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8B3" w:rsidRDefault="004A38B3">
      <w:pPr>
        <w:pStyle w:val="Standard"/>
        <w:jc w:val="center"/>
        <w:rPr>
          <w:b/>
          <w:sz w:val="34"/>
          <w:szCs w:val="34"/>
        </w:rPr>
      </w:pPr>
    </w:p>
    <w:p w:rsidR="004A38B3" w:rsidRDefault="00780F22">
      <w:pPr>
        <w:pStyle w:val="Standard"/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НОВОЕ В АУДИТОРСКОМ ЗАКОНОДАТЕЛЬСТВЕ:</w:t>
      </w:r>
    </w:p>
    <w:p w:rsidR="004A38B3" w:rsidRDefault="00780F22">
      <w:pPr>
        <w:pStyle w:val="Standard"/>
        <w:ind w:right="186"/>
        <w:jc w:val="center"/>
        <w:rPr>
          <w:b/>
          <w:sz w:val="36"/>
          <w:szCs w:val="36"/>
        </w:rPr>
      </w:pPr>
      <w:r>
        <w:rPr>
          <w:b/>
          <w:sz w:val="34"/>
          <w:szCs w:val="34"/>
        </w:rPr>
        <w:t>факты и комментарии</w:t>
      </w:r>
    </w:p>
    <w:p w:rsidR="004A38B3" w:rsidRDefault="004A38B3">
      <w:pPr>
        <w:pStyle w:val="Standard"/>
        <w:ind w:right="45"/>
        <w:rPr>
          <w:b/>
          <w:szCs w:val="28"/>
        </w:rPr>
      </w:pPr>
    </w:p>
    <w:p w:rsidR="004A38B3" w:rsidRDefault="00780F22">
      <w:pPr>
        <w:pStyle w:val="Standard"/>
        <w:ind w:right="186"/>
        <w:jc w:val="center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Информационное сообщение</w:t>
      </w:r>
    </w:p>
    <w:p w:rsidR="004A38B3" w:rsidRDefault="000D56E1">
      <w:pPr>
        <w:pStyle w:val="Standard"/>
        <w:ind w:right="186"/>
        <w:jc w:val="center"/>
        <w:rPr>
          <w:b/>
          <w:szCs w:val="28"/>
        </w:rPr>
      </w:pPr>
      <w:r>
        <w:rPr>
          <w:b/>
          <w:szCs w:val="28"/>
        </w:rPr>
        <w:t>21</w:t>
      </w:r>
      <w:r w:rsidR="00780F22">
        <w:rPr>
          <w:b/>
          <w:szCs w:val="28"/>
        </w:rPr>
        <w:t xml:space="preserve"> февраля 2023 г. № ИС-аудит-6</w:t>
      </w:r>
      <w:r>
        <w:rPr>
          <w:b/>
          <w:szCs w:val="28"/>
        </w:rPr>
        <w:t>1</w:t>
      </w:r>
    </w:p>
    <w:p w:rsidR="004A38B3" w:rsidRDefault="004A38B3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ar-SA"/>
        </w:rPr>
      </w:pPr>
    </w:p>
    <w:p w:rsidR="00AD0260" w:rsidRDefault="00780F22">
      <w:pPr>
        <w:pStyle w:val="aff7"/>
        <w:shd w:val="clear" w:color="auto" w:fill="FFFFFF"/>
        <w:spacing w:before="0" w:after="0"/>
        <w:jc w:val="center"/>
        <w:rPr>
          <w:rStyle w:val="aff6"/>
          <w:color w:val="000000"/>
          <w:sz w:val="28"/>
          <w:szCs w:val="28"/>
        </w:rPr>
      </w:pPr>
      <w:r>
        <w:rPr>
          <w:rStyle w:val="aff6"/>
          <w:color w:val="000000"/>
          <w:sz w:val="28"/>
          <w:szCs w:val="28"/>
        </w:rPr>
        <w:t>Уточнен</w:t>
      </w:r>
      <w:r w:rsidR="00AD0260">
        <w:rPr>
          <w:rStyle w:val="aff6"/>
          <w:color w:val="000000"/>
          <w:sz w:val="28"/>
          <w:szCs w:val="28"/>
        </w:rPr>
        <w:t>ы</w:t>
      </w:r>
      <w:r>
        <w:rPr>
          <w:rStyle w:val="aff6"/>
          <w:color w:val="000000"/>
          <w:sz w:val="28"/>
          <w:szCs w:val="28"/>
        </w:rPr>
        <w:t xml:space="preserve"> требовани</w:t>
      </w:r>
      <w:r w:rsidR="00AD0260">
        <w:rPr>
          <w:rStyle w:val="aff6"/>
          <w:color w:val="000000"/>
          <w:sz w:val="28"/>
          <w:szCs w:val="28"/>
        </w:rPr>
        <w:t>я</w:t>
      </w:r>
      <w:r>
        <w:rPr>
          <w:rStyle w:val="aff6"/>
          <w:color w:val="000000"/>
          <w:sz w:val="28"/>
          <w:szCs w:val="28"/>
        </w:rPr>
        <w:t xml:space="preserve"> </w:t>
      </w:r>
      <w:r w:rsidR="00AD0260">
        <w:rPr>
          <w:rStyle w:val="aff6"/>
          <w:color w:val="000000"/>
          <w:sz w:val="28"/>
          <w:szCs w:val="28"/>
        </w:rPr>
        <w:t xml:space="preserve">к </w:t>
      </w:r>
      <w:r>
        <w:rPr>
          <w:rStyle w:val="aff6"/>
          <w:color w:val="000000"/>
          <w:sz w:val="28"/>
          <w:szCs w:val="28"/>
        </w:rPr>
        <w:t xml:space="preserve">независимости </w:t>
      </w:r>
    </w:p>
    <w:p w:rsidR="004A38B3" w:rsidRDefault="00AD0260">
      <w:pPr>
        <w:pStyle w:val="aff7"/>
        <w:shd w:val="clear" w:color="auto" w:fill="FFFFFF"/>
        <w:spacing w:before="0" w:after="0"/>
        <w:jc w:val="center"/>
        <w:rPr>
          <w:rStyle w:val="aff6"/>
          <w:color w:val="000000"/>
          <w:sz w:val="28"/>
          <w:szCs w:val="28"/>
        </w:rPr>
      </w:pPr>
      <w:r>
        <w:rPr>
          <w:rStyle w:val="aff6"/>
          <w:color w:val="000000"/>
          <w:sz w:val="28"/>
          <w:szCs w:val="28"/>
        </w:rPr>
        <w:t>аудиторских организаций и аудиторов</w:t>
      </w:r>
    </w:p>
    <w:p w:rsidR="004A38B3" w:rsidRDefault="004A38B3">
      <w:pPr>
        <w:pStyle w:val="aff7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194C41" w:rsidRDefault="00780F22" w:rsidP="00CE5DEA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Федеральным законом от </w:t>
      </w:r>
      <w:r w:rsidR="00823450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февраля 2023 г. №</w:t>
      </w:r>
      <w:r w:rsidR="00823450">
        <w:rPr>
          <w:color w:val="000000"/>
          <w:sz w:val="28"/>
          <w:szCs w:val="28"/>
        </w:rPr>
        <w:t xml:space="preserve"> 31-ФЗ</w:t>
      </w:r>
      <w:r>
        <w:rPr>
          <w:color w:val="000000"/>
          <w:sz w:val="28"/>
          <w:szCs w:val="28"/>
        </w:rPr>
        <w:t xml:space="preserve"> внесены </w:t>
      </w:r>
      <w:r w:rsidR="00194C41">
        <w:rPr>
          <w:color w:val="000000"/>
          <w:sz w:val="28"/>
          <w:szCs w:val="28"/>
        </w:rPr>
        <w:t xml:space="preserve">изменения </w:t>
      </w:r>
      <w:r>
        <w:rPr>
          <w:color w:val="000000"/>
          <w:sz w:val="28"/>
          <w:szCs w:val="28"/>
        </w:rPr>
        <w:t>в</w:t>
      </w:r>
      <w:r w:rsidR="00DD29B6">
        <w:rPr>
          <w:color w:val="000000"/>
          <w:sz w:val="28"/>
          <w:szCs w:val="28"/>
        </w:rPr>
        <w:t xml:space="preserve"> нормы</w:t>
      </w:r>
      <w:r>
        <w:rPr>
          <w:color w:val="000000"/>
          <w:sz w:val="28"/>
          <w:szCs w:val="28"/>
        </w:rPr>
        <w:t xml:space="preserve"> Федеральн</w:t>
      </w:r>
      <w:r w:rsidR="00DD29B6">
        <w:rPr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закон</w:t>
      </w:r>
      <w:r w:rsidR="00DD29B6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«Об аудиторской деятельности»</w:t>
      </w:r>
      <w:r w:rsidR="00DD29B6">
        <w:rPr>
          <w:color w:val="000000"/>
          <w:sz w:val="28"/>
          <w:szCs w:val="28"/>
        </w:rPr>
        <w:t>, посвященные</w:t>
      </w:r>
      <w:r w:rsidR="00194C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независимости аудиторских организаций</w:t>
      </w:r>
      <w:r w:rsidR="00194C41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аудиторов.</w:t>
      </w:r>
      <w:r w:rsidR="004E1815">
        <w:rPr>
          <w:color w:val="000000"/>
          <w:sz w:val="28"/>
          <w:szCs w:val="28"/>
        </w:rPr>
        <w:t xml:space="preserve"> </w:t>
      </w:r>
      <w:r w:rsidR="00194C41">
        <w:rPr>
          <w:color w:val="000000"/>
          <w:sz w:val="28"/>
          <w:szCs w:val="28"/>
        </w:rPr>
        <w:t>Основные новации законодательства заключаются в следующем.</w:t>
      </w:r>
    </w:p>
    <w:p w:rsidR="00194C41" w:rsidRDefault="00194C41" w:rsidP="00823450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Предусмотренные статьей 8 Федерального закона «Об аудиторской деятельности» </w:t>
      </w:r>
      <w:r w:rsidR="004E1815">
        <w:rPr>
          <w:color w:val="000000"/>
          <w:sz w:val="28"/>
          <w:szCs w:val="28"/>
        </w:rPr>
        <w:t>запреты</w:t>
      </w:r>
      <w:r w:rsidR="004E1815" w:rsidRPr="004E1815">
        <w:rPr>
          <w:color w:val="000000"/>
          <w:sz w:val="28"/>
          <w:szCs w:val="28"/>
        </w:rPr>
        <w:t xml:space="preserve"> </w:t>
      </w:r>
      <w:r w:rsidR="004E1815">
        <w:rPr>
          <w:color w:val="000000"/>
          <w:sz w:val="28"/>
          <w:szCs w:val="28"/>
        </w:rPr>
        <w:t xml:space="preserve">на оказание аудиторских услуг </w:t>
      </w:r>
      <w:r w:rsidR="00823450">
        <w:rPr>
          <w:color w:val="000000"/>
          <w:sz w:val="28"/>
          <w:szCs w:val="28"/>
        </w:rPr>
        <w:t>аудиторскими организациями и индивидуальными аудиторами (част</w:t>
      </w:r>
      <w:r w:rsidR="00ED7328">
        <w:rPr>
          <w:color w:val="000000"/>
          <w:sz w:val="28"/>
          <w:szCs w:val="28"/>
        </w:rPr>
        <w:t>и</w:t>
      </w:r>
      <w:r w:rsidR="00823450">
        <w:rPr>
          <w:color w:val="000000"/>
          <w:sz w:val="28"/>
          <w:szCs w:val="28"/>
        </w:rPr>
        <w:t xml:space="preserve"> 4</w:t>
      </w:r>
      <w:r w:rsidR="00ED7328">
        <w:rPr>
          <w:color w:val="000000"/>
          <w:sz w:val="28"/>
          <w:szCs w:val="28"/>
        </w:rPr>
        <w:t xml:space="preserve"> и 5</w:t>
      </w:r>
      <w:r w:rsidR="00823450">
        <w:rPr>
          <w:color w:val="000000"/>
          <w:sz w:val="28"/>
          <w:szCs w:val="28"/>
        </w:rPr>
        <w:t xml:space="preserve">) обособлены от аналогичных запретов на участие аудиторов, отличных от индивидуальных, в оказании таких услуг (часть </w:t>
      </w:r>
      <w:r w:rsidR="00ED7328">
        <w:rPr>
          <w:color w:val="000000"/>
          <w:sz w:val="28"/>
          <w:szCs w:val="28"/>
        </w:rPr>
        <w:t>6</w:t>
      </w:r>
      <w:r w:rsidR="00823450">
        <w:rPr>
          <w:color w:val="000000"/>
          <w:sz w:val="28"/>
          <w:szCs w:val="28"/>
        </w:rPr>
        <w:t>)</w:t>
      </w:r>
      <w:r w:rsidR="00A64E80">
        <w:rPr>
          <w:color w:val="000000"/>
          <w:sz w:val="28"/>
          <w:szCs w:val="28"/>
        </w:rPr>
        <w:t xml:space="preserve"> </w:t>
      </w:r>
      <w:r w:rsidR="00A64E80">
        <w:rPr>
          <w:i/>
          <w:color w:val="000000"/>
          <w:sz w:val="28"/>
          <w:szCs w:val="28"/>
        </w:rPr>
        <w:t xml:space="preserve">(ранее – </w:t>
      </w:r>
      <w:r w:rsidR="00823450">
        <w:rPr>
          <w:i/>
          <w:color w:val="000000"/>
          <w:sz w:val="28"/>
          <w:szCs w:val="28"/>
        </w:rPr>
        <w:t>запреты</w:t>
      </w:r>
      <w:r w:rsidR="00A64E80">
        <w:rPr>
          <w:i/>
          <w:color w:val="000000"/>
          <w:sz w:val="28"/>
          <w:szCs w:val="28"/>
        </w:rPr>
        <w:t xml:space="preserve"> не разделялись)</w:t>
      </w:r>
      <w:r>
        <w:rPr>
          <w:color w:val="000000"/>
          <w:sz w:val="28"/>
          <w:szCs w:val="28"/>
        </w:rPr>
        <w:t>.</w:t>
      </w:r>
    </w:p>
    <w:p w:rsidR="004A38B3" w:rsidRDefault="00A64E80" w:rsidP="00CE5DEA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E3336D">
        <w:rPr>
          <w:color w:val="000000"/>
          <w:sz w:val="28"/>
          <w:szCs w:val="28"/>
        </w:rPr>
        <w:t xml:space="preserve">В Федеральный закон «Об аудиторской деятельности» </w:t>
      </w:r>
      <w:r w:rsidR="00E3336D" w:rsidRPr="0012126E">
        <w:rPr>
          <w:sz w:val="28"/>
          <w:szCs w:val="28"/>
        </w:rPr>
        <w:t xml:space="preserve">введены отдельные новые понятия и нормативно закреплен ряд понятий, </w:t>
      </w:r>
      <w:r>
        <w:rPr>
          <w:color w:val="000000"/>
          <w:sz w:val="28"/>
          <w:szCs w:val="28"/>
        </w:rPr>
        <w:t>связанны</w:t>
      </w:r>
      <w:r w:rsidR="00E3336D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 xml:space="preserve"> с независимост</w:t>
      </w:r>
      <w:r w:rsidR="00DD29B6">
        <w:rPr>
          <w:color w:val="000000"/>
          <w:sz w:val="28"/>
          <w:szCs w:val="28"/>
        </w:rPr>
        <w:t>ью</w:t>
      </w:r>
      <w:r w:rsidR="00780F22">
        <w:rPr>
          <w:color w:val="000000"/>
          <w:sz w:val="28"/>
          <w:szCs w:val="28"/>
        </w:rPr>
        <w:t>:</w:t>
      </w:r>
    </w:p>
    <w:p w:rsidR="004A38B3" w:rsidRDefault="00A64E80" w:rsidP="00CE5DEA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780F22">
        <w:rPr>
          <w:color w:val="000000"/>
          <w:sz w:val="28"/>
          <w:szCs w:val="28"/>
        </w:rPr>
        <w:t xml:space="preserve">правила независимости аудиторов и аудиторских организаций – документ, содержащий основные требования к обеспечению независимости аудиторских организаций, аудиторов, в том числе к выявлению обстоятельств, создающих угрозу независимости, рисков возникновения </w:t>
      </w:r>
      <w:r w:rsidR="00DD29B6">
        <w:rPr>
          <w:color w:val="000000"/>
          <w:sz w:val="28"/>
          <w:szCs w:val="28"/>
        </w:rPr>
        <w:t>такой</w:t>
      </w:r>
      <w:r w:rsidR="00780F22">
        <w:rPr>
          <w:color w:val="000000"/>
          <w:sz w:val="28"/>
          <w:szCs w:val="28"/>
        </w:rPr>
        <w:t xml:space="preserve"> угрозы, и меры по предотвращению, устранению данной угрозы либо снижению ее уровня</w:t>
      </w:r>
      <w:r>
        <w:rPr>
          <w:color w:val="000000"/>
          <w:sz w:val="28"/>
          <w:szCs w:val="28"/>
        </w:rPr>
        <w:t xml:space="preserve"> </w:t>
      </w:r>
      <w:r w:rsidRPr="0051716C">
        <w:rPr>
          <w:i/>
          <w:color w:val="000000"/>
          <w:sz w:val="28"/>
          <w:szCs w:val="28"/>
        </w:rPr>
        <w:t>(ранее – определение не формулировалось)</w:t>
      </w:r>
      <w:r w:rsidR="00780F22">
        <w:rPr>
          <w:color w:val="000000"/>
          <w:sz w:val="28"/>
          <w:szCs w:val="28"/>
        </w:rPr>
        <w:t>;</w:t>
      </w:r>
    </w:p>
    <w:p w:rsidR="004A38B3" w:rsidRDefault="00A64E80" w:rsidP="00CE5DEA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780F22">
        <w:rPr>
          <w:color w:val="000000"/>
          <w:sz w:val="28"/>
          <w:szCs w:val="28"/>
        </w:rPr>
        <w:t>контролирующее лицо – лицо, имеющее право прямо или косвенно (через подконтрольных ему лиц) распоряжаться в силу участия в подконтрольной организации и (или) на основании договоров доверительного управления имуществом, и (или) простого товарищества, и (или) поручения, и (или) акционерного соглашения, и (или) иного соглашения, предметом которого является осуществление прав, удостоверенных акциями (долями) подконтрольной организации, более 50 процентами голосов в высшем органе управления подконтрольной организации либо право назначать (избирать) единоличный исполнительный орган и (или) более 50 процентов состава коллегиального органа управления подконтрольной организации</w:t>
      </w:r>
      <w:r>
        <w:rPr>
          <w:color w:val="000000"/>
          <w:sz w:val="28"/>
          <w:szCs w:val="28"/>
        </w:rPr>
        <w:t xml:space="preserve"> </w:t>
      </w:r>
      <w:r w:rsidRPr="0051716C">
        <w:rPr>
          <w:i/>
          <w:color w:val="000000"/>
          <w:sz w:val="28"/>
          <w:szCs w:val="28"/>
        </w:rPr>
        <w:t xml:space="preserve">(ранее – </w:t>
      </w:r>
      <w:r w:rsidR="00E3336D" w:rsidRPr="0051716C">
        <w:rPr>
          <w:i/>
          <w:color w:val="000000"/>
          <w:sz w:val="28"/>
          <w:szCs w:val="28"/>
        </w:rPr>
        <w:t>понятие не применялось</w:t>
      </w:r>
      <w:r w:rsidRPr="0051716C">
        <w:rPr>
          <w:i/>
          <w:color w:val="000000"/>
          <w:sz w:val="28"/>
          <w:szCs w:val="28"/>
        </w:rPr>
        <w:t>)</w:t>
      </w:r>
      <w:r w:rsidR="00780F22">
        <w:rPr>
          <w:color w:val="000000"/>
          <w:sz w:val="28"/>
          <w:szCs w:val="28"/>
        </w:rPr>
        <w:t xml:space="preserve">. </w:t>
      </w:r>
      <w:r w:rsidR="00E3336D">
        <w:rPr>
          <w:color w:val="000000"/>
          <w:sz w:val="28"/>
          <w:szCs w:val="28"/>
        </w:rPr>
        <w:t xml:space="preserve">При этом </w:t>
      </w:r>
      <w:r w:rsidR="00780F22">
        <w:rPr>
          <w:color w:val="000000"/>
          <w:sz w:val="28"/>
          <w:szCs w:val="28"/>
        </w:rPr>
        <w:t>Российская Федерация, субъект Российской Федерации, муниципальное образование не признаются контролирующими лицами</w:t>
      </w:r>
      <w:r w:rsidR="00E3336D">
        <w:rPr>
          <w:color w:val="000000"/>
          <w:sz w:val="28"/>
          <w:szCs w:val="28"/>
        </w:rPr>
        <w:t xml:space="preserve"> для целей </w:t>
      </w:r>
      <w:r w:rsidR="00780F22">
        <w:rPr>
          <w:color w:val="000000"/>
          <w:sz w:val="28"/>
          <w:szCs w:val="28"/>
        </w:rPr>
        <w:t>Федерально</w:t>
      </w:r>
      <w:r w:rsidR="00E3336D">
        <w:rPr>
          <w:color w:val="000000"/>
          <w:sz w:val="28"/>
          <w:szCs w:val="28"/>
        </w:rPr>
        <w:t>го</w:t>
      </w:r>
      <w:r w:rsidR="00780F22">
        <w:rPr>
          <w:color w:val="000000"/>
          <w:sz w:val="28"/>
          <w:szCs w:val="28"/>
        </w:rPr>
        <w:t xml:space="preserve"> закон</w:t>
      </w:r>
      <w:r w:rsidR="00E3336D">
        <w:rPr>
          <w:color w:val="000000"/>
          <w:sz w:val="28"/>
          <w:szCs w:val="28"/>
        </w:rPr>
        <w:t>а</w:t>
      </w:r>
      <w:r w:rsidR="00780F22">
        <w:rPr>
          <w:color w:val="000000"/>
          <w:sz w:val="28"/>
          <w:szCs w:val="28"/>
        </w:rPr>
        <w:t xml:space="preserve"> «Об аудиторской деятельности»;</w:t>
      </w:r>
    </w:p>
    <w:p w:rsidR="004A38B3" w:rsidRDefault="00A64E80" w:rsidP="00BA1D34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</w:t>
      </w:r>
      <w:r w:rsidR="00780F22">
        <w:rPr>
          <w:color w:val="000000"/>
          <w:sz w:val="28"/>
          <w:szCs w:val="28"/>
        </w:rPr>
        <w:t>подконтрольное лицо (подконтрольная организация) –  юридическое лицо, находящееся под прямым или косвенным контролем контролирующего лица</w:t>
      </w:r>
      <w:r w:rsidR="0051716C">
        <w:rPr>
          <w:color w:val="000000"/>
          <w:sz w:val="28"/>
          <w:szCs w:val="28"/>
        </w:rPr>
        <w:t xml:space="preserve"> </w:t>
      </w:r>
      <w:r w:rsidR="0051716C" w:rsidRPr="0051716C">
        <w:rPr>
          <w:i/>
          <w:color w:val="000000"/>
          <w:sz w:val="28"/>
          <w:szCs w:val="28"/>
        </w:rPr>
        <w:t>(ранее – понятие не применялось)</w:t>
      </w:r>
      <w:r w:rsidR="00780F22">
        <w:rPr>
          <w:color w:val="000000"/>
          <w:sz w:val="28"/>
          <w:szCs w:val="28"/>
        </w:rPr>
        <w:t>;</w:t>
      </w:r>
    </w:p>
    <w:p w:rsidR="004A38B3" w:rsidRDefault="00A64E80" w:rsidP="00077AD5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780F22">
        <w:rPr>
          <w:color w:val="000000"/>
          <w:sz w:val="28"/>
          <w:szCs w:val="28"/>
        </w:rPr>
        <w:t>родственники – родители, братья, сестры, дети, супруги, родители супругов и дети супругов</w:t>
      </w:r>
      <w:r w:rsidR="0051716C">
        <w:rPr>
          <w:color w:val="000000"/>
          <w:sz w:val="28"/>
          <w:szCs w:val="28"/>
        </w:rPr>
        <w:t xml:space="preserve"> </w:t>
      </w:r>
      <w:r w:rsidR="0051716C" w:rsidRPr="0051716C">
        <w:rPr>
          <w:i/>
          <w:color w:val="000000"/>
          <w:sz w:val="28"/>
          <w:szCs w:val="28"/>
        </w:rPr>
        <w:t xml:space="preserve">(ранее – </w:t>
      </w:r>
      <w:r w:rsidR="00835B06" w:rsidRPr="0051716C">
        <w:rPr>
          <w:i/>
          <w:color w:val="000000"/>
          <w:sz w:val="28"/>
          <w:szCs w:val="28"/>
        </w:rPr>
        <w:t>определение не формулировалось</w:t>
      </w:r>
      <w:r w:rsidR="004F6798">
        <w:rPr>
          <w:i/>
          <w:color w:val="000000"/>
          <w:sz w:val="28"/>
          <w:szCs w:val="28"/>
        </w:rPr>
        <w:t>, но</w:t>
      </w:r>
      <w:r w:rsidR="00835B06">
        <w:rPr>
          <w:i/>
          <w:color w:val="000000"/>
          <w:sz w:val="28"/>
          <w:szCs w:val="28"/>
        </w:rPr>
        <w:t xml:space="preserve"> состав </w:t>
      </w:r>
      <w:r w:rsidR="00EC7BE3">
        <w:rPr>
          <w:i/>
          <w:color w:val="000000"/>
          <w:sz w:val="28"/>
          <w:szCs w:val="28"/>
        </w:rPr>
        <w:t xml:space="preserve">лиц, признаваемых </w:t>
      </w:r>
      <w:r w:rsidR="00835B06">
        <w:rPr>
          <w:i/>
          <w:color w:val="000000"/>
          <w:sz w:val="28"/>
          <w:szCs w:val="28"/>
        </w:rPr>
        <w:t>родственник</w:t>
      </w:r>
      <w:r w:rsidR="00EC7BE3">
        <w:rPr>
          <w:i/>
          <w:color w:val="000000"/>
          <w:sz w:val="28"/>
          <w:szCs w:val="28"/>
        </w:rPr>
        <w:t>ами,</w:t>
      </w:r>
      <w:r w:rsidR="00835B06">
        <w:rPr>
          <w:i/>
          <w:color w:val="000000"/>
          <w:sz w:val="28"/>
          <w:szCs w:val="28"/>
        </w:rPr>
        <w:t xml:space="preserve"> был таким же</w:t>
      </w:r>
      <w:r w:rsidR="0051716C" w:rsidRPr="0051716C">
        <w:rPr>
          <w:i/>
          <w:color w:val="000000"/>
          <w:sz w:val="28"/>
          <w:szCs w:val="28"/>
        </w:rPr>
        <w:t>)</w:t>
      </w:r>
      <w:r w:rsidR="00CE5DEA">
        <w:rPr>
          <w:color w:val="000000"/>
          <w:sz w:val="28"/>
          <w:szCs w:val="28"/>
        </w:rPr>
        <w:t>;</w:t>
      </w:r>
    </w:p>
    <w:p w:rsidR="004A38B3" w:rsidRDefault="00CE5DEA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д) </w:t>
      </w:r>
      <w:r w:rsidR="00780F22">
        <w:rPr>
          <w:color w:val="000000"/>
          <w:sz w:val="28"/>
          <w:szCs w:val="28"/>
        </w:rPr>
        <w:t>финансовый инструмент</w:t>
      </w:r>
      <w:r>
        <w:rPr>
          <w:color w:val="000000"/>
          <w:sz w:val="28"/>
          <w:szCs w:val="28"/>
        </w:rPr>
        <w:t xml:space="preserve"> – ценная бумага или производный финансовый документ </w:t>
      </w:r>
      <w:r w:rsidRPr="00CE5DEA">
        <w:rPr>
          <w:i/>
          <w:color w:val="000000"/>
          <w:sz w:val="28"/>
          <w:szCs w:val="28"/>
        </w:rPr>
        <w:t>(</w:t>
      </w:r>
      <w:r w:rsidRPr="0051716C">
        <w:rPr>
          <w:i/>
          <w:color w:val="000000"/>
          <w:sz w:val="28"/>
          <w:szCs w:val="28"/>
        </w:rPr>
        <w:t>ранее – понятие не применялось</w:t>
      </w:r>
      <w:r w:rsidRPr="00CE5DEA">
        <w:rPr>
          <w:i/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. В Федеральном законе «Об аудиторской деятельности» это понятие </w:t>
      </w:r>
      <w:r w:rsidR="00780F22">
        <w:rPr>
          <w:color w:val="000000"/>
          <w:sz w:val="28"/>
          <w:szCs w:val="28"/>
        </w:rPr>
        <w:t xml:space="preserve">используется в значении, определенном в статье 2 Федерального закона «О рынке ценных бумаг». </w:t>
      </w:r>
    </w:p>
    <w:p w:rsidR="004A38B3" w:rsidRDefault="006C378F" w:rsidP="006C378F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Конкретные </w:t>
      </w:r>
      <w:r w:rsidR="006F3A52">
        <w:rPr>
          <w:color w:val="000000"/>
          <w:sz w:val="28"/>
          <w:szCs w:val="28"/>
        </w:rPr>
        <w:t>запреты</w:t>
      </w:r>
      <w:r w:rsidR="00780F22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установленные</w:t>
      </w:r>
      <w:r w:rsidR="00780F22">
        <w:rPr>
          <w:color w:val="000000"/>
          <w:sz w:val="28"/>
          <w:szCs w:val="28"/>
        </w:rPr>
        <w:t xml:space="preserve"> статьей 8 Федерального закона </w:t>
      </w:r>
      <w:r w:rsidR="00D05DAE">
        <w:rPr>
          <w:color w:val="000000"/>
          <w:sz w:val="28"/>
          <w:szCs w:val="28"/>
        </w:rPr>
        <w:br/>
      </w:r>
      <w:r w:rsidR="00780F22">
        <w:rPr>
          <w:color w:val="000000"/>
          <w:sz w:val="28"/>
          <w:szCs w:val="28"/>
        </w:rPr>
        <w:t xml:space="preserve">«Об аудиторской деятельности», </w:t>
      </w:r>
      <w:r>
        <w:rPr>
          <w:color w:val="000000"/>
          <w:sz w:val="28"/>
          <w:szCs w:val="28"/>
        </w:rPr>
        <w:t>распространяются на</w:t>
      </w:r>
      <w:r w:rsidR="00780F2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оказание всех</w:t>
      </w:r>
      <w:r w:rsidR="00780F22">
        <w:rPr>
          <w:color w:val="000000"/>
          <w:sz w:val="28"/>
          <w:szCs w:val="28"/>
        </w:rPr>
        <w:t xml:space="preserve"> аудиторски</w:t>
      </w:r>
      <w:r>
        <w:rPr>
          <w:color w:val="000000"/>
          <w:sz w:val="28"/>
          <w:szCs w:val="28"/>
        </w:rPr>
        <w:t>х</w:t>
      </w:r>
      <w:r w:rsidR="00780F22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 xml:space="preserve"> (аудит и сопутствующие ему услуги)</w:t>
      </w:r>
      <w:r w:rsidR="00780F22">
        <w:rPr>
          <w:color w:val="000000"/>
          <w:sz w:val="28"/>
          <w:szCs w:val="28"/>
        </w:rPr>
        <w:t xml:space="preserve"> аудиторскими организациями</w:t>
      </w:r>
      <w:r>
        <w:rPr>
          <w:color w:val="000000"/>
          <w:sz w:val="28"/>
          <w:szCs w:val="28"/>
        </w:rPr>
        <w:t xml:space="preserve"> и</w:t>
      </w:r>
      <w:r w:rsidR="00780F22">
        <w:rPr>
          <w:color w:val="000000"/>
          <w:sz w:val="28"/>
          <w:szCs w:val="28"/>
        </w:rPr>
        <w:t xml:space="preserve"> индивидуальными аудиторами</w:t>
      </w:r>
      <w:r>
        <w:rPr>
          <w:color w:val="000000"/>
          <w:sz w:val="28"/>
          <w:szCs w:val="28"/>
        </w:rPr>
        <w:t xml:space="preserve">, а также на участие </w:t>
      </w:r>
      <w:r w:rsidR="00DD29B6">
        <w:rPr>
          <w:color w:val="000000"/>
          <w:sz w:val="28"/>
          <w:szCs w:val="28"/>
        </w:rPr>
        <w:t xml:space="preserve">аудиторов </w:t>
      </w:r>
      <w:r>
        <w:rPr>
          <w:color w:val="000000"/>
          <w:sz w:val="28"/>
          <w:szCs w:val="28"/>
        </w:rPr>
        <w:t xml:space="preserve">в оказании их </w:t>
      </w:r>
      <w:r w:rsidR="00780F22">
        <w:rPr>
          <w:color w:val="000000"/>
          <w:sz w:val="28"/>
          <w:szCs w:val="28"/>
        </w:rPr>
        <w:t>(</w:t>
      </w:r>
      <w:r w:rsidR="00780F22">
        <w:rPr>
          <w:i/>
          <w:color w:val="000000"/>
          <w:sz w:val="28"/>
          <w:szCs w:val="28"/>
        </w:rPr>
        <w:t xml:space="preserve">ранее – только </w:t>
      </w:r>
      <w:r>
        <w:rPr>
          <w:i/>
          <w:color w:val="000000"/>
          <w:sz w:val="28"/>
          <w:szCs w:val="28"/>
        </w:rPr>
        <w:t>на</w:t>
      </w:r>
      <w:r w:rsidR="00780F22">
        <w:rPr>
          <w:i/>
          <w:color w:val="000000"/>
          <w:sz w:val="28"/>
          <w:szCs w:val="28"/>
        </w:rPr>
        <w:t xml:space="preserve"> аудит</w:t>
      </w:r>
      <w:r w:rsidR="00780F22">
        <w:rPr>
          <w:color w:val="000000"/>
          <w:sz w:val="28"/>
          <w:szCs w:val="28"/>
        </w:rPr>
        <w:t>).</w:t>
      </w:r>
    </w:p>
    <w:p w:rsidR="004A38B3" w:rsidRDefault="006C378F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Помимо конкретных </w:t>
      </w:r>
      <w:r w:rsidR="006F3A52">
        <w:rPr>
          <w:color w:val="000000"/>
          <w:sz w:val="28"/>
          <w:szCs w:val="28"/>
        </w:rPr>
        <w:t>запретов</w:t>
      </w:r>
      <w:r>
        <w:rPr>
          <w:color w:val="000000"/>
          <w:sz w:val="28"/>
          <w:szCs w:val="28"/>
        </w:rPr>
        <w:t xml:space="preserve">, предусмотренных статьей 8 Федерального закона «Об аудиторской деятельности», </w:t>
      </w:r>
      <w:r w:rsidR="006F3A52">
        <w:rPr>
          <w:color w:val="000000"/>
          <w:sz w:val="28"/>
          <w:szCs w:val="28"/>
        </w:rPr>
        <w:t>запреты</w:t>
      </w:r>
      <w:r>
        <w:rPr>
          <w:color w:val="000000"/>
          <w:sz w:val="28"/>
          <w:szCs w:val="28"/>
        </w:rPr>
        <w:t xml:space="preserve"> </w:t>
      </w:r>
      <w:r w:rsidR="00780F22">
        <w:rPr>
          <w:color w:val="000000"/>
          <w:sz w:val="28"/>
          <w:szCs w:val="28"/>
        </w:rPr>
        <w:t xml:space="preserve">могут устанавливаться </w:t>
      </w:r>
      <w:r w:rsidR="00E6697A">
        <w:rPr>
          <w:color w:val="000000"/>
          <w:sz w:val="28"/>
          <w:szCs w:val="28"/>
        </w:rPr>
        <w:t xml:space="preserve">иными </w:t>
      </w:r>
      <w:r w:rsidR="00780F22">
        <w:rPr>
          <w:color w:val="000000"/>
          <w:sz w:val="28"/>
          <w:szCs w:val="28"/>
        </w:rPr>
        <w:t>федеральными законами и правилами независимости аудиторов и аудиторских организаций</w:t>
      </w:r>
      <w:r w:rsidR="00E6697A">
        <w:rPr>
          <w:color w:val="000000"/>
          <w:sz w:val="28"/>
          <w:szCs w:val="28"/>
        </w:rPr>
        <w:t xml:space="preserve"> </w:t>
      </w:r>
      <w:r w:rsidR="00E6697A" w:rsidRPr="0051716C">
        <w:rPr>
          <w:i/>
          <w:color w:val="000000"/>
          <w:sz w:val="28"/>
          <w:szCs w:val="28"/>
        </w:rPr>
        <w:t xml:space="preserve">(ранее – </w:t>
      </w:r>
      <w:r w:rsidR="00E6697A">
        <w:rPr>
          <w:i/>
          <w:color w:val="000000"/>
          <w:sz w:val="28"/>
          <w:szCs w:val="28"/>
        </w:rPr>
        <w:t>положение</w:t>
      </w:r>
      <w:r w:rsidR="00E6697A" w:rsidRPr="0051716C">
        <w:rPr>
          <w:i/>
          <w:color w:val="000000"/>
          <w:sz w:val="28"/>
          <w:szCs w:val="28"/>
        </w:rPr>
        <w:t xml:space="preserve"> не формулировалось)</w:t>
      </w:r>
      <w:r w:rsidR="00780F22">
        <w:rPr>
          <w:color w:val="000000"/>
          <w:sz w:val="28"/>
          <w:szCs w:val="28"/>
        </w:rPr>
        <w:t>.</w:t>
      </w:r>
    </w:p>
    <w:p w:rsidR="004A38B3" w:rsidRPr="00C26AE2" w:rsidRDefault="00F84B48" w:rsidP="00F84B48">
      <w:pPr>
        <w:pStyle w:val="aff7"/>
        <w:shd w:val="clear" w:color="auto" w:fill="FFFFFF"/>
        <w:spacing w:before="0" w:after="0"/>
        <w:ind w:firstLine="709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Введен ряд </w:t>
      </w:r>
      <w:r w:rsidR="00345AE0">
        <w:rPr>
          <w:color w:val="000000"/>
          <w:sz w:val="28"/>
          <w:szCs w:val="28"/>
        </w:rPr>
        <w:t>дополнительных</w:t>
      </w:r>
      <w:r>
        <w:rPr>
          <w:color w:val="000000"/>
          <w:sz w:val="28"/>
          <w:szCs w:val="28"/>
        </w:rPr>
        <w:t xml:space="preserve"> </w:t>
      </w:r>
      <w:r w:rsidR="00E96BB8">
        <w:rPr>
          <w:color w:val="000000"/>
          <w:sz w:val="28"/>
          <w:szCs w:val="28"/>
        </w:rPr>
        <w:t>запретов</w:t>
      </w:r>
      <w:r>
        <w:rPr>
          <w:color w:val="000000"/>
          <w:sz w:val="28"/>
          <w:szCs w:val="28"/>
        </w:rPr>
        <w:t xml:space="preserve"> на </w:t>
      </w:r>
      <w:r w:rsidR="00780F22">
        <w:rPr>
          <w:color w:val="000000"/>
          <w:sz w:val="28"/>
          <w:szCs w:val="28"/>
        </w:rPr>
        <w:t>оказани</w:t>
      </w:r>
      <w:r>
        <w:rPr>
          <w:color w:val="000000"/>
          <w:sz w:val="28"/>
          <w:szCs w:val="28"/>
        </w:rPr>
        <w:t>е аудиторских услуг</w:t>
      </w:r>
      <w:r w:rsidR="00345AE0">
        <w:rPr>
          <w:color w:val="000000"/>
          <w:sz w:val="28"/>
          <w:szCs w:val="28"/>
        </w:rPr>
        <w:t xml:space="preserve"> </w:t>
      </w:r>
      <w:r w:rsidR="00345AE0">
        <w:rPr>
          <w:i/>
          <w:color w:val="000000"/>
          <w:sz w:val="28"/>
          <w:szCs w:val="28"/>
        </w:rPr>
        <w:t xml:space="preserve">(ранее – такие </w:t>
      </w:r>
      <w:r w:rsidR="00305834">
        <w:rPr>
          <w:i/>
          <w:color w:val="000000"/>
          <w:sz w:val="28"/>
          <w:szCs w:val="28"/>
        </w:rPr>
        <w:t>запреты</w:t>
      </w:r>
      <w:r w:rsidR="00345AE0">
        <w:rPr>
          <w:i/>
          <w:color w:val="000000"/>
          <w:sz w:val="28"/>
          <w:szCs w:val="28"/>
        </w:rPr>
        <w:t xml:space="preserve"> не формулировались)</w:t>
      </w:r>
      <w:r>
        <w:rPr>
          <w:color w:val="000000"/>
          <w:sz w:val="28"/>
          <w:szCs w:val="28"/>
        </w:rPr>
        <w:t xml:space="preserve">. В частности, оказание </w:t>
      </w:r>
      <w:r w:rsidR="00780F22">
        <w:rPr>
          <w:color w:val="000000"/>
          <w:sz w:val="28"/>
          <w:szCs w:val="28"/>
        </w:rPr>
        <w:t>аудиторских услуг</w:t>
      </w:r>
      <w:r>
        <w:rPr>
          <w:color w:val="000000"/>
          <w:sz w:val="28"/>
          <w:szCs w:val="28"/>
        </w:rPr>
        <w:t xml:space="preserve"> недопустимо в следующих случаях</w:t>
      </w:r>
      <w:r w:rsidR="00780F22">
        <w:rPr>
          <w:color w:val="000000"/>
          <w:sz w:val="28"/>
          <w:szCs w:val="28"/>
        </w:rPr>
        <w:t>:</w:t>
      </w:r>
      <w:r w:rsidR="00C26AE2">
        <w:rPr>
          <w:color w:val="000000"/>
          <w:sz w:val="28"/>
          <w:szCs w:val="28"/>
        </w:rPr>
        <w:t xml:space="preserve"> </w:t>
      </w:r>
    </w:p>
    <w:p w:rsidR="0014020C" w:rsidRDefault="0014020C" w:rsidP="0014020C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аудиторская организация, индивидуальный аудитор являются контролирующими лицами </w:t>
      </w:r>
      <w:proofErr w:type="spellStart"/>
      <w:r>
        <w:rPr>
          <w:color w:val="000000"/>
          <w:sz w:val="28"/>
          <w:szCs w:val="28"/>
        </w:rPr>
        <w:t>аудируемого</w:t>
      </w:r>
      <w:proofErr w:type="spellEnd"/>
      <w:r>
        <w:rPr>
          <w:color w:val="000000"/>
          <w:sz w:val="28"/>
          <w:szCs w:val="28"/>
        </w:rPr>
        <w:t xml:space="preserve"> лица (пункт 3 части 4 статьи 8);</w:t>
      </w:r>
    </w:p>
    <w:p w:rsidR="0014020C" w:rsidRDefault="0014020C" w:rsidP="0014020C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>
        <w:rPr>
          <w:color w:val="000000"/>
          <w:sz w:val="28"/>
          <w:szCs w:val="28"/>
        </w:rPr>
        <w:t>аудируемое</w:t>
      </w:r>
      <w:proofErr w:type="spellEnd"/>
      <w:r>
        <w:rPr>
          <w:color w:val="000000"/>
          <w:sz w:val="28"/>
          <w:szCs w:val="28"/>
        </w:rPr>
        <w:t xml:space="preserve"> лицо является контролирующим лицом аудиторской организации (пункт 3 части 4 статьи 8);</w:t>
      </w:r>
    </w:p>
    <w:p w:rsidR="0014020C" w:rsidRDefault="0014020C" w:rsidP="0014020C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аудиторская организация и </w:t>
      </w:r>
      <w:proofErr w:type="spellStart"/>
      <w:r>
        <w:rPr>
          <w:color w:val="000000"/>
          <w:sz w:val="28"/>
          <w:szCs w:val="28"/>
        </w:rPr>
        <w:t>аудируемое</w:t>
      </w:r>
      <w:proofErr w:type="spellEnd"/>
      <w:r>
        <w:rPr>
          <w:color w:val="000000"/>
          <w:sz w:val="28"/>
          <w:szCs w:val="28"/>
        </w:rPr>
        <w:t xml:space="preserve"> лицо имеют общих контролирующих лиц (пункт 4 части 4 статьи 8);</w:t>
      </w:r>
    </w:p>
    <w:p w:rsidR="004A38B3" w:rsidRDefault="0014020C" w:rsidP="0014020C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FF7D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аудиторская организация, индивидуальный аудитор и </w:t>
      </w:r>
      <w:proofErr w:type="spellStart"/>
      <w:r>
        <w:rPr>
          <w:color w:val="000000"/>
          <w:sz w:val="28"/>
          <w:szCs w:val="28"/>
        </w:rPr>
        <w:t>аудируемое</w:t>
      </w:r>
      <w:proofErr w:type="spellEnd"/>
      <w:r>
        <w:rPr>
          <w:color w:val="000000"/>
          <w:sz w:val="28"/>
          <w:szCs w:val="28"/>
        </w:rPr>
        <w:t xml:space="preserve"> лицо имеют общих подконтрольных лиц (пункт 4 части 4 статьи 8)</w:t>
      </w:r>
      <w:r w:rsidR="00780F22">
        <w:rPr>
          <w:color w:val="000000"/>
          <w:sz w:val="28"/>
          <w:szCs w:val="28"/>
        </w:rPr>
        <w:t>;</w:t>
      </w:r>
    </w:p>
    <w:p w:rsidR="004A38B3" w:rsidRDefault="0014020C" w:rsidP="00F84B48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F84B48">
        <w:rPr>
          <w:color w:val="000000"/>
          <w:sz w:val="28"/>
          <w:szCs w:val="28"/>
        </w:rPr>
        <w:t xml:space="preserve">) </w:t>
      </w:r>
      <w:proofErr w:type="spellStart"/>
      <w:r w:rsidR="00780F22">
        <w:rPr>
          <w:color w:val="000000"/>
          <w:sz w:val="28"/>
          <w:szCs w:val="28"/>
        </w:rPr>
        <w:t>аудируемое</w:t>
      </w:r>
      <w:proofErr w:type="spellEnd"/>
      <w:r w:rsidR="00780F22">
        <w:rPr>
          <w:color w:val="000000"/>
          <w:sz w:val="28"/>
          <w:szCs w:val="28"/>
        </w:rPr>
        <w:t xml:space="preserve"> лицо является кредитором аудиторской организации, индивидуального аудитора по денежным и иным обязательствам (за исключением обязательств по договору займа, кредитному договору) в объеме более чем 10 процентов балансовой стоимости активов этих аудиторской организации, индивидуального аудитора (подпункт «д» пункта 6 части 4</w:t>
      </w:r>
      <w:r w:rsidR="00F84B48">
        <w:rPr>
          <w:color w:val="000000"/>
          <w:sz w:val="28"/>
          <w:szCs w:val="28"/>
        </w:rPr>
        <w:t xml:space="preserve"> статьи 8</w:t>
      </w:r>
      <w:r w:rsidR="00780F22">
        <w:rPr>
          <w:color w:val="000000"/>
          <w:sz w:val="28"/>
          <w:szCs w:val="28"/>
        </w:rPr>
        <w:t>);</w:t>
      </w:r>
    </w:p>
    <w:p w:rsidR="004A38B3" w:rsidRDefault="0014020C" w:rsidP="00F84B48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="00F84B48">
        <w:rPr>
          <w:color w:val="000000"/>
          <w:sz w:val="28"/>
          <w:szCs w:val="28"/>
        </w:rPr>
        <w:t xml:space="preserve">) </w:t>
      </w:r>
      <w:r w:rsidR="00780F22">
        <w:rPr>
          <w:color w:val="000000"/>
          <w:sz w:val="28"/>
          <w:szCs w:val="28"/>
        </w:rPr>
        <w:t xml:space="preserve">руководитель </w:t>
      </w:r>
      <w:proofErr w:type="spellStart"/>
      <w:r w:rsidR="00780F22">
        <w:rPr>
          <w:color w:val="000000"/>
          <w:sz w:val="28"/>
          <w:szCs w:val="28"/>
        </w:rPr>
        <w:t>аудируемого</w:t>
      </w:r>
      <w:proofErr w:type="spellEnd"/>
      <w:r w:rsidR="00780F22">
        <w:rPr>
          <w:color w:val="000000"/>
          <w:sz w:val="28"/>
          <w:szCs w:val="28"/>
        </w:rPr>
        <w:t xml:space="preserve"> лица является кредитором (поручителем) аудиторской организации, индивидуального аудитора в объеме более чем 10 процентов балансовой стоимости активов аудиторской организации, индивидуального аудитора (пункт 7 части 4</w:t>
      </w:r>
      <w:r w:rsidR="00F84B48">
        <w:rPr>
          <w:color w:val="000000"/>
          <w:sz w:val="28"/>
          <w:szCs w:val="28"/>
        </w:rPr>
        <w:t xml:space="preserve"> статьи 8</w:t>
      </w:r>
      <w:r w:rsidR="00780F22">
        <w:rPr>
          <w:color w:val="000000"/>
          <w:sz w:val="28"/>
          <w:szCs w:val="28"/>
        </w:rPr>
        <w:t>);</w:t>
      </w:r>
    </w:p>
    <w:p w:rsidR="004A38B3" w:rsidRDefault="0014020C" w:rsidP="00F84B48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ж</w:t>
      </w:r>
      <w:r w:rsidR="00F84B48">
        <w:rPr>
          <w:sz w:val="28"/>
          <w:szCs w:val="28"/>
          <w:lang w:eastAsia="en-US"/>
        </w:rPr>
        <w:t xml:space="preserve">) </w:t>
      </w:r>
      <w:r w:rsidR="00780F22">
        <w:rPr>
          <w:sz w:val="28"/>
          <w:szCs w:val="28"/>
          <w:lang w:eastAsia="en-US"/>
        </w:rPr>
        <w:t>аудиторская организация, ее руководитель</w:t>
      </w:r>
      <w:r w:rsidR="00780F22">
        <w:rPr>
          <w:b/>
          <w:sz w:val="28"/>
          <w:szCs w:val="28"/>
          <w:lang w:eastAsia="en-US"/>
        </w:rPr>
        <w:t xml:space="preserve">, </w:t>
      </w:r>
      <w:r w:rsidR="00780F22">
        <w:rPr>
          <w:sz w:val="28"/>
          <w:szCs w:val="28"/>
          <w:lang w:eastAsia="en-US"/>
        </w:rPr>
        <w:t>иное должностное лицо</w:t>
      </w:r>
      <w:r w:rsidR="00780F22">
        <w:rPr>
          <w:b/>
          <w:sz w:val="28"/>
          <w:szCs w:val="28"/>
          <w:lang w:eastAsia="en-US"/>
        </w:rPr>
        <w:t xml:space="preserve">, </w:t>
      </w:r>
      <w:r w:rsidR="00780F22">
        <w:rPr>
          <w:sz w:val="28"/>
          <w:szCs w:val="28"/>
          <w:lang w:eastAsia="en-US"/>
        </w:rPr>
        <w:t xml:space="preserve">работник аудиторской организации, являющийся участником аудиторской группы, родственник руководителя этой аудиторской организации или работника аудиторской организации, являющегося участником аудиторской группы, владеют финансовыми инструментами </w:t>
      </w:r>
      <w:proofErr w:type="spellStart"/>
      <w:r w:rsidR="00780F22">
        <w:rPr>
          <w:sz w:val="28"/>
          <w:szCs w:val="28"/>
          <w:lang w:eastAsia="en-US"/>
        </w:rPr>
        <w:t>аудируемого</w:t>
      </w:r>
      <w:proofErr w:type="spellEnd"/>
      <w:r w:rsidR="00780F22">
        <w:rPr>
          <w:sz w:val="28"/>
          <w:szCs w:val="28"/>
          <w:lang w:eastAsia="en-US"/>
        </w:rPr>
        <w:t xml:space="preserve"> лица, являющегося общественно значимой организацией, либо являются выгодоприобретателями по таким финансовым инструментам (пункт 9 части 4</w:t>
      </w:r>
      <w:r w:rsidR="00F84B48">
        <w:rPr>
          <w:sz w:val="28"/>
          <w:szCs w:val="28"/>
          <w:lang w:eastAsia="en-US"/>
        </w:rPr>
        <w:t xml:space="preserve"> статьи 8</w:t>
      </w:r>
      <w:r w:rsidR="00780F22">
        <w:rPr>
          <w:sz w:val="28"/>
          <w:szCs w:val="28"/>
          <w:lang w:eastAsia="en-US"/>
        </w:rPr>
        <w:t>).</w:t>
      </w:r>
    </w:p>
    <w:p w:rsidR="00762B2E" w:rsidRPr="00D05DAE" w:rsidRDefault="00E96BB8" w:rsidP="00762B2E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sz w:val="28"/>
          <w:szCs w:val="28"/>
          <w:lang w:eastAsia="en-US"/>
        </w:rPr>
      </w:pPr>
      <w:r w:rsidRPr="00D05DAE">
        <w:rPr>
          <w:sz w:val="28"/>
          <w:szCs w:val="28"/>
          <w:lang w:eastAsia="en-US"/>
        </w:rPr>
        <w:t xml:space="preserve">5. </w:t>
      </w:r>
      <w:r w:rsidR="00762B2E" w:rsidRPr="00D05DAE">
        <w:rPr>
          <w:sz w:val="28"/>
          <w:szCs w:val="28"/>
          <w:lang w:eastAsia="en-US"/>
        </w:rPr>
        <w:t xml:space="preserve">Расширен перечень запретов, нарушение которых </w:t>
      </w:r>
      <w:r w:rsidR="00762B2E" w:rsidRPr="00D05DAE">
        <w:rPr>
          <w:color w:val="000000"/>
          <w:sz w:val="28"/>
          <w:szCs w:val="28"/>
        </w:rPr>
        <w:t>влечет исключение сведений об аудиторской организации, оказывающей аудиторские услуги общественно значимым организациям</w:t>
      </w:r>
      <w:r w:rsidR="00927C39" w:rsidRPr="00D05DAE">
        <w:rPr>
          <w:color w:val="000000"/>
          <w:sz w:val="28"/>
          <w:szCs w:val="28"/>
        </w:rPr>
        <w:t>,</w:t>
      </w:r>
      <w:r w:rsidR="00762B2E" w:rsidRPr="00D05DAE">
        <w:rPr>
          <w:color w:val="000000"/>
          <w:sz w:val="28"/>
          <w:szCs w:val="28"/>
        </w:rPr>
        <w:t xml:space="preserve"> из реестра аудиторов и аудиторских организаций саморегулируемой организации аудиторов на основании предписаний </w:t>
      </w:r>
      <w:r w:rsidR="0014020C" w:rsidRPr="00D05DAE">
        <w:rPr>
          <w:color w:val="000000"/>
          <w:sz w:val="28"/>
          <w:szCs w:val="28"/>
        </w:rPr>
        <w:t>Казначейства России или Банка России</w:t>
      </w:r>
      <w:r w:rsidR="00762B2E" w:rsidRPr="00D05DAE">
        <w:rPr>
          <w:color w:val="000000"/>
          <w:sz w:val="28"/>
          <w:szCs w:val="28"/>
        </w:rPr>
        <w:t xml:space="preserve">. В их число включены дополнительные запреты, описанные в пункте 4 настоящего Информационного сообщения </w:t>
      </w:r>
      <w:r w:rsidR="00762B2E" w:rsidRPr="00D05DAE">
        <w:rPr>
          <w:i/>
          <w:color w:val="000000"/>
          <w:sz w:val="28"/>
          <w:szCs w:val="28"/>
        </w:rPr>
        <w:t>(ранее – нарушение таких запретов не являлось основанием для исключения сведений из реестра)</w:t>
      </w:r>
      <w:r w:rsidR="00762B2E" w:rsidRPr="00D05DAE">
        <w:rPr>
          <w:color w:val="000000"/>
          <w:sz w:val="28"/>
          <w:szCs w:val="28"/>
        </w:rPr>
        <w:t>.</w:t>
      </w:r>
    </w:p>
    <w:p w:rsidR="0014020C" w:rsidRDefault="0014020C" w:rsidP="00F84B48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sz w:val="28"/>
          <w:szCs w:val="28"/>
          <w:lang w:eastAsia="en-US"/>
        </w:rPr>
      </w:pPr>
      <w:r w:rsidRPr="00D05DAE">
        <w:rPr>
          <w:sz w:val="28"/>
          <w:szCs w:val="28"/>
          <w:lang w:eastAsia="en-US"/>
        </w:rPr>
        <w:t>6. Расширен перечень запретов, соблюдение которых учитывается при внесении сведений об аудиторской организации в реестр аудиторских организаций, оказывающих аудиторские услуги общественно значимым организациям, и реестр аудиторских организаций, оказывающих аудиторские услуги общественно значимым организациям на финансовом рынке</w:t>
      </w:r>
      <w:r w:rsidR="00F317A8" w:rsidRPr="00D05DAE">
        <w:rPr>
          <w:sz w:val="28"/>
          <w:szCs w:val="28"/>
          <w:lang w:eastAsia="en-US"/>
        </w:rPr>
        <w:t xml:space="preserve"> (статьи 5.3, 5.5 и 5.6</w:t>
      </w:r>
      <w:r w:rsidR="00F317A8" w:rsidRPr="00D05DAE">
        <w:rPr>
          <w:sz w:val="28"/>
          <w:szCs w:val="28"/>
        </w:rPr>
        <w:t xml:space="preserve"> Федерального закона </w:t>
      </w:r>
      <w:r w:rsidR="00D05DAE">
        <w:rPr>
          <w:sz w:val="28"/>
          <w:szCs w:val="28"/>
        </w:rPr>
        <w:br/>
      </w:r>
      <w:r w:rsidR="00F317A8" w:rsidRPr="00D05DAE">
        <w:rPr>
          <w:sz w:val="28"/>
          <w:szCs w:val="28"/>
        </w:rPr>
        <w:t>«Об аудиторской деятельности»</w:t>
      </w:r>
      <w:r w:rsidR="00F317A8" w:rsidRPr="00D05DAE">
        <w:rPr>
          <w:sz w:val="28"/>
          <w:szCs w:val="28"/>
          <w:lang w:eastAsia="en-US"/>
        </w:rPr>
        <w:t>)</w:t>
      </w:r>
      <w:r w:rsidRPr="00D05DAE">
        <w:rPr>
          <w:sz w:val="28"/>
          <w:szCs w:val="28"/>
          <w:lang w:eastAsia="en-US"/>
        </w:rPr>
        <w:t xml:space="preserve">. </w:t>
      </w:r>
      <w:r w:rsidRPr="00D05DAE">
        <w:rPr>
          <w:sz w:val="28"/>
          <w:szCs w:val="28"/>
        </w:rPr>
        <w:t xml:space="preserve">В их число включены дополнительные запреты, описанные в пункте 4 настоящего Информационного сообщения. </w:t>
      </w:r>
      <w:r w:rsidRPr="00D05DAE">
        <w:rPr>
          <w:sz w:val="28"/>
          <w:szCs w:val="28"/>
          <w:lang w:eastAsia="en-US"/>
        </w:rPr>
        <w:t>Нарушение этих запретов является основанием для отказа во внесении сведений об аудиторской организации в названные реестры, а неоднократное в течение трех последовательных лет нарушение их – основанием для исключени</w:t>
      </w:r>
      <w:r w:rsidR="00F317A8" w:rsidRPr="00D05DAE">
        <w:rPr>
          <w:sz w:val="28"/>
          <w:szCs w:val="28"/>
          <w:lang w:eastAsia="en-US"/>
        </w:rPr>
        <w:t>я</w:t>
      </w:r>
      <w:r w:rsidRPr="00D05DAE">
        <w:rPr>
          <w:sz w:val="28"/>
          <w:szCs w:val="28"/>
          <w:lang w:eastAsia="en-US"/>
        </w:rPr>
        <w:t xml:space="preserve"> сведений об аудиторской организации из этих реестров </w:t>
      </w:r>
      <w:r w:rsidRPr="00D05DAE">
        <w:rPr>
          <w:i/>
          <w:sz w:val="28"/>
          <w:szCs w:val="28"/>
        </w:rPr>
        <w:t xml:space="preserve">(ранее – нарушение таких запретов не являлось основанием для </w:t>
      </w:r>
      <w:r w:rsidR="00F317A8" w:rsidRPr="00D05DAE">
        <w:rPr>
          <w:i/>
          <w:sz w:val="28"/>
          <w:szCs w:val="28"/>
          <w:lang w:eastAsia="en-US"/>
        </w:rPr>
        <w:t>отказа во внесении сведений в названные реестры и</w:t>
      </w:r>
      <w:r w:rsidR="00F317A8" w:rsidRPr="00D05DAE">
        <w:rPr>
          <w:i/>
          <w:sz w:val="28"/>
          <w:szCs w:val="28"/>
        </w:rPr>
        <w:t xml:space="preserve"> </w:t>
      </w:r>
      <w:r w:rsidRPr="00D05DAE">
        <w:rPr>
          <w:i/>
          <w:sz w:val="28"/>
          <w:szCs w:val="28"/>
        </w:rPr>
        <w:t xml:space="preserve">исключения сведений </w:t>
      </w:r>
      <w:r w:rsidR="00F317A8" w:rsidRPr="00D05DAE">
        <w:rPr>
          <w:i/>
          <w:sz w:val="28"/>
          <w:szCs w:val="28"/>
        </w:rPr>
        <w:t>из реестров</w:t>
      </w:r>
      <w:r w:rsidRPr="00D05DAE">
        <w:rPr>
          <w:i/>
          <w:sz w:val="28"/>
          <w:szCs w:val="28"/>
        </w:rPr>
        <w:t>)</w:t>
      </w:r>
      <w:r w:rsidRPr="00D05DAE">
        <w:rPr>
          <w:sz w:val="28"/>
          <w:szCs w:val="28"/>
          <w:lang w:eastAsia="en-US"/>
        </w:rPr>
        <w:t>.</w:t>
      </w:r>
    </w:p>
    <w:p w:rsidR="00E96BB8" w:rsidRPr="00E96BB8" w:rsidRDefault="00F317A8" w:rsidP="00F84B48">
      <w:pPr>
        <w:pStyle w:val="aff7"/>
        <w:shd w:val="clear" w:color="auto" w:fill="FFFFFF"/>
        <w:tabs>
          <w:tab w:val="left" w:pos="0"/>
        </w:tabs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eastAsia="en-US"/>
        </w:rPr>
        <w:t>7</w:t>
      </w:r>
      <w:r w:rsidR="00762B2E">
        <w:rPr>
          <w:sz w:val="28"/>
          <w:szCs w:val="28"/>
          <w:lang w:eastAsia="en-US"/>
        </w:rPr>
        <w:t xml:space="preserve">. </w:t>
      </w:r>
      <w:r w:rsidR="00E96BB8">
        <w:rPr>
          <w:sz w:val="28"/>
          <w:szCs w:val="28"/>
          <w:lang w:eastAsia="en-US"/>
        </w:rPr>
        <w:t xml:space="preserve">Уточнено требование в отношении порядка выплаты и размера денежного вознаграждения по договору оказания аудиторских услуг (часть 7 статьи 8). </w:t>
      </w:r>
      <w:r w:rsidR="00E96BB8" w:rsidRPr="00E96BB8">
        <w:rPr>
          <w:sz w:val="28"/>
          <w:szCs w:val="28"/>
        </w:rPr>
        <w:t xml:space="preserve">Порядок выплаты и размер денежного вознаграждения аудиторской организации, индивидуальному аудитору, определенные </w:t>
      </w:r>
      <w:r w:rsidR="00305834">
        <w:rPr>
          <w:sz w:val="28"/>
          <w:szCs w:val="28"/>
        </w:rPr>
        <w:t xml:space="preserve">такими </w:t>
      </w:r>
      <w:r w:rsidR="00E96BB8" w:rsidRPr="00E96BB8">
        <w:rPr>
          <w:sz w:val="28"/>
          <w:szCs w:val="28"/>
        </w:rPr>
        <w:t xml:space="preserve">договорами, не могут быть поставлены в зависимость от выполнения каких бы то ни было требований </w:t>
      </w:r>
      <w:proofErr w:type="spellStart"/>
      <w:r w:rsidR="00E96BB8" w:rsidRPr="00E96BB8">
        <w:rPr>
          <w:sz w:val="28"/>
          <w:szCs w:val="28"/>
        </w:rPr>
        <w:t>аудируемого</w:t>
      </w:r>
      <w:proofErr w:type="spellEnd"/>
      <w:r w:rsidR="00E96BB8" w:rsidRPr="00E96BB8">
        <w:rPr>
          <w:sz w:val="28"/>
          <w:szCs w:val="28"/>
        </w:rPr>
        <w:t xml:space="preserve"> лица к содержанию выводов, которые могут быть сделаны в результате оказания </w:t>
      </w:r>
      <w:r w:rsidR="00305834">
        <w:rPr>
          <w:sz w:val="28"/>
          <w:szCs w:val="28"/>
        </w:rPr>
        <w:t>данных</w:t>
      </w:r>
      <w:r w:rsidR="00E96BB8" w:rsidRPr="00E96BB8">
        <w:rPr>
          <w:sz w:val="28"/>
          <w:szCs w:val="28"/>
        </w:rPr>
        <w:t xml:space="preserve"> услуг</w:t>
      </w:r>
      <w:r w:rsidR="00E96BB8">
        <w:rPr>
          <w:sz w:val="28"/>
          <w:szCs w:val="28"/>
        </w:rPr>
        <w:t xml:space="preserve"> </w:t>
      </w:r>
      <w:r w:rsidR="00E96BB8">
        <w:rPr>
          <w:i/>
          <w:sz w:val="28"/>
          <w:szCs w:val="28"/>
        </w:rPr>
        <w:t xml:space="preserve">(ранее - </w:t>
      </w:r>
      <w:r w:rsidR="00E96BB8" w:rsidRPr="00E96BB8">
        <w:rPr>
          <w:i/>
          <w:sz w:val="28"/>
          <w:szCs w:val="28"/>
        </w:rPr>
        <w:t xml:space="preserve">требований </w:t>
      </w:r>
      <w:proofErr w:type="spellStart"/>
      <w:r w:rsidR="00E96BB8" w:rsidRPr="00E96BB8">
        <w:rPr>
          <w:i/>
          <w:sz w:val="28"/>
          <w:szCs w:val="28"/>
        </w:rPr>
        <w:t>аудируемого</w:t>
      </w:r>
      <w:proofErr w:type="spellEnd"/>
      <w:r w:rsidR="00E96BB8" w:rsidRPr="00E96BB8">
        <w:rPr>
          <w:i/>
          <w:sz w:val="28"/>
          <w:szCs w:val="28"/>
        </w:rPr>
        <w:t xml:space="preserve"> лица к содержанию выводов, которые могут быть сделаны в результате </w:t>
      </w:r>
      <w:r w:rsidR="00E96BB8">
        <w:rPr>
          <w:i/>
          <w:sz w:val="28"/>
          <w:szCs w:val="28"/>
        </w:rPr>
        <w:t>аудита)</w:t>
      </w:r>
      <w:r w:rsidR="00E96BB8" w:rsidRPr="00E96BB8">
        <w:rPr>
          <w:i/>
          <w:sz w:val="28"/>
          <w:szCs w:val="28"/>
        </w:rPr>
        <w:t>.</w:t>
      </w:r>
    </w:p>
    <w:p w:rsidR="00462BDC" w:rsidRPr="00D05DAE" w:rsidRDefault="00F317A8" w:rsidP="00462BDC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5DAE">
        <w:rPr>
          <w:color w:val="000000"/>
          <w:sz w:val="28"/>
          <w:szCs w:val="28"/>
        </w:rPr>
        <w:t>8</w:t>
      </w:r>
      <w:r w:rsidR="001A6AF5" w:rsidRPr="00D05DAE">
        <w:rPr>
          <w:color w:val="000000"/>
          <w:sz w:val="28"/>
          <w:szCs w:val="28"/>
        </w:rPr>
        <w:t>. В связи с описанными новациями в Федеральном законе «Об аудиторской деятельности» произведены следующие уточнения технического характера (</w:t>
      </w:r>
      <w:r w:rsidR="00462BDC" w:rsidRPr="00D05DAE">
        <w:rPr>
          <w:color w:val="000000"/>
          <w:sz w:val="28"/>
          <w:szCs w:val="28"/>
        </w:rPr>
        <w:t>содержание норм не изменилось):</w:t>
      </w:r>
    </w:p>
    <w:p w:rsidR="00462BDC" w:rsidRPr="00D05DAE" w:rsidRDefault="00462BDC" w:rsidP="00462BDC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5DAE">
        <w:rPr>
          <w:color w:val="000000"/>
          <w:sz w:val="28"/>
          <w:szCs w:val="28"/>
        </w:rPr>
        <w:lastRenderedPageBreak/>
        <w:t>а) в части 4 статьи 17.2 перечисление родственников заменено термином «родственники», который определен в пункте 5 части 1 статьи 8;</w:t>
      </w:r>
    </w:p>
    <w:p w:rsidR="00462BDC" w:rsidRDefault="00462BDC" w:rsidP="00462BDC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D05DAE">
        <w:rPr>
          <w:color w:val="000000"/>
          <w:sz w:val="28"/>
          <w:szCs w:val="28"/>
        </w:rPr>
        <w:t>б) в части 6.3 статьи 20 указана новая отсылка к требованиям</w:t>
      </w:r>
      <w:r w:rsidR="009A0E16" w:rsidRPr="00D05DAE">
        <w:rPr>
          <w:color w:val="000000"/>
          <w:sz w:val="28"/>
          <w:szCs w:val="28"/>
        </w:rPr>
        <w:t xml:space="preserve"> (части 3-5 статьи 8)</w:t>
      </w:r>
      <w:r w:rsidRPr="00D05DAE">
        <w:rPr>
          <w:color w:val="000000"/>
          <w:sz w:val="28"/>
          <w:szCs w:val="28"/>
        </w:rPr>
        <w:t>, нарушение которых влечет исключение сведений об аудиторской организации из реестра аудиторов и аудиторских организаций саморегулируемой организации аудиторов.</w:t>
      </w:r>
      <w:r>
        <w:rPr>
          <w:color w:val="000000"/>
          <w:sz w:val="28"/>
          <w:szCs w:val="28"/>
        </w:rPr>
        <w:t xml:space="preserve"> </w:t>
      </w:r>
    </w:p>
    <w:p w:rsidR="004E1815" w:rsidRDefault="004E1815" w:rsidP="004E1815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Федеральный закон от </w:t>
      </w:r>
      <w:r w:rsidR="00305834">
        <w:rPr>
          <w:color w:val="000000"/>
          <w:sz w:val="28"/>
          <w:szCs w:val="28"/>
        </w:rPr>
        <w:t>17</w:t>
      </w:r>
      <w:r>
        <w:rPr>
          <w:color w:val="000000"/>
          <w:sz w:val="28"/>
          <w:szCs w:val="28"/>
        </w:rPr>
        <w:t xml:space="preserve"> февраля 2023 г. № </w:t>
      </w:r>
      <w:r w:rsidR="00305834">
        <w:rPr>
          <w:color w:val="000000"/>
          <w:sz w:val="28"/>
          <w:szCs w:val="28"/>
        </w:rPr>
        <w:t>31-ФЗ</w:t>
      </w:r>
      <w:r>
        <w:rPr>
          <w:color w:val="000000"/>
          <w:sz w:val="28"/>
          <w:szCs w:val="28"/>
        </w:rPr>
        <w:t xml:space="preserve"> вступает в силу с 1 июля 2023 г. К этому сроку аудиторские организации и индивидуальные аудиторы должны привести свою деятельность в соответствие с новыми требованиями Федерального закона «Об аудиторской деятель</w:t>
      </w:r>
      <w:r w:rsidR="00305834">
        <w:rPr>
          <w:color w:val="000000"/>
          <w:sz w:val="28"/>
          <w:szCs w:val="28"/>
        </w:rPr>
        <w:t>ности»</w:t>
      </w:r>
      <w:r>
        <w:rPr>
          <w:color w:val="000000"/>
          <w:sz w:val="28"/>
          <w:szCs w:val="28"/>
        </w:rPr>
        <w:t>.</w:t>
      </w:r>
    </w:p>
    <w:p w:rsidR="004A38B3" w:rsidRDefault="004A38B3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D05DAE" w:rsidRDefault="00D05DAE">
      <w:pPr>
        <w:pStyle w:val="aff7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</w:rPr>
      </w:pPr>
    </w:p>
    <w:p w:rsidR="004A38B3" w:rsidRDefault="004A38B3">
      <w:pPr>
        <w:pStyle w:val="aff7"/>
        <w:shd w:val="clear" w:color="auto" w:fill="FFFFFF"/>
        <w:spacing w:before="0" w:after="0"/>
        <w:rPr>
          <w:iCs/>
          <w:color w:val="444444"/>
          <w:sz w:val="28"/>
          <w:szCs w:val="28"/>
        </w:rPr>
      </w:pPr>
    </w:p>
    <w:p w:rsidR="004A38B3" w:rsidRDefault="00780F22">
      <w:pPr>
        <w:pStyle w:val="aff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Департамент регулирования бухгалтерского учета,</w:t>
      </w:r>
    </w:p>
    <w:p w:rsidR="004A38B3" w:rsidRDefault="00780F22">
      <w:pPr>
        <w:pStyle w:val="aff7"/>
        <w:shd w:val="clear" w:color="auto" w:fill="FFFFFF"/>
        <w:spacing w:before="0" w:after="0"/>
        <w:rPr>
          <w:i/>
          <w:iCs/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 xml:space="preserve">финансовой отчетности и аудиторской деятельности </w:t>
      </w:r>
    </w:p>
    <w:p w:rsidR="004A38B3" w:rsidRDefault="00780F22">
      <w:pPr>
        <w:pStyle w:val="aff7"/>
        <w:shd w:val="clear" w:color="auto" w:fill="FFFFFF"/>
        <w:spacing w:before="0" w:after="0"/>
        <w:rPr>
          <w:color w:val="000000" w:themeColor="text1"/>
          <w:sz w:val="28"/>
          <w:szCs w:val="28"/>
        </w:rPr>
      </w:pPr>
      <w:r>
        <w:rPr>
          <w:i/>
          <w:iCs/>
          <w:color w:val="000000" w:themeColor="text1"/>
          <w:sz w:val="28"/>
          <w:szCs w:val="28"/>
        </w:rPr>
        <w:t>Минфина России</w:t>
      </w:r>
      <w:r>
        <w:rPr>
          <w:color w:val="000000" w:themeColor="text1"/>
          <w:sz w:val="28"/>
          <w:szCs w:val="28"/>
        </w:rPr>
        <w:t>  </w:t>
      </w:r>
    </w:p>
    <w:sectPr w:rsidR="004A38B3" w:rsidSect="00D05DAE">
      <w:headerReference w:type="default" r:id="rId8"/>
      <w:headerReference w:type="first" r:id="rId9"/>
      <w:pgSz w:w="11906" w:h="16838"/>
      <w:pgMar w:top="1134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8CD" w:rsidRDefault="000528CD">
      <w:r>
        <w:separator/>
      </w:r>
    </w:p>
  </w:endnote>
  <w:endnote w:type="continuationSeparator" w:id="0">
    <w:p w:rsidR="000528CD" w:rsidRDefault="0005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Lohit Hindi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8CD" w:rsidRDefault="000528CD">
      <w:r>
        <w:rPr>
          <w:color w:val="000000"/>
        </w:rPr>
        <w:separator/>
      </w:r>
    </w:p>
  </w:footnote>
  <w:footnote w:type="continuationSeparator" w:id="0">
    <w:p w:rsidR="000528CD" w:rsidRDefault="000528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31"/>
      <w:gridCol w:w="8674"/>
    </w:tblGrid>
    <w:tr w:rsidR="004A38B3">
      <w:tc>
        <w:tcPr>
          <w:tcW w:w="750" w:type="pct"/>
          <w:tcBorders>
            <w:right w:val="single" w:sz="18" w:space="0" w:color="4F81BD" w:themeColor="accent1"/>
          </w:tcBorders>
        </w:tcPr>
        <w:p w:rsidR="004A38B3" w:rsidRDefault="00780F22">
          <w:pPr>
            <w:pStyle w:val="af3"/>
          </w:pPr>
          <w:r>
            <w:rPr>
              <w:noProof/>
              <w:lang w:eastAsia="ru-RU"/>
            </w:rPr>
            <mc:AlternateContent>
              <mc:Choice Requires="wps">
                <w:drawing>
                  <wp:inline distT="0" distB="0" distL="0" distR="0">
                    <wp:extent cx="512445" cy="441325"/>
                    <wp:effectExtent l="0" t="0" r="0" b="0"/>
                    <wp:docPr id="9" name="Автофигур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>
                            <a:xfrm>
                              <a:off x="0" y="0"/>
                              <a:ext cx="512445" cy="441325"/>
                            </a:xfrm>
                            <a:prstGeom prst="flowChartAlternateProcess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4A38B3" w:rsidRDefault="00780F22">
                                <w:pPr>
                                  <w:pStyle w:val="af6"/>
                                  <w:pBdr>
                                    <w:top w:val="single" w:sz="12" w:space="1" w:color="9BBB59" w:themeColor="accent3"/>
                                    <w:bottom w:val="single" w:sz="48" w:space="1" w:color="9BBB59" w:themeColor="accent3"/>
                                  </w:pBdr>
                                  <w:jc w:val="center"/>
                                  <w:rPr>
                                    <w:sz w:val="28"/>
                                    <w:szCs w:val="28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FD29B9" w:rsidRPr="00FD29B9">
                                  <w:rPr>
                                    <w:noProof/>
                                    <w:sz w:val="28"/>
                                    <w:szCs w:val="28"/>
                                  </w:rPr>
                                  <w:t>4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vert="horz" wrap="square" lIns="91440" tIns="45720" rIns="91440" bIns="45720" anchor="t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Автофигура 2" o:spid="_x0000_s1026" type="#_x0000_t176" style="width:40.35pt;height:3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" filled="f" stroked="f">
                    <v:textbox>
                      <w:txbxContent>
                        <w:p w:rsidR="004A38B3" w:rsidRDefault="00780F22">
                          <w:pPr>
                            <w:pStyle w:val="af6"/>
                            <w:pBdr>
                              <w:top w:val="single" w:sz="12" w:space="1" w:color="9BBB59" w:themeColor="accent3"/>
                              <w:bottom w:val="single" w:sz="48" w:space="1" w:color="9BBB59" w:themeColor="accent3"/>
                            </w:pBd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FD29B9" w:rsidRPr="00FD29B9">
                            <w:rPr>
                              <w:noProof/>
                              <w:sz w:val="28"/>
                              <w:szCs w:val="2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A38B3" w:rsidRDefault="00780F22">
          <w:pPr>
            <w:pStyle w:val="af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</w:r>
        </w:p>
      </w:tc>
    </w:tr>
  </w:tbl>
  <w:p w:rsidR="004A38B3" w:rsidRDefault="004A38B3">
    <w:pPr>
      <w:pStyle w:val="af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531"/>
      <w:gridCol w:w="8674"/>
    </w:tblGrid>
    <w:tr w:rsidR="004A38B3">
      <w:tc>
        <w:tcPr>
          <w:tcW w:w="750" w:type="pct"/>
          <w:tcBorders>
            <w:right w:val="single" w:sz="18" w:space="0" w:color="4F81BD" w:themeColor="accent1"/>
          </w:tcBorders>
        </w:tcPr>
        <w:p w:rsidR="004A38B3" w:rsidRDefault="004A38B3">
          <w:pPr>
            <w:pStyle w:val="af3"/>
          </w:pPr>
        </w:p>
      </w:tc>
      <w:tc>
        <w:tcPr>
          <w:tcW w:w="4250" w:type="pct"/>
          <w:tcBorders>
            <w:left w:val="single" w:sz="18" w:space="0" w:color="4F81BD" w:themeColor="accent1"/>
          </w:tcBorders>
        </w:tcPr>
        <w:p w:rsidR="004A38B3" w:rsidRDefault="00780F22">
          <w:pPr>
            <w:pStyle w:val="af3"/>
            <w:jc w:val="both"/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</w:pPr>
          <w:r>
            <w:rPr>
              <w:rFonts w:asciiTheme="majorHAnsi" w:eastAsiaTheme="majorEastAsia" w:hAnsiTheme="majorHAnsi" w:cstheme="majorBidi"/>
              <w:i/>
              <w:color w:val="4F81BD" w:themeColor="accent1"/>
              <w:sz w:val="24"/>
              <w:szCs w:val="24"/>
            </w:rPr>
            <w:t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w:t>
          </w:r>
        </w:p>
      </w:tc>
    </w:tr>
  </w:tbl>
  <w:p w:rsidR="004A38B3" w:rsidRDefault="004A38B3">
    <w:pPr>
      <w:pStyle w:val="af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F7A14"/>
    <w:multiLevelType w:val="hybridMultilevel"/>
    <w:tmpl w:val="630C3DBC"/>
    <w:lvl w:ilvl="0" w:tplc="A7A6FB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E188AFA4" w:tentative="1">
      <w:start w:val="1"/>
      <w:numFmt w:val="lowerLetter"/>
      <w:lvlText w:val="%2."/>
      <w:lvlJc w:val="left"/>
      <w:pPr>
        <w:ind w:left="1789" w:hanging="360"/>
      </w:pPr>
    </w:lvl>
    <w:lvl w:ilvl="2" w:tplc="B244803A" w:tentative="1">
      <w:start w:val="1"/>
      <w:numFmt w:val="lowerRoman"/>
      <w:lvlText w:val="%3."/>
      <w:lvlJc w:val="right"/>
      <w:pPr>
        <w:ind w:left="2509" w:hanging="180"/>
      </w:pPr>
    </w:lvl>
    <w:lvl w:ilvl="3" w:tplc="A6AA30D2" w:tentative="1">
      <w:start w:val="1"/>
      <w:numFmt w:val="decimal"/>
      <w:lvlText w:val="%4."/>
      <w:lvlJc w:val="left"/>
      <w:pPr>
        <w:ind w:left="3229" w:hanging="360"/>
      </w:pPr>
    </w:lvl>
    <w:lvl w:ilvl="4" w:tplc="6F22C81E" w:tentative="1">
      <w:start w:val="1"/>
      <w:numFmt w:val="lowerLetter"/>
      <w:lvlText w:val="%5."/>
      <w:lvlJc w:val="left"/>
      <w:pPr>
        <w:ind w:left="3949" w:hanging="360"/>
      </w:pPr>
    </w:lvl>
    <w:lvl w:ilvl="5" w:tplc="AFF6ED1A" w:tentative="1">
      <w:start w:val="1"/>
      <w:numFmt w:val="lowerRoman"/>
      <w:lvlText w:val="%6."/>
      <w:lvlJc w:val="right"/>
      <w:pPr>
        <w:ind w:left="4669" w:hanging="180"/>
      </w:pPr>
    </w:lvl>
    <w:lvl w:ilvl="6" w:tplc="7BDC3602" w:tentative="1">
      <w:start w:val="1"/>
      <w:numFmt w:val="decimal"/>
      <w:lvlText w:val="%7."/>
      <w:lvlJc w:val="left"/>
      <w:pPr>
        <w:ind w:left="5389" w:hanging="360"/>
      </w:pPr>
    </w:lvl>
    <w:lvl w:ilvl="7" w:tplc="5888CAD0" w:tentative="1">
      <w:start w:val="1"/>
      <w:numFmt w:val="lowerLetter"/>
      <w:lvlText w:val="%8."/>
      <w:lvlJc w:val="left"/>
      <w:pPr>
        <w:ind w:left="6109" w:hanging="360"/>
      </w:pPr>
    </w:lvl>
    <w:lvl w:ilvl="8" w:tplc="14C2D9E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5595A0A"/>
    <w:multiLevelType w:val="hybridMultilevel"/>
    <w:tmpl w:val="0A023DDC"/>
    <w:lvl w:ilvl="0" w:tplc="88D4B2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95C42B68">
      <w:start w:val="1"/>
      <w:numFmt w:val="lowerLetter"/>
      <w:lvlText w:val="%2."/>
      <w:lvlJc w:val="left"/>
      <w:pPr>
        <w:ind w:left="1931" w:hanging="360"/>
      </w:pPr>
    </w:lvl>
    <w:lvl w:ilvl="2" w:tplc="B0A6645A" w:tentative="1">
      <w:start w:val="1"/>
      <w:numFmt w:val="lowerRoman"/>
      <w:lvlText w:val="%3."/>
      <w:lvlJc w:val="right"/>
      <w:pPr>
        <w:ind w:left="2651" w:hanging="180"/>
      </w:pPr>
    </w:lvl>
    <w:lvl w:ilvl="3" w:tplc="35B23DC8" w:tentative="1">
      <w:start w:val="1"/>
      <w:numFmt w:val="decimal"/>
      <w:lvlText w:val="%4."/>
      <w:lvlJc w:val="left"/>
      <w:pPr>
        <w:ind w:left="3371" w:hanging="360"/>
      </w:pPr>
    </w:lvl>
    <w:lvl w:ilvl="4" w:tplc="9B1629FE" w:tentative="1">
      <w:start w:val="1"/>
      <w:numFmt w:val="lowerLetter"/>
      <w:lvlText w:val="%5."/>
      <w:lvlJc w:val="left"/>
      <w:pPr>
        <w:ind w:left="4091" w:hanging="360"/>
      </w:pPr>
    </w:lvl>
    <w:lvl w:ilvl="5" w:tplc="63CAA1E6" w:tentative="1">
      <w:start w:val="1"/>
      <w:numFmt w:val="lowerRoman"/>
      <w:lvlText w:val="%6."/>
      <w:lvlJc w:val="right"/>
      <w:pPr>
        <w:ind w:left="4811" w:hanging="180"/>
      </w:pPr>
    </w:lvl>
    <w:lvl w:ilvl="6" w:tplc="5B4CD50C" w:tentative="1">
      <w:start w:val="1"/>
      <w:numFmt w:val="decimal"/>
      <w:lvlText w:val="%7."/>
      <w:lvlJc w:val="left"/>
      <w:pPr>
        <w:ind w:left="5531" w:hanging="360"/>
      </w:pPr>
    </w:lvl>
    <w:lvl w:ilvl="7" w:tplc="EEF83BEC" w:tentative="1">
      <w:start w:val="1"/>
      <w:numFmt w:val="lowerLetter"/>
      <w:lvlText w:val="%8."/>
      <w:lvlJc w:val="left"/>
      <w:pPr>
        <w:ind w:left="6251" w:hanging="360"/>
      </w:pPr>
    </w:lvl>
    <w:lvl w:ilvl="8" w:tplc="60E488DA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6CD1785"/>
    <w:multiLevelType w:val="hybridMultilevel"/>
    <w:tmpl w:val="FB2A1BAA"/>
    <w:lvl w:ilvl="0" w:tplc="A712D9AA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FECED9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22DB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A31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462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60A3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8456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50FC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A042B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770C5"/>
    <w:multiLevelType w:val="hybridMultilevel"/>
    <w:tmpl w:val="0BC4D3B8"/>
    <w:lvl w:ilvl="0" w:tplc="E41E036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B7745BC6" w:tentative="1">
      <w:start w:val="1"/>
      <w:numFmt w:val="lowerLetter"/>
      <w:lvlText w:val="%2."/>
      <w:lvlJc w:val="left"/>
      <w:pPr>
        <w:ind w:left="1440" w:hanging="360"/>
      </w:pPr>
    </w:lvl>
    <w:lvl w:ilvl="2" w:tplc="1A64F1A8" w:tentative="1">
      <w:start w:val="1"/>
      <w:numFmt w:val="lowerRoman"/>
      <w:lvlText w:val="%3."/>
      <w:lvlJc w:val="right"/>
      <w:pPr>
        <w:ind w:left="2160" w:hanging="180"/>
      </w:pPr>
    </w:lvl>
    <w:lvl w:ilvl="3" w:tplc="6972A3EC" w:tentative="1">
      <w:start w:val="1"/>
      <w:numFmt w:val="decimal"/>
      <w:lvlText w:val="%4."/>
      <w:lvlJc w:val="left"/>
      <w:pPr>
        <w:ind w:left="2880" w:hanging="360"/>
      </w:pPr>
    </w:lvl>
    <w:lvl w:ilvl="4" w:tplc="1D64F1A0" w:tentative="1">
      <w:start w:val="1"/>
      <w:numFmt w:val="lowerLetter"/>
      <w:lvlText w:val="%5."/>
      <w:lvlJc w:val="left"/>
      <w:pPr>
        <w:ind w:left="3600" w:hanging="360"/>
      </w:pPr>
    </w:lvl>
    <w:lvl w:ilvl="5" w:tplc="2AA2F284" w:tentative="1">
      <w:start w:val="1"/>
      <w:numFmt w:val="lowerRoman"/>
      <w:lvlText w:val="%6."/>
      <w:lvlJc w:val="right"/>
      <w:pPr>
        <w:ind w:left="4320" w:hanging="180"/>
      </w:pPr>
    </w:lvl>
    <w:lvl w:ilvl="6" w:tplc="33F6DA9C" w:tentative="1">
      <w:start w:val="1"/>
      <w:numFmt w:val="decimal"/>
      <w:lvlText w:val="%7."/>
      <w:lvlJc w:val="left"/>
      <w:pPr>
        <w:ind w:left="5040" w:hanging="360"/>
      </w:pPr>
    </w:lvl>
    <w:lvl w:ilvl="7" w:tplc="3DC4E938" w:tentative="1">
      <w:start w:val="1"/>
      <w:numFmt w:val="lowerLetter"/>
      <w:lvlText w:val="%8."/>
      <w:lvlJc w:val="left"/>
      <w:pPr>
        <w:ind w:left="5760" w:hanging="360"/>
      </w:pPr>
    </w:lvl>
    <w:lvl w:ilvl="8" w:tplc="B1FCC4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274C3"/>
    <w:multiLevelType w:val="hybridMultilevel"/>
    <w:tmpl w:val="66787C3C"/>
    <w:lvl w:ilvl="0" w:tplc="9A72B75A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hint="default"/>
      </w:rPr>
    </w:lvl>
    <w:lvl w:ilvl="1" w:tplc="778C96AC" w:tentative="1">
      <w:start w:val="1"/>
      <w:numFmt w:val="lowerLetter"/>
      <w:lvlText w:val="%2."/>
      <w:lvlJc w:val="left"/>
      <w:pPr>
        <w:ind w:left="1620" w:hanging="360"/>
      </w:pPr>
    </w:lvl>
    <w:lvl w:ilvl="2" w:tplc="E48A2876" w:tentative="1">
      <w:start w:val="1"/>
      <w:numFmt w:val="lowerRoman"/>
      <w:lvlText w:val="%3."/>
      <w:lvlJc w:val="right"/>
      <w:pPr>
        <w:ind w:left="2340" w:hanging="180"/>
      </w:pPr>
    </w:lvl>
    <w:lvl w:ilvl="3" w:tplc="BAD03BB8" w:tentative="1">
      <w:start w:val="1"/>
      <w:numFmt w:val="decimal"/>
      <w:lvlText w:val="%4."/>
      <w:lvlJc w:val="left"/>
      <w:pPr>
        <w:ind w:left="3060" w:hanging="360"/>
      </w:pPr>
    </w:lvl>
    <w:lvl w:ilvl="4" w:tplc="6BB2F8E8" w:tentative="1">
      <w:start w:val="1"/>
      <w:numFmt w:val="lowerLetter"/>
      <w:lvlText w:val="%5."/>
      <w:lvlJc w:val="left"/>
      <w:pPr>
        <w:ind w:left="3780" w:hanging="360"/>
      </w:pPr>
    </w:lvl>
    <w:lvl w:ilvl="5" w:tplc="8F6206CE" w:tentative="1">
      <w:start w:val="1"/>
      <w:numFmt w:val="lowerRoman"/>
      <w:lvlText w:val="%6."/>
      <w:lvlJc w:val="right"/>
      <w:pPr>
        <w:ind w:left="4500" w:hanging="180"/>
      </w:pPr>
    </w:lvl>
    <w:lvl w:ilvl="6" w:tplc="74E02FD6" w:tentative="1">
      <w:start w:val="1"/>
      <w:numFmt w:val="decimal"/>
      <w:lvlText w:val="%7."/>
      <w:lvlJc w:val="left"/>
      <w:pPr>
        <w:ind w:left="5220" w:hanging="360"/>
      </w:pPr>
    </w:lvl>
    <w:lvl w:ilvl="7" w:tplc="8BC811B6" w:tentative="1">
      <w:start w:val="1"/>
      <w:numFmt w:val="lowerLetter"/>
      <w:lvlText w:val="%8."/>
      <w:lvlJc w:val="left"/>
      <w:pPr>
        <w:ind w:left="5940" w:hanging="360"/>
      </w:pPr>
    </w:lvl>
    <w:lvl w:ilvl="8" w:tplc="D79ABFFA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9E21FCC"/>
    <w:multiLevelType w:val="hybridMultilevel"/>
    <w:tmpl w:val="F56A9B70"/>
    <w:lvl w:ilvl="0" w:tplc="C13CA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25A6C6E" w:tentative="1">
      <w:start w:val="1"/>
      <w:numFmt w:val="lowerLetter"/>
      <w:lvlText w:val="%2."/>
      <w:lvlJc w:val="left"/>
      <w:pPr>
        <w:ind w:left="1789" w:hanging="360"/>
      </w:pPr>
    </w:lvl>
    <w:lvl w:ilvl="2" w:tplc="1AD6CCEC" w:tentative="1">
      <w:start w:val="1"/>
      <w:numFmt w:val="lowerRoman"/>
      <w:lvlText w:val="%3."/>
      <w:lvlJc w:val="right"/>
      <w:pPr>
        <w:ind w:left="2509" w:hanging="180"/>
      </w:pPr>
    </w:lvl>
    <w:lvl w:ilvl="3" w:tplc="2340BEBA" w:tentative="1">
      <w:start w:val="1"/>
      <w:numFmt w:val="decimal"/>
      <w:lvlText w:val="%4."/>
      <w:lvlJc w:val="left"/>
      <w:pPr>
        <w:ind w:left="3229" w:hanging="360"/>
      </w:pPr>
    </w:lvl>
    <w:lvl w:ilvl="4" w:tplc="6250079A" w:tentative="1">
      <w:start w:val="1"/>
      <w:numFmt w:val="lowerLetter"/>
      <w:lvlText w:val="%5."/>
      <w:lvlJc w:val="left"/>
      <w:pPr>
        <w:ind w:left="3949" w:hanging="360"/>
      </w:pPr>
    </w:lvl>
    <w:lvl w:ilvl="5" w:tplc="EFC88384" w:tentative="1">
      <w:start w:val="1"/>
      <w:numFmt w:val="lowerRoman"/>
      <w:lvlText w:val="%6."/>
      <w:lvlJc w:val="right"/>
      <w:pPr>
        <w:ind w:left="4669" w:hanging="180"/>
      </w:pPr>
    </w:lvl>
    <w:lvl w:ilvl="6" w:tplc="C226CE9E" w:tentative="1">
      <w:start w:val="1"/>
      <w:numFmt w:val="decimal"/>
      <w:lvlText w:val="%7."/>
      <w:lvlJc w:val="left"/>
      <w:pPr>
        <w:ind w:left="5389" w:hanging="360"/>
      </w:pPr>
    </w:lvl>
    <w:lvl w:ilvl="7" w:tplc="3DA0A910" w:tentative="1">
      <w:start w:val="1"/>
      <w:numFmt w:val="lowerLetter"/>
      <w:lvlText w:val="%8."/>
      <w:lvlJc w:val="left"/>
      <w:pPr>
        <w:ind w:left="6109" w:hanging="360"/>
      </w:pPr>
    </w:lvl>
    <w:lvl w:ilvl="8" w:tplc="7698464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A457B0F"/>
    <w:multiLevelType w:val="hybridMultilevel"/>
    <w:tmpl w:val="69CE9AF2"/>
    <w:lvl w:ilvl="0" w:tplc="D72C5D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28EED14" w:tentative="1">
      <w:start w:val="1"/>
      <w:numFmt w:val="lowerLetter"/>
      <w:lvlText w:val="%2."/>
      <w:lvlJc w:val="left"/>
      <w:pPr>
        <w:ind w:left="1440" w:hanging="360"/>
      </w:pPr>
    </w:lvl>
    <w:lvl w:ilvl="2" w:tplc="D06C7E6C" w:tentative="1">
      <w:start w:val="1"/>
      <w:numFmt w:val="lowerRoman"/>
      <w:lvlText w:val="%3."/>
      <w:lvlJc w:val="right"/>
      <w:pPr>
        <w:ind w:left="2160" w:hanging="180"/>
      </w:pPr>
    </w:lvl>
    <w:lvl w:ilvl="3" w:tplc="6F404A2E" w:tentative="1">
      <w:start w:val="1"/>
      <w:numFmt w:val="decimal"/>
      <w:lvlText w:val="%4."/>
      <w:lvlJc w:val="left"/>
      <w:pPr>
        <w:ind w:left="2880" w:hanging="360"/>
      </w:pPr>
    </w:lvl>
    <w:lvl w:ilvl="4" w:tplc="3404E4CE" w:tentative="1">
      <w:start w:val="1"/>
      <w:numFmt w:val="lowerLetter"/>
      <w:lvlText w:val="%5."/>
      <w:lvlJc w:val="left"/>
      <w:pPr>
        <w:ind w:left="3600" w:hanging="360"/>
      </w:pPr>
    </w:lvl>
    <w:lvl w:ilvl="5" w:tplc="5BC658FC" w:tentative="1">
      <w:start w:val="1"/>
      <w:numFmt w:val="lowerRoman"/>
      <w:lvlText w:val="%6."/>
      <w:lvlJc w:val="right"/>
      <w:pPr>
        <w:ind w:left="4320" w:hanging="180"/>
      </w:pPr>
    </w:lvl>
    <w:lvl w:ilvl="6" w:tplc="179CFE70" w:tentative="1">
      <w:start w:val="1"/>
      <w:numFmt w:val="decimal"/>
      <w:lvlText w:val="%7."/>
      <w:lvlJc w:val="left"/>
      <w:pPr>
        <w:ind w:left="5040" w:hanging="360"/>
      </w:pPr>
    </w:lvl>
    <w:lvl w:ilvl="7" w:tplc="D212738E" w:tentative="1">
      <w:start w:val="1"/>
      <w:numFmt w:val="lowerLetter"/>
      <w:lvlText w:val="%8."/>
      <w:lvlJc w:val="left"/>
      <w:pPr>
        <w:ind w:left="5760" w:hanging="360"/>
      </w:pPr>
    </w:lvl>
    <w:lvl w:ilvl="8" w:tplc="9B3CEC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61FB9"/>
    <w:multiLevelType w:val="hybridMultilevel"/>
    <w:tmpl w:val="6CCC5048"/>
    <w:lvl w:ilvl="0" w:tplc="54AE0B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98C2F9FA" w:tentative="1">
      <w:start w:val="1"/>
      <w:numFmt w:val="lowerLetter"/>
      <w:lvlText w:val="%2."/>
      <w:lvlJc w:val="left"/>
      <w:pPr>
        <w:ind w:left="1789" w:hanging="360"/>
      </w:pPr>
    </w:lvl>
    <w:lvl w:ilvl="2" w:tplc="93745126" w:tentative="1">
      <w:start w:val="1"/>
      <w:numFmt w:val="lowerRoman"/>
      <w:lvlText w:val="%3."/>
      <w:lvlJc w:val="right"/>
      <w:pPr>
        <w:ind w:left="2509" w:hanging="180"/>
      </w:pPr>
    </w:lvl>
    <w:lvl w:ilvl="3" w:tplc="79D45F26" w:tentative="1">
      <w:start w:val="1"/>
      <w:numFmt w:val="decimal"/>
      <w:lvlText w:val="%4."/>
      <w:lvlJc w:val="left"/>
      <w:pPr>
        <w:ind w:left="3229" w:hanging="360"/>
      </w:pPr>
    </w:lvl>
    <w:lvl w:ilvl="4" w:tplc="9F8C5A3C" w:tentative="1">
      <w:start w:val="1"/>
      <w:numFmt w:val="lowerLetter"/>
      <w:lvlText w:val="%5."/>
      <w:lvlJc w:val="left"/>
      <w:pPr>
        <w:ind w:left="3949" w:hanging="360"/>
      </w:pPr>
    </w:lvl>
    <w:lvl w:ilvl="5" w:tplc="2D4C1938" w:tentative="1">
      <w:start w:val="1"/>
      <w:numFmt w:val="lowerRoman"/>
      <w:lvlText w:val="%6."/>
      <w:lvlJc w:val="right"/>
      <w:pPr>
        <w:ind w:left="4669" w:hanging="180"/>
      </w:pPr>
    </w:lvl>
    <w:lvl w:ilvl="6" w:tplc="FC2E29AA" w:tentative="1">
      <w:start w:val="1"/>
      <w:numFmt w:val="decimal"/>
      <w:lvlText w:val="%7."/>
      <w:lvlJc w:val="left"/>
      <w:pPr>
        <w:ind w:left="5389" w:hanging="360"/>
      </w:pPr>
    </w:lvl>
    <w:lvl w:ilvl="7" w:tplc="D3A04ABA" w:tentative="1">
      <w:start w:val="1"/>
      <w:numFmt w:val="lowerLetter"/>
      <w:lvlText w:val="%8."/>
      <w:lvlJc w:val="left"/>
      <w:pPr>
        <w:ind w:left="6109" w:hanging="360"/>
      </w:pPr>
    </w:lvl>
    <w:lvl w:ilvl="8" w:tplc="3A461B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2D62A5A"/>
    <w:multiLevelType w:val="hybridMultilevel"/>
    <w:tmpl w:val="EF089ED2"/>
    <w:lvl w:ilvl="0" w:tplc="5DA04BD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  <w:u w:val="none"/>
      </w:rPr>
    </w:lvl>
    <w:lvl w:ilvl="1" w:tplc="E89AFAB2" w:tentative="1">
      <w:start w:val="1"/>
      <w:numFmt w:val="lowerLetter"/>
      <w:lvlText w:val="%2."/>
      <w:lvlJc w:val="left"/>
      <w:pPr>
        <w:ind w:left="1800" w:hanging="360"/>
      </w:pPr>
    </w:lvl>
    <w:lvl w:ilvl="2" w:tplc="31C2398A" w:tentative="1">
      <w:start w:val="1"/>
      <w:numFmt w:val="lowerRoman"/>
      <w:lvlText w:val="%3."/>
      <w:lvlJc w:val="right"/>
      <w:pPr>
        <w:ind w:left="2520" w:hanging="180"/>
      </w:pPr>
    </w:lvl>
    <w:lvl w:ilvl="3" w:tplc="EE0241A8" w:tentative="1">
      <w:start w:val="1"/>
      <w:numFmt w:val="decimal"/>
      <w:lvlText w:val="%4."/>
      <w:lvlJc w:val="left"/>
      <w:pPr>
        <w:ind w:left="3240" w:hanging="360"/>
      </w:pPr>
    </w:lvl>
    <w:lvl w:ilvl="4" w:tplc="3F5E8C40" w:tentative="1">
      <w:start w:val="1"/>
      <w:numFmt w:val="lowerLetter"/>
      <w:lvlText w:val="%5."/>
      <w:lvlJc w:val="left"/>
      <w:pPr>
        <w:ind w:left="3960" w:hanging="360"/>
      </w:pPr>
    </w:lvl>
    <w:lvl w:ilvl="5" w:tplc="D4AA14EC" w:tentative="1">
      <w:start w:val="1"/>
      <w:numFmt w:val="lowerRoman"/>
      <w:lvlText w:val="%6."/>
      <w:lvlJc w:val="right"/>
      <w:pPr>
        <w:ind w:left="4680" w:hanging="180"/>
      </w:pPr>
    </w:lvl>
    <w:lvl w:ilvl="6" w:tplc="FF0E6C24" w:tentative="1">
      <w:start w:val="1"/>
      <w:numFmt w:val="decimal"/>
      <w:lvlText w:val="%7."/>
      <w:lvlJc w:val="left"/>
      <w:pPr>
        <w:ind w:left="5400" w:hanging="360"/>
      </w:pPr>
    </w:lvl>
    <w:lvl w:ilvl="7" w:tplc="2D5439CA" w:tentative="1">
      <w:start w:val="1"/>
      <w:numFmt w:val="lowerLetter"/>
      <w:lvlText w:val="%8."/>
      <w:lvlJc w:val="left"/>
      <w:pPr>
        <w:ind w:left="6120" w:hanging="360"/>
      </w:pPr>
    </w:lvl>
    <w:lvl w:ilvl="8" w:tplc="85884C9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C04695"/>
    <w:multiLevelType w:val="hybridMultilevel"/>
    <w:tmpl w:val="1898EEEA"/>
    <w:lvl w:ilvl="0" w:tplc="4BEE44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BF83896" w:tentative="1">
      <w:start w:val="1"/>
      <w:numFmt w:val="lowerLetter"/>
      <w:lvlText w:val="%2."/>
      <w:lvlJc w:val="left"/>
      <w:pPr>
        <w:ind w:left="1440" w:hanging="360"/>
      </w:pPr>
    </w:lvl>
    <w:lvl w:ilvl="2" w:tplc="28245D3C" w:tentative="1">
      <w:start w:val="1"/>
      <w:numFmt w:val="lowerRoman"/>
      <w:lvlText w:val="%3."/>
      <w:lvlJc w:val="right"/>
      <w:pPr>
        <w:ind w:left="2160" w:hanging="180"/>
      </w:pPr>
    </w:lvl>
    <w:lvl w:ilvl="3" w:tplc="3F168BA8" w:tentative="1">
      <w:start w:val="1"/>
      <w:numFmt w:val="decimal"/>
      <w:lvlText w:val="%4."/>
      <w:lvlJc w:val="left"/>
      <w:pPr>
        <w:ind w:left="2880" w:hanging="360"/>
      </w:pPr>
    </w:lvl>
    <w:lvl w:ilvl="4" w:tplc="2DEE57DA" w:tentative="1">
      <w:start w:val="1"/>
      <w:numFmt w:val="lowerLetter"/>
      <w:lvlText w:val="%5."/>
      <w:lvlJc w:val="left"/>
      <w:pPr>
        <w:ind w:left="3600" w:hanging="360"/>
      </w:pPr>
    </w:lvl>
    <w:lvl w:ilvl="5" w:tplc="C52A6220" w:tentative="1">
      <w:start w:val="1"/>
      <w:numFmt w:val="lowerRoman"/>
      <w:lvlText w:val="%6."/>
      <w:lvlJc w:val="right"/>
      <w:pPr>
        <w:ind w:left="4320" w:hanging="180"/>
      </w:pPr>
    </w:lvl>
    <w:lvl w:ilvl="6" w:tplc="DBCA6B1A" w:tentative="1">
      <w:start w:val="1"/>
      <w:numFmt w:val="decimal"/>
      <w:lvlText w:val="%7."/>
      <w:lvlJc w:val="left"/>
      <w:pPr>
        <w:ind w:left="5040" w:hanging="360"/>
      </w:pPr>
    </w:lvl>
    <w:lvl w:ilvl="7" w:tplc="662893D2" w:tentative="1">
      <w:start w:val="1"/>
      <w:numFmt w:val="lowerLetter"/>
      <w:lvlText w:val="%8."/>
      <w:lvlJc w:val="left"/>
      <w:pPr>
        <w:ind w:left="5760" w:hanging="360"/>
      </w:pPr>
    </w:lvl>
    <w:lvl w:ilvl="8" w:tplc="495266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67DC7"/>
    <w:multiLevelType w:val="hybridMultilevel"/>
    <w:tmpl w:val="0B2E539A"/>
    <w:lvl w:ilvl="0" w:tplc="8FB6CE0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B3493B8" w:tentative="1">
      <w:start w:val="1"/>
      <w:numFmt w:val="lowerLetter"/>
      <w:lvlText w:val="%2."/>
      <w:lvlJc w:val="left"/>
      <w:pPr>
        <w:ind w:left="1788" w:hanging="360"/>
      </w:pPr>
    </w:lvl>
    <w:lvl w:ilvl="2" w:tplc="7BE2FBA8" w:tentative="1">
      <w:start w:val="1"/>
      <w:numFmt w:val="lowerRoman"/>
      <w:lvlText w:val="%3."/>
      <w:lvlJc w:val="right"/>
      <w:pPr>
        <w:ind w:left="2508" w:hanging="180"/>
      </w:pPr>
    </w:lvl>
    <w:lvl w:ilvl="3" w:tplc="F55A0750" w:tentative="1">
      <w:start w:val="1"/>
      <w:numFmt w:val="decimal"/>
      <w:lvlText w:val="%4."/>
      <w:lvlJc w:val="left"/>
      <w:pPr>
        <w:ind w:left="3228" w:hanging="360"/>
      </w:pPr>
    </w:lvl>
    <w:lvl w:ilvl="4" w:tplc="08784404" w:tentative="1">
      <w:start w:val="1"/>
      <w:numFmt w:val="lowerLetter"/>
      <w:lvlText w:val="%5."/>
      <w:lvlJc w:val="left"/>
      <w:pPr>
        <w:ind w:left="3948" w:hanging="360"/>
      </w:pPr>
    </w:lvl>
    <w:lvl w:ilvl="5" w:tplc="BABC5696" w:tentative="1">
      <w:start w:val="1"/>
      <w:numFmt w:val="lowerRoman"/>
      <w:lvlText w:val="%6."/>
      <w:lvlJc w:val="right"/>
      <w:pPr>
        <w:ind w:left="4668" w:hanging="180"/>
      </w:pPr>
    </w:lvl>
    <w:lvl w:ilvl="6" w:tplc="110C74C8" w:tentative="1">
      <w:start w:val="1"/>
      <w:numFmt w:val="decimal"/>
      <w:lvlText w:val="%7."/>
      <w:lvlJc w:val="left"/>
      <w:pPr>
        <w:ind w:left="5388" w:hanging="360"/>
      </w:pPr>
    </w:lvl>
    <w:lvl w:ilvl="7" w:tplc="98E06B30" w:tentative="1">
      <w:start w:val="1"/>
      <w:numFmt w:val="lowerLetter"/>
      <w:lvlText w:val="%8."/>
      <w:lvlJc w:val="left"/>
      <w:pPr>
        <w:ind w:left="6108" w:hanging="360"/>
      </w:pPr>
    </w:lvl>
    <w:lvl w:ilvl="8" w:tplc="770212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0DA4C4B"/>
    <w:multiLevelType w:val="hybridMultilevel"/>
    <w:tmpl w:val="44FCD54C"/>
    <w:lvl w:ilvl="0" w:tplc="58B48C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A9DE163C" w:tentative="1">
      <w:start w:val="1"/>
      <w:numFmt w:val="lowerLetter"/>
      <w:lvlText w:val="%2."/>
      <w:lvlJc w:val="left"/>
      <w:pPr>
        <w:ind w:left="1800" w:hanging="360"/>
      </w:pPr>
    </w:lvl>
    <w:lvl w:ilvl="2" w:tplc="4A5E6590" w:tentative="1">
      <w:start w:val="1"/>
      <w:numFmt w:val="lowerRoman"/>
      <w:lvlText w:val="%3."/>
      <w:lvlJc w:val="right"/>
      <w:pPr>
        <w:ind w:left="2520" w:hanging="180"/>
      </w:pPr>
    </w:lvl>
    <w:lvl w:ilvl="3" w:tplc="C276CF90" w:tentative="1">
      <w:start w:val="1"/>
      <w:numFmt w:val="decimal"/>
      <w:lvlText w:val="%4."/>
      <w:lvlJc w:val="left"/>
      <w:pPr>
        <w:ind w:left="3240" w:hanging="360"/>
      </w:pPr>
    </w:lvl>
    <w:lvl w:ilvl="4" w:tplc="4A66B480" w:tentative="1">
      <w:start w:val="1"/>
      <w:numFmt w:val="lowerLetter"/>
      <w:lvlText w:val="%5."/>
      <w:lvlJc w:val="left"/>
      <w:pPr>
        <w:ind w:left="3960" w:hanging="360"/>
      </w:pPr>
    </w:lvl>
    <w:lvl w:ilvl="5" w:tplc="47922278" w:tentative="1">
      <w:start w:val="1"/>
      <w:numFmt w:val="lowerRoman"/>
      <w:lvlText w:val="%6."/>
      <w:lvlJc w:val="right"/>
      <w:pPr>
        <w:ind w:left="4680" w:hanging="180"/>
      </w:pPr>
    </w:lvl>
    <w:lvl w:ilvl="6" w:tplc="D1E0FC7A" w:tentative="1">
      <w:start w:val="1"/>
      <w:numFmt w:val="decimal"/>
      <w:lvlText w:val="%7."/>
      <w:lvlJc w:val="left"/>
      <w:pPr>
        <w:ind w:left="5400" w:hanging="360"/>
      </w:pPr>
    </w:lvl>
    <w:lvl w:ilvl="7" w:tplc="90D6FCD0" w:tentative="1">
      <w:start w:val="1"/>
      <w:numFmt w:val="lowerLetter"/>
      <w:lvlText w:val="%8."/>
      <w:lvlJc w:val="left"/>
      <w:pPr>
        <w:ind w:left="6120" w:hanging="360"/>
      </w:pPr>
    </w:lvl>
    <w:lvl w:ilvl="8" w:tplc="716E02F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385BDB"/>
    <w:multiLevelType w:val="hybridMultilevel"/>
    <w:tmpl w:val="4E22D7B6"/>
    <w:lvl w:ilvl="0" w:tplc="DB40AEFA">
      <w:start w:val="1"/>
      <w:numFmt w:val="decimal"/>
      <w:lvlText w:val="%1)"/>
      <w:lvlJc w:val="left"/>
      <w:pPr>
        <w:ind w:left="1069" w:hanging="360"/>
      </w:pPr>
      <w:rPr>
        <w:rFonts w:ascii="Times New Roman" w:eastAsia="DejaVu Sans" w:hAnsi="Times New Roman" w:cs="Times New Roman"/>
      </w:rPr>
    </w:lvl>
    <w:lvl w:ilvl="1" w:tplc="626AE210" w:tentative="1">
      <w:start w:val="1"/>
      <w:numFmt w:val="lowerLetter"/>
      <w:lvlText w:val="%2."/>
      <w:lvlJc w:val="left"/>
      <w:pPr>
        <w:ind w:left="1789" w:hanging="360"/>
      </w:pPr>
    </w:lvl>
    <w:lvl w:ilvl="2" w:tplc="2B1E7320" w:tentative="1">
      <w:start w:val="1"/>
      <w:numFmt w:val="lowerRoman"/>
      <w:lvlText w:val="%3."/>
      <w:lvlJc w:val="right"/>
      <w:pPr>
        <w:ind w:left="2509" w:hanging="180"/>
      </w:pPr>
    </w:lvl>
    <w:lvl w:ilvl="3" w:tplc="04A808F2" w:tentative="1">
      <w:start w:val="1"/>
      <w:numFmt w:val="decimal"/>
      <w:lvlText w:val="%4."/>
      <w:lvlJc w:val="left"/>
      <w:pPr>
        <w:ind w:left="3229" w:hanging="360"/>
      </w:pPr>
    </w:lvl>
    <w:lvl w:ilvl="4" w:tplc="9C1A0986" w:tentative="1">
      <w:start w:val="1"/>
      <w:numFmt w:val="lowerLetter"/>
      <w:lvlText w:val="%5."/>
      <w:lvlJc w:val="left"/>
      <w:pPr>
        <w:ind w:left="3949" w:hanging="360"/>
      </w:pPr>
    </w:lvl>
    <w:lvl w:ilvl="5" w:tplc="BB60DDAE" w:tentative="1">
      <w:start w:val="1"/>
      <w:numFmt w:val="lowerRoman"/>
      <w:lvlText w:val="%6."/>
      <w:lvlJc w:val="right"/>
      <w:pPr>
        <w:ind w:left="4669" w:hanging="180"/>
      </w:pPr>
    </w:lvl>
    <w:lvl w:ilvl="6" w:tplc="E91209BA" w:tentative="1">
      <w:start w:val="1"/>
      <w:numFmt w:val="decimal"/>
      <w:lvlText w:val="%7."/>
      <w:lvlJc w:val="left"/>
      <w:pPr>
        <w:ind w:left="5389" w:hanging="360"/>
      </w:pPr>
    </w:lvl>
    <w:lvl w:ilvl="7" w:tplc="9F3C371E" w:tentative="1">
      <w:start w:val="1"/>
      <w:numFmt w:val="lowerLetter"/>
      <w:lvlText w:val="%8."/>
      <w:lvlJc w:val="left"/>
      <w:pPr>
        <w:ind w:left="6109" w:hanging="360"/>
      </w:pPr>
    </w:lvl>
    <w:lvl w:ilvl="8" w:tplc="031A7A6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494C6A"/>
    <w:multiLevelType w:val="hybridMultilevel"/>
    <w:tmpl w:val="94F863BA"/>
    <w:lvl w:ilvl="0" w:tplc="4D4A7EC6">
      <w:start w:val="1"/>
      <w:numFmt w:val="decimal"/>
      <w:lvlText w:val="%1)"/>
      <w:lvlJc w:val="left"/>
      <w:pPr>
        <w:ind w:left="786" w:hanging="360"/>
      </w:pPr>
    </w:lvl>
    <w:lvl w:ilvl="1" w:tplc="FE9085E2" w:tentative="1">
      <w:start w:val="1"/>
      <w:numFmt w:val="lowerLetter"/>
      <w:lvlText w:val="%2."/>
      <w:lvlJc w:val="left"/>
      <w:pPr>
        <w:ind w:left="1506" w:hanging="360"/>
      </w:pPr>
    </w:lvl>
    <w:lvl w:ilvl="2" w:tplc="B94AF768" w:tentative="1">
      <w:start w:val="1"/>
      <w:numFmt w:val="lowerRoman"/>
      <w:lvlText w:val="%3."/>
      <w:lvlJc w:val="right"/>
      <w:pPr>
        <w:ind w:left="2226" w:hanging="360"/>
      </w:pPr>
    </w:lvl>
    <w:lvl w:ilvl="3" w:tplc="DA0480C0" w:tentative="1">
      <w:start w:val="1"/>
      <w:numFmt w:val="decimal"/>
      <w:lvlText w:val="%4."/>
      <w:lvlJc w:val="left"/>
      <w:pPr>
        <w:ind w:left="2947" w:hanging="360"/>
      </w:pPr>
    </w:lvl>
    <w:lvl w:ilvl="4" w:tplc="D6CE1702" w:tentative="1">
      <w:start w:val="1"/>
      <w:numFmt w:val="lowerLetter"/>
      <w:lvlText w:val="%5."/>
      <w:lvlJc w:val="left"/>
      <w:pPr>
        <w:ind w:left="3667" w:hanging="360"/>
      </w:pPr>
    </w:lvl>
    <w:lvl w:ilvl="5" w:tplc="1ABE6F66" w:tentative="1">
      <w:start w:val="1"/>
      <w:numFmt w:val="lowerRoman"/>
      <w:lvlText w:val="%6."/>
      <w:lvlJc w:val="right"/>
      <w:pPr>
        <w:ind w:left="4387" w:hanging="360"/>
      </w:pPr>
    </w:lvl>
    <w:lvl w:ilvl="6" w:tplc="0CF6A2B4" w:tentative="1">
      <w:start w:val="1"/>
      <w:numFmt w:val="decimal"/>
      <w:lvlText w:val="%7."/>
      <w:lvlJc w:val="left"/>
      <w:pPr>
        <w:ind w:left="5107" w:hanging="360"/>
      </w:pPr>
    </w:lvl>
    <w:lvl w:ilvl="7" w:tplc="6138F8F8" w:tentative="1">
      <w:start w:val="1"/>
      <w:numFmt w:val="lowerLetter"/>
      <w:lvlText w:val="%8."/>
      <w:lvlJc w:val="left"/>
      <w:pPr>
        <w:ind w:left="5827" w:hanging="360"/>
      </w:pPr>
    </w:lvl>
    <w:lvl w:ilvl="8" w:tplc="F754DE74" w:tentative="1">
      <w:start w:val="1"/>
      <w:numFmt w:val="lowerRoman"/>
      <w:lvlText w:val="%9."/>
      <w:lvlJc w:val="right"/>
      <w:pPr>
        <w:ind w:left="6547" w:hanging="360"/>
      </w:pPr>
    </w:lvl>
  </w:abstractNum>
  <w:abstractNum w:abstractNumId="14" w15:restartNumberingAfterBreak="0">
    <w:nsid w:val="374F1BE5"/>
    <w:multiLevelType w:val="hybridMultilevel"/>
    <w:tmpl w:val="CCBCD578"/>
    <w:lvl w:ilvl="0" w:tplc="1C148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BEAC500A" w:tentative="1">
      <w:start w:val="1"/>
      <w:numFmt w:val="lowerLetter"/>
      <w:lvlText w:val="%2."/>
      <w:lvlJc w:val="left"/>
      <w:pPr>
        <w:ind w:left="1788" w:hanging="360"/>
      </w:pPr>
    </w:lvl>
    <w:lvl w:ilvl="2" w:tplc="F70E8F58" w:tentative="1">
      <w:start w:val="1"/>
      <w:numFmt w:val="lowerRoman"/>
      <w:lvlText w:val="%3."/>
      <w:lvlJc w:val="right"/>
      <w:pPr>
        <w:ind w:left="2508" w:hanging="180"/>
      </w:pPr>
    </w:lvl>
    <w:lvl w:ilvl="3" w:tplc="9536B374" w:tentative="1">
      <w:start w:val="1"/>
      <w:numFmt w:val="decimal"/>
      <w:lvlText w:val="%4."/>
      <w:lvlJc w:val="left"/>
      <w:pPr>
        <w:ind w:left="3228" w:hanging="360"/>
      </w:pPr>
    </w:lvl>
    <w:lvl w:ilvl="4" w:tplc="072A39DE" w:tentative="1">
      <w:start w:val="1"/>
      <w:numFmt w:val="lowerLetter"/>
      <w:lvlText w:val="%5."/>
      <w:lvlJc w:val="left"/>
      <w:pPr>
        <w:ind w:left="3948" w:hanging="360"/>
      </w:pPr>
    </w:lvl>
    <w:lvl w:ilvl="5" w:tplc="87ECF1CE" w:tentative="1">
      <w:start w:val="1"/>
      <w:numFmt w:val="lowerRoman"/>
      <w:lvlText w:val="%6."/>
      <w:lvlJc w:val="right"/>
      <w:pPr>
        <w:ind w:left="4668" w:hanging="180"/>
      </w:pPr>
    </w:lvl>
    <w:lvl w:ilvl="6" w:tplc="2188D1AA" w:tentative="1">
      <w:start w:val="1"/>
      <w:numFmt w:val="decimal"/>
      <w:lvlText w:val="%7."/>
      <w:lvlJc w:val="left"/>
      <w:pPr>
        <w:ind w:left="5388" w:hanging="360"/>
      </w:pPr>
    </w:lvl>
    <w:lvl w:ilvl="7" w:tplc="12605326" w:tentative="1">
      <w:start w:val="1"/>
      <w:numFmt w:val="lowerLetter"/>
      <w:lvlText w:val="%8."/>
      <w:lvlJc w:val="left"/>
      <w:pPr>
        <w:ind w:left="6108" w:hanging="360"/>
      </w:pPr>
    </w:lvl>
    <w:lvl w:ilvl="8" w:tplc="33EEA46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9EF562D"/>
    <w:multiLevelType w:val="hybridMultilevel"/>
    <w:tmpl w:val="718203D6"/>
    <w:lvl w:ilvl="0" w:tplc="7D8CBF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85182" w:tentative="1">
      <w:start w:val="1"/>
      <w:numFmt w:val="lowerLetter"/>
      <w:lvlText w:val="%2."/>
      <w:lvlJc w:val="left"/>
      <w:pPr>
        <w:ind w:left="1788" w:hanging="360"/>
      </w:pPr>
    </w:lvl>
    <w:lvl w:ilvl="2" w:tplc="39641C66" w:tentative="1">
      <w:start w:val="1"/>
      <w:numFmt w:val="lowerRoman"/>
      <w:lvlText w:val="%3."/>
      <w:lvlJc w:val="right"/>
      <w:pPr>
        <w:ind w:left="2508" w:hanging="180"/>
      </w:pPr>
    </w:lvl>
    <w:lvl w:ilvl="3" w:tplc="FD80CB32" w:tentative="1">
      <w:start w:val="1"/>
      <w:numFmt w:val="decimal"/>
      <w:lvlText w:val="%4."/>
      <w:lvlJc w:val="left"/>
      <w:pPr>
        <w:ind w:left="3228" w:hanging="360"/>
      </w:pPr>
    </w:lvl>
    <w:lvl w:ilvl="4" w:tplc="C3926764" w:tentative="1">
      <w:start w:val="1"/>
      <w:numFmt w:val="lowerLetter"/>
      <w:lvlText w:val="%5."/>
      <w:lvlJc w:val="left"/>
      <w:pPr>
        <w:ind w:left="3948" w:hanging="360"/>
      </w:pPr>
    </w:lvl>
    <w:lvl w:ilvl="5" w:tplc="074077CE" w:tentative="1">
      <w:start w:val="1"/>
      <w:numFmt w:val="lowerRoman"/>
      <w:lvlText w:val="%6."/>
      <w:lvlJc w:val="right"/>
      <w:pPr>
        <w:ind w:left="4668" w:hanging="180"/>
      </w:pPr>
    </w:lvl>
    <w:lvl w:ilvl="6" w:tplc="A0626B0A" w:tentative="1">
      <w:start w:val="1"/>
      <w:numFmt w:val="decimal"/>
      <w:lvlText w:val="%7."/>
      <w:lvlJc w:val="left"/>
      <w:pPr>
        <w:ind w:left="5388" w:hanging="360"/>
      </w:pPr>
    </w:lvl>
    <w:lvl w:ilvl="7" w:tplc="F558E7E4" w:tentative="1">
      <w:start w:val="1"/>
      <w:numFmt w:val="lowerLetter"/>
      <w:lvlText w:val="%8."/>
      <w:lvlJc w:val="left"/>
      <w:pPr>
        <w:ind w:left="6108" w:hanging="360"/>
      </w:pPr>
    </w:lvl>
    <w:lvl w:ilvl="8" w:tplc="B02E6E3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D9F3B10"/>
    <w:multiLevelType w:val="hybridMultilevel"/>
    <w:tmpl w:val="21CACE66"/>
    <w:lvl w:ilvl="0" w:tplc="AE6E31A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AA8EBBB8" w:tentative="1">
      <w:start w:val="1"/>
      <w:numFmt w:val="lowerLetter"/>
      <w:lvlText w:val="%2."/>
      <w:lvlJc w:val="left"/>
      <w:pPr>
        <w:ind w:left="1931" w:hanging="360"/>
      </w:pPr>
    </w:lvl>
    <w:lvl w:ilvl="2" w:tplc="FC42301E" w:tentative="1">
      <w:start w:val="1"/>
      <w:numFmt w:val="lowerRoman"/>
      <w:lvlText w:val="%3."/>
      <w:lvlJc w:val="right"/>
      <w:pPr>
        <w:ind w:left="2651" w:hanging="180"/>
      </w:pPr>
    </w:lvl>
    <w:lvl w:ilvl="3" w:tplc="7D909D9C" w:tentative="1">
      <w:start w:val="1"/>
      <w:numFmt w:val="decimal"/>
      <w:lvlText w:val="%4."/>
      <w:lvlJc w:val="left"/>
      <w:pPr>
        <w:ind w:left="3371" w:hanging="360"/>
      </w:pPr>
    </w:lvl>
    <w:lvl w:ilvl="4" w:tplc="E048ECD2" w:tentative="1">
      <w:start w:val="1"/>
      <w:numFmt w:val="lowerLetter"/>
      <w:lvlText w:val="%5."/>
      <w:lvlJc w:val="left"/>
      <w:pPr>
        <w:ind w:left="4091" w:hanging="360"/>
      </w:pPr>
    </w:lvl>
    <w:lvl w:ilvl="5" w:tplc="C32E5BE2" w:tentative="1">
      <w:start w:val="1"/>
      <w:numFmt w:val="lowerRoman"/>
      <w:lvlText w:val="%6."/>
      <w:lvlJc w:val="right"/>
      <w:pPr>
        <w:ind w:left="4811" w:hanging="180"/>
      </w:pPr>
    </w:lvl>
    <w:lvl w:ilvl="6" w:tplc="862E1934" w:tentative="1">
      <w:start w:val="1"/>
      <w:numFmt w:val="decimal"/>
      <w:lvlText w:val="%7."/>
      <w:lvlJc w:val="left"/>
      <w:pPr>
        <w:ind w:left="5531" w:hanging="360"/>
      </w:pPr>
    </w:lvl>
    <w:lvl w:ilvl="7" w:tplc="2C9A8834" w:tentative="1">
      <w:start w:val="1"/>
      <w:numFmt w:val="lowerLetter"/>
      <w:lvlText w:val="%8."/>
      <w:lvlJc w:val="left"/>
      <w:pPr>
        <w:ind w:left="6251" w:hanging="360"/>
      </w:pPr>
    </w:lvl>
    <w:lvl w:ilvl="8" w:tplc="B3567D5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D4A645E"/>
    <w:multiLevelType w:val="multilevel"/>
    <w:tmpl w:val="884E7C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6" w:hanging="1800"/>
      </w:pPr>
      <w:rPr>
        <w:rFonts w:hint="default"/>
      </w:rPr>
    </w:lvl>
  </w:abstractNum>
  <w:abstractNum w:abstractNumId="18" w15:restartNumberingAfterBreak="0">
    <w:nsid w:val="541B54A9"/>
    <w:multiLevelType w:val="hybridMultilevel"/>
    <w:tmpl w:val="27404E34"/>
    <w:lvl w:ilvl="0" w:tplc="A9A24E9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A26C560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C50C5E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D52C4D8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82E5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162F98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C8A6465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4AAE40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52C0E0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45B6337"/>
    <w:multiLevelType w:val="hybridMultilevel"/>
    <w:tmpl w:val="ECB6BAE0"/>
    <w:lvl w:ilvl="0" w:tplc="DAA0D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C8E69F76" w:tentative="1">
      <w:start w:val="1"/>
      <w:numFmt w:val="lowerLetter"/>
      <w:lvlText w:val="%2."/>
      <w:lvlJc w:val="left"/>
      <w:pPr>
        <w:ind w:left="1788" w:hanging="360"/>
      </w:pPr>
    </w:lvl>
    <w:lvl w:ilvl="2" w:tplc="DEEA5870" w:tentative="1">
      <w:start w:val="1"/>
      <w:numFmt w:val="lowerRoman"/>
      <w:lvlText w:val="%3."/>
      <w:lvlJc w:val="right"/>
      <w:pPr>
        <w:ind w:left="2508" w:hanging="180"/>
      </w:pPr>
    </w:lvl>
    <w:lvl w:ilvl="3" w:tplc="155A7678" w:tentative="1">
      <w:start w:val="1"/>
      <w:numFmt w:val="decimal"/>
      <w:lvlText w:val="%4."/>
      <w:lvlJc w:val="left"/>
      <w:pPr>
        <w:ind w:left="3228" w:hanging="360"/>
      </w:pPr>
    </w:lvl>
    <w:lvl w:ilvl="4" w:tplc="353835B2" w:tentative="1">
      <w:start w:val="1"/>
      <w:numFmt w:val="lowerLetter"/>
      <w:lvlText w:val="%5."/>
      <w:lvlJc w:val="left"/>
      <w:pPr>
        <w:ind w:left="3948" w:hanging="360"/>
      </w:pPr>
    </w:lvl>
    <w:lvl w:ilvl="5" w:tplc="7A3A8D2A" w:tentative="1">
      <w:start w:val="1"/>
      <w:numFmt w:val="lowerRoman"/>
      <w:lvlText w:val="%6."/>
      <w:lvlJc w:val="right"/>
      <w:pPr>
        <w:ind w:left="4668" w:hanging="180"/>
      </w:pPr>
    </w:lvl>
    <w:lvl w:ilvl="6" w:tplc="24788CAA" w:tentative="1">
      <w:start w:val="1"/>
      <w:numFmt w:val="decimal"/>
      <w:lvlText w:val="%7."/>
      <w:lvlJc w:val="left"/>
      <w:pPr>
        <w:ind w:left="5388" w:hanging="360"/>
      </w:pPr>
    </w:lvl>
    <w:lvl w:ilvl="7" w:tplc="029C80B8" w:tentative="1">
      <w:start w:val="1"/>
      <w:numFmt w:val="lowerLetter"/>
      <w:lvlText w:val="%8."/>
      <w:lvlJc w:val="left"/>
      <w:pPr>
        <w:ind w:left="6108" w:hanging="360"/>
      </w:pPr>
    </w:lvl>
    <w:lvl w:ilvl="8" w:tplc="A194589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68579CE"/>
    <w:multiLevelType w:val="hybridMultilevel"/>
    <w:tmpl w:val="694ACBF4"/>
    <w:lvl w:ilvl="0" w:tplc="DD28F72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C9B0EF7A" w:tentative="1">
      <w:start w:val="1"/>
      <w:numFmt w:val="lowerLetter"/>
      <w:lvlText w:val="%2."/>
      <w:lvlJc w:val="left"/>
      <w:pPr>
        <w:ind w:left="1789" w:hanging="360"/>
      </w:pPr>
    </w:lvl>
    <w:lvl w:ilvl="2" w:tplc="AE1E489C" w:tentative="1">
      <w:start w:val="1"/>
      <w:numFmt w:val="lowerRoman"/>
      <w:lvlText w:val="%3."/>
      <w:lvlJc w:val="right"/>
      <w:pPr>
        <w:ind w:left="2509" w:hanging="180"/>
      </w:pPr>
    </w:lvl>
    <w:lvl w:ilvl="3" w:tplc="E11C6F44" w:tentative="1">
      <w:start w:val="1"/>
      <w:numFmt w:val="decimal"/>
      <w:lvlText w:val="%4."/>
      <w:lvlJc w:val="left"/>
      <w:pPr>
        <w:ind w:left="3229" w:hanging="360"/>
      </w:pPr>
    </w:lvl>
    <w:lvl w:ilvl="4" w:tplc="F9024796" w:tentative="1">
      <w:start w:val="1"/>
      <w:numFmt w:val="lowerLetter"/>
      <w:lvlText w:val="%5."/>
      <w:lvlJc w:val="left"/>
      <w:pPr>
        <w:ind w:left="3949" w:hanging="360"/>
      </w:pPr>
    </w:lvl>
    <w:lvl w:ilvl="5" w:tplc="B664C1E2" w:tentative="1">
      <w:start w:val="1"/>
      <w:numFmt w:val="lowerRoman"/>
      <w:lvlText w:val="%6."/>
      <w:lvlJc w:val="right"/>
      <w:pPr>
        <w:ind w:left="4669" w:hanging="180"/>
      </w:pPr>
    </w:lvl>
    <w:lvl w:ilvl="6" w:tplc="8EC82306" w:tentative="1">
      <w:start w:val="1"/>
      <w:numFmt w:val="decimal"/>
      <w:lvlText w:val="%7."/>
      <w:lvlJc w:val="left"/>
      <w:pPr>
        <w:ind w:left="5389" w:hanging="360"/>
      </w:pPr>
    </w:lvl>
    <w:lvl w:ilvl="7" w:tplc="E804970A" w:tentative="1">
      <w:start w:val="1"/>
      <w:numFmt w:val="lowerLetter"/>
      <w:lvlText w:val="%8."/>
      <w:lvlJc w:val="left"/>
      <w:pPr>
        <w:ind w:left="6109" w:hanging="360"/>
      </w:pPr>
    </w:lvl>
    <w:lvl w:ilvl="8" w:tplc="003C558C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DD33B0D"/>
    <w:multiLevelType w:val="hybridMultilevel"/>
    <w:tmpl w:val="293080FC"/>
    <w:lvl w:ilvl="0" w:tplc="CB3C6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01297FE" w:tentative="1">
      <w:start w:val="1"/>
      <w:numFmt w:val="lowerLetter"/>
      <w:lvlText w:val="%2."/>
      <w:lvlJc w:val="left"/>
      <w:pPr>
        <w:ind w:left="1440" w:hanging="360"/>
      </w:pPr>
    </w:lvl>
    <w:lvl w:ilvl="2" w:tplc="955C502C" w:tentative="1">
      <w:start w:val="1"/>
      <w:numFmt w:val="lowerRoman"/>
      <w:lvlText w:val="%3."/>
      <w:lvlJc w:val="right"/>
      <w:pPr>
        <w:ind w:left="2160" w:hanging="180"/>
      </w:pPr>
    </w:lvl>
    <w:lvl w:ilvl="3" w:tplc="FDE03126" w:tentative="1">
      <w:start w:val="1"/>
      <w:numFmt w:val="decimal"/>
      <w:lvlText w:val="%4."/>
      <w:lvlJc w:val="left"/>
      <w:pPr>
        <w:ind w:left="2880" w:hanging="360"/>
      </w:pPr>
    </w:lvl>
    <w:lvl w:ilvl="4" w:tplc="D31435D6" w:tentative="1">
      <w:start w:val="1"/>
      <w:numFmt w:val="lowerLetter"/>
      <w:lvlText w:val="%5."/>
      <w:lvlJc w:val="left"/>
      <w:pPr>
        <w:ind w:left="3600" w:hanging="360"/>
      </w:pPr>
    </w:lvl>
    <w:lvl w:ilvl="5" w:tplc="A0568E92" w:tentative="1">
      <w:start w:val="1"/>
      <w:numFmt w:val="lowerRoman"/>
      <w:lvlText w:val="%6."/>
      <w:lvlJc w:val="right"/>
      <w:pPr>
        <w:ind w:left="4320" w:hanging="180"/>
      </w:pPr>
    </w:lvl>
    <w:lvl w:ilvl="6" w:tplc="F078B556" w:tentative="1">
      <w:start w:val="1"/>
      <w:numFmt w:val="decimal"/>
      <w:lvlText w:val="%7."/>
      <w:lvlJc w:val="left"/>
      <w:pPr>
        <w:ind w:left="5040" w:hanging="360"/>
      </w:pPr>
    </w:lvl>
    <w:lvl w:ilvl="7" w:tplc="2F02D558" w:tentative="1">
      <w:start w:val="1"/>
      <w:numFmt w:val="lowerLetter"/>
      <w:lvlText w:val="%8."/>
      <w:lvlJc w:val="left"/>
      <w:pPr>
        <w:ind w:left="5760" w:hanging="360"/>
      </w:pPr>
    </w:lvl>
    <w:lvl w:ilvl="8" w:tplc="195E8B0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567EC"/>
    <w:multiLevelType w:val="hybridMultilevel"/>
    <w:tmpl w:val="41862D88"/>
    <w:lvl w:ilvl="0" w:tplc="3428713A">
      <w:start w:val="1"/>
      <w:numFmt w:val="decimal"/>
      <w:lvlText w:val="%1."/>
      <w:lvlJc w:val="left"/>
      <w:pPr>
        <w:ind w:left="1429" w:hanging="360"/>
      </w:pPr>
    </w:lvl>
    <w:lvl w:ilvl="1" w:tplc="2250A340" w:tentative="1">
      <w:start w:val="1"/>
      <w:numFmt w:val="lowerLetter"/>
      <w:lvlText w:val="%2."/>
      <w:lvlJc w:val="left"/>
      <w:pPr>
        <w:ind w:left="2149" w:hanging="360"/>
      </w:pPr>
    </w:lvl>
    <w:lvl w:ilvl="2" w:tplc="78640CB0" w:tentative="1">
      <w:start w:val="1"/>
      <w:numFmt w:val="lowerRoman"/>
      <w:lvlText w:val="%3."/>
      <w:lvlJc w:val="right"/>
      <w:pPr>
        <w:ind w:left="2869" w:hanging="180"/>
      </w:pPr>
    </w:lvl>
    <w:lvl w:ilvl="3" w:tplc="2E8E86F0" w:tentative="1">
      <w:start w:val="1"/>
      <w:numFmt w:val="decimal"/>
      <w:lvlText w:val="%4."/>
      <w:lvlJc w:val="left"/>
      <w:pPr>
        <w:ind w:left="3589" w:hanging="360"/>
      </w:pPr>
    </w:lvl>
    <w:lvl w:ilvl="4" w:tplc="1912387A" w:tentative="1">
      <w:start w:val="1"/>
      <w:numFmt w:val="lowerLetter"/>
      <w:lvlText w:val="%5."/>
      <w:lvlJc w:val="left"/>
      <w:pPr>
        <w:ind w:left="4309" w:hanging="360"/>
      </w:pPr>
    </w:lvl>
    <w:lvl w:ilvl="5" w:tplc="FC422F78" w:tentative="1">
      <w:start w:val="1"/>
      <w:numFmt w:val="lowerRoman"/>
      <w:lvlText w:val="%6."/>
      <w:lvlJc w:val="right"/>
      <w:pPr>
        <w:ind w:left="5029" w:hanging="180"/>
      </w:pPr>
    </w:lvl>
    <w:lvl w:ilvl="6" w:tplc="76B22AFE" w:tentative="1">
      <w:start w:val="1"/>
      <w:numFmt w:val="decimal"/>
      <w:lvlText w:val="%7."/>
      <w:lvlJc w:val="left"/>
      <w:pPr>
        <w:ind w:left="5749" w:hanging="360"/>
      </w:pPr>
    </w:lvl>
    <w:lvl w:ilvl="7" w:tplc="B6A4618E" w:tentative="1">
      <w:start w:val="1"/>
      <w:numFmt w:val="lowerLetter"/>
      <w:lvlText w:val="%8."/>
      <w:lvlJc w:val="left"/>
      <w:pPr>
        <w:ind w:left="6469" w:hanging="360"/>
      </w:pPr>
    </w:lvl>
    <w:lvl w:ilvl="8" w:tplc="09789858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DF3340"/>
    <w:multiLevelType w:val="hybridMultilevel"/>
    <w:tmpl w:val="C25E2A46"/>
    <w:lvl w:ilvl="0" w:tplc="0E82F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0309D3C" w:tentative="1">
      <w:start w:val="1"/>
      <w:numFmt w:val="lowerLetter"/>
      <w:lvlText w:val="%2."/>
      <w:lvlJc w:val="left"/>
      <w:pPr>
        <w:ind w:left="1788" w:hanging="360"/>
      </w:pPr>
    </w:lvl>
    <w:lvl w:ilvl="2" w:tplc="9FCC07AA" w:tentative="1">
      <w:start w:val="1"/>
      <w:numFmt w:val="lowerRoman"/>
      <w:lvlText w:val="%3."/>
      <w:lvlJc w:val="right"/>
      <w:pPr>
        <w:ind w:left="2508" w:hanging="180"/>
      </w:pPr>
    </w:lvl>
    <w:lvl w:ilvl="3" w:tplc="43D21CDA" w:tentative="1">
      <w:start w:val="1"/>
      <w:numFmt w:val="decimal"/>
      <w:lvlText w:val="%4."/>
      <w:lvlJc w:val="left"/>
      <w:pPr>
        <w:ind w:left="3228" w:hanging="360"/>
      </w:pPr>
    </w:lvl>
    <w:lvl w:ilvl="4" w:tplc="59822B7E" w:tentative="1">
      <w:start w:val="1"/>
      <w:numFmt w:val="lowerLetter"/>
      <w:lvlText w:val="%5."/>
      <w:lvlJc w:val="left"/>
      <w:pPr>
        <w:ind w:left="3948" w:hanging="360"/>
      </w:pPr>
    </w:lvl>
    <w:lvl w:ilvl="5" w:tplc="08C4B3D6" w:tentative="1">
      <w:start w:val="1"/>
      <w:numFmt w:val="lowerRoman"/>
      <w:lvlText w:val="%6."/>
      <w:lvlJc w:val="right"/>
      <w:pPr>
        <w:ind w:left="4668" w:hanging="180"/>
      </w:pPr>
    </w:lvl>
    <w:lvl w:ilvl="6" w:tplc="CBBEE950" w:tentative="1">
      <w:start w:val="1"/>
      <w:numFmt w:val="decimal"/>
      <w:lvlText w:val="%7."/>
      <w:lvlJc w:val="left"/>
      <w:pPr>
        <w:ind w:left="5388" w:hanging="360"/>
      </w:pPr>
    </w:lvl>
    <w:lvl w:ilvl="7" w:tplc="367CB59E" w:tentative="1">
      <w:start w:val="1"/>
      <w:numFmt w:val="lowerLetter"/>
      <w:lvlText w:val="%8."/>
      <w:lvlJc w:val="left"/>
      <w:pPr>
        <w:ind w:left="6108" w:hanging="360"/>
      </w:pPr>
    </w:lvl>
    <w:lvl w:ilvl="8" w:tplc="1D7688C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20F6DAD"/>
    <w:multiLevelType w:val="hybridMultilevel"/>
    <w:tmpl w:val="9A02CDFA"/>
    <w:lvl w:ilvl="0" w:tplc="7DBAA940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  <w:sz w:val="20"/>
        <w:szCs w:val="20"/>
      </w:rPr>
    </w:lvl>
    <w:lvl w:ilvl="1" w:tplc="84541490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3348BE04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1B6BD0A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B5447998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A823792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6480FEA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EC2F29A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8D904ADE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BE01920"/>
    <w:multiLevelType w:val="hybridMultilevel"/>
    <w:tmpl w:val="4E8CE18C"/>
    <w:lvl w:ilvl="0" w:tplc="4D3094B2">
      <w:start w:val="21"/>
      <w:numFmt w:val="bullet"/>
      <w:lvlText w:val=""/>
      <w:lvlJc w:val="left"/>
      <w:pPr>
        <w:ind w:left="720" w:hanging="360"/>
      </w:pPr>
      <w:rPr>
        <w:rFonts w:ascii="Symbol" w:eastAsia="DejaVu Sans" w:hAnsi="Symbol" w:cs="Mangal" w:hint="default"/>
      </w:rPr>
    </w:lvl>
    <w:lvl w:ilvl="1" w:tplc="1C5C76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0CC5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C0A8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EE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FB00C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06B8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EECA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A320E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D64B1"/>
    <w:multiLevelType w:val="hybridMultilevel"/>
    <w:tmpl w:val="34E4850E"/>
    <w:lvl w:ilvl="0" w:tplc="E2D489A8">
      <w:start w:val="1"/>
      <w:numFmt w:val="decimal"/>
      <w:lvlText w:val="%1."/>
      <w:lvlJc w:val="left"/>
      <w:pPr>
        <w:ind w:left="1699" w:hanging="990"/>
      </w:pPr>
      <w:rPr>
        <w:rFonts w:eastAsia="DejaVu Sans" w:hint="default"/>
        <w:color w:val="auto"/>
      </w:rPr>
    </w:lvl>
    <w:lvl w:ilvl="1" w:tplc="61C2C0A4" w:tentative="1">
      <w:start w:val="1"/>
      <w:numFmt w:val="lowerLetter"/>
      <w:lvlText w:val="%2."/>
      <w:lvlJc w:val="left"/>
      <w:pPr>
        <w:ind w:left="1789" w:hanging="360"/>
      </w:pPr>
    </w:lvl>
    <w:lvl w:ilvl="2" w:tplc="F0AEE46A" w:tentative="1">
      <w:start w:val="1"/>
      <w:numFmt w:val="lowerRoman"/>
      <w:lvlText w:val="%3."/>
      <w:lvlJc w:val="right"/>
      <w:pPr>
        <w:ind w:left="2509" w:hanging="180"/>
      </w:pPr>
    </w:lvl>
    <w:lvl w:ilvl="3" w:tplc="5A68BEF0" w:tentative="1">
      <w:start w:val="1"/>
      <w:numFmt w:val="decimal"/>
      <w:lvlText w:val="%4."/>
      <w:lvlJc w:val="left"/>
      <w:pPr>
        <w:ind w:left="3229" w:hanging="360"/>
      </w:pPr>
    </w:lvl>
    <w:lvl w:ilvl="4" w:tplc="A73C5CD4" w:tentative="1">
      <w:start w:val="1"/>
      <w:numFmt w:val="lowerLetter"/>
      <w:lvlText w:val="%5."/>
      <w:lvlJc w:val="left"/>
      <w:pPr>
        <w:ind w:left="3949" w:hanging="360"/>
      </w:pPr>
    </w:lvl>
    <w:lvl w:ilvl="5" w:tplc="ACCE0238" w:tentative="1">
      <w:start w:val="1"/>
      <w:numFmt w:val="lowerRoman"/>
      <w:lvlText w:val="%6."/>
      <w:lvlJc w:val="right"/>
      <w:pPr>
        <w:ind w:left="4669" w:hanging="180"/>
      </w:pPr>
    </w:lvl>
    <w:lvl w:ilvl="6" w:tplc="7F80E496" w:tentative="1">
      <w:start w:val="1"/>
      <w:numFmt w:val="decimal"/>
      <w:lvlText w:val="%7."/>
      <w:lvlJc w:val="left"/>
      <w:pPr>
        <w:ind w:left="5389" w:hanging="360"/>
      </w:pPr>
    </w:lvl>
    <w:lvl w:ilvl="7" w:tplc="05EEC10C" w:tentative="1">
      <w:start w:val="1"/>
      <w:numFmt w:val="lowerLetter"/>
      <w:lvlText w:val="%8."/>
      <w:lvlJc w:val="left"/>
      <w:pPr>
        <w:ind w:left="6109" w:hanging="360"/>
      </w:pPr>
    </w:lvl>
    <w:lvl w:ilvl="8" w:tplc="78A00FE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F0F31F4"/>
    <w:multiLevelType w:val="hybridMultilevel"/>
    <w:tmpl w:val="26060822"/>
    <w:lvl w:ilvl="0" w:tplc="6AFEF0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DB56201A" w:tentative="1">
      <w:start w:val="1"/>
      <w:numFmt w:val="lowerLetter"/>
      <w:lvlText w:val="%2."/>
      <w:lvlJc w:val="left"/>
      <w:pPr>
        <w:ind w:left="1789" w:hanging="360"/>
      </w:pPr>
    </w:lvl>
    <w:lvl w:ilvl="2" w:tplc="04C0A456" w:tentative="1">
      <w:start w:val="1"/>
      <w:numFmt w:val="lowerRoman"/>
      <w:lvlText w:val="%3."/>
      <w:lvlJc w:val="right"/>
      <w:pPr>
        <w:ind w:left="2509" w:hanging="180"/>
      </w:pPr>
    </w:lvl>
    <w:lvl w:ilvl="3" w:tplc="EF02CAC0" w:tentative="1">
      <w:start w:val="1"/>
      <w:numFmt w:val="decimal"/>
      <w:lvlText w:val="%4."/>
      <w:lvlJc w:val="left"/>
      <w:pPr>
        <w:ind w:left="3229" w:hanging="360"/>
      </w:pPr>
    </w:lvl>
    <w:lvl w:ilvl="4" w:tplc="9DAA0056" w:tentative="1">
      <w:start w:val="1"/>
      <w:numFmt w:val="lowerLetter"/>
      <w:lvlText w:val="%5."/>
      <w:lvlJc w:val="left"/>
      <w:pPr>
        <w:ind w:left="3949" w:hanging="360"/>
      </w:pPr>
    </w:lvl>
    <w:lvl w:ilvl="5" w:tplc="457871CC" w:tentative="1">
      <w:start w:val="1"/>
      <w:numFmt w:val="lowerRoman"/>
      <w:lvlText w:val="%6."/>
      <w:lvlJc w:val="right"/>
      <w:pPr>
        <w:ind w:left="4669" w:hanging="180"/>
      </w:pPr>
    </w:lvl>
    <w:lvl w:ilvl="6" w:tplc="3F343AFA" w:tentative="1">
      <w:start w:val="1"/>
      <w:numFmt w:val="decimal"/>
      <w:lvlText w:val="%7."/>
      <w:lvlJc w:val="left"/>
      <w:pPr>
        <w:ind w:left="5389" w:hanging="360"/>
      </w:pPr>
    </w:lvl>
    <w:lvl w:ilvl="7" w:tplc="1198358A" w:tentative="1">
      <w:start w:val="1"/>
      <w:numFmt w:val="lowerLetter"/>
      <w:lvlText w:val="%8."/>
      <w:lvlJc w:val="left"/>
      <w:pPr>
        <w:ind w:left="6109" w:hanging="360"/>
      </w:pPr>
    </w:lvl>
    <w:lvl w:ilvl="8" w:tplc="556A165C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2"/>
  </w:num>
  <w:num w:numId="3">
    <w:abstractNumId w:val="8"/>
  </w:num>
  <w:num w:numId="4">
    <w:abstractNumId w:val="18"/>
  </w:num>
  <w:num w:numId="5">
    <w:abstractNumId w:val="26"/>
  </w:num>
  <w:num w:numId="6">
    <w:abstractNumId w:val="16"/>
  </w:num>
  <w:num w:numId="7">
    <w:abstractNumId w:val="12"/>
  </w:num>
  <w:num w:numId="8">
    <w:abstractNumId w:val="5"/>
  </w:num>
  <w:num w:numId="9">
    <w:abstractNumId w:val="7"/>
  </w:num>
  <w:num w:numId="10">
    <w:abstractNumId w:val="20"/>
  </w:num>
  <w:num w:numId="11">
    <w:abstractNumId w:val="24"/>
  </w:num>
  <w:num w:numId="12">
    <w:abstractNumId w:val="4"/>
  </w:num>
  <w:num w:numId="13">
    <w:abstractNumId w:val="9"/>
  </w:num>
  <w:num w:numId="14">
    <w:abstractNumId w:val="6"/>
  </w:num>
  <w:num w:numId="15">
    <w:abstractNumId w:val="21"/>
  </w:num>
  <w:num w:numId="16">
    <w:abstractNumId w:val="3"/>
  </w:num>
  <w:num w:numId="17">
    <w:abstractNumId w:val="15"/>
  </w:num>
  <w:num w:numId="18">
    <w:abstractNumId w:val="11"/>
  </w:num>
  <w:num w:numId="19">
    <w:abstractNumId w:val="1"/>
  </w:num>
  <w:num w:numId="20">
    <w:abstractNumId w:val="19"/>
  </w:num>
  <w:num w:numId="21">
    <w:abstractNumId w:val="10"/>
  </w:num>
  <w:num w:numId="22">
    <w:abstractNumId w:val="23"/>
  </w:num>
  <w:num w:numId="23">
    <w:abstractNumId w:val="14"/>
  </w:num>
  <w:num w:numId="24">
    <w:abstractNumId w:val="25"/>
  </w:num>
  <w:num w:numId="25">
    <w:abstractNumId w:val="2"/>
  </w:num>
  <w:num w:numId="26">
    <w:abstractNumId w:val="27"/>
  </w:num>
  <w:num w:numId="27">
    <w:abstractNumId w:val="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BA"/>
    <w:rsid w:val="00000D2F"/>
    <w:rsid w:val="000025A7"/>
    <w:rsid w:val="00002B11"/>
    <w:rsid w:val="000055AE"/>
    <w:rsid w:val="0001024A"/>
    <w:rsid w:val="00010B8B"/>
    <w:rsid w:val="000145CC"/>
    <w:rsid w:val="00021E93"/>
    <w:rsid w:val="000232FA"/>
    <w:rsid w:val="00024529"/>
    <w:rsid w:val="000301DB"/>
    <w:rsid w:val="000307BA"/>
    <w:rsid w:val="00032881"/>
    <w:rsid w:val="00033075"/>
    <w:rsid w:val="000347DC"/>
    <w:rsid w:val="00035ED2"/>
    <w:rsid w:val="000362E0"/>
    <w:rsid w:val="000371B1"/>
    <w:rsid w:val="000407AE"/>
    <w:rsid w:val="000430C9"/>
    <w:rsid w:val="00044B75"/>
    <w:rsid w:val="0004602B"/>
    <w:rsid w:val="0005002C"/>
    <w:rsid w:val="0005198D"/>
    <w:rsid w:val="000528CD"/>
    <w:rsid w:val="00053160"/>
    <w:rsid w:val="000542C8"/>
    <w:rsid w:val="0005534A"/>
    <w:rsid w:val="0005553E"/>
    <w:rsid w:val="00056640"/>
    <w:rsid w:val="00057B22"/>
    <w:rsid w:val="00060297"/>
    <w:rsid w:val="00065160"/>
    <w:rsid w:val="000659A8"/>
    <w:rsid w:val="00066380"/>
    <w:rsid w:val="000730DB"/>
    <w:rsid w:val="00073201"/>
    <w:rsid w:val="00073267"/>
    <w:rsid w:val="00075534"/>
    <w:rsid w:val="00075B4C"/>
    <w:rsid w:val="00077AD5"/>
    <w:rsid w:val="00077EE7"/>
    <w:rsid w:val="000860C3"/>
    <w:rsid w:val="00086884"/>
    <w:rsid w:val="00087640"/>
    <w:rsid w:val="00090B31"/>
    <w:rsid w:val="00091795"/>
    <w:rsid w:val="00093A18"/>
    <w:rsid w:val="0009479E"/>
    <w:rsid w:val="00095A41"/>
    <w:rsid w:val="00095B80"/>
    <w:rsid w:val="000A45D6"/>
    <w:rsid w:val="000A6A2C"/>
    <w:rsid w:val="000B1132"/>
    <w:rsid w:val="000B2EB8"/>
    <w:rsid w:val="000B3C96"/>
    <w:rsid w:val="000B4114"/>
    <w:rsid w:val="000B643F"/>
    <w:rsid w:val="000B7980"/>
    <w:rsid w:val="000C0508"/>
    <w:rsid w:val="000C0B70"/>
    <w:rsid w:val="000C1764"/>
    <w:rsid w:val="000C17A5"/>
    <w:rsid w:val="000C1EB7"/>
    <w:rsid w:val="000C3190"/>
    <w:rsid w:val="000C3906"/>
    <w:rsid w:val="000C3A7F"/>
    <w:rsid w:val="000C3D2A"/>
    <w:rsid w:val="000C3DB0"/>
    <w:rsid w:val="000C3EDD"/>
    <w:rsid w:val="000C5E7D"/>
    <w:rsid w:val="000C6310"/>
    <w:rsid w:val="000C6C8F"/>
    <w:rsid w:val="000D01A9"/>
    <w:rsid w:val="000D25A7"/>
    <w:rsid w:val="000D317C"/>
    <w:rsid w:val="000D353B"/>
    <w:rsid w:val="000D4651"/>
    <w:rsid w:val="000D56E1"/>
    <w:rsid w:val="000D5B37"/>
    <w:rsid w:val="000D6661"/>
    <w:rsid w:val="000D7B2A"/>
    <w:rsid w:val="000E0F89"/>
    <w:rsid w:val="000E2E1B"/>
    <w:rsid w:val="000E35E0"/>
    <w:rsid w:val="000E3673"/>
    <w:rsid w:val="000E37DF"/>
    <w:rsid w:val="000E489C"/>
    <w:rsid w:val="000E59AE"/>
    <w:rsid w:val="000E6945"/>
    <w:rsid w:val="000E775E"/>
    <w:rsid w:val="000E7A0F"/>
    <w:rsid w:val="000F06EF"/>
    <w:rsid w:val="000F1666"/>
    <w:rsid w:val="000F1B6E"/>
    <w:rsid w:val="000F54E4"/>
    <w:rsid w:val="000F6D12"/>
    <w:rsid w:val="000F793F"/>
    <w:rsid w:val="001001DD"/>
    <w:rsid w:val="0010058C"/>
    <w:rsid w:val="001010A2"/>
    <w:rsid w:val="00102550"/>
    <w:rsid w:val="001025D1"/>
    <w:rsid w:val="00102924"/>
    <w:rsid w:val="001029B8"/>
    <w:rsid w:val="00103097"/>
    <w:rsid w:val="00103AF0"/>
    <w:rsid w:val="00103D89"/>
    <w:rsid w:val="00104433"/>
    <w:rsid w:val="001052D5"/>
    <w:rsid w:val="001071C0"/>
    <w:rsid w:val="00107F94"/>
    <w:rsid w:val="001106B3"/>
    <w:rsid w:val="00110B88"/>
    <w:rsid w:val="00110D17"/>
    <w:rsid w:val="0011151B"/>
    <w:rsid w:val="001118CD"/>
    <w:rsid w:val="0011495D"/>
    <w:rsid w:val="00115256"/>
    <w:rsid w:val="00115BAC"/>
    <w:rsid w:val="001166F3"/>
    <w:rsid w:val="0011696D"/>
    <w:rsid w:val="00117050"/>
    <w:rsid w:val="001217A1"/>
    <w:rsid w:val="00122C65"/>
    <w:rsid w:val="00122FEB"/>
    <w:rsid w:val="00124A48"/>
    <w:rsid w:val="00125F90"/>
    <w:rsid w:val="00126508"/>
    <w:rsid w:val="00126BAD"/>
    <w:rsid w:val="00127158"/>
    <w:rsid w:val="00130AA8"/>
    <w:rsid w:val="001319C9"/>
    <w:rsid w:val="00131B40"/>
    <w:rsid w:val="0013298D"/>
    <w:rsid w:val="001337E7"/>
    <w:rsid w:val="00133E46"/>
    <w:rsid w:val="00133EB2"/>
    <w:rsid w:val="001360AD"/>
    <w:rsid w:val="00136EC9"/>
    <w:rsid w:val="00137FCD"/>
    <w:rsid w:val="0014020C"/>
    <w:rsid w:val="00140988"/>
    <w:rsid w:val="00140EE7"/>
    <w:rsid w:val="00142616"/>
    <w:rsid w:val="00143291"/>
    <w:rsid w:val="00143765"/>
    <w:rsid w:val="001446B4"/>
    <w:rsid w:val="0014593E"/>
    <w:rsid w:val="001553CC"/>
    <w:rsid w:val="00155A3D"/>
    <w:rsid w:val="00156309"/>
    <w:rsid w:val="00160399"/>
    <w:rsid w:val="0016065C"/>
    <w:rsid w:val="001608FF"/>
    <w:rsid w:val="00160B49"/>
    <w:rsid w:val="0016169D"/>
    <w:rsid w:val="001620D3"/>
    <w:rsid w:val="001628A8"/>
    <w:rsid w:val="001648E2"/>
    <w:rsid w:val="00164FE7"/>
    <w:rsid w:val="0016524F"/>
    <w:rsid w:val="001747BB"/>
    <w:rsid w:val="001807EC"/>
    <w:rsid w:val="00181277"/>
    <w:rsid w:val="001817E7"/>
    <w:rsid w:val="001820E6"/>
    <w:rsid w:val="001847DF"/>
    <w:rsid w:val="00184B7D"/>
    <w:rsid w:val="00184BC5"/>
    <w:rsid w:val="00185027"/>
    <w:rsid w:val="00185140"/>
    <w:rsid w:val="001865F7"/>
    <w:rsid w:val="00186D5B"/>
    <w:rsid w:val="00187B49"/>
    <w:rsid w:val="001902C7"/>
    <w:rsid w:val="00192CF2"/>
    <w:rsid w:val="00194C41"/>
    <w:rsid w:val="00197110"/>
    <w:rsid w:val="001A2A23"/>
    <w:rsid w:val="001A2AE8"/>
    <w:rsid w:val="001A2BB6"/>
    <w:rsid w:val="001A373B"/>
    <w:rsid w:val="001A4BD4"/>
    <w:rsid w:val="001A55A7"/>
    <w:rsid w:val="001A5F6E"/>
    <w:rsid w:val="001A6AF5"/>
    <w:rsid w:val="001A7717"/>
    <w:rsid w:val="001B132B"/>
    <w:rsid w:val="001B22DF"/>
    <w:rsid w:val="001B3C29"/>
    <w:rsid w:val="001B487A"/>
    <w:rsid w:val="001B57D6"/>
    <w:rsid w:val="001B641E"/>
    <w:rsid w:val="001B7D9F"/>
    <w:rsid w:val="001C087A"/>
    <w:rsid w:val="001C1B5A"/>
    <w:rsid w:val="001C2C3E"/>
    <w:rsid w:val="001C39AD"/>
    <w:rsid w:val="001C3EC5"/>
    <w:rsid w:val="001C414A"/>
    <w:rsid w:val="001C5DAB"/>
    <w:rsid w:val="001C7CB1"/>
    <w:rsid w:val="001C7FF4"/>
    <w:rsid w:val="001D1B37"/>
    <w:rsid w:val="001D29E2"/>
    <w:rsid w:val="001D2CDC"/>
    <w:rsid w:val="001D4D04"/>
    <w:rsid w:val="001D4D3F"/>
    <w:rsid w:val="001D5CA2"/>
    <w:rsid w:val="001D6831"/>
    <w:rsid w:val="001D6B0F"/>
    <w:rsid w:val="001D7385"/>
    <w:rsid w:val="001D7A08"/>
    <w:rsid w:val="001D7B91"/>
    <w:rsid w:val="001E539F"/>
    <w:rsid w:val="001E54B4"/>
    <w:rsid w:val="001E5BC7"/>
    <w:rsid w:val="001E6C82"/>
    <w:rsid w:val="001E7AB5"/>
    <w:rsid w:val="001F2288"/>
    <w:rsid w:val="001F35FE"/>
    <w:rsid w:val="001F4619"/>
    <w:rsid w:val="001F487D"/>
    <w:rsid w:val="001F51A1"/>
    <w:rsid w:val="001F605A"/>
    <w:rsid w:val="001F6C27"/>
    <w:rsid w:val="00202C40"/>
    <w:rsid w:val="00204B1B"/>
    <w:rsid w:val="00205BDA"/>
    <w:rsid w:val="0020606E"/>
    <w:rsid w:val="00206493"/>
    <w:rsid w:val="00207396"/>
    <w:rsid w:val="00207B2F"/>
    <w:rsid w:val="00207EC5"/>
    <w:rsid w:val="00212688"/>
    <w:rsid w:val="00212EFB"/>
    <w:rsid w:val="00213080"/>
    <w:rsid w:val="00213522"/>
    <w:rsid w:val="0021389A"/>
    <w:rsid w:val="00213D2D"/>
    <w:rsid w:val="0021439C"/>
    <w:rsid w:val="002146B4"/>
    <w:rsid w:val="002156F4"/>
    <w:rsid w:val="0021779E"/>
    <w:rsid w:val="002211A1"/>
    <w:rsid w:val="002332D2"/>
    <w:rsid w:val="00233D83"/>
    <w:rsid w:val="00235E3A"/>
    <w:rsid w:val="00236F59"/>
    <w:rsid w:val="0023754F"/>
    <w:rsid w:val="00237D36"/>
    <w:rsid w:val="00240712"/>
    <w:rsid w:val="002426C0"/>
    <w:rsid w:val="00251363"/>
    <w:rsid w:val="002539C6"/>
    <w:rsid w:val="00253E1D"/>
    <w:rsid w:val="0025447B"/>
    <w:rsid w:val="00255591"/>
    <w:rsid w:val="00255B3A"/>
    <w:rsid w:val="00257E59"/>
    <w:rsid w:val="00261277"/>
    <w:rsid w:val="002614A2"/>
    <w:rsid w:val="00261610"/>
    <w:rsid w:val="0026255B"/>
    <w:rsid w:val="00263119"/>
    <w:rsid w:val="002659F2"/>
    <w:rsid w:val="0026794B"/>
    <w:rsid w:val="00271691"/>
    <w:rsid w:val="0027603D"/>
    <w:rsid w:val="00280CEC"/>
    <w:rsid w:val="00280E0F"/>
    <w:rsid w:val="00283445"/>
    <w:rsid w:val="002836E2"/>
    <w:rsid w:val="0028376E"/>
    <w:rsid w:val="00285FA9"/>
    <w:rsid w:val="00286363"/>
    <w:rsid w:val="002873E2"/>
    <w:rsid w:val="00292379"/>
    <w:rsid w:val="00292B9E"/>
    <w:rsid w:val="00293438"/>
    <w:rsid w:val="0029542C"/>
    <w:rsid w:val="002A0E1C"/>
    <w:rsid w:val="002A14F0"/>
    <w:rsid w:val="002A1C93"/>
    <w:rsid w:val="002A29F9"/>
    <w:rsid w:val="002A2AA3"/>
    <w:rsid w:val="002A2B9D"/>
    <w:rsid w:val="002A2F1D"/>
    <w:rsid w:val="002A4026"/>
    <w:rsid w:val="002A558B"/>
    <w:rsid w:val="002A562D"/>
    <w:rsid w:val="002A65C6"/>
    <w:rsid w:val="002A69CA"/>
    <w:rsid w:val="002A6A9B"/>
    <w:rsid w:val="002A7CE4"/>
    <w:rsid w:val="002B0229"/>
    <w:rsid w:val="002B02C7"/>
    <w:rsid w:val="002B3A70"/>
    <w:rsid w:val="002B5B95"/>
    <w:rsid w:val="002B746D"/>
    <w:rsid w:val="002C1D27"/>
    <w:rsid w:val="002C1F4D"/>
    <w:rsid w:val="002C31BF"/>
    <w:rsid w:val="002C3E1E"/>
    <w:rsid w:val="002C3FA2"/>
    <w:rsid w:val="002C540E"/>
    <w:rsid w:val="002C58B3"/>
    <w:rsid w:val="002C630B"/>
    <w:rsid w:val="002D1511"/>
    <w:rsid w:val="002D1619"/>
    <w:rsid w:val="002D301D"/>
    <w:rsid w:val="002D4816"/>
    <w:rsid w:val="002D6E1E"/>
    <w:rsid w:val="002D7D5C"/>
    <w:rsid w:val="002E0C37"/>
    <w:rsid w:val="002E2A4B"/>
    <w:rsid w:val="002E2A90"/>
    <w:rsid w:val="002E2FE1"/>
    <w:rsid w:val="002E420C"/>
    <w:rsid w:val="002E4439"/>
    <w:rsid w:val="002E48BB"/>
    <w:rsid w:val="002E558A"/>
    <w:rsid w:val="002E798E"/>
    <w:rsid w:val="002F00FF"/>
    <w:rsid w:val="002F06B3"/>
    <w:rsid w:val="002F0F34"/>
    <w:rsid w:val="002F2949"/>
    <w:rsid w:val="002F374F"/>
    <w:rsid w:val="002F4C9A"/>
    <w:rsid w:val="002F4EAC"/>
    <w:rsid w:val="002F5707"/>
    <w:rsid w:val="002F71B3"/>
    <w:rsid w:val="002F723D"/>
    <w:rsid w:val="00300B66"/>
    <w:rsid w:val="00302ED0"/>
    <w:rsid w:val="00305743"/>
    <w:rsid w:val="00305834"/>
    <w:rsid w:val="003070C8"/>
    <w:rsid w:val="0031120E"/>
    <w:rsid w:val="00311E2E"/>
    <w:rsid w:val="003127EF"/>
    <w:rsid w:val="003139F2"/>
    <w:rsid w:val="00314743"/>
    <w:rsid w:val="00316860"/>
    <w:rsid w:val="00320CA5"/>
    <w:rsid w:val="00323D81"/>
    <w:rsid w:val="00324657"/>
    <w:rsid w:val="00326293"/>
    <w:rsid w:val="00330F1A"/>
    <w:rsid w:val="00331B94"/>
    <w:rsid w:val="00332469"/>
    <w:rsid w:val="00332AEC"/>
    <w:rsid w:val="003346CB"/>
    <w:rsid w:val="003354BE"/>
    <w:rsid w:val="00335EC1"/>
    <w:rsid w:val="00337615"/>
    <w:rsid w:val="00341952"/>
    <w:rsid w:val="00341D7D"/>
    <w:rsid w:val="00342DC7"/>
    <w:rsid w:val="00343428"/>
    <w:rsid w:val="00343D57"/>
    <w:rsid w:val="00345AE0"/>
    <w:rsid w:val="00347D69"/>
    <w:rsid w:val="00351586"/>
    <w:rsid w:val="00355436"/>
    <w:rsid w:val="00355542"/>
    <w:rsid w:val="00362912"/>
    <w:rsid w:val="00365D7C"/>
    <w:rsid w:val="00366A2E"/>
    <w:rsid w:val="00367D17"/>
    <w:rsid w:val="0037041C"/>
    <w:rsid w:val="00371600"/>
    <w:rsid w:val="0037194F"/>
    <w:rsid w:val="003728B8"/>
    <w:rsid w:val="003730D2"/>
    <w:rsid w:val="0037337E"/>
    <w:rsid w:val="00373D5C"/>
    <w:rsid w:val="00376252"/>
    <w:rsid w:val="00376422"/>
    <w:rsid w:val="0037794C"/>
    <w:rsid w:val="00380371"/>
    <w:rsid w:val="00383AEB"/>
    <w:rsid w:val="00385248"/>
    <w:rsid w:val="00385FE4"/>
    <w:rsid w:val="00386E3E"/>
    <w:rsid w:val="00387533"/>
    <w:rsid w:val="00392501"/>
    <w:rsid w:val="00392C1E"/>
    <w:rsid w:val="00394E25"/>
    <w:rsid w:val="00395061"/>
    <w:rsid w:val="003954E0"/>
    <w:rsid w:val="003967F6"/>
    <w:rsid w:val="00396A0A"/>
    <w:rsid w:val="003970E3"/>
    <w:rsid w:val="003A155F"/>
    <w:rsid w:val="003A2422"/>
    <w:rsid w:val="003A3543"/>
    <w:rsid w:val="003A40E4"/>
    <w:rsid w:val="003A730F"/>
    <w:rsid w:val="003B037E"/>
    <w:rsid w:val="003B182A"/>
    <w:rsid w:val="003B5B2D"/>
    <w:rsid w:val="003B7848"/>
    <w:rsid w:val="003C2582"/>
    <w:rsid w:val="003C4E7C"/>
    <w:rsid w:val="003C56CC"/>
    <w:rsid w:val="003C6C50"/>
    <w:rsid w:val="003C75A8"/>
    <w:rsid w:val="003D1FB1"/>
    <w:rsid w:val="003D2B65"/>
    <w:rsid w:val="003D6628"/>
    <w:rsid w:val="003D6689"/>
    <w:rsid w:val="003D6C07"/>
    <w:rsid w:val="003D7A36"/>
    <w:rsid w:val="003E20BB"/>
    <w:rsid w:val="003E3246"/>
    <w:rsid w:val="003E3C1F"/>
    <w:rsid w:val="003E4A37"/>
    <w:rsid w:val="003E4F9C"/>
    <w:rsid w:val="003E6780"/>
    <w:rsid w:val="003E7128"/>
    <w:rsid w:val="003E7B59"/>
    <w:rsid w:val="003F3E2E"/>
    <w:rsid w:val="003F43BE"/>
    <w:rsid w:val="003F4C2D"/>
    <w:rsid w:val="003F556D"/>
    <w:rsid w:val="003F562D"/>
    <w:rsid w:val="003F697A"/>
    <w:rsid w:val="003F70F1"/>
    <w:rsid w:val="003F75CF"/>
    <w:rsid w:val="00400850"/>
    <w:rsid w:val="00400D35"/>
    <w:rsid w:val="0040154F"/>
    <w:rsid w:val="00402291"/>
    <w:rsid w:val="0040378A"/>
    <w:rsid w:val="00403DCA"/>
    <w:rsid w:val="00404004"/>
    <w:rsid w:val="0040410B"/>
    <w:rsid w:val="004042D5"/>
    <w:rsid w:val="004046E8"/>
    <w:rsid w:val="00404BFE"/>
    <w:rsid w:val="00404E5C"/>
    <w:rsid w:val="00411743"/>
    <w:rsid w:val="00414BD0"/>
    <w:rsid w:val="00415000"/>
    <w:rsid w:val="004223BF"/>
    <w:rsid w:val="00422D8D"/>
    <w:rsid w:val="00422F82"/>
    <w:rsid w:val="00424A8D"/>
    <w:rsid w:val="00427197"/>
    <w:rsid w:val="0043138F"/>
    <w:rsid w:val="004325D2"/>
    <w:rsid w:val="004326CC"/>
    <w:rsid w:val="00432816"/>
    <w:rsid w:val="00433006"/>
    <w:rsid w:val="004346C5"/>
    <w:rsid w:val="00436953"/>
    <w:rsid w:val="004408A4"/>
    <w:rsid w:val="00440FED"/>
    <w:rsid w:val="00441B4F"/>
    <w:rsid w:val="0044373C"/>
    <w:rsid w:val="00444A50"/>
    <w:rsid w:val="00445CAA"/>
    <w:rsid w:val="0044668B"/>
    <w:rsid w:val="004472D7"/>
    <w:rsid w:val="0045340D"/>
    <w:rsid w:val="004538BC"/>
    <w:rsid w:val="004543CF"/>
    <w:rsid w:val="00454538"/>
    <w:rsid w:val="004565D4"/>
    <w:rsid w:val="0045699D"/>
    <w:rsid w:val="00456AD3"/>
    <w:rsid w:val="0046065D"/>
    <w:rsid w:val="004610CC"/>
    <w:rsid w:val="00461713"/>
    <w:rsid w:val="00462BDC"/>
    <w:rsid w:val="00463601"/>
    <w:rsid w:val="0046564A"/>
    <w:rsid w:val="00466021"/>
    <w:rsid w:val="0046693C"/>
    <w:rsid w:val="00466C87"/>
    <w:rsid w:val="0046704A"/>
    <w:rsid w:val="00467791"/>
    <w:rsid w:val="0047352A"/>
    <w:rsid w:val="004742DB"/>
    <w:rsid w:val="0047599C"/>
    <w:rsid w:val="00480A2A"/>
    <w:rsid w:val="004820CE"/>
    <w:rsid w:val="00482D3E"/>
    <w:rsid w:val="0048484E"/>
    <w:rsid w:val="00486531"/>
    <w:rsid w:val="00486FFA"/>
    <w:rsid w:val="00492A74"/>
    <w:rsid w:val="00495603"/>
    <w:rsid w:val="00497C5C"/>
    <w:rsid w:val="00497E0B"/>
    <w:rsid w:val="004A287C"/>
    <w:rsid w:val="004A38B0"/>
    <w:rsid w:val="004A38B3"/>
    <w:rsid w:val="004A38B7"/>
    <w:rsid w:val="004A717E"/>
    <w:rsid w:val="004A720E"/>
    <w:rsid w:val="004B071A"/>
    <w:rsid w:val="004B2F1D"/>
    <w:rsid w:val="004B304F"/>
    <w:rsid w:val="004B42D2"/>
    <w:rsid w:val="004B6D07"/>
    <w:rsid w:val="004B7FB4"/>
    <w:rsid w:val="004C03AB"/>
    <w:rsid w:val="004C1087"/>
    <w:rsid w:val="004C2A20"/>
    <w:rsid w:val="004C4547"/>
    <w:rsid w:val="004C4F83"/>
    <w:rsid w:val="004C4F9C"/>
    <w:rsid w:val="004C55B4"/>
    <w:rsid w:val="004C6B3A"/>
    <w:rsid w:val="004D1EF7"/>
    <w:rsid w:val="004D3025"/>
    <w:rsid w:val="004D6512"/>
    <w:rsid w:val="004D6A2C"/>
    <w:rsid w:val="004D6BE3"/>
    <w:rsid w:val="004D7782"/>
    <w:rsid w:val="004D7D6A"/>
    <w:rsid w:val="004E0180"/>
    <w:rsid w:val="004E0D49"/>
    <w:rsid w:val="004E1022"/>
    <w:rsid w:val="004E1815"/>
    <w:rsid w:val="004E1F77"/>
    <w:rsid w:val="004E1FA1"/>
    <w:rsid w:val="004E23A4"/>
    <w:rsid w:val="004E5EE4"/>
    <w:rsid w:val="004E6B73"/>
    <w:rsid w:val="004E6BF3"/>
    <w:rsid w:val="004E6D65"/>
    <w:rsid w:val="004E76C0"/>
    <w:rsid w:val="004E7F1A"/>
    <w:rsid w:val="004F07E6"/>
    <w:rsid w:val="004F4BE0"/>
    <w:rsid w:val="004F6798"/>
    <w:rsid w:val="004F6D5A"/>
    <w:rsid w:val="00500236"/>
    <w:rsid w:val="00502DB9"/>
    <w:rsid w:val="00502E90"/>
    <w:rsid w:val="00505F07"/>
    <w:rsid w:val="005104DE"/>
    <w:rsid w:val="00511602"/>
    <w:rsid w:val="005134C7"/>
    <w:rsid w:val="00513AD2"/>
    <w:rsid w:val="00513D19"/>
    <w:rsid w:val="00514215"/>
    <w:rsid w:val="005151C1"/>
    <w:rsid w:val="00516AF7"/>
    <w:rsid w:val="0051716C"/>
    <w:rsid w:val="00521719"/>
    <w:rsid w:val="00523680"/>
    <w:rsid w:val="00525863"/>
    <w:rsid w:val="005265EE"/>
    <w:rsid w:val="00530369"/>
    <w:rsid w:val="00530565"/>
    <w:rsid w:val="005311C8"/>
    <w:rsid w:val="00531871"/>
    <w:rsid w:val="005326DA"/>
    <w:rsid w:val="005374F5"/>
    <w:rsid w:val="00540520"/>
    <w:rsid w:val="005418CC"/>
    <w:rsid w:val="0054191C"/>
    <w:rsid w:val="00545170"/>
    <w:rsid w:val="00546569"/>
    <w:rsid w:val="0054770D"/>
    <w:rsid w:val="005501AB"/>
    <w:rsid w:val="0055120B"/>
    <w:rsid w:val="005527BB"/>
    <w:rsid w:val="00552DAD"/>
    <w:rsid w:val="00553017"/>
    <w:rsid w:val="0055329D"/>
    <w:rsid w:val="00556091"/>
    <w:rsid w:val="005571B4"/>
    <w:rsid w:val="005604CA"/>
    <w:rsid w:val="00560C94"/>
    <w:rsid w:val="00562F8C"/>
    <w:rsid w:val="0056366C"/>
    <w:rsid w:val="00563D54"/>
    <w:rsid w:val="0056525E"/>
    <w:rsid w:val="005675A5"/>
    <w:rsid w:val="005741A9"/>
    <w:rsid w:val="005741DF"/>
    <w:rsid w:val="005741E1"/>
    <w:rsid w:val="005759F9"/>
    <w:rsid w:val="0057786D"/>
    <w:rsid w:val="00581168"/>
    <w:rsid w:val="0058358E"/>
    <w:rsid w:val="00585479"/>
    <w:rsid w:val="005867BD"/>
    <w:rsid w:val="005868AA"/>
    <w:rsid w:val="00587B4A"/>
    <w:rsid w:val="005902C3"/>
    <w:rsid w:val="0059035B"/>
    <w:rsid w:val="005905E4"/>
    <w:rsid w:val="00592171"/>
    <w:rsid w:val="005928C2"/>
    <w:rsid w:val="00593AD6"/>
    <w:rsid w:val="00593BF5"/>
    <w:rsid w:val="005942C8"/>
    <w:rsid w:val="00594FE3"/>
    <w:rsid w:val="005953F8"/>
    <w:rsid w:val="00595928"/>
    <w:rsid w:val="00596916"/>
    <w:rsid w:val="005A505D"/>
    <w:rsid w:val="005A636E"/>
    <w:rsid w:val="005B4136"/>
    <w:rsid w:val="005B4CBE"/>
    <w:rsid w:val="005B5531"/>
    <w:rsid w:val="005B5687"/>
    <w:rsid w:val="005B57F1"/>
    <w:rsid w:val="005B6216"/>
    <w:rsid w:val="005B7675"/>
    <w:rsid w:val="005B7F6B"/>
    <w:rsid w:val="005C14A5"/>
    <w:rsid w:val="005C1707"/>
    <w:rsid w:val="005C5666"/>
    <w:rsid w:val="005C66B6"/>
    <w:rsid w:val="005C6C31"/>
    <w:rsid w:val="005D042F"/>
    <w:rsid w:val="005D2479"/>
    <w:rsid w:val="005D4DCD"/>
    <w:rsid w:val="005D7DFB"/>
    <w:rsid w:val="005E18E8"/>
    <w:rsid w:val="005E248C"/>
    <w:rsid w:val="005E3FF7"/>
    <w:rsid w:val="005E4CF6"/>
    <w:rsid w:val="005E4DB7"/>
    <w:rsid w:val="005E4DBD"/>
    <w:rsid w:val="005E7617"/>
    <w:rsid w:val="005E7A8A"/>
    <w:rsid w:val="005F1DBA"/>
    <w:rsid w:val="005F68D8"/>
    <w:rsid w:val="005F7A17"/>
    <w:rsid w:val="00600394"/>
    <w:rsid w:val="00601F12"/>
    <w:rsid w:val="006026D7"/>
    <w:rsid w:val="00603FBC"/>
    <w:rsid w:val="00604672"/>
    <w:rsid w:val="006053FE"/>
    <w:rsid w:val="00605BE5"/>
    <w:rsid w:val="00605C2D"/>
    <w:rsid w:val="00606740"/>
    <w:rsid w:val="006070AE"/>
    <w:rsid w:val="00610B2D"/>
    <w:rsid w:val="00610FBC"/>
    <w:rsid w:val="006112F0"/>
    <w:rsid w:val="0061199C"/>
    <w:rsid w:val="00611AC1"/>
    <w:rsid w:val="006214E4"/>
    <w:rsid w:val="00622589"/>
    <w:rsid w:val="00622613"/>
    <w:rsid w:val="00622E31"/>
    <w:rsid w:val="0062423D"/>
    <w:rsid w:val="00625DFC"/>
    <w:rsid w:val="006260C2"/>
    <w:rsid w:val="00626EE1"/>
    <w:rsid w:val="00627E96"/>
    <w:rsid w:val="00630826"/>
    <w:rsid w:val="006308B9"/>
    <w:rsid w:val="00633C47"/>
    <w:rsid w:val="006341CB"/>
    <w:rsid w:val="006343D9"/>
    <w:rsid w:val="006344D5"/>
    <w:rsid w:val="00634688"/>
    <w:rsid w:val="00635050"/>
    <w:rsid w:val="00636C91"/>
    <w:rsid w:val="0064046E"/>
    <w:rsid w:val="006419C8"/>
    <w:rsid w:val="00644A6E"/>
    <w:rsid w:val="00645B0B"/>
    <w:rsid w:val="00645EB4"/>
    <w:rsid w:val="006561A9"/>
    <w:rsid w:val="00657045"/>
    <w:rsid w:val="00660383"/>
    <w:rsid w:val="00664D85"/>
    <w:rsid w:val="00666667"/>
    <w:rsid w:val="00670396"/>
    <w:rsid w:val="006716C0"/>
    <w:rsid w:val="00671ACD"/>
    <w:rsid w:val="0067203B"/>
    <w:rsid w:val="006735E8"/>
    <w:rsid w:val="00673C1C"/>
    <w:rsid w:val="00673E76"/>
    <w:rsid w:val="00673F12"/>
    <w:rsid w:val="00675FAB"/>
    <w:rsid w:val="0067639D"/>
    <w:rsid w:val="00677619"/>
    <w:rsid w:val="00677A98"/>
    <w:rsid w:val="00677BE2"/>
    <w:rsid w:val="00677C3C"/>
    <w:rsid w:val="00677EF5"/>
    <w:rsid w:val="00681A83"/>
    <w:rsid w:val="0068247D"/>
    <w:rsid w:val="00682F16"/>
    <w:rsid w:val="006861C8"/>
    <w:rsid w:val="00691716"/>
    <w:rsid w:val="0069386E"/>
    <w:rsid w:val="006A0BE5"/>
    <w:rsid w:val="006A1657"/>
    <w:rsid w:val="006A1F74"/>
    <w:rsid w:val="006A23B8"/>
    <w:rsid w:val="006A364C"/>
    <w:rsid w:val="006A638B"/>
    <w:rsid w:val="006A771E"/>
    <w:rsid w:val="006B1BF5"/>
    <w:rsid w:val="006B1F99"/>
    <w:rsid w:val="006B2248"/>
    <w:rsid w:val="006B75FE"/>
    <w:rsid w:val="006C0C91"/>
    <w:rsid w:val="006C2692"/>
    <w:rsid w:val="006C378F"/>
    <w:rsid w:val="006C3AF4"/>
    <w:rsid w:val="006C4521"/>
    <w:rsid w:val="006C7BB2"/>
    <w:rsid w:val="006D00C1"/>
    <w:rsid w:val="006D047B"/>
    <w:rsid w:val="006D189F"/>
    <w:rsid w:val="006D38EC"/>
    <w:rsid w:val="006D78D1"/>
    <w:rsid w:val="006E1056"/>
    <w:rsid w:val="006E1C82"/>
    <w:rsid w:val="006E3866"/>
    <w:rsid w:val="006E3A54"/>
    <w:rsid w:val="006E6664"/>
    <w:rsid w:val="006F0795"/>
    <w:rsid w:val="006F0A51"/>
    <w:rsid w:val="006F2EBA"/>
    <w:rsid w:val="006F2F93"/>
    <w:rsid w:val="006F3A52"/>
    <w:rsid w:val="006F5FC6"/>
    <w:rsid w:val="006F7CAB"/>
    <w:rsid w:val="00703ADF"/>
    <w:rsid w:val="00706F3B"/>
    <w:rsid w:val="007079CE"/>
    <w:rsid w:val="00710360"/>
    <w:rsid w:val="00710893"/>
    <w:rsid w:val="0071346F"/>
    <w:rsid w:val="00713763"/>
    <w:rsid w:val="00713EC8"/>
    <w:rsid w:val="00716175"/>
    <w:rsid w:val="007161FF"/>
    <w:rsid w:val="0071646F"/>
    <w:rsid w:val="00717F1C"/>
    <w:rsid w:val="00721562"/>
    <w:rsid w:val="007224D4"/>
    <w:rsid w:val="00723E44"/>
    <w:rsid w:val="00725325"/>
    <w:rsid w:val="00725D7D"/>
    <w:rsid w:val="0073078B"/>
    <w:rsid w:val="00731BEF"/>
    <w:rsid w:val="0073248F"/>
    <w:rsid w:val="007333A5"/>
    <w:rsid w:val="00733ECB"/>
    <w:rsid w:val="00734AAD"/>
    <w:rsid w:val="0073547E"/>
    <w:rsid w:val="00736078"/>
    <w:rsid w:val="00736A2A"/>
    <w:rsid w:val="00740275"/>
    <w:rsid w:val="00741082"/>
    <w:rsid w:val="00741FBC"/>
    <w:rsid w:val="007428E3"/>
    <w:rsid w:val="00744201"/>
    <w:rsid w:val="00746E26"/>
    <w:rsid w:val="00750CEB"/>
    <w:rsid w:val="00755C88"/>
    <w:rsid w:val="00756860"/>
    <w:rsid w:val="00762B2E"/>
    <w:rsid w:val="00762DD7"/>
    <w:rsid w:val="0076363A"/>
    <w:rsid w:val="0076377E"/>
    <w:rsid w:val="00770A74"/>
    <w:rsid w:val="00770B00"/>
    <w:rsid w:val="00770BB1"/>
    <w:rsid w:val="00771927"/>
    <w:rsid w:val="00771E18"/>
    <w:rsid w:val="00774B09"/>
    <w:rsid w:val="00775379"/>
    <w:rsid w:val="00780F22"/>
    <w:rsid w:val="007810D8"/>
    <w:rsid w:val="007816BE"/>
    <w:rsid w:val="00782D79"/>
    <w:rsid w:val="007853BA"/>
    <w:rsid w:val="00786520"/>
    <w:rsid w:val="007870CE"/>
    <w:rsid w:val="00787E72"/>
    <w:rsid w:val="00791963"/>
    <w:rsid w:val="0079327E"/>
    <w:rsid w:val="00793DF4"/>
    <w:rsid w:val="00794B4C"/>
    <w:rsid w:val="00794F64"/>
    <w:rsid w:val="00795E2B"/>
    <w:rsid w:val="00796781"/>
    <w:rsid w:val="007967FE"/>
    <w:rsid w:val="007A080D"/>
    <w:rsid w:val="007A0C16"/>
    <w:rsid w:val="007A137C"/>
    <w:rsid w:val="007A25AD"/>
    <w:rsid w:val="007A34CA"/>
    <w:rsid w:val="007A3CBB"/>
    <w:rsid w:val="007A3DC9"/>
    <w:rsid w:val="007A3E54"/>
    <w:rsid w:val="007A3EE0"/>
    <w:rsid w:val="007A407A"/>
    <w:rsid w:val="007A4D16"/>
    <w:rsid w:val="007A541C"/>
    <w:rsid w:val="007A6E99"/>
    <w:rsid w:val="007A7522"/>
    <w:rsid w:val="007A7CA3"/>
    <w:rsid w:val="007A7E33"/>
    <w:rsid w:val="007B30CC"/>
    <w:rsid w:val="007B4684"/>
    <w:rsid w:val="007B5B08"/>
    <w:rsid w:val="007B74A3"/>
    <w:rsid w:val="007B74E4"/>
    <w:rsid w:val="007C1CC6"/>
    <w:rsid w:val="007C4E50"/>
    <w:rsid w:val="007C5666"/>
    <w:rsid w:val="007D00BF"/>
    <w:rsid w:val="007D0505"/>
    <w:rsid w:val="007D0D6D"/>
    <w:rsid w:val="007D231F"/>
    <w:rsid w:val="007D3CDA"/>
    <w:rsid w:val="007D7E40"/>
    <w:rsid w:val="007E00A6"/>
    <w:rsid w:val="007E44FB"/>
    <w:rsid w:val="007E7961"/>
    <w:rsid w:val="007F0C5A"/>
    <w:rsid w:val="007F189F"/>
    <w:rsid w:val="007F25C1"/>
    <w:rsid w:val="007F4D84"/>
    <w:rsid w:val="007F75AC"/>
    <w:rsid w:val="00803D9E"/>
    <w:rsid w:val="00803F81"/>
    <w:rsid w:val="00805CD3"/>
    <w:rsid w:val="00805D9C"/>
    <w:rsid w:val="008068A8"/>
    <w:rsid w:val="00806980"/>
    <w:rsid w:val="00807839"/>
    <w:rsid w:val="008105D1"/>
    <w:rsid w:val="008119CC"/>
    <w:rsid w:val="0081222C"/>
    <w:rsid w:val="00813BBB"/>
    <w:rsid w:val="00814A73"/>
    <w:rsid w:val="00816647"/>
    <w:rsid w:val="00816D89"/>
    <w:rsid w:val="008178A6"/>
    <w:rsid w:val="00817B89"/>
    <w:rsid w:val="008201FD"/>
    <w:rsid w:val="008205B8"/>
    <w:rsid w:val="00820B3D"/>
    <w:rsid w:val="00822DBB"/>
    <w:rsid w:val="00823450"/>
    <w:rsid w:val="008242E8"/>
    <w:rsid w:val="00824BB7"/>
    <w:rsid w:val="00825B76"/>
    <w:rsid w:val="00826631"/>
    <w:rsid w:val="008273A1"/>
    <w:rsid w:val="00830BF1"/>
    <w:rsid w:val="00831165"/>
    <w:rsid w:val="008319B9"/>
    <w:rsid w:val="008323FC"/>
    <w:rsid w:val="00832EE2"/>
    <w:rsid w:val="00835A52"/>
    <w:rsid w:val="00835B06"/>
    <w:rsid w:val="0084080E"/>
    <w:rsid w:val="0084201F"/>
    <w:rsid w:val="0084278C"/>
    <w:rsid w:val="008438F8"/>
    <w:rsid w:val="00847C77"/>
    <w:rsid w:val="00851929"/>
    <w:rsid w:val="00851A1F"/>
    <w:rsid w:val="0085555B"/>
    <w:rsid w:val="00855812"/>
    <w:rsid w:val="0086061A"/>
    <w:rsid w:val="00861505"/>
    <w:rsid w:val="00864835"/>
    <w:rsid w:val="0086594A"/>
    <w:rsid w:val="00865967"/>
    <w:rsid w:val="00865C11"/>
    <w:rsid w:val="008674FB"/>
    <w:rsid w:val="008713C6"/>
    <w:rsid w:val="00871EC5"/>
    <w:rsid w:val="00875AF6"/>
    <w:rsid w:val="008763F2"/>
    <w:rsid w:val="00877CEC"/>
    <w:rsid w:val="00880257"/>
    <w:rsid w:val="008828CD"/>
    <w:rsid w:val="008859FA"/>
    <w:rsid w:val="008860EA"/>
    <w:rsid w:val="00890614"/>
    <w:rsid w:val="00891821"/>
    <w:rsid w:val="00892B78"/>
    <w:rsid w:val="00895A44"/>
    <w:rsid w:val="008961DC"/>
    <w:rsid w:val="008979A8"/>
    <w:rsid w:val="008A20B5"/>
    <w:rsid w:val="008A3DB5"/>
    <w:rsid w:val="008A5837"/>
    <w:rsid w:val="008A6486"/>
    <w:rsid w:val="008B1499"/>
    <w:rsid w:val="008B56FA"/>
    <w:rsid w:val="008B5AB3"/>
    <w:rsid w:val="008B603B"/>
    <w:rsid w:val="008B6CFD"/>
    <w:rsid w:val="008B7A64"/>
    <w:rsid w:val="008C0315"/>
    <w:rsid w:val="008C2376"/>
    <w:rsid w:val="008C29E9"/>
    <w:rsid w:val="008C2A7E"/>
    <w:rsid w:val="008C378F"/>
    <w:rsid w:val="008C3E41"/>
    <w:rsid w:val="008C45F3"/>
    <w:rsid w:val="008C74FE"/>
    <w:rsid w:val="008C7A85"/>
    <w:rsid w:val="008D046B"/>
    <w:rsid w:val="008D3811"/>
    <w:rsid w:val="008D5144"/>
    <w:rsid w:val="008D55AB"/>
    <w:rsid w:val="008D5EF8"/>
    <w:rsid w:val="008D727E"/>
    <w:rsid w:val="008E0696"/>
    <w:rsid w:val="008E2216"/>
    <w:rsid w:val="008E2C65"/>
    <w:rsid w:val="008E37F5"/>
    <w:rsid w:val="008F0B6D"/>
    <w:rsid w:val="008F2E50"/>
    <w:rsid w:val="008F34A3"/>
    <w:rsid w:val="008F42CE"/>
    <w:rsid w:val="008F4587"/>
    <w:rsid w:val="008F606C"/>
    <w:rsid w:val="008F60A4"/>
    <w:rsid w:val="008F7284"/>
    <w:rsid w:val="00900679"/>
    <w:rsid w:val="00901F6F"/>
    <w:rsid w:val="00902483"/>
    <w:rsid w:val="00902496"/>
    <w:rsid w:val="0090292C"/>
    <w:rsid w:val="009041B2"/>
    <w:rsid w:val="00904D5E"/>
    <w:rsid w:val="0090526B"/>
    <w:rsid w:val="009053A5"/>
    <w:rsid w:val="00907595"/>
    <w:rsid w:val="009078F4"/>
    <w:rsid w:val="00910510"/>
    <w:rsid w:val="00911B8C"/>
    <w:rsid w:val="0091276A"/>
    <w:rsid w:val="00913943"/>
    <w:rsid w:val="009159C9"/>
    <w:rsid w:val="00916767"/>
    <w:rsid w:val="009170AF"/>
    <w:rsid w:val="00917212"/>
    <w:rsid w:val="00920AB9"/>
    <w:rsid w:val="00920C36"/>
    <w:rsid w:val="00922B1F"/>
    <w:rsid w:val="00922ED2"/>
    <w:rsid w:val="00923A14"/>
    <w:rsid w:val="00923AC8"/>
    <w:rsid w:val="0092555A"/>
    <w:rsid w:val="00925CE0"/>
    <w:rsid w:val="00927C39"/>
    <w:rsid w:val="00930379"/>
    <w:rsid w:val="00930FE9"/>
    <w:rsid w:val="00931036"/>
    <w:rsid w:val="00931473"/>
    <w:rsid w:val="009319A6"/>
    <w:rsid w:val="00933990"/>
    <w:rsid w:val="0093442E"/>
    <w:rsid w:val="009354DB"/>
    <w:rsid w:val="0093562F"/>
    <w:rsid w:val="00936932"/>
    <w:rsid w:val="009370DB"/>
    <w:rsid w:val="00937AD0"/>
    <w:rsid w:val="00941145"/>
    <w:rsid w:val="00942441"/>
    <w:rsid w:val="0094356D"/>
    <w:rsid w:val="00944343"/>
    <w:rsid w:val="009451A6"/>
    <w:rsid w:val="009462BB"/>
    <w:rsid w:val="00947E86"/>
    <w:rsid w:val="00950A2C"/>
    <w:rsid w:val="0095177D"/>
    <w:rsid w:val="00952127"/>
    <w:rsid w:val="00952ABD"/>
    <w:rsid w:val="0095344B"/>
    <w:rsid w:val="009539B2"/>
    <w:rsid w:val="0095455E"/>
    <w:rsid w:val="0095484E"/>
    <w:rsid w:val="00954959"/>
    <w:rsid w:val="0095578D"/>
    <w:rsid w:val="00955D85"/>
    <w:rsid w:val="00955FA9"/>
    <w:rsid w:val="00956797"/>
    <w:rsid w:val="00961DA4"/>
    <w:rsid w:val="00962B45"/>
    <w:rsid w:val="00962C21"/>
    <w:rsid w:val="00965875"/>
    <w:rsid w:val="009658EC"/>
    <w:rsid w:val="00965A08"/>
    <w:rsid w:val="009667D4"/>
    <w:rsid w:val="0096690D"/>
    <w:rsid w:val="0097076C"/>
    <w:rsid w:val="00971358"/>
    <w:rsid w:val="00972005"/>
    <w:rsid w:val="00973455"/>
    <w:rsid w:val="00974250"/>
    <w:rsid w:val="00976524"/>
    <w:rsid w:val="00977006"/>
    <w:rsid w:val="009800FC"/>
    <w:rsid w:val="00980656"/>
    <w:rsid w:val="00980C8B"/>
    <w:rsid w:val="00983DE6"/>
    <w:rsid w:val="009860D2"/>
    <w:rsid w:val="00986C9A"/>
    <w:rsid w:val="009914E6"/>
    <w:rsid w:val="00992196"/>
    <w:rsid w:val="0099302D"/>
    <w:rsid w:val="00993262"/>
    <w:rsid w:val="0099596A"/>
    <w:rsid w:val="00997936"/>
    <w:rsid w:val="009A08E9"/>
    <w:rsid w:val="009A0E16"/>
    <w:rsid w:val="009A15C6"/>
    <w:rsid w:val="009A1638"/>
    <w:rsid w:val="009A4842"/>
    <w:rsid w:val="009A6261"/>
    <w:rsid w:val="009B020E"/>
    <w:rsid w:val="009B0ACA"/>
    <w:rsid w:val="009B28DF"/>
    <w:rsid w:val="009B31D1"/>
    <w:rsid w:val="009B3252"/>
    <w:rsid w:val="009B6604"/>
    <w:rsid w:val="009C0956"/>
    <w:rsid w:val="009C247B"/>
    <w:rsid w:val="009C2674"/>
    <w:rsid w:val="009C379E"/>
    <w:rsid w:val="009C4084"/>
    <w:rsid w:val="009C4539"/>
    <w:rsid w:val="009C5BD1"/>
    <w:rsid w:val="009C7932"/>
    <w:rsid w:val="009D0756"/>
    <w:rsid w:val="009D352A"/>
    <w:rsid w:val="009D40D1"/>
    <w:rsid w:val="009D63E5"/>
    <w:rsid w:val="009D6484"/>
    <w:rsid w:val="009D7B5F"/>
    <w:rsid w:val="009D7CC6"/>
    <w:rsid w:val="009E006F"/>
    <w:rsid w:val="009E0FE0"/>
    <w:rsid w:val="009E1EBD"/>
    <w:rsid w:val="009E2DA8"/>
    <w:rsid w:val="009E3334"/>
    <w:rsid w:val="009E6488"/>
    <w:rsid w:val="009F1142"/>
    <w:rsid w:val="009F1FA5"/>
    <w:rsid w:val="009F38F1"/>
    <w:rsid w:val="009F3C55"/>
    <w:rsid w:val="009F5D22"/>
    <w:rsid w:val="009F5E99"/>
    <w:rsid w:val="00A016A4"/>
    <w:rsid w:val="00A0354F"/>
    <w:rsid w:val="00A03D56"/>
    <w:rsid w:val="00A072AC"/>
    <w:rsid w:val="00A10A68"/>
    <w:rsid w:val="00A11383"/>
    <w:rsid w:val="00A127BF"/>
    <w:rsid w:val="00A13548"/>
    <w:rsid w:val="00A153D4"/>
    <w:rsid w:val="00A1699E"/>
    <w:rsid w:val="00A17540"/>
    <w:rsid w:val="00A212EE"/>
    <w:rsid w:val="00A21D6E"/>
    <w:rsid w:val="00A256CE"/>
    <w:rsid w:val="00A306FA"/>
    <w:rsid w:val="00A3099F"/>
    <w:rsid w:val="00A3297A"/>
    <w:rsid w:val="00A334D0"/>
    <w:rsid w:val="00A35444"/>
    <w:rsid w:val="00A35618"/>
    <w:rsid w:val="00A35A71"/>
    <w:rsid w:val="00A35DAE"/>
    <w:rsid w:val="00A37403"/>
    <w:rsid w:val="00A37F40"/>
    <w:rsid w:val="00A40B21"/>
    <w:rsid w:val="00A41269"/>
    <w:rsid w:val="00A42045"/>
    <w:rsid w:val="00A45307"/>
    <w:rsid w:val="00A45990"/>
    <w:rsid w:val="00A475BE"/>
    <w:rsid w:val="00A51F6F"/>
    <w:rsid w:val="00A52134"/>
    <w:rsid w:val="00A52C33"/>
    <w:rsid w:val="00A5352E"/>
    <w:rsid w:val="00A54C25"/>
    <w:rsid w:val="00A553DF"/>
    <w:rsid w:val="00A57EFA"/>
    <w:rsid w:val="00A60CCD"/>
    <w:rsid w:val="00A60E5D"/>
    <w:rsid w:val="00A628A1"/>
    <w:rsid w:val="00A6458E"/>
    <w:rsid w:val="00A647C6"/>
    <w:rsid w:val="00A64E80"/>
    <w:rsid w:val="00A70EAF"/>
    <w:rsid w:val="00A70F2E"/>
    <w:rsid w:val="00A71573"/>
    <w:rsid w:val="00A73A6A"/>
    <w:rsid w:val="00A73DC0"/>
    <w:rsid w:val="00A74E17"/>
    <w:rsid w:val="00A75E27"/>
    <w:rsid w:val="00A82AE7"/>
    <w:rsid w:val="00A82EF1"/>
    <w:rsid w:val="00A86CDC"/>
    <w:rsid w:val="00A87EBC"/>
    <w:rsid w:val="00A9181B"/>
    <w:rsid w:val="00A941B4"/>
    <w:rsid w:val="00A9450E"/>
    <w:rsid w:val="00A95244"/>
    <w:rsid w:val="00A96AF1"/>
    <w:rsid w:val="00A97373"/>
    <w:rsid w:val="00A9776D"/>
    <w:rsid w:val="00A97798"/>
    <w:rsid w:val="00AA0844"/>
    <w:rsid w:val="00AA0CBC"/>
    <w:rsid w:val="00AA111B"/>
    <w:rsid w:val="00AA3EFE"/>
    <w:rsid w:val="00AA4727"/>
    <w:rsid w:val="00AA5C96"/>
    <w:rsid w:val="00AA7C55"/>
    <w:rsid w:val="00AB3C16"/>
    <w:rsid w:val="00AB40EA"/>
    <w:rsid w:val="00AB5769"/>
    <w:rsid w:val="00AB6663"/>
    <w:rsid w:val="00AC113E"/>
    <w:rsid w:val="00AC2638"/>
    <w:rsid w:val="00AC6524"/>
    <w:rsid w:val="00AC661A"/>
    <w:rsid w:val="00AC7A51"/>
    <w:rsid w:val="00AD0009"/>
    <w:rsid w:val="00AD0260"/>
    <w:rsid w:val="00AD3567"/>
    <w:rsid w:val="00AD3DDC"/>
    <w:rsid w:val="00AD4172"/>
    <w:rsid w:val="00AD7F50"/>
    <w:rsid w:val="00AE068B"/>
    <w:rsid w:val="00AE1C6C"/>
    <w:rsid w:val="00AE33B9"/>
    <w:rsid w:val="00AE3470"/>
    <w:rsid w:val="00AE4649"/>
    <w:rsid w:val="00AE46B3"/>
    <w:rsid w:val="00AE4921"/>
    <w:rsid w:val="00AE5912"/>
    <w:rsid w:val="00AE5E35"/>
    <w:rsid w:val="00AF0076"/>
    <w:rsid w:val="00AF1DE0"/>
    <w:rsid w:val="00AF21DC"/>
    <w:rsid w:val="00AF2784"/>
    <w:rsid w:val="00AF2DC5"/>
    <w:rsid w:val="00AF42B0"/>
    <w:rsid w:val="00AF430D"/>
    <w:rsid w:val="00AF4AD9"/>
    <w:rsid w:val="00AF5571"/>
    <w:rsid w:val="00B036A7"/>
    <w:rsid w:val="00B04B65"/>
    <w:rsid w:val="00B06249"/>
    <w:rsid w:val="00B11877"/>
    <w:rsid w:val="00B12B3F"/>
    <w:rsid w:val="00B13816"/>
    <w:rsid w:val="00B138FC"/>
    <w:rsid w:val="00B13AAD"/>
    <w:rsid w:val="00B14D40"/>
    <w:rsid w:val="00B166B0"/>
    <w:rsid w:val="00B20C0E"/>
    <w:rsid w:val="00B24F47"/>
    <w:rsid w:val="00B26A7D"/>
    <w:rsid w:val="00B32E25"/>
    <w:rsid w:val="00B33906"/>
    <w:rsid w:val="00B35642"/>
    <w:rsid w:val="00B3575F"/>
    <w:rsid w:val="00B3593A"/>
    <w:rsid w:val="00B364B4"/>
    <w:rsid w:val="00B36E7F"/>
    <w:rsid w:val="00B37335"/>
    <w:rsid w:val="00B376D5"/>
    <w:rsid w:val="00B37896"/>
    <w:rsid w:val="00B37A17"/>
    <w:rsid w:val="00B41593"/>
    <w:rsid w:val="00B41602"/>
    <w:rsid w:val="00B4171E"/>
    <w:rsid w:val="00B41AC5"/>
    <w:rsid w:val="00B43708"/>
    <w:rsid w:val="00B4377B"/>
    <w:rsid w:val="00B44783"/>
    <w:rsid w:val="00B44B6B"/>
    <w:rsid w:val="00B462BF"/>
    <w:rsid w:val="00B46FA5"/>
    <w:rsid w:val="00B4705E"/>
    <w:rsid w:val="00B50914"/>
    <w:rsid w:val="00B53EF8"/>
    <w:rsid w:val="00B55491"/>
    <w:rsid w:val="00B56672"/>
    <w:rsid w:val="00B57B6F"/>
    <w:rsid w:val="00B62AE2"/>
    <w:rsid w:val="00B62B89"/>
    <w:rsid w:val="00B62BF2"/>
    <w:rsid w:val="00B64D4A"/>
    <w:rsid w:val="00B67AC1"/>
    <w:rsid w:val="00B67F90"/>
    <w:rsid w:val="00B700BD"/>
    <w:rsid w:val="00B70DB1"/>
    <w:rsid w:val="00B71EA1"/>
    <w:rsid w:val="00B726B7"/>
    <w:rsid w:val="00B74591"/>
    <w:rsid w:val="00B74E15"/>
    <w:rsid w:val="00B75C26"/>
    <w:rsid w:val="00B76C31"/>
    <w:rsid w:val="00B778AA"/>
    <w:rsid w:val="00B83862"/>
    <w:rsid w:val="00B843E2"/>
    <w:rsid w:val="00B84420"/>
    <w:rsid w:val="00B845AA"/>
    <w:rsid w:val="00B86C37"/>
    <w:rsid w:val="00B91AF1"/>
    <w:rsid w:val="00B93A1F"/>
    <w:rsid w:val="00B940F9"/>
    <w:rsid w:val="00B96639"/>
    <w:rsid w:val="00B96AED"/>
    <w:rsid w:val="00BA00E5"/>
    <w:rsid w:val="00BA1D34"/>
    <w:rsid w:val="00BA3021"/>
    <w:rsid w:val="00BA4167"/>
    <w:rsid w:val="00BB1357"/>
    <w:rsid w:val="00BB177D"/>
    <w:rsid w:val="00BB329E"/>
    <w:rsid w:val="00BB37B5"/>
    <w:rsid w:val="00BB3EE3"/>
    <w:rsid w:val="00BB4CDE"/>
    <w:rsid w:val="00BB544E"/>
    <w:rsid w:val="00BB5FAD"/>
    <w:rsid w:val="00BB696A"/>
    <w:rsid w:val="00BC00F1"/>
    <w:rsid w:val="00BC071C"/>
    <w:rsid w:val="00BC106E"/>
    <w:rsid w:val="00BC413F"/>
    <w:rsid w:val="00BC4A37"/>
    <w:rsid w:val="00BC4EE3"/>
    <w:rsid w:val="00BC56D0"/>
    <w:rsid w:val="00BC7A5D"/>
    <w:rsid w:val="00BC7D49"/>
    <w:rsid w:val="00BD24B4"/>
    <w:rsid w:val="00BD26CE"/>
    <w:rsid w:val="00BD2C27"/>
    <w:rsid w:val="00BD6521"/>
    <w:rsid w:val="00BE0783"/>
    <w:rsid w:val="00BE2C11"/>
    <w:rsid w:val="00BE31D1"/>
    <w:rsid w:val="00BE377B"/>
    <w:rsid w:val="00BE5241"/>
    <w:rsid w:val="00BF0315"/>
    <w:rsid w:val="00BF117F"/>
    <w:rsid w:val="00BF337B"/>
    <w:rsid w:val="00BF3433"/>
    <w:rsid w:val="00BF4FB4"/>
    <w:rsid w:val="00BF5131"/>
    <w:rsid w:val="00BF5253"/>
    <w:rsid w:val="00BF5922"/>
    <w:rsid w:val="00BF5A00"/>
    <w:rsid w:val="00BF72EC"/>
    <w:rsid w:val="00BF76D9"/>
    <w:rsid w:val="00BF7FD9"/>
    <w:rsid w:val="00C00560"/>
    <w:rsid w:val="00C00A7F"/>
    <w:rsid w:val="00C02958"/>
    <w:rsid w:val="00C0356E"/>
    <w:rsid w:val="00C04D4E"/>
    <w:rsid w:val="00C07F6E"/>
    <w:rsid w:val="00C10C80"/>
    <w:rsid w:val="00C10CB1"/>
    <w:rsid w:val="00C129BF"/>
    <w:rsid w:val="00C14303"/>
    <w:rsid w:val="00C14FAC"/>
    <w:rsid w:val="00C15C2C"/>
    <w:rsid w:val="00C162ED"/>
    <w:rsid w:val="00C170BC"/>
    <w:rsid w:val="00C17C7C"/>
    <w:rsid w:val="00C20E72"/>
    <w:rsid w:val="00C220BD"/>
    <w:rsid w:val="00C22905"/>
    <w:rsid w:val="00C237AC"/>
    <w:rsid w:val="00C25671"/>
    <w:rsid w:val="00C261CC"/>
    <w:rsid w:val="00C2655D"/>
    <w:rsid w:val="00C26AE2"/>
    <w:rsid w:val="00C27868"/>
    <w:rsid w:val="00C300E0"/>
    <w:rsid w:val="00C321FC"/>
    <w:rsid w:val="00C326C5"/>
    <w:rsid w:val="00C32921"/>
    <w:rsid w:val="00C33C6E"/>
    <w:rsid w:val="00C354D4"/>
    <w:rsid w:val="00C37E33"/>
    <w:rsid w:val="00C40455"/>
    <w:rsid w:val="00C40676"/>
    <w:rsid w:val="00C40D79"/>
    <w:rsid w:val="00C428B4"/>
    <w:rsid w:val="00C434A5"/>
    <w:rsid w:val="00C45268"/>
    <w:rsid w:val="00C46973"/>
    <w:rsid w:val="00C51355"/>
    <w:rsid w:val="00C51B52"/>
    <w:rsid w:val="00C51F92"/>
    <w:rsid w:val="00C52094"/>
    <w:rsid w:val="00C52E27"/>
    <w:rsid w:val="00C538AA"/>
    <w:rsid w:val="00C54476"/>
    <w:rsid w:val="00C55A5E"/>
    <w:rsid w:val="00C575A7"/>
    <w:rsid w:val="00C60EA8"/>
    <w:rsid w:val="00C61D64"/>
    <w:rsid w:val="00C62677"/>
    <w:rsid w:val="00C6506D"/>
    <w:rsid w:val="00C65264"/>
    <w:rsid w:val="00C65E0F"/>
    <w:rsid w:val="00C669AF"/>
    <w:rsid w:val="00C70D9C"/>
    <w:rsid w:val="00C71CC3"/>
    <w:rsid w:val="00C7411B"/>
    <w:rsid w:val="00C74D9E"/>
    <w:rsid w:val="00C759D5"/>
    <w:rsid w:val="00C76523"/>
    <w:rsid w:val="00C82593"/>
    <w:rsid w:val="00C825CB"/>
    <w:rsid w:val="00C845EC"/>
    <w:rsid w:val="00C91BC1"/>
    <w:rsid w:val="00C94E5D"/>
    <w:rsid w:val="00C97DB9"/>
    <w:rsid w:val="00CA0041"/>
    <w:rsid w:val="00CA0836"/>
    <w:rsid w:val="00CA4210"/>
    <w:rsid w:val="00CA5777"/>
    <w:rsid w:val="00CA7462"/>
    <w:rsid w:val="00CA7A87"/>
    <w:rsid w:val="00CB0F66"/>
    <w:rsid w:val="00CB119B"/>
    <w:rsid w:val="00CC11CE"/>
    <w:rsid w:val="00CC1F22"/>
    <w:rsid w:val="00CC244C"/>
    <w:rsid w:val="00CC4BE8"/>
    <w:rsid w:val="00CC7DA3"/>
    <w:rsid w:val="00CD00E7"/>
    <w:rsid w:val="00CD0859"/>
    <w:rsid w:val="00CD1210"/>
    <w:rsid w:val="00CD28FA"/>
    <w:rsid w:val="00CD37B6"/>
    <w:rsid w:val="00CD5007"/>
    <w:rsid w:val="00CD57F2"/>
    <w:rsid w:val="00CD595D"/>
    <w:rsid w:val="00CD6597"/>
    <w:rsid w:val="00CD6E5F"/>
    <w:rsid w:val="00CD7200"/>
    <w:rsid w:val="00CD7569"/>
    <w:rsid w:val="00CE199D"/>
    <w:rsid w:val="00CE3D9F"/>
    <w:rsid w:val="00CE3F6A"/>
    <w:rsid w:val="00CE5268"/>
    <w:rsid w:val="00CE5401"/>
    <w:rsid w:val="00CE5DEA"/>
    <w:rsid w:val="00CE7E85"/>
    <w:rsid w:val="00CF05F5"/>
    <w:rsid w:val="00CF06F7"/>
    <w:rsid w:val="00CF1637"/>
    <w:rsid w:val="00CF4857"/>
    <w:rsid w:val="00CF4919"/>
    <w:rsid w:val="00CF67AB"/>
    <w:rsid w:val="00CF72D0"/>
    <w:rsid w:val="00D0262B"/>
    <w:rsid w:val="00D026EF"/>
    <w:rsid w:val="00D055EC"/>
    <w:rsid w:val="00D05DAE"/>
    <w:rsid w:val="00D06F83"/>
    <w:rsid w:val="00D07A13"/>
    <w:rsid w:val="00D106E7"/>
    <w:rsid w:val="00D10CBD"/>
    <w:rsid w:val="00D10FDA"/>
    <w:rsid w:val="00D12B37"/>
    <w:rsid w:val="00D12B38"/>
    <w:rsid w:val="00D12C04"/>
    <w:rsid w:val="00D14A10"/>
    <w:rsid w:val="00D15F05"/>
    <w:rsid w:val="00D162D2"/>
    <w:rsid w:val="00D2173C"/>
    <w:rsid w:val="00D21B73"/>
    <w:rsid w:val="00D220F9"/>
    <w:rsid w:val="00D2452A"/>
    <w:rsid w:val="00D2532B"/>
    <w:rsid w:val="00D25BFB"/>
    <w:rsid w:val="00D260BD"/>
    <w:rsid w:val="00D26482"/>
    <w:rsid w:val="00D30E30"/>
    <w:rsid w:val="00D326B9"/>
    <w:rsid w:val="00D40C0E"/>
    <w:rsid w:val="00D4114F"/>
    <w:rsid w:val="00D43015"/>
    <w:rsid w:val="00D44CEE"/>
    <w:rsid w:val="00D454B1"/>
    <w:rsid w:val="00D46D67"/>
    <w:rsid w:val="00D501AB"/>
    <w:rsid w:val="00D501B3"/>
    <w:rsid w:val="00D50910"/>
    <w:rsid w:val="00D5095F"/>
    <w:rsid w:val="00D50D0C"/>
    <w:rsid w:val="00D5194E"/>
    <w:rsid w:val="00D52E7C"/>
    <w:rsid w:val="00D53024"/>
    <w:rsid w:val="00D54304"/>
    <w:rsid w:val="00D545E2"/>
    <w:rsid w:val="00D55B72"/>
    <w:rsid w:val="00D568F8"/>
    <w:rsid w:val="00D638CE"/>
    <w:rsid w:val="00D64673"/>
    <w:rsid w:val="00D6729D"/>
    <w:rsid w:val="00D70199"/>
    <w:rsid w:val="00D701FF"/>
    <w:rsid w:val="00D704D4"/>
    <w:rsid w:val="00D73C03"/>
    <w:rsid w:val="00D740A7"/>
    <w:rsid w:val="00D74407"/>
    <w:rsid w:val="00D750EC"/>
    <w:rsid w:val="00D7540D"/>
    <w:rsid w:val="00D763F7"/>
    <w:rsid w:val="00D77244"/>
    <w:rsid w:val="00D81DEA"/>
    <w:rsid w:val="00D826A1"/>
    <w:rsid w:val="00D83B3C"/>
    <w:rsid w:val="00D854A4"/>
    <w:rsid w:val="00D870A6"/>
    <w:rsid w:val="00D87579"/>
    <w:rsid w:val="00D90008"/>
    <w:rsid w:val="00D9025D"/>
    <w:rsid w:val="00D908B6"/>
    <w:rsid w:val="00D90C3F"/>
    <w:rsid w:val="00D93A00"/>
    <w:rsid w:val="00D93CAC"/>
    <w:rsid w:val="00D97F49"/>
    <w:rsid w:val="00DA24EC"/>
    <w:rsid w:val="00DA2ACB"/>
    <w:rsid w:val="00DA4DB6"/>
    <w:rsid w:val="00DA4F6B"/>
    <w:rsid w:val="00DA5B25"/>
    <w:rsid w:val="00DA65B3"/>
    <w:rsid w:val="00DA703B"/>
    <w:rsid w:val="00DB03F8"/>
    <w:rsid w:val="00DB0980"/>
    <w:rsid w:val="00DB20DA"/>
    <w:rsid w:val="00DB436C"/>
    <w:rsid w:val="00DB5FB0"/>
    <w:rsid w:val="00DB7133"/>
    <w:rsid w:val="00DC0CED"/>
    <w:rsid w:val="00DC5E0C"/>
    <w:rsid w:val="00DC69F5"/>
    <w:rsid w:val="00DC6BF2"/>
    <w:rsid w:val="00DD19F1"/>
    <w:rsid w:val="00DD29B6"/>
    <w:rsid w:val="00DD3B78"/>
    <w:rsid w:val="00DD4602"/>
    <w:rsid w:val="00DD4A6B"/>
    <w:rsid w:val="00DD4AD4"/>
    <w:rsid w:val="00DD73F5"/>
    <w:rsid w:val="00DD7505"/>
    <w:rsid w:val="00DE12F6"/>
    <w:rsid w:val="00DE4193"/>
    <w:rsid w:val="00DE5C00"/>
    <w:rsid w:val="00DE7EC5"/>
    <w:rsid w:val="00DF0FE9"/>
    <w:rsid w:val="00DF3154"/>
    <w:rsid w:val="00DF32D6"/>
    <w:rsid w:val="00DF391A"/>
    <w:rsid w:val="00DF48A4"/>
    <w:rsid w:val="00DF4C55"/>
    <w:rsid w:val="00DF66B6"/>
    <w:rsid w:val="00E00DB3"/>
    <w:rsid w:val="00E016C8"/>
    <w:rsid w:val="00E0240F"/>
    <w:rsid w:val="00E07B3D"/>
    <w:rsid w:val="00E11EEE"/>
    <w:rsid w:val="00E12097"/>
    <w:rsid w:val="00E12725"/>
    <w:rsid w:val="00E15D1D"/>
    <w:rsid w:val="00E20784"/>
    <w:rsid w:val="00E21469"/>
    <w:rsid w:val="00E22D54"/>
    <w:rsid w:val="00E24537"/>
    <w:rsid w:val="00E2655F"/>
    <w:rsid w:val="00E274DA"/>
    <w:rsid w:val="00E27A33"/>
    <w:rsid w:val="00E318E8"/>
    <w:rsid w:val="00E33126"/>
    <w:rsid w:val="00E3336D"/>
    <w:rsid w:val="00E335A5"/>
    <w:rsid w:val="00E33B4F"/>
    <w:rsid w:val="00E35003"/>
    <w:rsid w:val="00E364F3"/>
    <w:rsid w:val="00E36B50"/>
    <w:rsid w:val="00E37253"/>
    <w:rsid w:val="00E40A58"/>
    <w:rsid w:val="00E40CA5"/>
    <w:rsid w:val="00E420FF"/>
    <w:rsid w:val="00E42439"/>
    <w:rsid w:val="00E4267D"/>
    <w:rsid w:val="00E42BF1"/>
    <w:rsid w:val="00E44DFC"/>
    <w:rsid w:val="00E46712"/>
    <w:rsid w:val="00E4776E"/>
    <w:rsid w:val="00E539D7"/>
    <w:rsid w:val="00E53F9B"/>
    <w:rsid w:val="00E54252"/>
    <w:rsid w:val="00E56F41"/>
    <w:rsid w:val="00E60386"/>
    <w:rsid w:val="00E6090F"/>
    <w:rsid w:val="00E60D29"/>
    <w:rsid w:val="00E60DD2"/>
    <w:rsid w:val="00E631F8"/>
    <w:rsid w:val="00E63B56"/>
    <w:rsid w:val="00E6697A"/>
    <w:rsid w:val="00E7012F"/>
    <w:rsid w:val="00E70D9B"/>
    <w:rsid w:val="00E7217C"/>
    <w:rsid w:val="00E72D6C"/>
    <w:rsid w:val="00E73426"/>
    <w:rsid w:val="00E73937"/>
    <w:rsid w:val="00E73D9E"/>
    <w:rsid w:val="00E73ED7"/>
    <w:rsid w:val="00E7455E"/>
    <w:rsid w:val="00E770E9"/>
    <w:rsid w:val="00E8006D"/>
    <w:rsid w:val="00E8025C"/>
    <w:rsid w:val="00E81EF5"/>
    <w:rsid w:val="00E84588"/>
    <w:rsid w:val="00E8458E"/>
    <w:rsid w:val="00E84BFE"/>
    <w:rsid w:val="00E86D72"/>
    <w:rsid w:val="00E87A2C"/>
    <w:rsid w:val="00E87EB3"/>
    <w:rsid w:val="00E90AE7"/>
    <w:rsid w:val="00E91919"/>
    <w:rsid w:val="00E93657"/>
    <w:rsid w:val="00E94327"/>
    <w:rsid w:val="00E949F0"/>
    <w:rsid w:val="00E95BAB"/>
    <w:rsid w:val="00E95BCE"/>
    <w:rsid w:val="00E96A71"/>
    <w:rsid w:val="00E96BB8"/>
    <w:rsid w:val="00E970D1"/>
    <w:rsid w:val="00EA000B"/>
    <w:rsid w:val="00EA141A"/>
    <w:rsid w:val="00EA1C71"/>
    <w:rsid w:val="00EA406B"/>
    <w:rsid w:val="00EA6719"/>
    <w:rsid w:val="00EA7CD4"/>
    <w:rsid w:val="00EB2263"/>
    <w:rsid w:val="00EB53FD"/>
    <w:rsid w:val="00EC0EE2"/>
    <w:rsid w:val="00EC1885"/>
    <w:rsid w:val="00EC2549"/>
    <w:rsid w:val="00EC2B34"/>
    <w:rsid w:val="00EC4A97"/>
    <w:rsid w:val="00EC5249"/>
    <w:rsid w:val="00EC6510"/>
    <w:rsid w:val="00EC72C7"/>
    <w:rsid w:val="00EC7BE3"/>
    <w:rsid w:val="00ED2302"/>
    <w:rsid w:val="00ED3451"/>
    <w:rsid w:val="00ED40E7"/>
    <w:rsid w:val="00ED7328"/>
    <w:rsid w:val="00EE0B62"/>
    <w:rsid w:val="00EE618D"/>
    <w:rsid w:val="00EE624F"/>
    <w:rsid w:val="00EE7839"/>
    <w:rsid w:val="00EE79AE"/>
    <w:rsid w:val="00EF110D"/>
    <w:rsid w:val="00EF155C"/>
    <w:rsid w:val="00EF1D28"/>
    <w:rsid w:val="00EF2363"/>
    <w:rsid w:val="00EF2FA8"/>
    <w:rsid w:val="00EF3E7A"/>
    <w:rsid w:val="00EF4B14"/>
    <w:rsid w:val="00EF5C25"/>
    <w:rsid w:val="00EF6266"/>
    <w:rsid w:val="00F012C5"/>
    <w:rsid w:val="00F013DE"/>
    <w:rsid w:val="00F01729"/>
    <w:rsid w:val="00F02312"/>
    <w:rsid w:val="00F03FC6"/>
    <w:rsid w:val="00F045C3"/>
    <w:rsid w:val="00F04AEA"/>
    <w:rsid w:val="00F06E44"/>
    <w:rsid w:val="00F14321"/>
    <w:rsid w:val="00F1453B"/>
    <w:rsid w:val="00F16C7F"/>
    <w:rsid w:val="00F16D62"/>
    <w:rsid w:val="00F17A5B"/>
    <w:rsid w:val="00F17D45"/>
    <w:rsid w:val="00F209DA"/>
    <w:rsid w:val="00F20EC3"/>
    <w:rsid w:val="00F220F0"/>
    <w:rsid w:val="00F23134"/>
    <w:rsid w:val="00F23DDF"/>
    <w:rsid w:val="00F243A8"/>
    <w:rsid w:val="00F2528A"/>
    <w:rsid w:val="00F268EB"/>
    <w:rsid w:val="00F2696F"/>
    <w:rsid w:val="00F27096"/>
    <w:rsid w:val="00F27EFB"/>
    <w:rsid w:val="00F317A8"/>
    <w:rsid w:val="00F320FB"/>
    <w:rsid w:val="00F367F5"/>
    <w:rsid w:val="00F3737F"/>
    <w:rsid w:val="00F373F8"/>
    <w:rsid w:val="00F37D35"/>
    <w:rsid w:val="00F40F34"/>
    <w:rsid w:val="00F42415"/>
    <w:rsid w:val="00F434E7"/>
    <w:rsid w:val="00F44019"/>
    <w:rsid w:val="00F47146"/>
    <w:rsid w:val="00F50B63"/>
    <w:rsid w:val="00F52BA6"/>
    <w:rsid w:val="00F53088"/>
    <w:rsid w:val="00F53885"/>
    <w:rsid w:val="00F5403E"/>
    <w:rsid w:val="00F54B25"/>
    <w:rsid w:val="00F54CFA"/>
    <w:rsid w:val="00F559C9"/>
    <w:rsid w:val="00F57222"/>
    <w:rsid w:val="00F57DE1"/>
    <w:rsid w:val="00F62A5B"/>
    <w:rsid w:val="00F6510F"/>
    <w:rsid w:val="00F66E19"/>
    <w:rsid w:val="00F6751B"/>
    <w:rsid w:val="00F701A7"/>
    <w:rsid w:val="00F703FC"/>
    <w:rsid w:val="00F71724"/>
    <w:rsid w:val="00F74ED9"/>
    <w:rsid w:val="00F75F17"/>
    <w:rsid w:val="00F768CC"/>
    <w:rsid w:val="00F76E64"/>
    <w:rsid w:val="00F80A0F"/>
    <w:rsid w:val="00F84B48"/>
    <w:rsid w:val="00F85EDA"/>
    <w:rsid w:val="00F90B2D"/>
    <w:rsid w:val="00F9262E"/>
    <w:rsid w:val="00F92A03"/>
    <w:rsid w:val="00F93133"/>
    <w:rsid w:val="00F939D2"/>
    <w:rsid w:val="00F9467A"/>
    <w:rsid w:val="00F97D1A"/>
    <w:rsid w:val="00FA05DE"/>
    <w:rsid w:val="00FA0D43"/>
    <w:rsid w:val="00FA0F31"/>
    <w:rsid w:val="00FA3AF7"/>
    <w:rsid w:val="00FA3ED2"/>
    <w:rsid w:val="00FA55F6"/>
    <w:rsid w:val="00FA5696"/>
    <w:rsid w:val="00FB01C2"/>
    <w:rsid w:val="00FB1265"/>
    <w:rsid w:val="00FB26BC"/>
    <w:rsid w:val="00FB38D7"/>
    <w:rsid w:val="00FB4528"/>
    <w:rsid w:val="00FB49B4"/>
    <w:rsid w:val="00FB6B80"/>
    <w:rsid w:val="00FB7E99"/>
    <w:rsid w:val="00FC1C8A"/>
    <w:rsid w:val="00FC2E1C"/>
    <w:rsid w:val="00FC6158"/>
    <w:rsid w:val="00FC6EAE"/>
    <w:rsid w:val="00FD01A2"/>
    <w:rsid w:val="00FD1726"/>
    <w:rsid w:val="00FD1E5E"/>
    <w:rsid w:val="00FD26C5"/>
    <w:rsid w:val="00FD29B9"/>
    <w:rsid w:val="00FD5425"/>
    <w:rsid w:val="00FD6835"/>
    <w:rsid w:val="00FD7BA0"/>
    <w:rsid w:val="00FE269A"/>
    <w:rsid w:val="00FE3688"/>
    <w:rsid w:val="00FE3F03"/>
    <w:rsid w:val="00FE5E59"/>
    <w:rsid w:val="00FE6669"/>
    <w:rsid w:val="00FE7033"/>
    <w:rsid w:val="00FF164F"/>
    <w:rsid w:val="00FF1B5D"/>
    <w:rsid w:val="00FF2278"/>
    <w:rsid w:val="00FF275C"/>
    <w:rsid w:val="00FF31A4"/>
    <w:rsid w:val="00FF3283"/>
    <w:rsid w:val="00FF53D9"/>
    <w:rsid w:val="00FF6647"/>
    <w:rsid w:val="00FF67A8"/>
    <w:rsid w:val="00FF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DF8041"/>
  <w15:docId w15:val="{07C6F04F-74FE-4050-ACE7-8BB9B8D1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DejaVu Sans" w:hAnsi="Liberation Serif" w:cs="Lohit Hindi"/>
        <w:sz w:val="24"/>
        <w:szCs w:val="24"/>
        <w:lang w:val="ru-RU" w:eastAsia="zh-CN" w:bidi="hi-IN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9"/>
  </w:style>
  <w:style w:type="paragraph" w:styleId="1">
    <w:name w:val="heading 1"/>
    <w:basedOn w:val="a"/>
    <w:link w:val="10"/>
    <w:uiPriority w:val="9"/>
    <w:qFormat/>
    <w:pPr>
      <w:widowControl/>
      <w:spacing w:before="100" w:after="100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paragraph" w:styleId="2">
    <w:name w:val="heading 2"/>
    <w:link w:val="2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link w:val="3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link w:val="4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link w:val="5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link w:val="6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link w:val="70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link w:val="80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link w:val="90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</w:style>
  <w:style w:type="character" w:customStyle="1" w:styleId="Heading1Char">
    <w:name w:val="Heading 1 Char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link w:val="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link w:val="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link w:val="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link w:val="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link w:val="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link w:val="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link w:val="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Заголовок Знак"/>
    <w:link w:val="a4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link w:val="a6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Pr>
      <w:i/>
      <w:iCs/>
      <w:color w:val="808080" w:themeColor="text1" w:themeTint="7F"/>
    </w:rPr>
  </w:style>
  <w:style w:type="character" w:styleId="a9">
    <w:name w:val="Intense Emphasis"/>
    <w:uiPriority w:val="21"/>
    <w:qFormat/>
    <w:rPr>
      <w:b/>
      <w:bCs/>
      <w:i/>
      <w:iCs/>
      <w:color w:val="4F81BD" w:themeColor="accent1"/>
    </w:rPr>
  </w:style>
  <w:style w:type="paragraph" w:styleId="21">
    <w:name w:val="Quote"/>
    <w:link w:val="22"/>
    <w:uiPriority w:val="29"/>
    <w:qFormat/>
    <w:rPr>
      <w:i/>
      <w:iCs/>
      <w:color w:val="000000" w:themeColor="text1"/>
    </w:rPr>
  </w:style>
  <w:style w:type="character" w:customStyle="1" w:styleId="22">
    <w:name w:val="Цитата 2 Знак"/>
    <w:link w:val="21"/>
    <w:uiPriority w:val="29"/>
    <w:rPr>
      <w:i/>
      <w:iCs/>
      <w:color w:val="000000" w:themeColor="text1"/>
    </w:rPr>
  </w:style>
  <w:style w:type="paragraph" w:styleId="aa">
    <w:name w:val="Intense Quote"/>
    <w:link w:val="ab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link w:val="aa"/>
    <w:uiPriority w:val="30"/>
    <w:rPr>
      <w:b/>
      <w:bCs/>
      <w:i/>
      <w:iCs/>
      <w:color w:val="4F81BD" w:themeColor="accent1"/>
    </w:rPr>
  </w:style>
  <w:style w:type="character" w:styleId="ac">
    <w:name w:val="Subtle Reference"/>
    <w:uiPriority w:val="31"/>
    <w:qFormat/>
    <w:rPr>
      <w:smallCaps/>
      <w:color w:val="C0504D" w:themeColor="accent2"/>
      <w:u w:val="single"/>
    </w:rPr>
  </w:style>
  <w:style w:type="character" w:styleId="ad">
    <w:name w:val="Intense Reference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e">
    <w:name w:val="Book Title"/>
    <w:uiPriority w:val="33"/>
    <w:qFormat/>
    <w:rPr>
      <w:b/>
      <w:bCs/>
      <w:smallCaps/>
      <w:spacing w:val="5"/>
    </w:rPr>
  </w:style>
  <w:style w:type="character" w:customStyle="1" w:styleId="FootnoteTextChar">
    <w:name w:val="Footnote Text Char"/>
    <w:uiPriority w:val="99"/>
    <w:semiHidden/>
    <w:rPr>
      <w:sz w:val="20"/>
      <w:szCs w:val="20"/>
    </w:rPr>
  </w:style>
  <w:style w:type="character" w:customStyle="1" w:styleId="EndnoteTextChar">
    <w:name w:val="Endnote Text Char"/>
    <w:uiPriority w:val="99"/>
    <w:semiHidden/>
    <w:rPr>
      <w:sz w:val="20"/>
      <w:szCs w:val="20"/>
    </w:rPr>
  </w:style>
  <w:style w:type="paragraph" w:styleId="af">
    <w:name w:val="Plain Text"/>
    <w:link w:val="af0"/>
    <w:uiPriority w:val="99"/>
    <w:semiHidden/>
    <w:unhideWhenUsed/>
    <w:rPr>
      <w:rFonts w:ascii="Courier New" w:hAnsi="Courier New" w:cs="Courier New"/>
      <w:sz w:val="21"/>
      <w:szCs w:val="21"/>
    </w:rPr>
  </w:style>
  <w:style w:type="character" w:customStyle="1" w:styleId="af0">
    <w:name w:val="Текст Знак"/>
    <w:link w:val="af"/>
    <w:uiPriority w:val="99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</w:style>
  <w:style w:type="character" w:customStyle="1" w:styleId="FooterChar">
    <w:name w:val="Footer Char"/>
    <w:uiPriority w:val="99"/>
  </w:style>
  <w:style w:type="paragraph" w:customStyle="1" w:styleId="Standard">
    <w:name w:val="Standard"/>
    <w:uiPriority w:val="99"/>
    <w:pPr>
      <w:widowControl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Heading">
    <w:name w:val="Heading"/>
    <w:basedOn w:val="Standard"/>
    <w:next w:val="Textbody"/>
    <w:uiPriority w:val="99"/>
    <w:pPr>
      <w:keepNext/>
      <w:spacing w:before="240" w:after="120"/>
    </w:pPr>
    <w:rPr>
      <w:rFonts w:ascii="Liberation Sans" w:eastAsia="DejaVu Sans" w:hAnsi="Liberation Sans" w:cs="Lohit Hindi"/>
      <w:szCs w:val="28"/>
    </w:rPr>
  </w:style>
  <w:style w:type="paragraph" w:customStyle="1" w:styleId="Textbody">
    <w:name w:val="Text body"/>
    <w:basedOn w:val="Standard"/>
    <w:uiPriority w:val="99"/>
    <w:pPr>
      <w:spacing w:after="120"/>
    </w:pPr>
  </w:style>
  <w:style w:type="paragraph" w:styleId="af1">
    <w:name w:val="List"/>
    <w:basedOn w:val="Textbody"/>
    <w:uiPriority w:val="99"/>
    <w:rPr>
      <w:rFonts w:cs="Lohit Hindi"/>
      <w:sz w:val="24"/>
    </w:rPr>
  </w:style>
  <w:style w:type="paragraph" w:styleId="af2">
    <w:name w:val="caption"/>
    <w:basedOn w:val="Standard"/>
    <w:uiPriority w:val="99"/>
    <w:pPr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Standard"/>
    <w:uiPriority w:val="99"/>
    <w:rPr>
      <w:rFonts w:cs="Lohit Hindi"/>
      <w:sz w:val="24"/>
    </w:rPr>
  </w:style>
  <w:style w:type="paragraph" w:styleId="af3">
    <w:name w:val="header"/>
    <w:basedOn w:val="Standard"/>
    <w:link w:val="af4"/>
    <w:uiPriority w:val="99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pPr>
      <w:ind w:firstLine="709"/>
      <w:jc w:val="both"/>
    </w:pPr>
  </w:style>
  <w:style w:type="paragraph" w:customStyle="1" w:styleId="TableContents">
    <w:name w:val="Table Contents"/>
    <w:basedOn w:val="Standard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Framecontents">
    <w:name w:val="Frame contents"/>
    <w:basedOn w:val="Standard"/>
    <w:uiPriority w:val="99"/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styleId="af5">
    <w:name w:val="page number"/>
    <w:basedOn w:val="a0"/>
    <w:uiPriority w:val="99"/>
  </w:style>
  <w:style w:type="paragraph" w:styleId="af6">
    <w:name w:val="footer"/>
    <w:basedOn w:val="a"/>
    <w:link w:val="af7"/>
    <w:uiPriority w:val="99"/>
    <w:unhideWhenUsed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7">
    <w:name w:val="Нижний колонтитул Знак"/>
    <w:basedOn w:val="a0"/>
    <w:link w:val="af6"/>
    <w:uiPriority w:val="99"/>
    <w:rPr>
      <w:rFonts w:cs="Mangal"/>
      <w:szCs w:val="21"/>
    </w:rPr>
  </w:style>
  <w:style w:type="character" w:customStyle="1" w:styleId="af4">
    <w:name w:val="Верхний колонтитул Знак"/>
    <w:basedOn w:val="a0"/>
    <w:link w:val="af3"/>
    <w:uiPriority w:val="99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f8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unhideWhenUsed/>
    <w:rPr>
      <w:rFonts w:cs="Mangal"/>
      <w:sz w:val="20"/>
      <w:szCs w:val="18"/>
    </w:rPr>
  </w:style>
  <w:style w:type="character" w:customStyle="1" w:styleId="afa">
    <w:name w:val="Текст сноски Знак"/>
    <w:basedOn w:val="a0"/>
    <w:link w:val="af9"/>
    <w:uiPriority w:val="99"/>
    <w:rPr>
      <w:rFonts w:cs="Mangal"/>
      <w:sz w:val="20"/>
      <w:szCs w:val="18"/>
    </w:rPr>
  </w:style>
  <w:style w:type="character" w:styleId="afb">
    <w:name w:val="footnote reference"/>
    <w:basedOn w:val="a0"/>
    <w:uiPriority w:val="99"/>
    <w:semiHidden/>
    <w:unhideWhenUsed/>
    <w:rPr>
      <w:vertAlign w:val="superscript"/>
    </w:rPr>
  </w:style>
  <w:style w:type="character" w:styleId="afc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Mangal"/>
      <w:sz w:val="16"/>
      <w:szCs w:val="14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Mangal"/>
      <w:sz w:val="16"/>
      <w:szCs w:val="14"/>
    </w:rPr>
  </w:style>
  <w:style w:type="paragraph" w:customStyle="1" w:styleId="ConsPlusNormal">
    <w:name w:val="ConsPlusNormal"/>
    <w:uiPriority w:val="99"/>
    <w:rPr>
      <w:rFonts w:ascii="Arial" w:eastAsiaTheme="minorEastAsia" w:hAnsi="Arial" w:cs="Arial"/>
      <w:sz w:val="20"/>
      <w:szCs w:val="20"/>
      <w:lang w:eastAsia="ru-RU" w:bidi="ar-SA"/>
    </w:rPr>
  </w:style>
  <w:style w:type="character" w:customStyle="1" w:styleId="Normalchar">
    <w:name w:val="Normal__char"/>
    <w:basedOn w:val="a0"/>
    <w:uiPriority w:val="99"/>
  </w:style>
  <w:style w:type="paragraph" w:styleId="aff">
    <w:name w:val="List Paragraph"/>
    <w:basedOn w:val="a"/>
    <w:uiPriority w:val="34"/>
    <w:qFormat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character" w:styleId="aff0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Pr>
      <w:rFonts w:cs="Mangal"/>
      <w:sz w:val="20"/>
      <w:szCs w:val="18"/>
    </w:rPr>
  </w:style>
  <w:style w:type="character" w:customStyle="1" w:styleId="aff2">
    <w:name w:val="Текст примечания Знак"/>
    <w:basedOn w:val="a0"/>
    <w:link w:val="aff1"/>
    <w:uiPriority w:val="99"/>
    <w:semiHidden/>
    <w:rPr>
      <w:rFonts w:cs="Mangal"/>
      <w:sz w:val="20"/>
      <w:szCs w:val="18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Pr>
      <w:rFonts w:cs="Mangal"/>
      <w:b/>
      <w:bCs/>
      <w:sz w:val="20"/>
      <w:szCs w:val="18"/>
    </w:rPr>
  </w:style>
  <w:style w:type="paragraph" w:styleId="aff5">
    <w:name w:val="Revision"/>
    <w:hidden/>
    <w:uiPriority w:val="99"/>
    <w:semiHidden/>
    <w:pPr>
      <w:widowControl/>
    </w:pPr>
    <w:rPr>
      <w:rFonts w:cs="Mangal"/>
      <w:szCs w:val="21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 w:bidi="ar-SA"/>
    </w:rPr>
  </w:style>
  <w:style w:type="character" w:styleId="aff6">
    <w:name w:val="Strong"/>
    <w:basedOn w:val="a0"/>
    <w:uiPriority w:val="22"/>
    <w:qFormat/>
    <w:rPr>
      <w:b/>
      <w:bCs/>
    </w:rPr>
  </w:style>
  <w:style w:type="paragraph" w:styleId="aff7">
    <w:name w:val="Normal (Web)"/>
    <w:basedOn w:val="a"/>
    <w:uiPriority w:val="99"/>
    <w:unhideWhenUsed/>
    <w:pPr>
      <w:widowControl/>
      <w:spacing w:before="100" w:after="100"/>
    </w:pPr>
    <w:rPr>
      <w:rFonts w:ascii="Times New Roman" w:eastAsia="Times New Roman" w:hAnsi="Times New Roman" w:cs="Times New Roman"/>
      <w:lang w:eastAsia="ru-RU" w:bidi="ar-SA"/>
    </w:rPr>
  </w:style>
  <w:style w:type="paragraph" w:styleId="aff8">
    <w:name w:val="Body Text Indent"/>
    <w:basedOn w:val="a"/>
    <w:link w:val="aff9"/>
    <w:uiPriority w:val="99"/>
    <w:pPr>
      <w:widowControl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aff9">
    <w:name w:val="Основной текст с отступом Знак"/>
    <w:basedOn w:val="a0"/>
    <w:link w:val="aff8"/>
    <w:uiPriority w:val="99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paragraph" w:styleId="affa">
    <w:name w:val="endnote text"/>
    <w:basedOn w:val="a"/>
    <w:link w:val="affb"/>
    <w:uiPriority w:val="99"/>
    <w:semiHidden/>
    <w:unhideWhenUsed/>
    <w:rPr>
      <w:rFonts w:cs="Mangal"/>
      <w:sz w:val="20"/>
      <w:szCs w:val="18"/>
    </w:rPr>
  </w:style>
  <w:style w:type="character" w:customStyle="1" w:styleId="affb">
    <w:name w:val="Текст концевой сноски Знак"/>
    <w:basedOn w:val="a0"/>
    <w:link w:val="affa"/>
    <w:uiPriority w:val="99"/>
    <w:semiHidden/>
    <w:rPr>
      <w:rFonts w:cs="Mangal"/>
      <w:sz w:val="20"/>
      <w:szCs w:val="18"/>
    </w:rPr>
  </w:style>
  <w:style w:type="character" w:styleId="affc">
    <w:name w:val="endnote reference"/>
    <w:basedOn w:val="a0"/>
    <w:uiPriority w:val="99"/>
    <w:semiHidden/>
    <w:unhideWhenUsed/>
    <w:rPr>
      <w:vertAlign w:val="superscript"/>
    </w:rPr>
  </w:style>
  <w:style w:type="character" w:customStyle="1" w:styleId="CharStyle6">
    <w:name w:val="Char Style 6"/>
    <w:basedOn w:val="a0"/>
    <w:link w:val="Style5"/>
    <w:uiPriority w:val="99"/>
    <w:rPr>
      <w:b/>
      <w:bCs/>
      <w:sz w:val="23"/>
      <w:szCs w:val="23"/>
      <w:shd w:val="clear" w:color="auto" w:fill="FFFFFF"/>
    </w:rPr>
  </w:style>
  <w:style w:type="paragraph" w:customStyle="1" w:styleId="Style5">
    <w:name w:val="Style 5"/>
    <w:basedOn w:val="a"/>
    <w:link w:val="CharStyle6"/>
    <w:uiPriority w:val="99"/>
    <w:pPr>
      <w:shd w:val="clear" w:color="auto" w:fill="FFFFFF"/>
      <w:spacing w:line="278" w:lineRule="exact"/>
      <w:jc w:val="both"/>
    </w:pPr>
    <w:rPr>
      <w:b/>
      <w:bCs/>
      <w:sz w:val="23"/>
      <w:szCs w:val="23"/>
    </w:rPr>
  </w:style>
  <w:style w:type="paragraph" w:styleId="affd">
    <w:name w:val="Body Text"/>
    <w:basedOn w:val="a"/>
    <w:link w:val="affe"/>
    <w:uiPriority w:val="99"/>
    <w:semiHidden/>
    <w:unhideWhenUsed/>
    <w:pPr>
      <w:spacing w:after="120"/>
    </w:pPr>
    <w:rPr>
      <w:rFonts w:cs="Mangal"/>
      <w:szCs w:val="21"/>
    </w:rPr>
  </w:style>
  <w:style w:type="character" w:customStyle="1" w:styleId="affe">
    <w:name w:val="Основной текст Знак"/>
    <w:basedOn w:val="a0"/>
    <w:link w:val="affd"/>
    <w:uiPriority w:val="99"/>
    <w:semiHidden/>
    <w:rPr>
      <w:rFonts w:cs="Mangal"/>
      <w:szCs w:val="21"/>
    </w:rPr>
  </w:style>
  <w:style w:type="paragraph" w:customStyle="1" w:styleId="ConsPlusTitle">
    <w:name w:val="ConsPlusTitle"/>
    <w:uiPriority w:val="99"/>
    <w:rPr>
      <w:rFonts w:ascii="Calibri" w:eastAsia="Times New Roman" w:hAnsi="Calibri" w:cs="Calibri"/>
      <w:b/>
      <w:sz w:val="22"/>
      <w:szCs w:val="20"/>
      <w:lang w:eastAsia="ru-RU" w:bidi="ar-SA"/>
    </w:rPr>
  </w:style>
  <w:style w:type="character" w:customStyle="1" w:styleId="CharStyle8">
    <w:name w:val="Char Style 8"/>
    <w:basedOn w:val="a0"/>
    <w:link w:val="Style7"/>
    <w:uiPriority w:val="99"/>
    <w:rPr>
      <w:sz w:val="26"/>
      <w:szCs w:val="26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324" w:lineRule="exact"/>
      <w:jc w:val="both"/>
    </w:pPr>
    <w:rPr>
      <w:sz w:val="26"/>
      <w:szCs w:val="26"/>
    </w:rPr>
  </w:style>
  <w:style w:type="paragraph" w:customStyle="1" w:styleId="088095CB421E4E02BDC9682AFEE1723A">
    <w:name w:val="088095CB421E4E02BDC9682AFEE1723A"/>
    <w:uiPriority w:val="99"/>
    <w:pPr>
      <w:widowControl/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 w:bidi="ar-SA"/>
    </w:rPr>
  </w:style>
  <w:style w:type="character" w:styleId="afff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29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4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2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99AC0-2B0D-4BF5-A1F2-3420BBCBA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1210</Words>
  <Characters>6898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</vt:lpstr>
    </vt:vector>
  </TitlesOfParts>
  <Company>Microsoft</Company>
  <LinksUpToDate>false</LinksUpToDate>
  <CharactersWithSpaces>8092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Настоящий документ не является нормативным правовым актом Минфина России и не может рассматриваться в качестве такового. Он предназначен исключительно для информирования заинтересованных лиц. Информация, приведенная в нем, актуальна по состоянию на дату издания документа. В дальнейшем эта информация может быть использована только с учетом актуального законодательства Российской Федерации.</dc:title>
  <dc:creator>ШНЕЙДМАН ЛЕОНИД ЗИНОВЬЕВИЧ</dc:creator>
  <cp:lastModifiedBy>Черемных Е.А.</cp:lastModifiedBy>
  <cp:revision>5</cp:revision>
  <dcterms:created xsi:type="dcterms:W3CDTF">2023-02-21T11:22:00Z</dcterms:created>
  <dcterms:modified xsi:type="dcterms:W3CDTF">2023-02-21T13:48:00Z</dcterms:modified>
</cp:coreProperties>
</file>