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CB6" w:rsidRDefault="00042CB6">
      <w:pPr>
        <w:pStyle w:val="ConsPlusTitle"/>
        <w:jc w:val="center"/>
        <w:outlineLvl w:val="0"/>
        <w:rPr>
          <w:rFonts w:ascii="Times New Roman" w:hAnsi="Times New Roman" w:cs="Times New Roman"/>
          <w:sz w:val="28"/>
          <w:szCs w:val="28"/>
        </w:rPr>
      </w:pPr>
    </w:p>
    <w:p w:rsidR="0014768F" w:rsidRPr="00042CB6" w:rsidRDefault="0014768F">
      <w:pPr>
        <w:pStyle w:val="ConsPlusTitle"/>
        <w:jc w:val="center"/>
        <w:outlineLvl w:val="0"/>
        <w:rPr>
          <w:rFonts w:ascii="Times New Roman" w:hAnsi="Times New Roman" w:cs="Times New Roman"/>
          <w:sz w:val="28"/>
          <w:szCs w:val="28"/>
        </w:rPr>
      </w:pPr>
      <w:r w:rsidRPr="00042CB6">
        <w:rPr>
          <w:rFonts w:ascii="Times New Roman" w:hAnsi="Times New Roman" w:cs="Times New Roman"/>
          <w:sz w:val="28"/>
          <w:szCs w:val="28"/>
        </w:rPr>
        <w:t>ПРАВИТЕЛЬСТВО РОССИЙСКОЙ ФЕДЕРАЦИИ</w:t>
      </w:r>
    </w:p>
    <w:p w:rsidR="0014768F" w:rsidRPr="00042CB6" w:rsidRDefault="0014768F">
      <w:pPr>
        <w:pStyle w:val="ConsPlusTitle"/>
        <w:jc w:val="both"/>
        <w:rPr>
          <w:rFonts w:ascii="Times New Roman" w:hAnsi="Times New Roman" w:cs="Times New Roman"/>
          <w:sz w:val="28"/>
          <w:szCs w:val="28"/>
        </w:rPr>
      </w:pPr>
    </w:p>
    <w:p w:rsidR="0014768F" w:rsidRPr="00042CB6" w:rsidRDefault="0014768F">
      <w:pPr>
        <w:pStyle w:val="ConsPlusTitle"/>
        <w:jc w:val="center"/>
        <w:rPr>
          <w:rFonts w:ascii="Times New Roman" w:hAnsi="Times New Roman" w:cs="Times New Roman"/>
          <w:sz w:val="28"/>
          <w:szCs w:val="28"/>
        </w:rPr>
      </w:pPr>
      <w:r w:rsidRPr="00042CB6">
        <w:rPr>
          <w:rFonts w:ascii="Times New Roman" w:hAnsi="Times New Roman" w:cs="Times New Roman"/>
          <w:sz w:val="28"/>
          <w:szCs w:val="28"/>
        </w:rPr>
        <w:t>ПОСТАНОВЛЕНИЕ</w:t>
      </w:r>
    </w:p>
    <w:p w:rsidR="0014768F" w:rsidRPr="00042CB6" w:rsidRDefault="00042CB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от 14 июля 2021 г. № </w:t>
      </w:r>
      <w:r w:rsidR="0014768F" w:rsidRPr="00042CB6">
        <w:rPr>
          <w:rFonts w:ascii="Times New Roman" w:hAnsi="Times New Roman" w:cs="Times New Roman"/>
          <w:sz w:val="28"/>
          <w:szCs w:val="28"/>
        </w:rPr>
        <w:t>1188</w:t>
      </w:r>
    </w:p>
    <w:p w:rsidR="0014768F" w:rsidRPr="00042CB6" w:rsidRDefault="0014768F">
      <w:pPr>
        <w:pStyle w:val="ConsPlusTitle"/>
        <w:jc w:val="both"/>
        <w:rPr>
          <w:rFonts w:ascii="Times New Roman" w:hAnsi="Times New Roman" w:cs="Times New Roman"/>
          <w:sz w:val="28"/>
          <w:szCs w:val="28"/>
        </w:rPr>
      </w:pPr>
    </w:p>
    <w:p w:rsidR="0014768F" w:rsidRPr="00042CB6" w:rsidRDefault="0014768F">
      <w:pPr>
        <w:pStyle w:val="ConsPlusTitle"/>
        <w:jc w:val="center"/>
        <w:rPr>
          <w:rFonts w:ascii="Times New Roman" w:hAnsi="Times New Roman" w:cs="Times New Roman"/>
          <w:sz w:val="28"/>
          <w:szCs w:val="28"/>
        </w:rPr>
      </w:pPr>
      <w:r w:rsidRPr="00042CB6">
        <w:rPr>
          <w:rFonts w:ascii="Times New Roman" w:hAnsi="Times New Roman" w:cs="Times New Roman"/>
          <w:sz w:val="28"/>
          <w:szCs w:val="28"/>
        </w:rPr>
        <w:t>ОБ УТВЕРЖДЕНИИ ТРЕБОВАНИЙ</w:t>
      </w:r>
    </w:p>
    <w:p w:rsidR="0014768F" w:rsidRPr="00042CB6" w:rsidRDefault="0014768F">
      <w:pPr>
        <w:pStyle w:val="ConsPlusTitle"/>
        <w:jc w:val="center"/>
        <w:rPr>
          <w:rFonts w:ascii="Times New Roman" w:hAnsi="Times New Roman" w:cs="Times New Roman"/>
          <w:sz w:val="28"/>
          <w:szCs w:val="28"/>
        </w:rPr>
      </w:pPr>
      <w:r w:rsidRPr="00042CB6">
        <w:rPr>
          <w:rFonts w:ascii="Times New Roman" w:hAnsi="Times New Roman" w:cs="Times New Roman"/>
          <w:sz w:val="28"/>
          <w:szCs w:val="28"/>
        </w:rPr>
        <w:t>К ПРАВИЛАМ ВНУТРЕННЕГО КОНТРОЛЯ, РАЗРАБАТЫВАЕМЫМ</w:t>
      </w:r>
    </w:p>
    <w:p w:rsidR="0014768F" w:rsidRPr="00042CB6" w:rsidRDefault="0014768F">
      <w:pPr>
        <w:pStyle w:val="ConsPlusTitle"/>
        <w:jc w:val="center"/>
        <w:rPr>
          <w:rFonts w:ascii="Times New Roman" w:hAnsi="Times New Roman" w:cs="Times New Roman"/>
          <w:sz w:val="28"/>
          <w:szCs w:val="28"/>
        </w:rPr>
      </w:pPr>
      <w:r w:rsidRPr="00042CB6">
        <w:rPr>
          <w:rFonts w:ascii="Times New Roman" w:hAnsi="Times New Roman" w:cs="Times New Roman"/>
          <w:sz w:val="28"/>
          <w:szCs w:val="28"/>
        </w:rPr>
        <w:t>АДВОКАТАМИ, НОТАРИУСАМИ, ДОВЕРИТЕЛЬНЫМИ СОБСТВЕННИКАМИ</w:t>
      </w:r>
      <w:r w:rsidR="00042CB6">
        <w:rPr>
          <w:rFonts w:ascii="Times New Roman" w:hAnsi="Times New Roman" w:cs="Times New Roman"/>
          <w:sz w:val="28"/>
          <w:szCs w:val="28"/>
        </w:rPr>
        <w:t xml:space="preserve"> </w:t>
      </w:r>
      <w:r w:rsidRPr="00042CB6">
        <w:rPr>
          <w:rFonts w:ascii="Times New Roman" w:hAnsi="Times New Roman" w:cs="Times New Roman"/>
          <w:sz w:val="28"/>
          <w:szCs w:val="28"/>
        </w:rPr>
        <w:t>(УПРАВЛЯЮЩИМИ) ИНОСТРАННОЙ СТРУКТУРЫ БЕЗ ОБРАЗОВАНИЯ</w:t>
      </w:r>
      <w:r w:rsidR="00042CB6">
        <w:rPr>
          <w:rFonts w:ascii="Times New Roman" w:hAnsi="Times New Roman" w:cs="Times New Roman"/>
          <w:sz w:val="28"/>
          <w:szCs w:val="28"/>
        </w:rPr>
        <w:t xml:space="preserve"> </w:t>
      </w:r>
      <w:r w:rsidRPr="00042CB6">
        <w:rPr>
          <w:rFonts w:ascii="Times New Roman" w:hAnsi="Times New Roman" w:cs="Times New Roman"/>
          <w:sz w:val="28"/>
          <w:szCs w:val="28"/>
        </w:rPr>
        <w:t>ЮРИДИЧЕСКОГО ЛИЦА, ИСПОЛНИТЕЛЬНЫМИ ОРГАНАМИ ЛИЧНОГО ФОНДА,</w:t>
      </w:r>
    </w:p>
    <w:p w:rsidR="0014768F" w:rsidRDefault="0014768F">
      <w:pPr>
        <w:pStyle w:val="ConsPlusTitle"/>
        <w:jc w:val="center"/>
        <w:rPr>
          <w:rFonts w:ascii="Times New Roman" w:hAnsi="Times New Roman" w:cs="Times New Roman"/>
          <w:sz w:val="28"/>
          <w:szCs w:val="28"/>
        </w:rPr>
      </w:pPr>
      <w:r w:rsidRPr="00042CB6">
        <w:rPr>
          <w:rFonts w:ascii="Times New Roman" w:hAnsi="Times New Roman" w:cs="Times New Roman"/>
          <w:sz w:val="28"/>
          <w:szCs w:val="28"/>
        </w:rPr>
        <w:t>ИМЕЮЩЕГО СТАТУС МЕЖДУНАРОДНОГО ФОНДА (КРОМЕ МЕЖДУНАРОДНОГО</w:t>
      </w:r>
      <w:r w:rsidR="00042CB6">
        <w:rPr>
          <w:rFonts w:ascii="Times New Roman" w:hAnsi="Times New Roman" w:cs="Times New Roman"/>
          <w:sz w:val="28"/>
          <w:szCs w:val="28"/>
        </w:rPr>
        <w:t xml:space="preserve"> </w:t>
      </w:r>
      <w:r w:rsidRPr="00042CB6">
        <w:rPr>
          <w:rFonts w:ascii="Times New Roman" w:hAnsi="Times New Roman" w:cs="Times New Roman"/>
          <w:sz w:val="28"/>
          <w:szCs w:val="28"/>
        </w:rPr>
        <w:t>НАСЛЕДСТВЕННОГО ФОНДА), ЛИЦАМИ, ОСУЩЕСТВЛЯЮЩИМИ</w:t>
      </w:r>
      <w:r w:rsidR="00042CB6">
        <w:rPr>
          <w:rFonts w:ascii="Times New Roman" w:hAnsi="Times New Roman" w:cs="Times New Roman"/>
          <w:sz w:val="28"/>
          <w:szCs w:val="28"/>
        </w:rPr>
        <w:t xml:space="preserve"> </w:t>
      </w:r>
      <w:r w:rsidRPr="00042CB6">
        <w:rPr>
          <w:rFonts w:ascii="Times New Roman" w:hAnsi="Times New Roman" w:cs="Times New Roman"/>
          <w:sz w:val="28"/>
          <w:szCs w:val="28"/>
        </w:rPr>
        <w:t>ПРЕДПРИНИМАТЕЛЬСКУЮ ДЕЯТЕЛЬНОСТЬ В СФЕРЕ ОКАЗАНИЯ</w:t>
      </w:r>
      <w:r w:rsidR="00042CB6">
        <w:rPr>
          <w:rFonts w:ascii="Times New Roman" w:hAnsi="Times New Roman" w:cs="Times New Roman"/>
          <w:sz w:val="28"/>
          <w:szCs w:val="28"/>
        </w:rPr>
        <w:t xml:space="preserve"> </w:t>
      </w:r>
      <w:r w:rsidRPr="00042CB6">
        <w:rPr>
          <w:rFonts w:ascii="Times New Roman" w:hAnsi="Times New Roman" w:cs="Times New Roman"/>
          <w:sz w:val="28"/>
          <w:szCs w:val="28"/>
        </w:rPr>
        <w:t>ЮРИДИЧЕСКИХ ИЛИ БУХГАЛТЕРСКИХ УСЛУГ, АУДИТОРСКИМИ</w:t>
      </w:r>
      <w:r w:rsidR="00042CB6">
        <w:rPr>
          <w:rFonts w:ascii="Times New Roman" w:hAnsi="Times New Roman" w:cs="Times New Roman"/>
          <w:sz w:val="28"/>
          <w:szCs w:val="28"/>
        </w:rPr>
        <w:t xml:space="preserve"> </w:t>
      </w:r>
      <w:r w:rsidRPr="00042CB6">
        <w:rPr>
          <w:rFonts w:ascii="Times New Roman" w:hAnsi="Times New Roman" w:cs="Times New Roman"/>
          <w:sz w:val="28"/>
          <w:szCs w:val="28"/>
        </w:rPr>
        <w:t>ОРГАНИЗАЦИЯМИ И ИНДИВИДУАЛЬНЫМИ АУДИТОРАМИ</w:t>
      </w:r>
    </w:p>
    <w:p w:rsidR="00042CB6" w:rsidRPr="00042CB6" w:rsidRDefault="00042CB6">
      <w:pPr>
        <w:pStyle w:val="ConsPlusTitle"/>
        <w:jc w:val="center"/>
        <w:rPr>
          <w:rFonts w:ascii="Times New Roman" w:hAnsi="Times New Roman" w:cs="Times New Roman"/>
          <w:sz w:val="28"/>
          <w:szCs w:val="28"/>
        </w:rPr>
      </w:pPr>
    </w:p>
    <w:p w:rsidR="00042CB6" w:rsidRPr="00042CB6" w:rsidRDefault="00042CB6" w:rsidP="00042CB6">
      <w:pPr>
        <w:pStyle w:val="ConsPlusNormal"/>
        <w:spacing w:after="1"/>
        <w:jc w:val="center"/>
        <w:rPr>
          <w:rFonts w:ascii="Times New Roman" w:hAnsi="Times New Roman" w:cs="Times New Roman"/>
          <w:sz w:val="28"/>
          <w:szCs w:val="28"/>
        </w:rPr>
      </w:pPr>
      <w:r w:rsidRPr="00042CB6">
        <w:rPr>
          <w:rFonts w:ascii="Times New Roman" w:hAnsi="Times New Roman" w:cs="Times New Roman"/>
          <w:sz w:val="28"/>
          <w:szCs w:val="28"/>
        </w:rPr>
        <w:t>(в ред. Постановлений Правительства Российской Федерации от 03.02.2022</w:t>
      </w:r>
      <w:r>
        <w:rPr>
          <w:rFonts w:ascii="Times New Roman" w:hAnsi="Times New Roman" w:cs="Times New Roman"/>
          <w:sz w:val="28"/>
          <w:szCs w:val="28"/>
        </w:rPr>
        <w:t xml:space="preserve"> № 91</w:t>
      </w:r>
      <w:r w:rsidRPr="00042CB6">
        <w:rPr>
          <w:rFonts w:ascii="Times New Roman" w:hAnsi="Times New Roman" w:cs="Times New Roman"/>
          <w:sz w:val="28"/>
          <w:szCs w:val="28"/>
        </w:rPr>
        <w:t>,</w:t>
      </w:r>
    </w:p>
    <w:p w:rsidR="0014768F" w:rsidRPr="00042CB6" w:rsidRDefault="00042CB6" w:rsidP="00042CB6">
      <w:pPr>
        <w:pStyle w:val="ConsPlusNormal"/>
        <w:spacing w:after="1"/>
        <w:jc w:val="center"/>
        <w:rPr>
          <w:rFonts w:ascii="Times New Roman" w:hAnsi="Times New Roman" w:cs="Times New Roman"/>
          <w:color w:val="000000" w:themeColor="text1"/>
          <w:sz w:val="28"/>
          <w:szCs w:val="28"/>
        </w:rPr>
      </w:pPr>
      <w:r>
        <w:rPr>
          <w:rFonts w:ascii="Times New Roman" w:hAnsi="Times New Roman" w:cs="Times New Roman"/>
          <w:sz w:val="28"/>
          <w:szCs w:val="28"/>
        </w:rPr>
        <w:t>от 01.04.2022 № 549</w:t>
      </w:r>
      <w:r w:rsidRPr="00042CB6">
        <w:rPr>
          <w:rFonts w:ascii="Times New Roman" w:hAnsi="Times New Roman" w:cs="Times New Roman"/>
          <w:sz w:val="28"/>
          <w:szCs w:val="28"/>
        </w:rPr>
        <w:t>, от 06.06.2022</w:t>
      </w:r>
      <w:r>
        <w:rPr>
          <w:rFonts w:ascii="Times New Roman" w:hAnsi="Times New Roman" w:cs="Times New Roman"/>
          <w:sz w:val="28"/>
          <w:szCs w:val="28"/>
        </w:rPr>
        <w:t xml:space="preserve"> № 1035</w:t>
      </w:r>
      <w:r w:rsidRPr="00042CB6">
        <w:rPr>
          <w:rFonts w:ascii="Times New Roman" w:hAnsi="Times New Roman" w:cs="Times New Roman"/>
          <w:sz w:val="28"/>
          <w:szCs w:val="28"/>
        </w:rPr>
        <w:t>, от 26.10.</w:t>
      </w:r>
      <w:r w:rsidRPr="00042CB6">
        <w:rPr>
          <w:rFonts w:ascii="Times New Roman" w:hAnsi="Times New Roman" w:cs="Times New Roman"/>
          <w:color w:val="000000" w:themeColor="text1"/>
          <w:sz w:val="28"/>
          <w:szCs w:val="28"/>
        </w:rPr>
        <w:t xml:space="preserve">2022 </w:t>
      </w:r>
      <w:hyperlink r:id="rId4">
        <w:r w:rsidRPr="00042CB6">
          <w:rPr>
            <w:rStyle w:val="a3"/>
            <w:rFonts w:ascii="Times New Roman" w:hAnsi="Times New Roman" w:cs="Times New Roman"/>
            <w:color w:val="000000" w:themeColor="text1"/>
            <w:sz w:val="28"/>
            <w:szCs w:val="28"/>
            <w:u w:val="none"/>
          </w:rPr>
          <w:t>№</w:t>
        </w:r>
      </w:hyperlink>
      <w:r w:rsidRPr="00042CB6">
        <w:rPr>
          <w:rFonts w:ascii="Times New Roman" w:hAnsi="Times New Roman" w:cs="Times New Roman"/>
          <w:color w:val="000000" w:themeColor="text1"/>
          <w:sz w:val="28"/>
          <w:szCs w:val="28"/>
        </w:rPr>
        <w:t xml:space="preserve"> 1912</w:t>
      </w:r>
      <w:r>
        <w:rPr>
          <w:rFonts w:ascii="Times New Roman" w:hAnsi="Times New Roman" w:cs="Times New Roman"/>
          <w:color w:val="000000" w:themeColor="text1"/>
          <w:sz w:val="28"/>
          <w:szCs w:val="28"/>
        </w:rPr>
        <w:t>)</w:t>
      </w:r>
    </w:p>
    <w:p w:rsidR="0014768F" w:rsidRPr="00042CB6" w:rsidRDefault="0014768F">
      <w:pPr>
        <w:pStyle w:val="ConsPlusNormal"/>
        <w:jc w:val="both"/>
        <w:rPr>
          <w:rFonts w:ascii="Times New Roman" w:hAnsi="Times New Roman" w:cs="Times New Roman"/>
          <w:sz w:val="28"/>
          <w:szCs w:val="28"/>
        </w:rPr>
      </w:pPr>
    </w:p>
    <w:p w:rsidR="0014768F" w:rsidRPr="002F320F" w:rsidRDefault="0014768F">
      <w:pPr>
        <w:pStyle w:val="ConsPlusNormal"/>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 xml:space="preserve">В соответствии с Федеральным </w:t>
      </w:r>
      <w:hyperlink r:id="rId5">
        <w:r w:rsidRPr="002F320F">
          <w:rPr>
            <w:rFonts w:ascii="Times New Roman" w:hAnsi="Times New Roman" w:cs="Times New Roman"/>
            <w:color w:val="000000" w:themeColor="text1"/>
            <w:sz w:val="28"/>
            <w:szCs w:val="28"/>
          </w:rPr>
          <w:t>законом</w:t>
        </w:r>
      </w:hyperlink>
      <w:r w:rsidR="002F320F">
        <w:rPr>
          <w:rFonts w:ascii="Times New Roman" w:hAnsi="Times New Roman" w:cs="Times New Roman"/>
          <w:color w:val="000000" w:themeColor="text1"/>
          <w:sz w:val="28"/>
          <w:szCs w:val="28"/>
        </w:rPr>
        <w:t xml:space="preserve"> «</w:t>
      </w:r>
      <w:r w:rsidRPr="002F320F">
        <w:rPr>
          <w:rFonts w:ascii="Times New Roman" w:hAnsi="Times New Roman" w:cs="Times New Roman"/>
          <w:color w:val="000000" w:themeColor="text1"/>
          <w:sz w:val="28"/>
          <w:szCs w:val="28"/>
        </w:rPr>
        <w:t>О противодействии легализации (отмыванию) доходов, полученных преступным путем, и финанси</w:t>
      </w:r>
      <w:r w:rsidR="002F320F">
        <w:rPr>
          <w:rFonts w:ascii="Times New Roman" w:hAnsi="Times New Roman" w:cs="Times New Roman"/>
          <w:color w:val="000000" w:themeColor="text1"/>
          <w:sz w:val="28"/>
          <w:szCs w:val="28"/>
        </w:rPr>
        <w:t xml:space="preserve">рованию терроризма» </w:t>
      </w:r>
      <w:r w:rsidRPr="002F320F">
        <w:rPr>
          <w:rFonts w:ascii="Times New Roman" w:hAnsi="Times New Roman" w:cs="Times New Roman"/>
          <w:color w:val="000000" w:themeColor="text1"/>
          <w:sz w:val="28"/>
          <w:szCs w:val="28"/>
        </w:rPr>
        <w:t>Правительство Российской Федерации постановляет:</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 xml:space="preserve">1. Утвердить прилагаемые </w:t>
      </w:r>
      <w:hyperlink w:anchor="P39">
        <w:r w:rsidRPr="002F320F">
          <w:rPr>
            <w:rFonts w:ascii="Times New Roman" w:hAnsi="Times New Roman" w:cs="Times New Roman"/>
            <w:color w:val="000000" w:themeColor="text1"/>
            <w:sz w:val="28"/>
            <w:szCs w:val="28"/>
          </w:rPr>
          <w:t>требования</w:t>
        </w:r>
      </w:hyperlink>
      <w:r w:rsidRPr="002F320F">
        <w:rPr>
          <w:rFonts w:ascii="Times New Roman" w:hAnsi="Times New Roman" w:cs="Times New Roman"/>
          <w:color w:val="000000" w:themeColor="text1"/>
          <w:sz w:val="28"/>
          <w:szCs w:val="28"/>
        </w:rPr>
        <w:t xml:space="preserve"> к правилам внутреннего контроля, разрабатываемым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личного фонда, имеющего статус международного фонда (кроме международного наследственного фонда),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 xml:space="preserve">2. Установить, что правила внутреннего контроля, действующие до вступления в силу настоящего постановления, подлежат приведению адвокатами, нотариусами,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 в соответствие с </w:t>
      </w:r>
      <w:hyperlink w:anchor="P39">
        <w:r w:rsidRPr="002F320F">
          <w:rPr>
            <w:rFonts w:ascii="Times New Roman" w:hAnsi="Times New Roman" w:cs="Times New Roman"/>
            <w:color w:val="000000" w:themeColor="text1"/>
            <w:sz w:val="28"/>
            <w:szCs w:val="28"/>
          </w:rPr>
          <w:t>требованиями</w:t>
        </w:r>
      </w:hyperlink>
      <w:r w:rsidRPr="002F320F">
        <w:rPr>
          <w:rFonts w:ascii="Times New Roman" w:hAnsi="Times New Roman" w:cs="Times New Roman"/>
          <w:color w:val="000000" w:themeColor="text1"/>
          <w:sz w:val="28"/>
          <w:szCs w:val="28"/>
        </w:rPr>
        <w:t>, утверждаемыми настоящим постановлением, в течение 1 месяца со дня вступления в силу настоящего постановления.</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3. Настоящее постановление вступает в силу по истечении 180 дней после дня его официального опубликования.</w:t>
      </w:r>
    </w:p>
    <w:p w:rsidR="0014768F" w:rsidRPr="002F320F" w:rsidRDefault="0014768F">
      <w:pPr>
        <w:pStyle w:val="ConsPlusNormal"/>
        <w:jc w:val="both"/>
        <w:rPr>
          <w:rFonts w:ascii="Times New Roman" w:hAnsi="Times New Roman" w:cs="Times New Roman"/>
          <w:color w:val="000000" w:themeColor="text1"/>
          <w:sz w:val="28"/>
          <w:szCs w:val="28"/>
        </w:rPr>
      </w:pPr>
    </w:p>
    <w:p w:rsidR="002F320F" w:rsidRDefault="002F320F">
      <w:pPr>
        <w:pStyle w:val="ConsPlusNormal"/>
        <w:jc w:val="right"/>
        <w:rPr>
          <w:rFonts w:ascii="Times New Roman" w:hAnsi="Times New Roman" w:cs="Times New Roman"/>
          <w:color w:val="000000" w:themeColor="text1"/>
          <w:sz w:val="28"/>
          <w:szCs w:val="28"/>
        </w:rPr>
      </w:pPr>
    </w:p>
    <w:p w:rsidR="002F320F" w:rsidRDefault="002F320F">
      <w:pPr>
        <w:pStyle w:val="ConsPlusNormal"/>
        <w:jc w:val="right"/>
        <w:rPr>
          <w:rFonts w:ascii="Times New Roman" w:hAnsi="Times New Roman" w:cs="Times New Roman"/>
          <w:color w:val="000000" w:themeColor="text1"/>
          <w:sz w:val="28"/>
          <w:szCs w:val="28"/>
        </w:rPr>
      </w:pPr>
    </w:p>
    <w:p w:rsidR="0014768F" w:rsidRPr="002F320F" w:rsidRDefault="0014768F">
      <w:pPr>
        <w:pStyle w:val="ConsPlusNormal"/>
        <w:jc w:val="right"/>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lastRenderedPageBreak/>
        <w:t>Председатель Правительства</w:t>
      </w:r>
    </w:p>
    <w:p w:rsidR="0014768F" w:rsidRPr="002F320F" w:rsidRDefault="0014768F">
      <w:pPr>
        <w:pStyle w:val="ConsPlusNormal"/>
        <w:jc w:val="right"/>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Российской Федерации</w:t>
      </w:r>
    </w:p>
    <w:p w:rsidR="0014768F" w:rsidRPr="002F320F" w:rsidRDefault="0014768F">
      <w:pPr>
        <w:pStyle w:val="ConsPlusNormal"/>
        <w:jc w:val="right"/>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М.МИШУСТИН</w:t>
      </w:r>
    </w:p>
    <w:p w:rsidR="0014768F" w:rsidRPr="002F320F" w:rsidRDefault="0014768F">
      <w:pPr>
        <w:pStyle w:val="ConsPlusNormal"/>
        <w:jc w:val="both"/>
        <w:rPr>
          <w:rFonts w:ascii="Times New Roman" w:hAnsi="Times New Roman" w:cs="Times New Roman"/>
          <w:color w:val="000000" w:themeColor="text1"/>
          <w:sz w:val="28"/>
          <w:szCs w:val="28"/>
        </w:rPr>
      </w:pPr>
    </w:p>
    <w:p w:rsidR="0014768F" w:rsidRPr="002F320F" w:rsidRDefault="0014768F">
      <w:pPr>
        <w:pStyle w:val="ConsPlusNormal"/>
        <w:jc w:val="both"/>
        <w:rPr>
          <w:rFonts w:ascii="Times New Roman" w:hAnsi="Times New Roman" w:cs="Times New Roman"/>
          <w:color w:val="000000" w:themeColor="text1"/>
          <w:sz w:val="28"/>
          <w:szCs w:val="28"/>
        </w:rPr>
      </w:pPr>
    </w:p>
    <w:p w:rsidR="0014768F" w:rsidRPr="002F320F" w:rsidRDefault="0014768F">
      <w:pPr>
        <w:pStyle w:val="ConsPlusNormal"/>
        <w:jc w:val="both"/>
        <w:rPr>
          <w:rFonts w:ascii="Times New Roman" w:hAnsi="Times New Roman" w:cs="Times New Roman"/>
          <w:color w:val="000000" w:themeColor="text1"/>
          <w:sz w:val="28"/>
          <w:szCs w:val="28"/>
        </w:rPr>
      </w:pPr>
    </w:p>
    <w:p w:rsidR="0014768F" w:rsidRPr="002F320F" w:rsidRDefault="0014768F">
      <w:pPr>
        <w:pStyle w:val="ConsPlusNormal"/>
        <w:jc w:val="both"/>
        <w:rPr>
          <w:rFonts w:ascii="Times New Roman" w:hAnsi="Times New Roman" w:cs="Times New Roman"/>
          <w:color w:val="000000" w:themeColor="text1"/>
          <w:sz w:val="28"/>
          <w:szCs w:val="28"/>
        </w:rPr>
      </w:pPr>
    </w:p>
    <w:p w:rsidR="0014768F" w:rsidRPr="002F320F" w:rsidRDefault="0014768F">
      <w:pPr>
        <w:pStyle w:val="ConsPlusNormal"/>
        <w:jc w:val="both"/>
        <w:rPr>
          <w:rFonts w:ascii="Times New Roman" w:hAnsi="Times New Roman" w:cs="Times New Roman"/>
          <w:color w:val="000000" w:themeColor="text1"/>
          <w:sz w:val="28"/>
          <w:szCs w:val="28"/>
        </w:rPr>
      </w:pPr>
    </w:p>
    <w:p w:rsidR="0014768F" w:rsidRPr="002F320F" w:rsidRDefault="0014768F">
      <w:pPr>
        <w:pStyle w:val="ConsPlusNormal"/>
        <w:jc w:val="right"/>
        <w:outlineLvl w:val="0"/>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Утверждены</w:t>
      </w:r>
    </w:p>
    <w:p w:rsidR="0014768F" w:rsidRPr="002F320F" w:rsidRDefault="0014768F">
      <w:pPr>
        <w:pStyle w:val="ConsPlusNormal"/>
        <w:jc w:val="right"/>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постановлением Правительства</w:t>
      </w:r>
    </w:p>
    <w:p w:rsidR="0014768F" w:rsidRPr="002F320F" w:rsidRDefault="0014768F">
      <w:pPr>
        <w:pStyle w:val="ConsPlusNormal"/>
        <w:jc w:val="right"/>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Российской Федерации</w:t>
      </w:r>
    </w:p>
    <w:p w:rsidR="0014768F" w:rsidRPr="002F320F" w:rsidRDefault="0014768F">
      <w:pPr>
        <w:pStyle w:val="ConsPlusNormal"/>
        <w:jc w:val="right"/>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 xml:space="preserve">от 14 июля 2021 г. </w:t>
      </w:r>
      <w:r w:rsidR="002F320F">
        <w:rPr>
          <w:rFonts w:ascii="Times New Roman" w:hAnsi="Times New Roman" w:cs="Times New Roman"/>
          <w:color w:val="000000" w:themeColor="text1"/>
          <w:sz w:val="28"/>
          <w:szCs w:val="28"/>
        </w:rPr>
        <w:t>№</w:t>
      </w:r>
      <w:r w:rsidRPr="002F320F">
        <w:rPr>
          <w:rFonts w:ascii="Times New Roman" w:hAnsi="Times New Roman" w:cs="Times New Roman"/>
          <w:color w:val="000000" w:themeColor="text1"/>
          <w:sz w:val="28"/>
          <w:szCs w:val="28"/>
        </w:rPr>
        <w:t xml:space="preserve"> 1188</w:t>
      </w:r>
    </w:p>
    <w:p w:rsidR="0014768F" w:rsidRPr="002F320F" w:rsidRDefault="0014768F">
      <w:pPr>
        <w:pStyle w:val="ConsPlusNormal"/>
        <w:jc w:val="both"/>
        <w:rPr>
          <w:rFonts w:ascii="Times New Roman" w:hAnsi="Times New Roman" w:cs="Times New Roman"/>
          <w:color w:val="000000" w:themeColor="text1"/>
          <w:sz w:val="28"/>
          <w:szCs w:val="28"/>
        </w:rPr>
      </w:pPr>
    </w:p>
    <w:p w:rsidR="002F320F" w:rsidRDefault="002F320F">
      <w:pPr>
        <w:pStyle w:val="ConsPlusTitle"/>
        <w:jc w:val="center"/>
        <w:rPr>
          <w:rFonts w:ascii="Times New Roman" w:hAnsi="Times New Roman" w:cs="Times New Roman"/>
          <w:color w:val="000000" w:themeColor="text1"/>
          <w:sz w:val="28"/>
          <w:szCs w:val="28"/>
        </w:rPr>
      </w:pPr>
      <w:bookmarkStart w:id="0" w:name="P39"/>
      <w:bookmarkEnd w:id="0"/>
    </w:p>
    <w:p w:rsidR="0014768F" w:rsidRPr="002F320F" w:rsidRDefault="0014768F">
      <w:pPr>
        <w:pStyle w:val="ConsPlusTitle"/>
        <w:jc w:val="center"/>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ТРЕБОВАНИЯ</w:t>
      </w:r>
    </w:p>
    <w:p w:rsidR="0014768F" w:rsidRPr="002F320F" w:rsidRDefault="0014768F">
      <w:pPr>
        <w:pStyle w:val="ConsPlusTitle"/>
        <w:jc w:val="center"/>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К ПРАВИЛАМ ВНУТРЕННЕГО КОНТРОЛЯ, РАЗРАБАТЫВАЕМЫМ</w:t>
      </w:r>
    </w:p>
    <w:p w:rsidR="0014768F" w:rsidRPr="002F320F" w:rsidRDefault="0014768F">
      <w:pPr>
        <w:pStyle w:val="ConsPlusTitle"/>
        <w:jc w:val="center"/>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АДВОКАТАМИ, НОТАРИУСАМИ, ДОВЕРИТЕЛЬНЫМИ СОБСТВЕННИКАМИ</w:t>
      </w:r>
      <w:r w:rsidR="002F320F">
        <w:rPr>
          <w:rFonts w:ascii="Times New Roman" w:hAnsi="Times New Roman" w:cs="Times New Roman"/>
          <w:color w:val="000000" w:themeColor="text1"/>
          <w:sz w:val="28"/>
          <w:szCs w:val="28"/>
        </w:rPr>
        <w:t xml:space="preserve"> </w:t>
      </w:r>
      <w:r w:rsidRPr="002F320F">
        <w:rPr>
          <w:rFonts w:ascii="Times New Roman" w:hAnsi="Times New Roman" w:cs="Times New Roman"/>
          <w:color w:val="000000" w:themeColor="text1"/>
          <w:sz w:val="28"/>
          <w:szCs w:val="28"/>
        </w:rPr>
        <w:t>(УПРАВЛЯЮЩИМИ) ИНОСТРАННОЙ СТРУКТУРЫ БЕЗ ОБРАЗОВАНИЯ</w:t>
      </w:r>
      <w:r w:rsidR="002F320F">
        <w:rPr>
          <w:rFonts w:ascii="Times New Roman" w:hAnsi="Times New Roman" w:cs="Times New Roman"/>
          <w:color w:val="000000" w:themeColor="text1"/>
          <w:sz w:val="28"/>
          <w:szCs w:val="28"/>
        </w:rPr>
        <w:t xml:space="preserve"> </w:t>
      </w:r>
      <w:r w:rsidRPr="002F320F">
        <w:rPr>
          <w:rFonts w:ascii="Times New Roman" w:hAnsi="Times New Roman" w:cs="Times New Roman"/>
          <w:color w:val="000000" w:themeColor="text1"/>
          <w:sz w:val="28"/>
          <w:szCs w:val="28"/>
        </w:rPr>
        <w:t>ЮРИДИЧЕСКОГО ЛИЦА, ИСПОЛНИТЕЛЬНЫМИ ОРГАНАМИ ЛИЧНОГО ФОНДА,</w:t>
      </w:r>
    </w:p>
    <w:p w:rsidR="0014768F" w:rsidRPr="002F320F" w:rsidRDefault="0014768F">
      <w:pPr>
        <w:pStyle w:val="ConsPlusTitle"/>
        <w:jc w:val="center"/>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ИМЕЮЩЕГО СТАТУС МЕЖДУНАРОДНОГО ФОНДА (КРОМЕ МЕЖДУНАРОДНОГО</w:t>
      </w:r>
      <w:r w:rsidR="002F320F">
        <w:rPr>
          <w:rFonts w:ascii="Times New Roman" w:hAnsi="Times New Roman" w:cs="Times New Roman"/>
          <w:color w:val="000000" w:themeColor="text1"/>
          <w:sz w:val="28"/>
          <w:szCs w:val="28"/>
        </w:rPr>
        <w:t xml:space="preserve"> </w:t>
      </w:r>
      <w:r w:rsidRPr="002F320F">
        <w:rPr>
          <w:rFonts w:ascii="Times New Roman" w:hAnsi="Times New Roman" w:cs="Times New Roman"/>
          <w:color w:val="000000" w:themeColor="text1"/>
          <w:sz w:val="28"/>
          <w:szCs w:val="28"/>
        </w:rPr>
        <w:t>НАСЛЕДСТВЕННОГО ФОНДА), ЛИЦАМИ, ОСУЩЕСТВЛЯЮЩИМИ</w:t>
      </w:r>
      <w:r w:rsidR="002F320F">
        <w:rPr>
          <w:rFonts w:ascii="Times New Roman" w:hAnsi="Times New Roman" w:cs="Times New Roman"/>
          <w:color w:val="000000" w:themeColor="text1"/>
          <w:sz w:val="28"/>
          <w:szCs w:val="28"/>
        </w:rPr>
        <w:t xml:space="preserve"> </w:t>
      </w:r>
      <w:r w:rsidRPr="002F320F">
        <w:rPr>
          <w:rFonts w:ascii="Times New Roman" w:hAnsi="Times New Roman" w:cs="Times New Roman"/>
          <w:color w:val="000000" w:themeColor="text1"/>
          <w:sz w:val="28"/>
          <w:szCs w:val="28"/>
        </w:rPr>
        <w:t>ПРЕДПРИНИМАТЕЛЬСКУЮ ДЕЯТЕЛЬНОСТЬ В СФЕРЕ ОКАЗАНИЯ</w:t>
      </w:r>
      <w:r w:rsidR="002F320F">
        <w:rPr>
          <w:rFonts w:ascii="Times New Roman" w:hAnsi="Times New Roman" w:cs="Times New Roman"/>
          <w:color w:val="000000" w:themeColor="text1"/>
          <w:sz w:val="28"/>
          <w:szCs w:val="28"/>
        </w:rPr>
        <w:t xml:space="preserve"> </w:t>
      </w:r>
      <w:r w:rsidRPr="002F320F">
        <w:rPr>
          <w:rFonts w:ascii="Times New Roman" w:hAnsi="Times New Roman" w:cs="Times New Roman"/>
          <w:color w:val="000000" w:themeColor="text1"/>
          <w:sz w:val="28"/>
          <w:szCs w:val="28"/>
        </w:rPr>
        <w:t>ЮРИДИЧЕСКИХ ИЛИ БУХГАЛТЕРСКИХ УСЛУГ, АУДИТОРСКИМИ</w:t>
      </w:r>
      <w:r w:rsidR="002F320F">
        <w:rPr>
          <w:rFonts w:ascii="Times New Roman" w:hAnsi="Times New Roman" w:cs="Times New Roman"/>
          <w:color w:val="000000" w:themeColor="text1"/>
          <w:sz w:val="28"/>
          <w:szCs w:val="28"/>
        </w:rPr>
        <w:t xml:space="preserve"> </w:t>
      </w:r>
      <w:r w:rsidRPr="002F320F">
        <w:rPr>
          <w:rFonts w:ascii="Times New Roman" w:hAnsi="Times New Roman" w:cs="Times New Roman"/>
          <w:color w:val="000000" w:themeColor="text1"/>
          <w:sz w:val="28"/>
          <w:szCs w:val="28"/>
        </w:rPr>
        <w:t>ОРГАНИЗАЦИЯМИ И ИНДИВИДУАЛЬНЫМИ АУДИТОРАМИ</w:t>
      </w:r>
    </w:p>
    <w:p w:rsidR="0014768F" w:rsidRDefault="0014768F">
      <w:pPr>
        <w:pStyle w:val="ConsPlusNormal"/>
        <w:spacing w:after="1"/>
        <w:rPr>
          <w:rFonts w:ascii="Times New Roman" w:hAnsi="Times New Roman" w:cs="Times New Roman"/>
          <w:color w:val="000000" w:themeColor="text1"/>
          <w:sz w:val="28"/>
          <w:szCs w:val="28"/>
        </w:rPr>
      </w:pPr>
    </w:p>
    <w:p w:rsidR="002F320F" w:rsidRPr="002F320F" w:rsidRDefault="002F320F" w:rsidP="002F320F">
      <w:pPr>
        <w:pStyle w:val="ConsPlusNormal"/>
        <w:jc w:val="center"/>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(в ред. Постановлений Правительства Российской Федерации от 03.02.2022 № 91,</w:t>
      </w:r>
    </w:p>
    <w:p w:rsidR="002F320F" w:rsidRPr="002F320F" w:rsidRDefault="002F320F" w:rsidP="002F320F">
      <w:pPr>
        <w:pStyle w:val="ConsPlusNormal"/>
        <w:jc w:val="center"/>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 xml:space="preserve">от 01.04.2022 № 549, от 06.06.2022 № 1035, от 26.10.2022 </w:t>
      </w:r>
      <w:hyperlink r:id="rId6">
        <w:r w:rsidRPr="002F320F">
          <w:rPr>
            <w:rStyle w:val="a3"/>
            <w:rFonts w:ascii="Times New Roman" w:hAnsi="Times New Roman" w:cs="Times New Roman"/>
            <w:color w:val="000000" w:themeColor="text1"/>
            <w:sz w:val="28"/>
            <w:szCs w:val="28"/>
            <w:u w:val="none"/>
          </w:rPr>
          <w:t>№</w:t>
        </w:r>
      </w:hyperlink>
      <w:r w:rsidRPr="002F320F">
        <w:rPr>
          <w:rFonts w:ascii="Times New Roman" w:hAnsi="Times New Roman" w:cs="Times New Roman"/>
          <w:color w:val="000000" w:themeColor="text1"/>
          <w:sz w:val="28"/>
          <w:szCs w:val="28"/>
        </w:rPr>
        <w:t xml:space="preserve"> 1912)</w:t>
      </w:r>
    </w:p>
    <w:p w:rsidR="002F320F" w:rsidRPr="002F320F" w:rsidRDefault="002F320F" w:rsidP="002F320F">
      <w:pPr>
        <w:pStyle w:val="ConsPlusNormal"/>
        <w:spacing w:after="1"/>
        <w:rPr>
          <w:rFonts w:ascii="Times New Roman" w:hAnsi="Times New Roman" w:cs="Times New Roman"/>
          <w:color w:val="000000" w:themeColor="text1"/>
          <w:sz w:val="28"/>
          <w:szCs w:val="28"/>
        </w:rPr>
      </w:pPr>
    </w:p>
    <w:p w:rsidR="0014768F" w:rsidRDefault="0014768F" w:rsidP="008272E2">
      <w:pPr>
        <w:pStyle w:val="ConsPlusNormal"/>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 xml:space="preserve">1. Настоящий документ определяет требования, предъявляемые при разработке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личного фонда, имеющего статус международного фонда (кроме международного наследственного фонда) (далее - исполнительный орган международного личного фонда),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 указанными в </w:t>
      </w:r>
      <w:hyperlink r:id="rId7">
        <w:r w:rsidRPr="002F320F">
          <w:rPr>
            <w:rFonts w:ascii="Times New Roman" w:hAnsi="Times New Roman" w:cs="Times New Roman"/>
            <w:color w:val="000000" w:themeColor="text1"/>
            <w:sz w:val="28"/>
            <w:szCs w:val="28"/>
          </w:rPr>
          <w:t>статье 7.1</w:t>
        </w:r>
      </w:hyperlink>
      <w:r w:rsidRPr="002F320F">
        <w:rPr>
          <w:rFonts w:ascii="Times New Roman" w:hAnsi="Times New Roman" w:cs="Times New Roman"/>
          <w:color w:val="000000" w:themeColor="text1"/>
          <w:sz w:val="28"/>
          <w:szCs w:val="28"/>
        </w:rPr>
        <w:t xml:space="preserve"> Федеральн</w:t>
      </w:r>
      <w:r w:rsidR="008272E2">
        <w:rPr>
          <w:rFonts w:ascii="Times New Roman" w:hAnsi="Times New Roman" w:cs="Times New Roman"/>
          <w:color w:val="000000" w:themeColor="text1"/>
          <w:sz w:val="28"/>
          <w:szCs w:val="28"/>
        </w:rPr>
        <w:t>ого закона «</w:t>
      </w:r>
      <w:r w:rsidRPr="002F320F">
        <w:rPr>
          <w:rFonts w:ascii="Times New Roman" w:hAnsi="Times New Roman" w:cs="Times New Roman"/>
          <w:color w:val="000000" w:themeColor="text1"/>
          <w:sz w:val="28"/>
          <w:szCs w:val="28"/>
        </w:rPr>
        <w:t>О противодействии легализации (отмыванию) доходов, полученных преступным путе</w:t>
      </w:r>
      <w:r w:rsidR="008272E2">
        <w:rPr>
          <w:rFonts w:ascii="Times New Roman" w:hAnsi="Times New Roman" w:cs="Times New Roman"/>
          <w:color w:val="000000" w:themeColor="text1"/>
          <w:sz w:val="28"/>
          <w:szCs w:val="28"/>
        </w:rPr>
        <w:t xml:space="preserve">м, и финансированию терроризма» </w:t>
      </w:r>
      <w:r w:rsidRPr="002F320F">
        <w:rPr>
          <w:rFonts w:ascii="Times New Roman" w:hAnsi="Times New Roman" w:cs="Times New Roman"/>
          <w:color w:val="000000" w:themeColor="text1"/>
          <w:sz w:val="28"/>
          <w:szCs w:val="28"/>
        </w:rPr>
        <w:t>(далее - Федеральный закон), правил внутреннего контроля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(далее - правила внутреннего контроля).</w:t>
      </w:r>
    </w:p>
    <w:p w:rsidR="008272E2" w:rsidRPr="002F320F" w:rsidRDefault="008272E2" w:rsidP="008272E2">
      <w:pPr>
        <w:pStyle w:val="ConsPlusNormal"/>
        <w:ind w:firstLine="540"/>
        <w:jc w:val="both"/>
        <w:rPr>
          <w:rFonts w:ascii="Times New Roman" w:hAnsi="Times New Roman" w:cs="Times New Roman"/>
          <w:color w:val="000000" w:themeColor="text1"/>
          <w:sz w:val="28"/>
          <w:szCs w:val="28"/>
        </w:rPr>
      </w:pP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lastRenderedPageBreak/>
        <w:t xml:space="preserve">Для целей настоящего документа в отношении лиц, указанных в </w:t>
      </w:r>
      <w:hyperlink r:id="rId8">
        <w:r w:rsidRPr="002F320F">
          <w:rPr>
            <w:rFonts w:ascii="Times New Roman" w:hAnsi="Times New Roman" w:cs="Times New Roman"/>
            <w:color w:val="000000" w:themeColor="text1"/>
            <w:sz w:val="28"/>
            <w:szCs w:val="28"/>
          </w:rPr>
          <w:t>пункте 1 статьи 7.1</w:t>
        </w:r>
      </w:hyperlink>
      <w:r w:rsidRPr="002F320F">
        <w:rPr>
          <w:rFonts w:ascii="Times New Roman" w:hAnsi="Times New Roman" w:cs="Times New Roman"/>
          <w:color w:val="000000" w:themeColor="text1"/>
          <w:sz w:val="28"/>
          <w:szCs w:val="28"/>
        </w:rPr>
        <w:t xml:space="preserve"> Федеральног</w:t>
      </w:r>
      <w:r w:rsidR="008272E2">
        <w:rPr>
          <w:rFonts w:ascii="Times New Roman" w:hAnsi="Times New Roman" w:cs="Times New Roman"/>
          <w:color w:val="000000" w:themeColor="text1"/>
          <w:sz w:val="28"/>
          <w:szCs w:val="28"/>
        </w:rPr>
        <w:t>о закона, используются термины «</w:t>
      </w:r>
      <w:r w:rsidRPr="002F320F">
        <w:rPr>
          <w:rFonts w:ascii="Times New Roman" w:hAnsi="Times New Roman" w:cs="Times New Roman"/>
          <w:color w:val="000000" w:themeColor="text1"/>
          <w:sz w:val="28"/>
          <w:szCs w:val="28"/>
        </w:rPr>
        <w:t>лица, оказывающие юридические или б</w:t>
      </w:r>
      <w:r w:rsidR="008272E2">
        <w:rPr>
          <w:rFonts w:ascii="Times New Roman" w:hAnsi="Times New Roman" w:cs="Times New Roman"/>
          <w:color w:val="000000" w:themeColor="text1"/>
          <w:sz w:val="28"/>
          <w:szCs w:val="28"/>
        </w:rPr>
        <w:t>ухгалтерские услуги», «</w:t>
      </w:r>
      <w:r w:rsidRPr="002F320F">
        <w:rPr>
          <w:rFonts w:ascii="Times New Roman" w:hAnsi="Times New Roman" w:cs="Times New Roman"/>
          <w:color w:val="000000" w:themeColor="text1"/>
          <w:sz w:val="28"/>
          <w:szCs w:val="28"/>
        </w:rPr>
        <w:t>организации, оказывающие юриди</w:t>
      </w:r>
      <w:r w:rsidR="008272E2">
        <w:rPr>
          <w:rFonts w:ascii="Times New Roman" w:hAnsi="Times New Roman" w:cs="Times New Roman"/>
          <w:color w:val="000000" w:themeColor="text1"/>
          <w:sz w:val="28"/>
          <w:szCs w:val="28"/>
        </w:rPr>
        <w:t>ческие или бухгалтерские услуги», «</w:t>
      </w:r>
      <w:r w:rsidRPr="002F320F">
        <w:rPr>
          <w:rFonts w:ascii="Times New Roman" w:hAnsi="Times New Roman" w:cs="Times New Roman"/>
          <w:color w:val="000000" w:themeColor="text1"/>
          <w:sz w:val="28"/>
          <w:szCs w:val="28"/>
        </w:rPr>
        <w:t>индивидуальные предприниматели, оказывающие юриди</w:t>
      </w:r>
      <w:r w:rsidR="008272E2">
        <w:rPr>
          <w:rFonts w:ascii="Times New Roman" w:hAnsi="Times New Roman" w:cs="Times New Roman"/>
          <w:color w:val="000000" w:themeColor="text1"/>
          <w:sz w:val="28"/>
          <w:szCs w:val="28"/>
        </w:rPr>
        <w:t>ческие или бухгалтерские услуги»</w:t>
      </w:r>
      <w:r w:rsidRPr="002F320F">
        <w:rPr>
          <w:rFonts w:ascii="Times New Roman" w:hAnsi="Times New Roman" w:cs="Times New Roman"/>
          <w:color w:val="000000" w:themeColor="text1"/>
          <w:sz w:val="28"/>
          <w:szCs w:val="28"/>
        </w:rPr>
        <w:t>.</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 xml:space="preserve">2. Адвокаты, нотариусы, доверительные собственники (управляющие) иностранной структуры без образования юридического лица, исполнительные органы международного личного фонда, лица, оказывающие юридические или бухгалтерские услуги, разрабатывают и реализуют правила внутреннего контроля в случае осуществления операций с денежными средствами или иным имуществом, установленных </w:t>
      </w:r>
      <w:hyperlink r:id="rId9">
        <w:r w:rsidRPr="002F320F">
          <w:rPr>
            <w:rFonts w:ascii="Times New Roman" w:hAnsi="Times New Roman" w:cs="Times New Roman"/>
            <w:color w:val="000000" w:themeColor="text1"/>
            <w:sz w:val="28"/>
            <w:szCs w:val="28"/>
          </w:rPr>
          <w:t>пунктом 1 статьи 7.1</w:t>
        </w:r>
      </w:hyperlink>
      <w:r w:rsidRPr="002F320F">
        <w:rPr>
          <w:rFonts w:ascii="Times New Roman" w:hAnsi="Times New Roman" w:cs="Times New Roman"/>
          <w:color w:val="000000" w:themeColor="text1"/>
          <w:sz w:val="28"/>
          <w:szCs w:val="28"/>
        </w:rPr>
        <w:t xml:space="preserve"> Федерального закона.</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 xml:space="preserve">3. Правила внутреннего контроля разрабатываются в соответствии с законодательством Российской Федерации и утверждаются непосредственно адвокатом, нотариусом, доверительным собственником (управляющим) иностранной структуры без образования юридического лица, лицом, осуществляющим функции единоличного исполнительного органа международного личного фонда, руководителем организации, оказывающей юридические или бухгалтерские услуги, индивидуальным предпринимателем, оказывающим юридические или бухгалтерские услуги, до начала осуществления операций с денежными средствами или иным имуществом, установленных </w:t>
      </w:r>
      <w:hyperlink r:id="rId10">
        <w:r w:rsidRPr="002F320F">
          <w:rPr>
            <w:rFonts w:ascii="Times New Roman" w:hAnsi="Times New Roman" w:cs="Times New Roman"/>
            <w:color w:val="000000" w:themeColor="text1"/>
            <w:sz w:val="28"/>
            <w:szCs w:val="28"/>
          </w:rPr>
          <w:t>пунктом 1 статьи 7.1</w:t>
        </w:r>
      </w:hyperlink>
      <w:r w:rsidRPr="002F320F">
        <w:rPr>
          <w:rFonts w:ascii="Times New Roman" w:hAnsi="Times New Roman" w:cs="Times New Roman"/>
          <w:color w:val="000000" w:themeColor="text1"/>
          <w:sz w:val="28"/>
          <w:szCs w:val="28"/>
        </w:rPr>
        <w:t xml:space="preserve"> Федерального закона, а также руководителем аудиторской организации, индивидуальным аудитором до начала оказания аудиторских услуг.</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 xml:space="preserve">В случае подготовки или осуществления аудиторскими организациями и индивидуальными аудиторами от имени или по поручению своего клиента операций с денежными средствами или иным имуществом, указанных в </w:t>
      </w:r>
      <w:hyperlink r:id="rId11">
        <w:r w:rsidRPr="002F320F">
          <w:rPr>
            <w:rFonts w:ascii="Times New Roman" w:hAnsi="Times New Roman" w:cs="Times New Roman"/>
            <w:color w:val="000000" w:themeColor="text1"/>
            <w:sz w:val="28"/>
            <w:szCs w:val="28"/>
          </w:rPr>
          <w:t>пункте 1 статьи 7.1</w:t>
        </w:r>
      </w:hyperlink>
      <w:r w:rsidRPr="002F320F">
        <w:rPr>
          <w:rFonts w:ascii="Times New Roman" w:hAnsi="Times New Roman" w:cs="Times New Roman"/>
          <w:color w:val="000000" w:themeColor="text1"/>
          <w:sz w:val="28"/>
          <w:szCs w:val="28"/>
        </w:rPr>
        <w:t xml:space="preserve"> Федерального закона, аудиторские организации и индивидуальные аудиторы разрабатывают и утверждают единые правила внутреннего контроля с отражением в них особенностей осуществления внутреннего контроля для каждого вида осуществляемой деятельности.</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Правила внутреннего контроля должны приводиться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международного личного фонда, лицами, оказывающими юридические или бухгалтерские услуги, аудиторскими организациями и индивидуальными аудиторами в соответствие с требованиями нормативных правовых актов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 позднее 1 месяца со дня вступления в силу указанных нормативных правовых актов, если иное не установлено такими нормативными правовыми актами, непосредственно относящимися к указанным лицам и влияющими на исполнение ими требований законодательства Российской Федерации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lastRenderedPageBreak/>
        <w:t>Изменения, вносимые в правила внутреннего контроля, оформляются в виде новой редакции правил внутреннего контроля.</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4. Контроль за соответствием применяемых правил внутреннего контроля требованиям законодательства Российской Федерации обеспечивают:</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непосредственно адвокаты, нотариусы, доверительные собственники (управляющие) иностранной структуры без образования юридического лица и лица, осуществляющие функции единоличного исполнительного органа международного личного фонда;</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руководители организаций, оказывающих юридические или бухгалтерские услуги;</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индивидуальные предприниматели, оказывающие юридические или бухгалтерские услуги;</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руководители аудиторских организаций;</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индивидуальные аудиторы.</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5. Правила внутреннего контроля являются документом, который оформляется на бумажном носителе или в виде электронного документа, подписанного усиленной квалифицированной электронной подписью адвоката, нотариуса, доверительного собственника (управляющего) иностранной структуры без образования юридического лица, лица, осуществляющего функции единоличного исполнительного органа международного личного фонда, руководителя организации, оказывающей юридические или бухгалтерские услуги, индивидуального предпринимателя, оказывающего юридические или бухгалтерские услуги, руководителя аудиторской организации, индивидуального аудитора, регламентирует организационные основы работы, направленной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устанавливает порядок и сроки осуществления действий адвокатов, нотариусов, доверительных собственников (управляющих) иностранной структуры без образования юридического лица, исполнительных органов международного личного фонда, организаций, оказывающих юридические или бухгалтерские услуги, индивидуальных предпринимателей, оказывающих юридические или бухгалтерские услуги, аудиторских организаций, индивидуальных аудиторов, сотрудников таких организаций, индивидуальных предпринимателей и индивидуальных аудиторов при реализации обязанностей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 xml:space="preserve">6. Адвокаты, нотариусы, доверительные собственники (управляющие) иностранной структуры без образования юридического лица, исполнительные органы международного личного фонда, организации, оказывающие юридические или бухгалтерские услуги, индивидуальные предприниматели, оказывающие </w:t>
      </w:r>
      <w:r w:rsidRPr="002F320F">
        <w:rPr>
          <w:rFonts w:ascii="Times New Roman" w:hAnsi="Times New Roman" w:cs="Times New Roman"/>
          <w:color w:val="000000" w:themeColor="text1"/>
          <w:sz w:val="28"/>
          <w:szCs w:val="28"/>
        </w:rPr>
        <w:lastRenderedPageBreak/>
        <w:t>юридические или бухгалтерские услуги, аудиторские организации, индивидуальные аудиторы вправе хранить правила внутреннего контроля, оформленные на бумажном носителе, и в виде электронного образа документа. Правила внутреннего контроля на бумажном носителе заверяются подписью адвоката, нотариуса, доверительного собственника (управляющего) иностранной структуры без образования юридического лица, лица, осуществляющего функции единоличного исполнительного органа международного личного фонда, руководителя организации, оказывающей юридические или бухгалтерские услуги, индивидуальным предпринимателем, оказывающим юридические или бухгалтерские услуги, руководителя аудиторской организации, индивидуального аудитора или уполномоченными лицами организации, индивидуального предпринимателя, индивидуального аудитора.</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7. Правила внутреннего контроля должны содержать следующие обязательные программы:</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а) программа, определяющая организационные основы внутреннего контроля (далее - программа организации системы внутреннего контроля);</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 xml:space="preserve">б) программа идентификации клиентов, представителей клиентов и (или) выгодоприобретателей, а также </w:t>
      </w:r>
      <w:proofErr w:type="spellStart"/>
      <w:r w:rsidRPr="002F320F">
        <w:rPr>
          <w:rFonts w:ascii="Times New Roman" w:hAnsi="Times New Roman" w:cs="Times New Roman"/>
          <w:color w:val="000000" w:themeColor="text1"/>
          <w:sz w:val="28"/>
          <w:szCs w:val="28"/>
        </w:rPr>
        <w:t>бенефициарных</w:t>
      </w:r>
      <w:proofErr w:type="spellEnd"/>
      <w:r w:rsidRPr="002F320F">
        <w:rPr>
          <w:rFonts w:ascii="Times New Roman" w:hAnsi="Times New Roman" w:cs="Times New Roman"/>
          <w:color w:val="000000" w:themeColor="text1"/>
          <w:sz w:val="28"/>
          <w:szCs w:val="28"/>
        </w:rPr>
        <w:t xml:space="preserve"> владельцев (далее - программа идентификации);</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в) программа изучения клиента;</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г) программа оценки степени (уровня) риска совершения клиентом подозрительных операций (далее - риск) и принятия мер по снижению рисков;</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д) программа выявления сделок и финансовых операций, имеющих признаки связи с легализацией (отмыванием) доходов, полученных преступным путем, или финансированием терроризма и представления сведений о них в Федеральную службу по финансовому мониторингу (далее - программа выявления операций);</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е) программа, регламентирующая порядок применения мер по замораживанию (блокированию) денежных средств или иного имущества (далее - программа замораживания (блокирования);</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ж) программа подготовки и обучения кадров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з) программа проверки системы внутреннего контроля;</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и) программа хранения информации и документов, полученных в результате реализации обязанностей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программа хранения информации).</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lastRenderedPageBreak/>
        <w:t>8. Программа организации системы внутреннего контроля включает:</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а) порядок назначения специального должностного лица, ответственного за реализацию правил внутреннего контроля. Специальным должностным лицом, ответственным за реализацию правил внутреннего контроля, может быть назначено физическое лицо, являющееся сотрудником на основании трудового договора с адвокатом, нотариусом, доверительным собственником (управляющим) иностранной структуры без образования юридического лица, организацией, оказывающей юридические или бухгалтерские услуги, индивидуальным предпринимателем, оказывающим юридические или бухгалтерские услуги, аудиторской организацией, индивидуальным аудитором и соответствующее квалификационным требованиям, установленным законодательством Российской Федерации. Адвокаты, нотариусы, доверительные собственники (управляющие) иностранной структуры без образования юридического лица, индивидуальные предприниматели, оказывающие юридические или бухгалтерские услуги, индивидуальные аудиторы вправе назначить себя специальным должностным лицом, ответственным за реализацию правил внутреннего контроля, в случае соответствия квалификационным требованиям, установленным законодательством Российской Федерации. Лица, осуществляющие функции единоличного исполнительного органа международного фонда, самостоятельно осуществляют функции специального должностного лица, ответственного за реализацию правил внутреннего контроля;</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б) порядок возложения обязанностей специального должностного лица, ответственного за реализацию правил внутреннего контроля, на период его отсутствия (отпуск, временная нетрудоспособность, служебная командировка). Лицо, на которое возлагаются обязанности специального должностного лица, ответственного за реализацию правил внутреннего контроля на период его отсутствия, должен соответствовать квалификационным требованиям, установленным законодательством Российской Федерации;</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в) полномочия и обязанности, возлагаемые на специальное должностное лицо, ответственное за реализацию правил внутреннего контроля;</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г) полномочия и обязанности структурного подразделения, выполняющего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(при наличии). Решение о создании структурного подразделения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принимается лицами, оказывающими юридические или бухгалтерские услуги, аудиторскими организациями, доверительными собственниками (управляющими) иностранной структуры без образования юридического лица самостоятельно исходя из особенностей структуры, штатной численности, клиентской базы и степени (уровня) рисков совершения их клиентами сделок или финансовых операций, направленных на отмывание доходов и финансирование терроризма;</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lastRenderedPageBreak/>
        <w:t>д) описание системы внутреннего контроля лиц, оказывающих юридические или бухгалтерские услуги, аудиторских организаций, индивидуальных аудиторов, доверительных собственников (управляющих) иностранной структуры без образования юридического лица, исполнительных органов международного личного фонда;</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е) порядок внесения изменений в правила внутреннего контроля.</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9. Программа идентификации включает:</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 xml:space="preserve">а) установление в отношении клиента, представителя клиента и (или) выгодоприобретателя сведений, определенных </w:t>
      </w:r>
      <w:hyperlink r:id="rId12">
        <w:r w:rsidRPr="002F320F">
          <w:rPr>
            <w:rFonts w:ascii="Times New Roman" w:hAnsi="Times New Roman" w:cs="Times New Roman"/>
            <w:color w:val="000000" w:themeColor="text1"/>
            <w:sz w:val="28"/>
            <w:szCs w:val="28"/>
          </w:rPr>
          <w:t>статьей 7</w:t>
        </w:r>
      </w:hyperlink>
      <w:r w:rsidRPr="002F320F">
        <w:rPr>
          <w:rFonts w:ascii="Times New Roman" w:hAnsi="Times New Roman" w:cs="Times New Roman"/>
          <w:color w:val="000000" w:themeColor="text1"/>
          <w:sz w:val="28"/>
          <w:szCs w:val="28"/>
        </w:rPr>
        <w:t xml:space="preserve"> Федерального закона, и подтверждение достоверности этих сведений до приема на обслуживание клиента;</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 xml:space="preserve">б) порядок принятия мер по выявлению и идентификации </w:t>
      </w:r>
      <w:proofErr w:type="spellStart"/>
      <w:r w:rsidRPr="002F320F">
        <w:rPr>
          <w:rFonts w:ascii="Times New Roman" w:hAnsi="Times New Roman" w:cs="Times New Roman"/>
          <w:color w:val="000000" w:themeColor="text1"/>
          <w:sz w:val="28"/>
          <w:szCs w:val="28"/>
        </w:rPr>
        <w:t>бенефициарных</w:t>
      </w:r>
      <w:proofErr w:type="spellEnd"/>
      <w:r w:rsidRPr="002F320F">
        <w:rPr>
          <w:rFonts w:ascii="Times New Roman" w:hAnsi="Times New Roman" w:cs="Times New Roman"/>
          <w:color w:val="000000" w:themeColor="text1"/>
          <w:sz w:val="28"/>
          <w:szCs w:val="28"/>
        </w:rPr>
        <w:t xml:space="preserve"> владельцев, в том числе мер по установлению в отношении указанных владельцев сведений, предусмотренных </w:t>
      </w:r>
      <w:hyperlink r:id="rId13">
        <w:r w:rsidRPr="002F320F">
          <w:rPr>
            <w:rFonts w:ascii="Times New Roman" w:hAnsi="Times New Roman" w:cs="Times New Roman"/>
            <w:color w:val="000000" w:themeColor="text1"/>
            <w:sz w:val="28"/>
            <w:szCs w:val="28"/>
          </w:rPr>
          <w:t>подпунктом 1 пункта 1 статьи 7</w:t>
        </w:r>
      </w:hyperlink>
      <w:r w:rsidRPr="002F320F">
        <w:rPr>
          <w:rFonts w:ascii="Times New Roman" w:hAnsi="Times New Roman" w:cs="Times New Roman"/>
          <w:color w:val="000000" w:themeColor="text1"/>
          <w:sz w:val="28"/>
          <w:szCs w:val="28"/>
        </w:rPr>
        <w:t xml:space="preserve"> Федерального закона, и подтверждения достоверности полученных сведений;</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 xml:space="preserve">в) проверку наличия или отсутствия в отношении клиента, представителя клиента и (или) выгодоприобретателя, а также </w:t>
      </w:r>
      <w:proofErr w:type="spellStart"/>
      <w:r w:rsidRPr="002F320F">
        <w:rPr>
          <w:rFonts w:ascii="Times New Roman" w:hAnsi="Times New Roman" w:cs="Times New Roman"/>
          <w:color w:val="000000" w:themeColor="text1"/>
          <w:sz w:val="28"/>
          <w:szCs w:val="28"/>
        </w:rPr>
        <w:t>бенефициарного</w:t>
      </w:r>
      <w:proofErr w:type="spellEnd"/>
      <w:r w:rsidRPr="002F320F">
        <w:rPr>
          <w:rFonts w:ascii="Times New Roman" w:hAnsi="Times New Roman" w:cs="Times New Roman"/>
          <w:color w:val="000000" w:themeColor="text1"/>
          <w:sz w:val="28"/>
          <w:szCs w:val="28"/>
        </w:rPr>
        <w:t xml:space="preserve"> владельца сведений:</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в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составляемых Советом Безопасности ООН или органами, специально созданными решениями Совета Безопасности ООН;</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в решениях о замораживании (блокировании) денежных средств или иного имущества, вынесенных межведомственной комиссией по противодействию финансированию терроризма;</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г) определение принадлежности физического лица, находящегося на обслуживании или принимаемого на обслуживание, к числу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или должности в Центральном банке Российской Федерации, государственных корпорациях и в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(далее - российские публичные должностные лица);</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 xml:space="preserve">д) порядок выявления находящихся на обслуживании супругов, близких родственников (родственников по прямой восходящей и нисходящей линии (родителей и детей, дедушек, бабушек и внуков), полнородных и </w:t>
      </w:r>
      <w:proofErr w:type="spellStart"/>
      <w:r w:rsidRPr="002F320F">
        <w:rPr>
          <w:rFonts w:ascii="Times New Roman" w:hAnsi="Times New Roman" w:cs="Times New Roman"/>
          <w:color w:val="000000" w:themeColor="text1"/>
          <w:sz w:val="28"/>
          <w:szCs w:val="28"/>
        </w:rPr>
        <w:t>неполнородных</w:t>
      </w:r>
      <w:proofErr w:type="spellEnd"/>
      <w:r w:rsidRPr="002F320F">
        <w:rPr>
          <w:rFonts w:ascii="Times New Roman" w:hAnsi="Times New Roman" w:cs="Times New Roman"/>
          <w:color w:val="000000" w:themeColor="text1"/>
          <w:sz w:val="28"/>
          <w:szCs w:val="28"/>
        </w:rPr>
        <w:t xml:space="preserve"> </w:t>
      </w:r>
      <w:r w:rsidRPr="002F320F">
        <w:rPr>
          <w:rFonts w:ascii="Times New Roman" w:hAnsi="Times New Roman" w:cs="Times New Roman"/>
          <w:color w:val="000000" w:themeColor="text1"/>
          <w:sz w:val="28"/>
          <w:szCs w:val="28"/>
        </w:rPr>
        <w:lastRenderedPageBreak/>
        <w:t>(имеющих общих отца или мать) братьев и сестер, усыновителей и усыновленных), иностранных публичных должностных лиц, должностных лиц публичных международных организаций и российских публичных должностных лиц;</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е) оценку степени (уровня) риска и отнесение клиента к одной из групп риска в соответствии с программой оценки степени (уровня) риска и принятия мер по снижению рисков.</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 xml:space="preserve">10. В программе идентификации определяются порядок и способ документального фиксирования сведений (информации), получаемых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международного личного фонда, лицами, оказывающими юридические или бухгалтерские услуги, аудиторскими организациями и индивидуальными аудиторами в результате идентификации клиентов, представителей клиентов, выгодоприобретателей и </w:t>
      </w:r>
      <w:proofErr w:type="spellStart"/>
      <w:r w:rsidRPr="002F320F">
        <w:rPr>
          <w:rFonts w:ascii="Times New Roman" w:hAnsi="Times New Roman" w:cs="Times New Roman"/>
          <w:color w:val="000000" w:themeColor="text1"/>
          <w:sz w:val="28"/>
          <w:szCs w:val="28"/>
        </w:rPr>
        <w:t>бенефициарных</w:t>
      </w:r>
      <w:proofErr w:type="spellEnd"/>
      <w:r w:rsidRPr="002F320F">
        <w:rPr>
          <w:rFonts w:ascii="Times New Roman" w:hAnsi="Times New Roman" w:cs="Times New Roman"/>
          <w:color w:val="000000" w:themeColor="text1"/>
          <w:sz w:val="28"/>
          <w:szCs w:val="28"/>
        </w:rPr>
        <w:t xml:space="preserve"> владельцев.</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 xml:space="preserve">11. Программа изучения клиента предусматривает проведение мероприятий, направленных на получение информации о клиенте, указанной в </w:t>
      </w:r>
      <w:hyperlink r:id="rId14">
        <w:r w:rsidRPr="002F320F">
          <w:rPr>
            <w:rFonts w:ascii="Times New Roman" w:hAnsi="Times New Roman" w:cs="Times New Roman"/>
            <w:color w:val="000000" w:themeColor="text1"/>
            <w:sz w:val="28"/>
            <w:szCs w:val="28"/>
          </w:rPr>
          <w:t>подпункте 1.1 пункта 1 статьи 7</w:t>
        </w:r>
      </w:hyperlink>
      <w:r w:rsidRPr="002F320F">
        <w:rPr>
          <w:rFonts w:ascii="Times New Roman" w:hAnsi="Times New Roman" w:cs="Times New Roman"/>
          <w:color w:val="000000" w:themeColor="text1"/>
          <w:sz w:val="28"/>
          <w:szCs w:val="28"/>
        </w:rPr>
        <w:t xml:space="preserve"> Федерального закона. При этом под определением деловой репутации клиента, предусмотренной указанным подпунктом, понимается его оценка, основывающаяся на общедоступной информации.</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12. В программе изучения клиента определяются способы и формы документального фиксирования сведений (информации), получаемых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международного личного фонда, лицами, оказывающими юридические или бухгалтерские услуги, аудиторскими организациями и индивидуальными аудиторами в результате изучения клиента.</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13. Программа оценки степени (уровня) риска и принятия мер по снижению рисков включает:</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а) методику оценки степени (уровня) риска при приеме на обслуживание клиента и отнесения клиента к группе риска;</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б) порядок и сроки пересмотра группы риска, к которой отнесен клиент, в ходе его обслуживания в случае, если такой клиент принят на обслуживание, предполагающее длящийся характер отношений;</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в) порядок применения в отношении клиента мер, направленных на противодействие легализации (отмыванию) доходов, полученных преступным путем, финансирования терроризма и финансирования распространения оружия массового уничтожения, с учетом группы риска, к которой отнесен клиент;</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г) порядок управления рисками;</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д) порядок документального фиксирования результатов оценки рисков и управления рисками;</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lastRenderedPageBreak/>
        <w:t>е) порядок оценки возможности использования новых услуг и (или) программно-технических средств в целях легализации (отмывания) доходов, полученных преступным путем, и финансирования терроризма, включая разработку комплекса мер, направленных на снижение (минимизацию) такой возможности. Указанный порядок предусматривает процедуру оценки возможности использования в целях легализации (отмывания) доходов, полученных преступным путем, и финансирования терроризма новых (не оказываемых ранее) услуг и (или) программно-технических средств (вновь созданных либо в значительной степени модернизированных и не эксплуатируемых ранее), обеспечивающих возможность совершения клиентами операций с денежными средствами или иным имуществом.</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14. Оценка рисков осуществляется как при приеме на обслуживание клиента, так и в ходе обслуживания клиента.</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15. Оценка рисков осуществляется по одной или по совокупности следующих категорий рисков:</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а) риски, связанные со странами и отдельными географическими территориями;</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б) риски, связанные с клиентами;</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в) риски, связанные с продуктами, услугами, операциями (сделками) или каналами поставок, совершаемыми клиентом.</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16. Адвокаты, нотариусы, доверительные собственники (управляющие) иностранной структуры без образования юридического лица, исполнительные органы международного личного фонда, лица, оказывающие юридические или бухгалтерские услуги, аудиторские организации и индивидуальные аудиторы вправе разрабатывать дополнительные категории рисков.</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17. При оценке рисков проводится отнесение клиентов к следующим группам риска:</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а) высокая степень (уровень) риска;</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б) средняя степень (уровень) риска;</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в) низкая степень (уровень) риска.</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18. Адвокаты, нотариусы, доверительные собственники (управляющие) иностранной структуры без образования юридического лица, исполнительные органы международного личного фонда, лица, оказывающие юридические или бухгалтерские услуги, аудиторские организации и индивидуальные аудиторы при оценке рисков учитывают:</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а) результаты национальной оценки рисков совершения операций (сделок) в целях легализации (отмывания) доходов, полученных преступным путем, и финансирования терроризма;</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 xml:space="preserve">б) рекомендации федерального органа исполнительной власти, принимающего меры по противодействию легализации (отмыванию) доходов, полученных </w:t>
      </w:r>
      <w:r w:rsidRPr="002F320F">
        <w:rPr>
          <w:rFonts w:ascii="Times New Roman" w:hAnsi="Times New Roman" w:cs="Times New Roman"/>
          <w:color w:val="000000" w:themeColor="text1"/>
          <w:sz w:val="28"/>
          <w:szCs w:val="28"/>
        </w:rPr>
        <w:lastRenderedPageBreak/>
        <w:t>преступным путем, финансированию терроризма и финансированию распространения оружия массового уничтожения (далее - Федеральная служба по финансовому мониторингу);</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в) типологии легализации (отмывания) доходов, полученных преступным путем, и финансирования терроризма, размещенные в том числе на официальных сайтах международных организаций, занимающихся вопросами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в иных доступных источниках;</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г) признаки операций, видов и условий деятельности, имеющих повышенные риски совершения клиентами операций в целях легализации (отмывания) доходов, полученных преступным путем, и финансирования терроризма с учетом рекомендаций Группы разработки финансовых мер борьбы с отмыванием денег;</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д) характер и виды деятельности клиентов, а также характер используемых клиентами продуктов (услуг), предоставляемых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международного личного фонда, лицами, оказывающими юридические или бухгалтерские услуги, аудиторскими организациями и индивидуальными аудиторами.</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 xml:space="preserve">19. Решение об отнесении клиента к группе риска принимается на основании мотивированного суждения, сформированного по итогам анализа полученной адвокатом, нотариусом, доверительным собственником (управляющим) иностранной структуры без образования юридического лица, исполнительным органом международного личного фонда, лицом, оказывающим юридические или бухгалтерские услуги, аудиторской организацией, индивидуальным аудитором информации о клиенте, представителе клиента, выгодоприобретателе и </w:t>
      </w:r>
      <w:proofErr w:type="spellStart"/>
      <w:r w:rsidRPr="002F320F">
        <w:rPr>
          <w:rFonts w:ascii="Times New Roman" w:hAnsi="Times New Roman" w:cs="Times New Roman"/>
          <w:color w:val="000000" w:themeColor="text1"/>
          <w:sz w:val="28"/>
          <w:szCs w:val="28"/>
        </w:rPr>
        <w:t>бенефициарном</w:t>
      </w:r>
      <w:proofErr w:type="spellEnd"/>
      <w:r w:rsidRPr="002F320F">
        <w:rPr>
          <w:rFonts w:ascii="Times New Roman" w:hAnsi="Times New Roman" w:cs="Times New Roman"/>
          <w:color w:val="000000" w:themeColor="text1"/>
          <w:sz w:val="28"/>
          <w:szCs w:val="28"/>
        </w:rPr>
        <w:t xml:space="preserve"> владельце и об операциях, совершаемых клиентом либо в интересах клиента, и носит субъективно-оценочный характер.</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20. Адвокаты, нотариусы, доверительные собственники (управляющие) иностранной структуры без образования юридического лица, исполнительные органы международного личного фонда, лица, оказывающие юридические или бухгалтерские услуги, аудиторские организации, индивидуальные аудиторы осуществляют постоянный мониторинг группы риска в отношении клиентов, принятых на обслуживание, предполагающее длящийся характер отношений, посредством оценки факторов, на основании которых осуществлялась оценка степени (уровня) риска.</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21. Решение о пересмотре группы риска осуществляется при выявлении факторов, на основании которых оценивается степень (уровень) риска.</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22. Управление рисками реализуется посредством осуществления действий по снижению рисков в рамках мер, предусмотренных законодательством Российской Федерации, включающих в том числе:</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lastRenderedPageBreak/>
        <w:t xml:space="preserve">а) запрос дополнительных сведений о клиенте, представителе клиента, выгодоприобретателе, </w:t>
      </w:r>
      <w:proofErr w:type="spellStart"/>
      <w:r w:rsidRPr="002F320F">
        <w:rPr>
          <w:rFonts w:ascii="Times New Roman" w:hAnsi="Times New Roman" w:cs="Times New Roman"/>
          <w:color w:val="000000" w:themeColor="text1"/>
          <w:sz w:val="28"/>
          <w:szCs w:val="28"/>
        </w:rPr>
        <w:t>бенефициарном</w:t>
      </w:r>
      <w:proofErr w:type="spellEnd"/>
      <w:r w:rsidRPr="002F320F">
        <w:rPr>
          <w:rFonts w:ascii="Times New Roman" w:hAnsi="Times New Roman" w:cs="Times New Roman"/>
          <w:color w:val="000000" w:themeColor="text1"/>
          <w:sz w:val="28"/>
          <w:szCs w:val="28"/>
        </w:rPr>
        <w:t xml:space="preserve"> владельце в рамках идентификации клиента;</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б) запрос дополнительных сведений, поясняющих характер операции (сделки);</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в) запрос дополнительных сведений о целях установления и предполагаемом характере их деловых отношений с адвокатом, нотариусом, доверительным собственником (управляющим) иностранной структуры без образования юридического лица, международным личным фондом, лицом, оказывающим юридические или бухгалтерские услуги, аудиторской организацией, индивидуальным аудитором, о целях финансово-хозяйственной деятельности, финансовом положении, деловой репутации клиентов, а также об источниках происхождения денежных средств и (или) иного имущества;</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 xml:space="preserve">г) уведомление Федеральной службы по финансовому мониторингу о сделке или финансовой операции клиента в соответствии с </w:t>
      </w:r>
      <w:hyperlink r:id="rId15">
        <w:r w:rsidRPr="002F320F">
          <w:rPr>
            <w:rFonts w:ascii="Times New Roman" w:hAnsi="Times New Roman" w:cs="Times New Roman"/>
            <w:color w:val="000000" w:themeColor="text1"/>
            <w:sz w:val="28"/>
            <w:szCs w:val="28"/>
          </w:rPr>
          <w:t>пунктом 2 статьи 7.1</w:t>
        </w:r>
      </w:hyperlink>
      <w:r w:rsidRPr="002F320F">
        <w:rPr>
          <w:rFonts w:ascii="Times New Roman" w:hAnsi="Times New Roman" w:cs="Times New Roman"/>
          <w:color w:val="000000" w:themeColor="text1"/>
          <w:sz w:val="28"/>
          <w:szCs w:val="28"/>
        </w:rPr>
        <w:t xml:space="preserve"> Федерального закона;</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д) иные меры.</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bookmarkStart w:id="1" w:name="P163"/>
      <w:bookmarkEnd w:id="1"/>
      <w:r w:rsidRPr="002F320F">
        <w:rPr>
          <w:rFonts w:ascii="Times New Roman" w:hAnsi="Times New Roman" w:cs="Times New Roman"/>
          <w:color w:val="000000" w:themeColor="text1"/>
          <w:sz w:val="28"/>
          <w:szCs w:val="28"/>
        </w:rPr>
        <w:t>23. Программа выявления операций включает:</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а) процедуры выявления сделок и финансовых операций (далее - операции (сделки), в том числе подпадающих под признаки, указывающие на необычный характер операций (сделок), осуществление которых может быть направлено на легализацию (отмывание) доходов, полученных преступным путем, или финансирование терроризма;</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 xml:space="preserve">б) процедуры выявления операций (сделок), подлежащих документальному фиксированию в соответствии с </w:t>
      </w:r>
      <w:hyperlink r:id="rId16">
        <w:r w:rsidRPr="002F320F">
          <w:rPr>
            <w:rFonts w:ascii="Times New Roman" w:hAnsi="Times New Roman" w:cs="Times New Roman"/>
            <w:color w:val="000000" w:themeColor="text1"/>
            <w:sz w:val="28"/>
            <w:szCs w:val="28"/>
          </w:rPr>
          <w:t>пунктом 2 статьи 7</w:t>
        </w:r>
      </w:hyperlink>
      <w:r w:rsidRPr="002F320F">
        <w:rPr>
          <w:rFonts w:ascii="Times New Roman" w:hAnsi="Times New Roman" w:cs="Times New Roman"/>
          <w:color w:val="000000" w:themeColor="text1"/>
          <w:sz w:val="28"/>
          <w:szCs w:val="28"/>
        </w:rPr>
        <w:t xml:space="preserve"> Федерального закона по указанным в нем основаниям.</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bookmarkStart w:id="2" w:name="P166"/>
      <w:bookmarkEnd w:id="2"/>
      <w:r w:rsidRPr="002F320F">
        <w:rPr>
          <w:rFonts w:ascii="Times New Roman" w:hAnsi="Times New Roman" w:cs="Times New Roman"/>
          <w:color w:val="000000" w:themeColor="text1"/>
          <w:sz w:val="28"/>
          <w:szCs w:val="28"/>
        </w:rPr>
        <w:t xml:space="preserve">24. Адвокаты, нотариусы, доверительные собственники (управляющие) иностранной структуры без образования юридического лица, исполнительные органы международного личного фонда, лица, оказывающие юридические или бухгалтерские услуги, аудиторские организации и индивидуальные аудиторы в целях выявления операций (сделок), предусмотренных </w:t>
      </w:r>
      <w:hyperlink w:anchor="P163">
        <w:r w:rsidRPr="002F320F">
          <w:rPr>
            <w:rFonts w:ascii="Times New Roman" w:hAnsi="Times New Roman" w:cs="Times New Roman"/>
            <w:color w:val="000000" w:themeColor="text1"/>
            <w:sz w:val="28"/>
            <w:szCs w:val="28"/>
          </w:rPr>
          <w:t>пунктом 23</w:t>
        </w:r>
      </w:hyperlink>
      <w:r w:rsidRPr="002F320F">
        <w:rPr>
          <w:rFonts w:ascii="Times New Roman" w:hAnsi="Times New Roman" w:cs="Times New Roman"/>
          <w:color w:val="000000" w:themeColor="text1"/>
          <w:sz w:val="28"/>
          <w:szCs w:val="28"/>
        </w:rPr>
        <w:t xml:space="preserve"> настоящего документа, предусматривают в программе выявления операций проведение анализа разовых операций (сделок) клиента, совершаемых с участием адвоката, нотариуса, доверительного собственника (управляющего) иностранной структуры без образования юридического лица, международного личного фонда, лица, оказывающего юридические или бухгалтерские услуги, а также осуществление постоянного мониторинга операций (сделок) клиентов, принятых на обслуживание, предполагающее длящийся характер отношений. Аудиторские организации и индивидуальные аудиторы при оказании аудиторских услуг в целях выявления операций (сделок), предусмотренных </w:t>
      </w:r>
      <w:hyperlink w:anchor="P163">
        <w:r w:rsidRPr="002F320F">
          <w:rPr>
            <w:rFonts w:ascii="Times New Roman" w:hAnsi="Times New Roman" w:cs="Times New Roman"/>
            <w:color w:val="000000" w:themeColor="text1"/>
            <w:sz w:val="28"/>
            <w:szCs w:val="28"/>
          </w:rPr>
          <w:t>пунктом 23</w:t>
        </w:r>
      </w:hyperlink>
      <w:r w:rsidRPr="002F320F">
        <w:rPr>
          <w:rFonts w:ascii="Times New Roman" w:hAnsi="Times New Roman" w:cs="Times New Roman"/>
          <w:color w:val="000000" w:themeColor="text1"/>
          <w:sz w:val="28"/>
          <w:szCs w:val="28"/>
        </w:rPr>
        <w:t xml:space="preserve"> настоящего документа, осуществляют мониторинг операций (сделок) </w:t>
      </w:r>
      <w:proofErr w:type="spellStart"/>
      <w:r w:rsidRPr="002F320F">
        <w:rPr>
          <w:rFonts w:ascii="Times New Roman" w:hAnsi="Times New Roman" w:cs="Times New Roman"/>
          <w:color w:val="000000" w:themeColor="text1"/>
          <w:sz w:val="28"/>
          <w:szCs w:val="28"/>
        </w:rPr>
        <w:t>аудируемого</w:t>
      </w:r>
      <w:proofErr w:type="spellEnd"/>
      <w:r w:rsidRPr="002F320F">
        <w:rPr>
          <w:rFonts w:ascii="Times New Roman" w:hAnsi="Times New Roman" w:cs="Times New Roman"/>
          <w:color w:val="000000" w:themeColor="text1"/>
          <w:sz w:val="28"/>
          <w:szCs w:val="28"/>
        </w:rPr>
        <w:t xml:space="preserve"> лица.</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 xml:space="preserve">25. Программа выявления операций предусматривает обеспечение повышенного внимания к операциям (сделкам) клиентов, отнесенных адвокатами, </w:t>
      </w:r>
      <w:r w:rsidRPr="002F320F">
        <w:rPr>
          <w:rFonts w:ascii="Times New Roman" w:hAnsi="Times New Roman" w:cs="Times New Roman"/>
          <w:color w:val="000000" w:themeColor="text1"/>
          <w:sz w:val="28"/>
          <w:szCs w:val="28"/>
        </w:rPr>
        <w:lastRenderedPageBreak/>
        <w:t>нотариусами, доверительными собственниками (управляющими) иностранной структуры без образования юридического лица, исполнительными органами международного личного фонда, лицами, оказывающими юридические или бухгалтерские услуги, к группе высокой степени (уровня) риска.</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 xml:space="preserve">26. В целях выявления операций (сделок), предусмотренных </w:t>
      </w:r>
      <w:hyperlink w:anchor="P163">
        <w:r w:rsidRPr="002F320F">
          <w:rPr>
            <w:rFonts w:ascii="Times New Roman" w:hAnsi="Times New Roman" w:cs="Times New Roman"/>
            <w:color w:val="000000" w:themeColor="text1"/>
            <w:sz w:val="28"/>
            <w:szCs w:val="28"/>
          </w:rPr>
          <w:t>пунктом 23</w:t>
        </w:r>
      </w:hyperlink>
      <w:r w:rsidRPr="002F320F">
        <w:rPr>
          <w:rFonts w:ascii="Times New Roman" w:hAnsi="Times New Roman" w:cs="Times New Roman"/>
          <w:color w:val="000000" w:themeColor="text1"/>
          <w:sz w:val="28"/>
          <w:szCs w:val="28"/>
        </w:rPr>
        <w:t xml:space="preserve"> настоящего документа, адвокаты, нотариусы, доверительные собственники (управляющие) иностранной структуры без образования юридического лица, исполнительные органы международного личного фонда, лица, оказывающие юридические или бухгалтерские услуги, аудиторские организации и индивидуальные аудиторы включают в программу выявления операций признаки, указывающие на необычный характер операции (сделки) и утвержденные Федеральной службой по финансовому мониторингу.</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Адвокаты, нотариусы, доверительные собственники (управляющие) иностранной структуры без образования юридического лица, исполнительные органы международного личного фонда, лица, оказывающие юридические или бухгалтерские услуги, аудиторские организации и индивидуальные аудиторы вправе включить в программу выявления операций дополнительные признаки, разработанные ими самостоятельно.</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 xml:space="preserve">27. Адвокаты, нотариусы, доверительные собственники (управляющие) иностранной структуры без образования юридического лица, лица, оказывающие юридические или бухгалтерские услуги, аудиторские организации и индивидуальные аудиторы документально фиксируют выявление операции (сделки), имеющей признаки операций (сделок), указанных в </w:t>
      </w:r>
      <w:hyperlink w:anchor="P163">
        <w:r w:rsidRPr="002F320F">
          <w:rPr>
            <w:rFonts w:ascii="Times New Roman" w:hAnsi="Times New Roman" w:cs="Times New Roman"/>
            <w:color w:val="000000" w:themeColor="text1"/>
            <w:sz w:val="28"/>
            <w:szCs w:val="28"/>
          </w:rPr>
          <w:t>пункте 23</w:t>
        </w:r>
      </w:hyperlink>
      <w:r w:rsidRPr="002F320F">
        <w:rPr>
          <w:rFonts w:ascii="Times New Roman" w:hAnsi="Times New Roman" w:cs="Times New Roman"/>
          <w:color w:val="000000" w:themeColor="text1"/>
          <w:sz w:val="28"/>
          <w:szCs w:val="28"/>
        </w:rPr>
        <w:t xml:space="preserve"> настоящего документа, путем составления внутреннего сообщения либо в случаях, определенных в правилах внутреннего контроля, документально фиксируют сведения, указанные в </w:t>
      </w:r>
      <w:hyperlink w:anchor="P176">
        <w:r w:rsidRPr="002F320F">
          <w:rPr>
            <w:rFonts w:ascii="Times New Roman" w:hAnsi="Times New Roman" w:cs="Times New Roman"/>
            <w:color w:val="000000" w:themeColor="text1"/>
            <w:sz w:val="28"/>
            <w:szCs w:val="28"/>
          </w:rPr>
          <w:t>пункте 28</w:t>
        </w:r>
      </w:hyperlink>
      <w:r w:rsidRPr="002F320F">
        <w:rPr>
          <w:rFonts w:ascii="Times New Roman" w:hAnsi="Times New Roman" w:cs="Times New Roman"/>
          <w:color w:val="000000" w:themeColor="text1"/>
          <w:sz w:val="28"/>
          <w:szCs w:val="28"/>
        </w:rPr>
        <w:t xml:space="preserve"> настоящего документа, в составе иного документа. Лицо, осуществляющее функции единоличного исполнительного органа международного личного фонда, в документе, определяемом в правилах внутреннего контроля исполнительного органа международного личного фонда, документально фиксирует сведения, указанные в </w:t>
      </w:r>
      <w:hyperlink w:anchor="P178">
        <w:r w:rsidR="00F66A86">
          <w:rPr>
            <w:rFonts w:ascii="Times New Roman" w:hAnsi="Times New Roman" w:cs="Times New Roman"/>
            <w:color w:val="000000" w:themeColor="text1"/>
            <w:sz w:val="28"/>
            <w:szCs w:val="28"/>
          </w:rPr>
          <w:t>подпунктах «</w:t>
        </w:r>
        <w:r w:rsidRPr="002F320F">
          <w:rPr>
            <w:rFonts w:ascii="Times New Roman" w:hAnsi="Times New Roman" w:cs="Times New Roman"/>
            <w:color w:val="000000" w:themeColor="text1"/>
            <w:sz w:val="28"/>
            <w:szCs w:val="28"/>
          </w:rPr>
          <w:t>а</w:t>
        </w:r>
        <w:r w:rsidR="00F66A86">
          <w:rPr>
            <w:rFonts w:ascii="Times New Roman" w:hAnsi="Times New Roman" w:cs="Times New Roman"/>
            <w:color w:val="000000" w:themeColor="text1"/>
            <w:sz w:val="28"/>
            <w:szCs w:val="28"/>
          </w:rPr>
          <w:t>»</w:t>
        </w:r>
      </w:hyperlink>
      <w:r w:rsidR="00F66A86" w:rsidRPr="002F320F">
        <w:rPr>
          <w:rFonts w:ascii="Times New Roman" w:hAnsi="Times New Roman" w:cs="Times New Roman"/>
          <w:color w:val="000000" w:themeColor="text1"/>
          <w:sz w:val="28"/>
          <w:szCs w:val="28"/>
        </w:rPr>
        <w:t xml:space="preserve"> </w:t>
      </w:r>
      <w:r w:rsidRPr="002F320F">
        <w:rPr>
          <w:rFonts w:ascii="Times New Roman" w:hAnsi="Times New Roman" w:cs="Times New Roman"/>
          <w:color w:val="000000" w:themeColor="text1"/>
          <w:sz w:val="28"/>
          <w:szCs w:val="28"/>
        </w:rPr>
        <w:t xml:space="preserve">, </w:t>
      </w:r>
      <w:hyperlink w:anchor="P179">
        <w:r w:rsidR="00F66A86">
          <w:rPr>
            <w:rFonts w:ascii="Times New Roman" w:hAnsi="Times New Roman" w:cs="Times New Roman"/>
            <w:color w:val="000000" w:themeColor="text1"/>
            <w:sz w:val="28"/>
            <w:szCs w:val="28"/>
          </w:rPr>
          <w:t>«</w:t>
        </w:r>
        <w:r w:rsidRPr="002F320F">
          <w:rPr>
            <w:rFonts w:ascii="Times New Roman" w:hAnsi="Times New Roman" w:cs="Times New Roman"/>
            <w:color w:val="000000" w:themeColor="text1"/>
            <w:sz w:val="28"/>
            <w:szCs w:val="28"/>
          </w:rPr>
          <w:t>б</w:t>
        </w:r>
        <w:r w:rsidR="00F66A86">
          <w:rPr>
            <w:rFonts w:ascii="Times New Roman" w:hAnsi="Times New Roman" w:cs="Times New Roman"/>
            <w:color w:val="000000" w:themeColor="text1"/>
            <w:sz w:val="28"/>
            <w:szCs w:val="28"/>
          </w:rPr>
          <w:t>»</w:t>
        </w:r>
      </w:hyperlink>
      <w:r w:rsidRPr="002F320F">
        <w:rPr>
          <w:rFonts w:ascii="Times New Roman" w:hAnsi="Times New Roman" w:cs="Times New Roman"/>
          <w:color w:val="000000" w:themeColor="text1"/>
          <w:sz w:val="28"/>
          <w:szCs w:val="28"/>
        </w:rPr>
        <w:t xml:space="preserve">, </w:t>
      </w:r>
      <w:hyperlink w:anchor="P182">
        <w:r w:rsidR="00F66A86">
          <w:rPr>
            <w:rFonts w:ascii="Times New Roman" w:hAnsi="Times New Roman" w:cs="Times New Roman"/>
            <w:color w:val="000000" w:themeColor="text1"/>
            <w:sz w:val="28"/>
            <w:szCs w:val="28"/>
          </w:rPr>
          <w:t>«</w:t>
        </w:r>
        <w:r w:rsidRPr="002F320F">
          <w:rPr>
            <w:rFonts w:ascii="Times New Roman" w:hAnsi="Times New Roman" w:cs="Times New Roman"/>
            <w:color w:val="000000" w:themeColor="text1"/>
            <w:sz w:val="28"/>
            <w:szCs w:val="28"/>
          </w:rPr>
          <w:t>д</w:t>
        </w:r>
        <w:r w:rsidR="00F66A86">
          <w:rPr>
            <w:rFonts w:ascii="Times New Roman" w:hAnsi="Times New Roman" w:cs="Times New Roman"/>
            <w:color w:val="000000" w:themeColor="text1"/>
            <w:sz w:val="28"/>
            <w:szCs w:val="28"/>
          </w:rPr>
          <w:t>»</w:t>
        </w:r>
      </w:hyperlink>
      <w:r w:rsidRPr="002F320F">
        <w:rPr>
          <w:rFonts w:ascii="Times New Roman" w:hAnsi="Times New Roman" w:cs="Times New Roman"/>
          <w:color w:val="000000" w:themeColor="text1"/>
          <w:sz w:val="28"/>
          <w:szCs w:val="28"/>
        </w:rPr>
        <w:t xml:space="preserve"> и </w:t>
      </w:r>
      <w:hyperlink w:anchor="P185">
        <w:r w:rsidR="00F66A86">
          <w:rPr>
            <w:rFonts w:ascii="Times New Roman" w:hAnsi="Times New Roman" w:cs="Times New Roman"/>
            <w:color w:val="000000" w:themeColor="text1"/>
            <w:sz w:val="28"/>
            <w:szCs w:val="28"/>
          </w:rPr>
          <w:t>«</w:t>
        </w:r>
        <w:r w:rsidRPr="002F320F">
          <w:rPr>
            <w:rFonts w:ascii="Times New Roman" w:hAnsi="Times New Roman" w:cs="Times New Roman"/>
            <w:color w:val="000000" w:themeColor="text1"/>
            <w:sz w:val="28"/>
            <w:szCs w:val="28"/>
          </w:rPr>
          <w:t>ж</w:t>
        </w:r>
        <w:r w:rsidR="00F66A86">
          <w:rPr>
            <w:rFonts w:ascii="Times New Roman" w:hAnsi="Times New Roman" w:cs="Times New Roman"/>
            <w:color w:val="000000" w:themeColor="text1"/>
            <w:sz w:val="28"/>
            <w:szCs w:val="28"/>
          </w:rPr>
          <w:t xml:space="preserve">» </w:t>
        </w:r>
        <w:r w:rsidRPr="002F320F">
          <w:rPr>
            <w:rFonts w:ascii="Times New Roman" w:hAnsi="Times New Roman" w:cs="Times New Roman"/>
            <w:color w:val="000000" w:themeColor="text1"/>
            <w:sz w:val="28"/>
            <w:szCs w:val="28"/>
          </w:rPr>
          <w:t>пункта 28</w:t>
        </w:r>
      </w:hyperlink>
      <w:r w:rsidRPr="002F320F">
        <w:rPr>
          <w:rFonts w:ascii="Times New Roman" w:hAnsi="Times New Roman" w:cs="Times New Roman"/>
          <w:color w:val="000000" w:themeColor="text1"/>
          <w:sz w:val="28"/>
          <w:szCs w:val="28"/>
        </w:rPr>
        <w:t xml:space="preserve"> настоящего документа.</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bookmarkStart w:id="3" w:name="P176"/>
      <w:bookmarkEnd w:id="3"/>
      <w:r w:rsidRPr="002F320F">
        <w:rPr>
          <w:rFonts w:ascii="Times New Roman" w:hAnsi="Times New Roman" w:cs="Times New Roman"/>
          <w:color w:val="000000" w:themeColor="text1"/>
          <w:sz w:val="28"/>
          <w:szCs w:val="28"/>
        </w:rPr>
        <w:t>28. Адвокаты, нотариусы, доверительные собственники (управляющие) иностранной структуры без образования юридического лица, лица, оказывающие юридические или бухгалтерские услуги, аудиторские организации, индивидуальные аудиторы самостоятельно разрабатывают форму внутреннего сообщения в правилах внутреннего контроля, которая включает в себя следующие сведения:</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bookmarkStart w:id="4" w:name="P178"/>
      <w:bookmarkEnd w:id="4"/>
      <w:r w:rsidRPr="002F320F">
        <w:rPr>
          <w:rFonts w:ascii="Times New Roman" w:hAnsi="Times New Roman" w:cs="Times New Roman"/>
          <w:color w:val="000000" w:themeColor="text1"/>
          <w:sz w:val="28"/>
          <w:szCs w:val="28"/>
        </w:rPr>
        <w:t>а) содержание (характер) операции (сделки), дата, сумма и валюта проведения;</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bookmarkStart w:id="5" w:name="P179"/>
      <w:bookmarkEnd w:id="5"/>
      <w:r w:rsidRPr="002F320F">
        <w:rPr>
          <w:rFonts w:ascii="Times New Roman" w:hAnsi="Times New Roman" w:cs="Times New Roman"/>
          <w:color w:val="000000" w:themeColor="text1"/>
          <w:sz w:val="28"/>
          <w:szCs w:val="28"/>
        </w:rPr>
        <w:t>б) сведения о клиенте, проводящем операцию (сделку) (основные идентификационные данные, выводы по результатам изучения клиента, выводы по результатам оценки риска);</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в) сведения о сотруднике, составившем внутреннее сообщение, и его подпись;</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lastRenderedPageBreak/>
        <w:t>г) дата составления внутреннего сообщения об операции (сделке);</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bookmarkStart w:id="6" w:name="P182"/>
      <w:bookmarkEnd w:id="6"/>
      <w:r w:rsidRPr="002F320F">
        <w:rPr>
          <w:rFonts w:ascii="Times New Roman" w:hAnsi="Times New Roman" w:cs="Times New Roman"/>
          <w:color w:val="000000" w:themeColor="text1"/>
          <w:sz w:val="28"/>
          <w:szCs w:val="28"/>
        </w:rPr>
        <w:t>д) запись (отметка) о решении специального должностного лица, ответственного за реализацию правил внутреннего контроля, принятом в отношении выявленной операции (сделки), содержащая мотивированное обоснование;</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е) запись (отметка) о решении адвоката, нотариуса, доверительного собственника (управляющего) иностранной структуры без образования юридического лица, руководителя организации, оказывающей юридические или бухгалтерские услуги, индивидуального предпринимателя, оказывающего юридические или бухгалтерские услуги, руководителя аудиторской организации, индивидуального аудитора или уполномоченного ими лица, принятом в отношении операции (сделки), содержащая мотивированное обоснование;</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bookmarkStart w:id="7" w:name="P185"/>
      <w:bookmarkEnd w:id="7"/>
      <w:r w:rsidRPr="002F320F">
        <w:rPr>
          <w:rFonts w:ascii="Times New Roman" w:hAnsi="Times New Roman" w:cs="Times New Roman"/>
          <w:color w:val="000000" w:themeColor="text1"/>
          <w:sz w:val="28"/>
          <w:szCs w:val="28"/>
        </w:rPr>
        <w:t xml:space="preserve">ж) запись (отметка) о дополнительных мерах (иных действиях), предпринятых в отношении клиента в связи с выявлением операции (сделки), указанной в </w:t>
      </w:r>
      <w:hyperlink w:anchor="P163">
        <w:r w:rsidRPr="002F320F">
          <w:rPr>
            <w:rFonts w:ascii="Times New Roman" w:hAnsi="Times New Roman" w:cs="Times New Roman"/>
            <w:color w:val="000000" w:themeColor="text1"/>
            <w:sz w:val="28"/>
            <w:szCs w:val="28"/>
          </w:rPr>
          <w:t>пункте 23</w:t>
        </w:r>
      </w:hyperlink>
      <w:r w:rsidRPr="002F320F">
        <w:rPr>
          <w:rFonts w:ascii="Times New Roman" w:hAnsi="Times New Roman" w:cs="Times New Roman"/>
          <w:color w:val="000000" w:themeColor="text1"/>
          <w:sz w:val="28"/>
          <w:szCs w:val="28"/>
        </w:rPr>
        <w:t xml:space="preserve"> настоящего документа.</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29. Внутреннее сообщение может составляться:</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а) непосредственно адвокатом, нотариусом, доверительным собственником (управляющим) иностранной структуры без образования юридического лица;</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б) сотрудником организации, оказывающей юридические и бухгалтерские услуги, выявившим признаки операции (сделки);</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в) индивидуальным предпринимателем, оказывающим юридические или бухгалтерские услуги, у которого отсутствуют сотрудники;</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г) сотрудником индивидуального предпринимателя, оказывающего юридические или бухгалтерские услуги, выявившим признаки операции (сделки);</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д) сотрудником аудиторской организации;</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е) сотрудником индивидуального аудитора;</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ж) специальным должностным лицом, ответственным за реализацию правил внутреннего контроля.</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30. Лицо, составившее внутреннее сообщение, передает его специальному должностному лицу, ответственному за реализацию правил внутреннего контроля, за исключением случаев, когда внутреннее сообщение составлено:</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а) непосредственно нотариусом, адвокатом, доверительным собственником (управляющим) иностранной структуры без образования юридического лица;</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б) индивидуальным предпринимателем, оказывающим юридические или бухгалтерские услуги, у которого отсутствуют сотрудники;</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в) индивидуальным аудитором;</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lastRenderedPageBreak/>
        <w:t>г) непосредственно специальным должностным лицом, ответственным за реализацию правил внутреннего контроля.</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31. Программа выявления операций содержит порядок действий специального должностного лица, ответственного за реализацию правил внутреннего контроля, при получении внутреннего сообщения, а также порядок и сроки передачи специальным должностным лицом внутреннего сообщения руководителю организации, оказывающей юридические или бухгалтерские услуги, индивидуальному предпринимателю, оказывающему юридические или бухгалтерские услуги, руководителю аудиторской организации, индивидуальному аудитору либо уполномоченным ими лицам, адвокату, нотариусу, доверительному собственнику (управляющему) иностранной структуры без образования юридического лица.</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 xml:space="preserve">32. Программа выявления операций предусматривает изучение оснований и целей совершения всех выявляемых операций (сделок), имеющих признаки операций (сделок), указанных в </w:t>
      </w:r>
      <w:hyperlink w:anchor="P166">
        <w:r w:rsidRPr="002F320F">
          <w:rPr>
            <w:rFonts w:ascii="Times New Roman" w:hAnsi="Times New Roman" w:cs="Times New Roman"/>
            <w:color w:val="000000" w:themeColor="text1"/>
            <w:sz w:val="28"/>
            <w:szCs w:val="28"/>
          </w:rPr>
          <w:t>пункте 24</w:t>
        </w:r>
      </w:hyperlink>
      <w:r w:rsidRPr="002F320F">
        <w:rPr>
          <w:rFonts w:ascii="Times New Roman" w:hAnsi="Times New Roman" w:cs="Times New Roman"/>
          <w:color w:val="000000" w:themeColor="text1"/>
          <w:sz w:val="28"/>
          <w:szCs w:val="28"/>
        </w:rPr>
        <w:t xml:space="preserve"> настоящего документа.</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 xml:space="preserve">33. Программа выявления операций предусматривает порядок и случаи принятия следующих дополнительных мер по изучению операций (сделок), имеющих признаки операций (сделок), указанных в </w:t>
      </w:r>
      <w:hyperlink w:anchor="P166">
        <w:r w:rsidRPr="002F320F">
          <w:rPr>
            <w:rFonts w:ascii="Times New Roman" w:hAnsi="Times New Roman" w:cs="Times New Roman"/>
            <w:color w:val="000000" w:themeColor="text1"/>
            <w:sz w:val="28"/>
            <w:szCs w:val="28"/>
          </w:rPr>
          <w:t>пункте 24</w:t>
        </w:r>
      </w:hyperlink>
      <w:r w:rsidRPr="002F320F">
        <w:rPr>
          <w:rFonts w:ascii="Times New Roman" w:hAnsi="Times New Roman" w:cs="Times New Roman"/>
          <w:color w:val="000000" w:themeColor="text1"/>
          <w:sz w:val="28"/>
          <w:szCs w:val="28"/>
        </w:rPr>
        <w:t xml:space="preserve"> настоящего документа:</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а) получение от клиента необходимых объяснений и (или) дополнительных сведений, разъясняющих экономический смысл операции (сделки);</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б) обеспечение повышенного внимания ко всем операциям (сделкам) этого клиента.</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34. Программа выявления операций предусматривает принятие адвокатом, нотариусом, доверительным собственником (управляющим) иностранной структуры без образования юридического лица, исполнительным органом международного личного фонда, руководителем организации, оказывающей юридические или бухгалтерские услуги, индивидуальным предпринимателем, оказывающим юридические или бухгалтерские услуги, руководителем аудиторской организации, индивидуальным аудитором или уполномоченными лицами организации, индивидуального предпринимателя, индивидуального аудитора:</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 xml:space="preserve">а) решения о необходимости принятия дополнительных мер по изучению операции (сделки), которая имеет признаки операций (сделок), указанных в </w:t>
      </w:r>
      <w:hyperlink w:anchor="P163">
        <w:r w:rsidRPr="002F320F">
          <w:rPr>
            <w:rFonts w:ascii="Times New Roman" w:hAnsi="Times New Roman" w:cs="Times New Roman"/>
            <w:color w:val="000000" w:themeColor="text1"/>
            <w:sz w:val="28"/>
            <w:szCs w:val="28"/>
          </w:rPr>
          <w:t>пункте 23</w:t>
        </w:r>
      </w:hyperlink>
      <w:r w:rsidRPr="002F320F">
        <w:rPr>
          <w:rFonts w:ascii="Times New Roman" w:hAnsi="Times New Roman" w:cs="Times New Roman"/>
          <w:color w:val="000000" w:themeColor="text1"/>
          <w:sz w:val="28"/>
          <w:szCs w:val="28"/>
        </w:rPr>
        <w:t xml:space="preserve"> настоящего документа;</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 xml:space="preserve">б) решения о представлении сведений о сделках или финансовых операциях, указанных в </w:t>
      </w:r>
      <w:hyperlink r:id="rId17">
        <w:r w:rsidRPr="002F320F">
          <w:rPr>
            <w:rFonts w:ascii="Times New Roman" w:hAnsi="Times New Roman" w:cs="Times New Roman"/>
            <w:color w:val="000000" w:themeColor="text1"/>
            <w:sz w:val="28"/>
            <w:szCs w:val="28"/>
          </w:rPr>
          <w:t>пункте 2 статьи 7.1</w:t>
        </w:r>
      </w:hyperlink>
      <w:r w:rsidRPr="002F320F">
        <w:rPr>
          <w:rFonts w:ascii="Times New Roman" w:hAnsi="Times New Roman" w:cs="Times New Roman"/>
          <w:color w:val="000000" w:themeColor="text1"/>
          <w:sz w:val="28"/>
          <w:szCs w:val="28"/>
        </w:rPr>
        <w:t xml:space="preserve"> Федерального закона, в Федеральную службу по финансовому мониторингу.</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35. Программа выявления операций предусматривает порядок информирования Федеральной службы по финансовому мониторингу об операциях (сделках).</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36. В программе замораживания (блокирования) предусматриваются:</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lastRenderedPageBreak/>
        <w:t xml:space="preserve">а) порядок проведения проверки наличия или отсутствия в отношении клиента, представителя клиента и (или) выгодоприобретателя, а также </w:t>
      </w:r>
      <w:proofErr w:type="spellStart"/>
      <w:r w:rsidRPr="002F320F">
        <w:rPr>
          <w:rFonts w:ascii="Times New Roman" w:hAnsi="Times New Roman" w:cs="Times New Roman"/>
          <w:color w:val="000000" w:themeColor="text1"/>
          <w:sz w:val="28"/>
          <w:szCs w:val="28"/>
        </w:rPr>
        <w:t>бенефициарного</w:t>
      </w:r>
      <w:proofErr w:type="spellEnd"/>
      <w:r w:rsidRPr="002F320F">
        <w:rPr>
          <w:rFonts w:ascii="Times New Roman" w:hAnsi="Times New Roman" w:cs="Times New Roman"/>
          <w:color w:val="000000" w:themeColor="text1"/>
          <w:sz w:val="28"/>
          <w:szCs w:val="28"/>
        </w:rPr>
        <w:t xml:space="preserve"> владельца сведений об их причастности к экстремистской деятельности или терроризму, распространению оружия массового уничтожения, получаемых в соответствии с </w:t>
      </w:r>
      <w:hyperlink r:id="rId18">
        <w:r w:rsidRPr="002F320F">
          <w:rPr>
            <w:rFonts w:ascii="Times New Roman" w:hAnsi="Times New Roman" w:cs="Times New Roman"/>
            <w:color w:val="000000" w:themeColor="text1"/>
            <w:sz w:val="28"/>
            <w:szCs w:val="28"/>
          </w:rPr>
          <w:t>пунктом 2 статьи 6</w:t>
        </w:r>
      </w:hyperlink>
      <w:r w:rsidRPr="002F320F">
        <w:rPr>
          <w:rFonts w:ascii="Times New Roman" w:hAnsi="Times New Roman" w:cs="Times New Roman"/>
          <w:color w:val="000000" w:themeColor="text1"/>
          <w:sz w:val="28"/>
          <w:szCs w:val="28"/>
        </w:rPr>
        <w:t xml:space="preserve">, </w:t>
      </w:r>
      <w:hyperlink r:id="rId19">
        <w:r w:rsidRPr="002F320F">
          <w:rPr>
            <w:rFonts w:ascii="Times New Roman" w:hAnsi="Times New Roman" w:cs="Times New Roman"/>
            <w:color w:val="000000" w:themeColor="text1"/>
            <w:sz w:val="28"/>
            <w:szCs w:val="28"/>
          </w:rPr>
          <w:t>подпунктами 6</w:t>
        </w:r>
      </w:hyperlink>
      <w:r w:rsidRPr="002F320F">
        <w:rPr>
          <w:rFonts w:ascii="Times New Roman" w:hAnsi="Times New Roman" w:cs="Times New Roman"/>
          <w:color w:val="000000" w:themeColor="text1"/>
          <w:sz w:val="28"/>
          <w:szCs w:val="28"/>
        </w:rPr>
        <w:t xml:space="preserve"> и </w:t>
      </w:r>
      <w:hyperlink r:id="rId20">
        <w:r w:rsidRPr="002F320F">
          <w:rPr>
            <w:rFonts w:ascii="Times New Roman" w:hAnsi="Times New Roman" w:cs="Times New Roman"/>
            <w:color w:val="000000" w:themeColor="text1"/>
            <w:sz w:val="28"/>
            <w:szCs w:val="28"/>
          </w:rPr>
          <w:t>6.1 пункта 1 статьи 7</w:t>
        </w:r>
      </w:hyperlink>
      <w:r w:rsidRPr="002F320F">
        <w:rPr>
          <w:rFonts w:ascii="Times New Roman" w:hAnsi="Times New Roman" w:cs="Times New Roman"/>
          <w:color w:val="000000" w:themeColor="text1"/>
          <w:sz w:val="28"/>
          <w:szCs w:val="28"/>
        </w:rPr>
        <w:t xml:space="preserve">, </w:t>
      </w:r>
      <w:hyperlink r:id="rId21">
        <w:r w:rsidRPr="002F320F">
          <w:rPr>
            <w:rFonts w:ascii="Times New Roman" w:hAnsi="Times New Roman" w:cs="Times New Roman"/>
            <w:color w:val="000000" w:themeColor="text1"/>
            <w:sz w:val="28"/>
            <w:szCs w:val="28"/>
          </w:rPr>
          <w:t>пунктом 2 статьи 7.4</w:t>
        </w:r>
      </w:hyperlink>
      <w:r w:rsidRPr="002F320F">
        <w:rPr>
          <w:rFonts w:ascii="Times New Roman" w:hAnsi="Times New Roman" w:cs="Times New Roman"/>
          <w:color w:val="000000" w:themeColor="text1"/>
          <w:sz w:val="28"/>
          <w:szCs w:val="28"/>
        </w:rPr>
        <w:t xml:space="preserve">, </w:t>
      </w:r>
      <w:hyperlink r:id="rId22">
        <w:r w:rsidRPr="002F320F">
          <w:rPr>
            <w:rFonts w:ascii="Times New Roman" w:hAnsi="Times New Roman" w:cs="Times New Roman"/>
            <w:color w:val="000000" w:themeColor="text1"/>
            <w:sz w:val="28"/>
            <w:szCs w:val="28"/>
          </w:rPr>
          <w:t>пунктами 2</w:t>
        </w:r>
      </w:hyperlink>
      <w:r w:rsidRPr="002F320F">
        <w:rPr>
          <w:rFonts w:ascii="Times New Roman" w:hAnsi="Times New Roman" w:cs="Times New Roman"/>
          <w:color w:val="000000" w:themeColor="text1"/>
          <w:sz w:val="28"/>
          <w:szCs w:val="28"/>
        </w:rPr>
        <w:t xml:space="preserve"> и </w:t>
      </w:r>
      <w:hyperlink r:id="rId23">
        <w:r w:rsidRPr="002F320F">
          <w:rPr>
            <w:rFonts w:ascii="Times New Roman" w:hAnsi="Times New Roman" w:cs="Times New Roman"/>
            <w:color w:val="000000" w:themeColor="text1"/>
            <w:sz w:val="28"/>
            <w:szCs w:val="28"/>
          </w:rPr>
          <w:t>6 статьи 7.5</w:t>
        </w:r>
      </w:hyperlink>
      <w:r w:rsidRPr="002F320F">
        <w:rPr>
          <w:rFonts w:ascii="Times New Roman" w:hAnsi="Times New Roman" w:cs="Times New Roman"/>
          <w:color w:val="000000" w:themeColor="text1"/>
          <w:sz w:val="28"/>
          <w:szCs w:val="28"/>
        </w:rPr>
        <w:t xml:space="preserve"> Федерального закона до приема клиента на обслуживание и в ходе обслуживания клиента;</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б) порядок принятия решения о применении мер по замораживанию (блокированию) денежных средств или иного имущества при приеме на обслуживание клиента и при обслуживании клиента с учетом специфики деятельности адвоката, нотариуса, доверительного собственника (управляющего) иностранной структуры без образования юридического лица, международного личного фонда, лица, оказывающего юридические или бухгалтерские услуги;</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в) порядок информирования организаций и физических лиц о примененных в отношении их мерах по замораживанию (блокированию) денежных средств или иного имущества;</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 xml:space="preserve">г) порядок взаимодействия с организациями и физическими лицами, в отношении которых применены меры по замораживанию (блокированию) денежных средств или иного имущества, в рамках осуществления операций, предусмотренных </w:t>
      </w:r>
      <w:hyperlink r:id="rId24">
        <w:r w:rsidRPr="002F320F">
          <w:rPr>
            <w:rFonts w:ascii="Times New Roman" w:hAnsi="Times New Roman" w:cs="Times New Roman"/>
            <w:color w:val="000000" w:themeColor="text1"/>
            <w:sz w:val="28"/>
            <w:szCs w:val="28"/>
          </w:rPr>
          <w:t>пунктом 2.4 статьи 6</w:t>
        </w:r>
      </w:hyperlink>
      <w:r w:rsidRPr="002F320F">
        <w:rPr>
          <w:rFonts w:ascii="Times New Roman" w:hAnsi="Times New Roman" w:cs="Times New Roman"/>
          <w:color w:val="000000" w:themeColor="text1"/>
          <w:sz w:val="28"/>
          <w:szCs w:val="28"/>
        </w:rPr>
        <w:t xml:space="preserve">, </w:t>
      </w:r>
      <w:hyperlink r:id="rId25">
        <w:r w:rsidRPr="002F320F">
          <w:rPr>
            <w:rFonts w:ascii="Times New Roman" w:hAnsi="Times New Roman" w:cs="Times New Roman"/>
            <w:color w:val="000000" w:themeColor="text1"/>
            <w:sz w:val="28"/>
            <w:szCs w:val="28"/>
          </w:rPr>
          <w:t>пунктом 4 статьи 7.4</w:t>
        </w:r>
      </w:hyperlink>
      <w:r w:rsidRPr="002F320F">
        <w:rPr>
          <w:rFonts w:ascii="Times New Roman" w:hAnsi="Times New Roman" w:cs="Times New Roman"/>
          <w:color w:val="000000" w:themeColor="text1"/>
          <w:sz w:val="28"/>
          <w:szCs w:val="28"/>
        </w:rPr>
        <w:t xml:space="preserve">, </w:t>
      </w:r>
      <w:hyperlink r:id="rId26">
        <w:r w:rsidRPr="002F320F">
          <w:rPr>
            <w:rFonts w:ascii="Times New Roman" w:hAnsi="Times New Roman" w:cs="Times New Roman"/>
            <w:color w:val="000000" w:themeColor="text1"/>
            <w:sz w:val="28"/>
            <w:szCs w:val="28"/>
          </w:rPr>
          <w:t>пунктом 4 статьи 7.5</w:t>
        </w:r>
      </w:hyperlink>
      <w:r w:rsidRPr="002F320F">
        <w:rPr>
          <w:rFonts w:ascii="Times New Roman" w:hAnsi="Times New Roman" w:cs="Times New Roman"/>
          <w:color w:val="000000" w:themeColor="text1"/>
          <w:sz w:val="28"/>
          <w:szCs w:val="28"/>
        </w:rPr>
        <w:t xml:space="preserve"> Федерального закона, включая подтверждение фактов наличия оснований для осуществления таких операций;</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д) информирование Федеральной службы по финансовому мониторингу о принятых мерах по замораживанию (блокированию) денежных средств или иного имущества;</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 xml:space="preserve">е) порядок принятия решения об отмене применяемых мер по замораживанию (блокированию) денежных средств или иного имущества в соответствии с </w:t>
      </w:r>
      <w:hyperlink r:id="rId27">
        <w:r w:rsidRPr="002F320F">
          <w:rPr>
            <w:rFonts w:ascii="Times New Roman" w:hAnsi="Times New Roman" w:cs="Times New Roman"/>
            <w:color w:val="000000" w:themeColor="text1"/>
            <w:sz w:val="28"/>
            <w:szCs w:val="28"/>
          </w:rPr>
          <w:t>подпунктом 6.1 пункта 1 статьи 7</w:t>
        </w:r>
      </w:hyperlink>
      <w:r w:rsidRPr="002F320F">
        <w:rPr>
          <w:rFonts w:ascii="Times New Roman" w:hAnsi="Times New Roman" w:cs="Times New Roman"/>
          <w:color w:val="000000" w:themeColor="text1"/>
          <w:sz w:val="28"/>
          <w:szCs w:val="28"/>
        </w:rPr>
        <w:t xml:space="preserve"> и </w:t>
      </w:r>
      <w:hyperlink r:id="rId28">
        <w:r w:rsidRPr="002F320F">
          <w:rPr>
            <w:rFonts w:ascii="Times New Roman" w:hAnsi="Times New Roman" w:cs="Times New Roman"/>
            <w:color w:val="000000" w:themeColor="text1"/>
            <w:sz w:val="28"/>
            <w:szCs w:val="28"/>
          </w:rPr>
          <w:t>абзацем вторым пункта 2 статьи 7.5</w:t>
        </w:r>
      </w:hyperlink>
      <w:r w:rsidRPr="002F320F">
        <w:rPr>
          <w:rFonts w:ascii="Times New Roman" w:hAnsi="Times New Roman" w:cs="Times New Roman"/>
          <w:color w:val="000000" w:themeColor="text1"/>
          <w:sz w:val="28"/>
          <w:szCs w:val="28"/>
        </w:rPr>
        <w:t xml:space="preserve"> Федерального закона, а также информирования организаций и физических лиц об отмене указанных мер с учетом специфики деятельности адвоката, нотариуса, доверительного собственника (управляющего) иностранной структуры без образования юридического лица, международного личного фонда, лица, оказывающего юридические или бухгалтерские услуги.</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 xml:space="preserve">37. В случае если аудиторские организации и индивидуальные аудиторы не готовят и не осуществляют от имени или по поручению своего клиента операции, указанные в </w:t>
      </w:r>
      <w:hyperlink r:id="rId29">
        <w:r w:rsidRPr="002F320F">
          <w:rPr>
            <w:rFonts w:ascii="Times New Roman" w:hAnsi="Times New Roman" w:cs="Times New Roman"/>
            <w:color w:val="000000" w:themeColor="text1"/>
            <w:sz w:val="28"/>
            <w:szCs w:val="28"/>
          </w:rPr>
          <w:t>пункте 1 статьи 7.1</w:t>
        </w:r>
      </w:hyperlink>
      <w:r w:rsidRPr="002F320F">
        <w:rPr>
          <w:rFonts w:ascii="Times New Roman" w:hAnsi="Times New Roman" w:cs="Times New Roman"/>
          <w:color w:val="000000" w:themeColor="text1"/>
          <w:sz w:val="28"/>
          <w:szCs w:val="28"/>
        </w:rPr>
        <w:t xml:space="preserve"> Федерального закона, то такие организации и индивидуальные аудиторы не включают программу замораживания (блокирования) в правила внутреннего контроля.</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 xml:space="preserve">38. Программа подготовки и обучения кадров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разрабатывается в соответствии с законодательством </w:t>
      </w:r>
      <w:r w:rsidRPr="002F320F">
        <w:rPr>
          <w:rFonts w:ascii="Times New Roman" w:hAnsi="Times New Roman" w:cs="Times New Roman"/>
          <w:color w:val="000000" w:themeColor="text1"/>
          <w:sz w:val="28"/>
          <w:szCs w:val="28"/>
        </w:rPr>
        <w:lastRenderedPageBreak/>
        <w:t>Российской Федерации.</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39. Программа проверки системы внутреннего контроля обеспечивает контроль за соблюдением адвокатом, нотариусом, доверительным собственником (управляющим) иностранной структуры без образования юридического лица, исполнительным органом международного личного фонда, организацией (сотрудником организации), оказывающей юридические или бухгалтерские услуги, индивидуальным предпринимателем (сотрудниками индивидуального предпринимателя), оказывающим юридические или бухгалтерские услуги, аудиторскими организациями,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правил внутреннего контроля и иных внутренних организационно-распорядительных документов, принятых адвокатом, нотариусом, доверительным собственником (управляющим) иностранной структуры без образования юридического лица, исполнительным органом международного личного фонда, лицом, оказывающим юридические или бухгалтерские услуги,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40. В программе проверки системы внутреннего контроля предусматриваются:</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 xml:space="preserve">а) порядок проведения на регулярной основе, но не реже 1 раза в год, внутренних проверок выполнения адвокатом, нотариусом, доверительным собственником (управляющим) иностранной структуры без образования юридического лица, исполнительным органом международного личного фонда, лицом, оказывающим юридические или бухгалтерские услуги, аудиторской организацией, индивидуальным аудитором правил внутреннего контроля требований Федерального </w:t>
      </w:r>
      <w:hyperlink r:id="rId30">
        <w:r w:rsidRPr="002F320F">
          <w:rPr>
            <w:rFonts w:ascii="Times New Roman" w:hAnsi="Times New Roman" w:cs="Times New Roman"/>
            <w:color w:val="000000" w:themeColor="text1"/>
            <w:sz w:val="28"/>
            <w:szCs w:val="28"/>
          </w:rPr>
          <w:t>закона</w:t>
        </w:r>
      </w:hyperlink>
      <w:r w:rsidRPr="002F320F">
        <w:rPr>
          <w:rFonts w:ascii="Times New Roman" w:hAnsi="Times New Roman" w:cs="Times New Roman"/>
          <w:color w:val="000000" w:themeColor="text1"/>
          <w:sz w:val="28"/>
          <w:szCs w:val="28"/>
        </w:rPr>
        <w:t xml:space="preserve"> и иных нормативных правовых актов Российской Федерации;</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б) представление руководителю организации, оказывающей юридические или бухгалтерские услуги, индивидуальному предпринимателю, оказывающему юридические или бухгалтерские услуги, руководителю аудиторской организации, индивидуальному аудитору по результатам внутренних проверок письменных отчетов, форма которых устанавливается в правилах внутреннего контроля, содержащих сведения обо всех выявленных нарушениях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правил внутреннего контроля и иных внутренних организационно-распорядительных документов, а также сведения об устранении выявленных нарушений (при наличии нарушений);</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в) принятие мер, направленных на устранение выявленных по результатам проверок нарушений.</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41. Внутренние проверки проводятся:</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lastRenderedPageBreak/>
        <w:t>а) самостоятельно адвокатами, нотариусами, доверительными собственниками (управляющими) иностранной структуры без образования юридического лица, лицами, осуществляющими функции единоличного исполнительного органа международного личного фонда, индивидуальными предпринимателями, оказывающими юридические или бухгалтерские услуги, индивидуальными аудиторами в случае отсутствия у них сотрудников, находящихся с адвокатом, нотариусом, доверительным собственником (управляющим) иностранной структуры без образования юридического лица, индивидуальным предпринимателем, оказывающим юридические или бухгалтерские услуги, индивидуальным аудитором в трудовых отношениях;</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б) специальным должностным лицом, ответственным за реализацию правил внутреннего контроля лица, оказывающего юридические или бухгалтерские услуги, аудиторской организации, индивидуального аудитора;</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в) сотрудниками адвокатов, нотариусов, доверительных собственников (управляющих) иностранной структуры без образования юридического лица, лиц, оказывающих юридические или бухгалтерские услуги, аудиторских организаций, индивидуальных аудиторов в случаях, установленных в правилах внутреннего контроля, и при условии, что такие сотрудники находятся с адвокатом, нотариусом, доверительным собственником (управляющим) иностранной структуры без образования юридического лица, лицом, оказывающим юридические или бухгалтерские услуги, аудиторской организацией, индивидуальным аудитором в трудовых отношениях.</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42. В случае отсутствия у адвоката, нотариуса, доверительного собственника (управляющего) иностранной структуры без образования юридического лица, индивидуального предпринимателя, оказывающего юридические или бухгалтерские услуги, индивидуального аудитора сотрудников, находящихся с ними в трудовых отношениях, документальное фиксирование результатов проверок внутреннего контроля осуществляется в порядке, установленном правилами внутреннего контроля, с указанием (при наличии) сведений о выявленных нарушениях и их устранении.</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43. Адвокаты, нотариусы, доверительные собственники (управляющие) иностранной структуры без образования юридического лица, исполнительные органы международного личного фонда, лица, оказывающие юридические или бухгалтерские услуги, аудиторские организации и индивидуальные аудиторы при проведении проверок внутреннего контроля также используют информацию об оценке рисков неисполнения требований законодательства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доводимую Федеральной службой по финансовому мониторингу.</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44. Программа хранения информации обеспечивает хранение не менее 5 лет со дня прекращения отношений с клиентом:</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 xml:space="preserve">а) документов, содержащих сведения о клиенте, представителе клиента, </w:t>
      </w:r>
      <w:r w:rsidRPr="002F320F">
        <w:rPr>
          <w:rFonts w:ascii="Times New Roman" w:hAnsi="Times New Roman" w:cs="Times New Roman"/>
          <w:color w:val="000000" w:themeColor="text1"/>
          <w:sz w:val="28"/>
          <w:szCs w:val="28"/>
        </w:rPr>
        <w:lastRenderedPageBreak/>
        <w:t xml:space="preserve">выгодоприобретателе и </w:t>
      </w:r>
      <w:proofErr w:type="spellStart"/>
      <w:r w:rsidRPr="002F320F">
        <w:rPr>
          <w:rFonts w:ascii="Times New Roman" w:hAnsi="Times New Roman" w:cs="Times New Roman"/>
          <w:color w:val="000000" w:themeColor="text1"/>
          <w:sz w:val="28"/>
          <w:szCs w:val="28"/>
        </w:rPr>
        <w:t>бенефициарном</w:t>
      </w:r>
      <w:proofErr w:type="spellEnd"/>
      <w:r w:rsidRPr="002F320F">
        <w:rPr>
          <w:rFonts w:ascii="Times New Roman" w:hAnsi="Times New Roman" w:cs="Times New Roman"/>
          <w:color w:val="000000" w:themeColor="text1"/>
          <w:sz w:val="28"/>
          <w:szCs w:val="28"/>
        </w:rPr>
        <w:t xml:space="preserve"> владельце, полученных на основании Федерального </w:t>
      </w:r>
      <w:hyperlink r:id="rId31">
        <w:r w:rsidRPr="002F320F">
          <w:rPr>
            <w:rFonts w:ascii="Times New Roman" w:hAnsi="Times New Roman" w:cs="Times New Roman"/>
            <w:color w:val="000000" w:themeColor="text1"/>
            <w:sz w:val="28"/>
            <w:szCs w:val="28"/>
          </w:rPr>
          <w:t>закона</w:t>
        </w:r>
      </w:hyperlink>
      <w:r w:rsidRPr="002F320F">
        <w:rPr>
          <w:rFonts w:ascii="Times New Roman" w:hAnsi="Times New Roman" w:cs="Times New Roman"/>
          <w:color w:val="000000" w:themeColor="text1"/>
          <w:sz w:val="28"/>
          <w:szCs w:val="28"/>
        </w:rPr>
        <w:t>, иных принятых в целях его исполнения нормативных правовых актов Российской Федерации, а также правил внутреннего контроля;</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б) документов, касающихся сделок и финансовых операций, сведения о которых представлялись в Федеральную службу по финансовому мониторингу, и сообщений о таких сделках и финансовых операциях;</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 xml:space="preserve">в) документов, касающихся операций, подлежащих документальному фиксированию в соответствии со </w:t>
      </w:r>
      <w:hyperlink r:id="rId32">
        <w:r w:rsidRPr="002F320F">
          <w:rPr>
            <w:rFonts w:ascii="Times New Roman" w:hAnsi="Times New Roman" w:cs="Times New Roman"/>
            <w:color w:val="000000" w:themeColor="text1"/>
            <w:sz w:val="28"/>
            <w:szCs w:val="28"/>
          </w:rPr>
          <w:t>статьей 7</w:t>
        </w:r>
      </w:hyperlink>
      <w:r w:rsidRPr="002F320F">
        <w:rPr>
          <w:rFonts w:ascii="Times New Roman" w:hAnsi="Times New Roman" w:cs="Times New Roman"/>
          <w:color w:val="000000" w:themeColor="text1"/>
          <w:sz w:val="28"/>
          <w:szCs w:val="28"/>
        </w:rPr>
        <w:t xml:space="preserve"> Федерального закона и настоящим документом;</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г) иных документов, полученных в результате применения правил внутреннего контроля.</w:t>
      </w:r>
    </w:p>
    <w:p w:rsidR="0014768F" w:rsidRPr="002F320F" w:rsidRDefault="0014768F">
      <w:pPr>
        <w:pStyle w:val="ConsPlusNormal"/>
        <w:spacing w:before="220"/>
        <w:ind w:firstLine="540"/>
        <w:jc w:val="both"/>
        <w:rPr>
          <w:rFonts w:ascii="Times New Roman" w:hAnsi="Times New Roman" w:cs="Times New Roman"/>
          <w:color w:val="000000" w:themeColor="text1"/>
          <w:sz w:val="28"/>
          <w:szCs w:val="28"/>
        </w:rPr>
      </w:pPr>
      <w:r w:rsidRPr="002F320F">
        <w:rPr>
          <w:rFonts w:ascii="Times New Roman" w:hAnsi="Times New Roman" w:cs="Times New Roman"/>
          <w:color w:val="000000" w:themeColor="text1"/>
          <w:sz w:val="28"/>
          <w:szCs w:val="28"/>
        </w:rPr>
        <w:t>45. Правила внутреннего контроля обеспечивают конфиденциальность информации, полученной в результате их применения, а также осуществление мер, принимаемых адвокатом, нотариусом, доверительным собственником (управляющим) иностранной структуры без образования юридического лица, исполнительным органом международного личного фонда, лицом, оказывающим юридические или бухгалтерские услуги, аудиторской организацией, индивидуальным аудитором при реализации таких правил в соответствии с законодательством Российской Федерации.</w:t>
      </w:r>
    </w:p>
    <w:p w:rsidR="0014768F" w:rsidRPr="002F320F" w:rsidRDefault="0014768F">
      <w:pPr>
        <w:pStyle w:val="ConsPlusNormal"/>
        <w:jc w:val="both"/>
        <w:rPr>
          <w:rFonts w:ascii="Times New Roman" w:hAnsi="Times New Roman" w:cs="Times New Roman"/>
          <w:color w:val="000000" w:themeColor="text1"/>
          <w:sz w:val="28"/>
          <w:szCs w:val="28"/>
        </w:rPr>
      </w:pPr>
      <w:bookmarkStart w:id="8" w:name="_GoBack"/>
      <w:bookmarkEnd w:id="8"/>
    </w:p>
    <w:p w:rsidR="00D25A1C" w:rsidRPr="002F320F" w:rsidRDefault="00D25A1C">
      <w:pPr>
        <w:rPr>
          <w:rFonts w:ascii="Times New Roman" w:hAnsi="Times New Roman" w:cs="Times New Roman"/>
          <w:color w:val="000000" w:themeColor="text1"/>
          <w:sz w:val="28"/>
          <w:szCs w:val="28"/>
        </w:rPr>
      </w:pPr>
    </w:p>
    <w:sectPr w:rsidR="00D25A1C" w:rsidRPr="002F320F" w:rsidSect="00042CB6">
      <w:pgSz w:w="11906" w:h="16838"/>
      <w:pgMar w:top="737" w:right="73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8F"/>
    <w:rsid w:val="00042CB6"/>
    <w:rsid w:val="0014768F"/>
    <w:rsid w:val="002F320F"/>
    <w:rsid w:val="006F6937"/>
    <w:rsid w:val="008272E2"/>
    <w:rsid w:val="00D25A1C"/>
    <w:rsid w:val="00F66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C1404"/>
  <w15:chartTrackingRefBased/>
  <w15:docId w15:val="{EBACD926-812A-4F5B-8CEB-CD76C1A0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68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4768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4768F"/>
    <w:pPr>
      <w:widowControl w:val="0"/>
      <w:autoSpaceDE w:val="0"/>
      <w:autoSpaceDN w:val="0"/>
      <w:spacing w:after="0" w:line="240" w:lineRule="auto"/>
    </w:pPr>
    <w:rPr>
      <w:rFonts w:ascii="Tahoma" w:eastAsiaTheme="minorEastAsia" w:hAnsi="Tahoma" w:cs="Tahoma"/>
      <w:sz w:val="20"/>
      <w:lang w:eastAsia="ru-RU"/>
    </w:rPr>
  </w:style>
  <w:style w:type="character" w:styleId="a3">
    <w:name w:val="Hyperlink"/>
    <w:basedOn w:val="a0"/>
    <w:uiPriority w:val="99"/>
    <w:unhideWhenUsed/>
    <w:rsid w:val="00042C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840B0BE9C663EB0E5C852BBD9AC8FF7953D1440509689CC189403FA2C093DF833BBF8EBC29D729EAE4EAA2900DB44BD450F53E91H576O" TargetMode="External"/><Relationship Id="rId13" Type="http://schemas.openxmlformats.org/officeDocument/2006/relationships/hyperlink" Target="consultantplus://offline/ref=7E840B0BE9C663EB0E5C852BBD9AC8FF7953D1440509689CC189403FA2C093DF833BBF89BF29D87CBCABEBFED55BA74AD550F73C8D5782CCH77EO" TargetMode="External"/><Relationship Id="rId18" Type="http://schemas.openxmlformats.org/officeDocument/2006/relationships/hyperlink" Target="consultantplus://offline/ref=7E840B0BE9C663EB0E5C852BBD9AC8FF7953D1440509689CC189403FA2C093DF833BBF8FBD22882CFFF5B2AE9210AA49C84CF73CH970O" TargetMode="External"/><Relationship Id="rId26" Type="http://schemas.openxmlformats.org/officeDocument/2006/relationships/hyperlink" Target="consultantplus://offline/ref=7E840B0BE9C663EB0E5C852BBD9AC8FF7953D1440509689CC189403FA2C093DF833BBF8BBF20D729EAE4EAA2900DB44BD450F53E91H576O" TargetMode="External"/><Relationship Id="rId3" Type="http://schemas.openxmlformats.org/officeDocument/2006/relationships/webSettings" Target="webSettings.xml"/><Relationship Id="rId21" Type="http://schemas.openxmlformats.org/officeDocument/2006/relationships/hyperlink" Target="consultantplus://offline/ref=7E840B0BE9C663EB0E5C852BBD9AC8FF7953D1440509689CC189403FA2C093DF833BBF89BF29DF7FB2ABEBFED55BA74AD550F73C8D5782CCH77EO" TargetMode="External"/><Relationship Id="rId34" Type="http://schemas.openxmlformats.org/officeDocument/2006/relationships/theme" Target="theme/theme1.xml"/><Relationship Id="rId7" Type="http://schemas.openxmlformats.org/officeDocument/2006/relationships/hyperlink" Target="consultantplus://offline/ref=7E840B0BE9C663EB0E5C852BBD9AC8FF7953D1440509689CC189403FA2C093DF833BBF8EBC29D729EAE4EAA2900DB44BD450F53E91H576O" TargetMode="External"/><Relationship Id="rId12" Type="http://schemas.openxmlformats.org/officeDocument/2006/relationships/hyperlink" Target="consultantplus://offline/ref=7E840B0BE9C663EB0E5C852BBD9AC8FF7953D1440509689CC189403FA2C093DF833BBF89BF29DD75BBABEBFED55BA74AD550F73C8D5782CCH77EO" TargetMode="External"/><Relationship Id="rId17" Type="http://schemas.openxmlformats.org/officeDocument/2006/relationships/hyperlink" Target="consultantplus://offline/ref=7E840B0BE9C663EB0E5C852BBD9AC8FF7953D1440509689CC189403FA2C093DF833BBF8EBC2BD729EAE4EAA2900DB44BD450F53E91H576O" TargetMode="External"/><Relationship Id="rId25" Type="http://schemas.openxmlformats.org/officeDocument/2006/relationships/hyperlink" Target="consultantplus://offline/ref=7E840B0BE9C663EB0E5C852BBD9AC8FF7953D1440509689CC189403FA2C093DF833BBF89BF29DF7EBAABEBFED55BA74AD550F73C8D5782CCH77EO"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E840B0BE9C663EB0E5C852BBD9AC8FF7953D1440509689CC189403FA2C093DF833BBF8BBA2AD729EAE4EAA2900DB44BD450F53E91H576O" TargetMode="External"/><Relationship Id="rId20" Type="http://schemas.openxmlformats.org/officeDocument/2006/relationships/hyperlink" Target="consultantplus://offline/ref=7E840B0BE9C663EB0E5C852BBD9AC8FF7953D1440509689CC189403FA2C093DF833BBF80BE2FD729EAE4EAA2900DB44BD450F53E91H576O" TargetMode="External"/><Relationship Id="rId29" Type="http://schemas.openxmlformats.org/officeDocument/2006/relationships/hyperlink" Target="consultantplus://offline/ref=7E840B0BE9C663EB0E5C852BBD9AC8FF7953D1440509689CC189403FA2C093DF833BBF8EBC29D729EAE4EAA2900DB44BD450F53E91H576O" TargetMode="External"/><Relationship Id="rId1" Type="http://schemas.openxmlformats.org/officeDocument/2006/relationships/styles" Target="styles.xml"/><Relationship Id="rId6" Type="http://schemas.openxmlformats.org/officeDocument/2006/relationships/hyperlink" Target="consultantplus://offline/ref=7E840B0BE9C663EB0E5C852BBD9AC8FF7953D7460704689CC189403FA2C093DF833BBF89BF29DC7EBAABEBFED55BA74AD550F73C8D5782CCH77EO" TargetMode="External"/><Relationship Id="rId11" Type="http://schemas.openxmlformats.org/officeDocument/2006/relationships/hyperlink" Target="consultantplus://offline/ref=7E840B0BE9C663EB0E5C852BBD9AC8FF7953D1440509689CC189403FA2C093DF833BBF8EBC29D729EAE4EAA2900DB44BD450F53E91H576O" TargetMode="External"/><Relationship Id="rId24" Type="http://schemas.openxmlformats.org/officeDocument/2006/relationships/hyperlink" Target="consultantplus://offline/ref=7E840B0BE9C663EB0E5C852BBD9AC8FF7953D1440509689CC189403FA2C093DF833BBF89BF29DF7EB2ABEBFED55BA74AD550F73C8D5782CCH77EO" TargetMode="External"/><Relationship Id="rId32" Type="http://schemas.openxmlformats.org/officeDocument/2006/relationships/hyperlink" Target="consultantplus://offline/ref=7E840B0BE9C663EB0E5C852BBD9AC8FF7953D1440509689CC189403FA2C093DF833BBF89BF29DD75BBABEBFED55BA74AD550F73C8D5782CCH77EO" TargetMode="External"/><Relationship Id="rId5" Type="http://schemas.openxmlformats.org/officeDocument/2006/relationships/hyperlink" Target="consultantplus://offline/ref=7E840B0BE9C663EB0E5C852BBD9AC8FF7953D1440509689CC189403FA2C093DF833BBF8EBC29D729EAE4EAA2900DB44BD450F53E91H576O" TargetMode="External"/><Relationship Id="rId15" Type="http://schemas.openxmlformats.org/officeDocument/2006/relationships/hyperlink" Target="consultantplus://offline/ref=7E840B0BE9C663EB0E5C852BBD9AC8FF7953D1440509689CC189403FA2C093DF833BBF8EBC2BD729EAE4EAA2900DB44BD450F53E91H576O" TargetMode="External"/><Relationship Id="rId23" Type="http://schemas.openxmlformats.org/officeDocument/2006/relationships/hyperlink" Target="consultantplus://offline/ref=7E840B0BE9C663EB0E5C852BBD9AC8FF7953D1440509689CC189403FA2C093DF833BBF80BB2ED729EAE4EAA2900DB44BD450F53E91H576O" TargetMode="External"/><Relationship Id="rId28" Type="http://schemas.openxmlformats.org/officeDocument/2006/relationships/hyperlink" Target="consultantplus://offline/ref=7E840B0BE9C663EB0E5C852BBD9AC8FF7953D1440509689CC189403FA2C093DF833BBF80BC2ED729EAE4EAA2900DB44BD450F53E91H576O" TargetMode="External"/><Relationship Id="rId10" Type="http://schemas.openxmlformats.org/officeDocument/2006/relationships/hyperlink" Target="consultantplus://offline/ref=7E840B0BE9C663EB0E5C852BBD9AC8FF7953D1440509689CC189403FA2C093DF833BBF8EBC29D729EAE4EAA2900DB44BD450F53E91H576O" TargetMode="External"/><Relationship Id="rId19" Type="http://schemas.openxmlformats.org/officeDocument/2006/relationships/hyperlink" Target="consultantplus://offline/ref=7E840B0BE9C663EB0E5C852BBD9AC8FF7953D1440509689CC189403FA2C093DF833BBF8EBB2FD729EAE4EAA2900DB44BD450F53E91H576O" TargetMode="External"/><Relationship Id="rId31" Type="http://schemas.openxmlformats.org/officeDocument/2006/relationships/hyperlink" Target="consultantplus://offline/ref=7E840B0BE9C663EB0E5C852BBD9AC8FF7953D1440509689CC189403FA2C093DF913BE785BE2AC27DB9BEBDAF93H07DO" TargetMode="External"/><Relationship Id="rId4" Type="http://schemas.openxmlformats.org/officeDocument/2006/relationships/hyperlink" Target="consultantplus://offline/ref=7E840B0BE9C663EB0E5C852BBD9AC8FF7953D7460704689CC189403FA2C093DF833BBF89BF29DC7EBAABEBFED55BA74AD550F73C8D5782CCH77EO" TargetMode="External"/><Relationship Id="rId9" Type="http://schemas.openxmlformats.org/officeDocument/2006/relationships/hyperlink" Target="consultantplus://offline/ref=7E840B0BE9C663EB0E5C852BBD9AC8FF7953D1440509689CC189403FA2C093DF833BBF8EBC29D729EAE4EAA2900DB44BD450F53E91H576O" TargetMode="External"/><Relationship Id="rId14" Type="http://schemas.openxmlformats.org/officeDocument/2006/relationships/hyperlink" Target="consultantplus://offline/ref=7E840B0BE9C663EB0E5C852BBD9AC8FF7953D1440509689CC189403FA2C093DF833BBF89B62FD729EAE4EAA2900DB44BD450F53E91H576O" TargetMode="External"/><Relationship Id="rId22" Type="http://schemas.openxmlformats.org/officeDocument/2006/relationships/hyperlink" Target="consultantplus://offline/ref=7E840B0BE9C663EB0E5C852BBD9AC8FF7953D1440509689CC189403FA2C093DF833BBF80BC2FD729EAE4EAA2900DB44BD450F53E91H576O" TargetMode="External"/><Relationship Id="rId27" Type="http://schemas.openxmlformats.org/officeDocument/2006/relationships/hyperlink" Target="consultantplus://offline/ref=7E840B0BE9C663EB0E5C852BBD9AC8FF7953D1440509689CC189403FA2C093DF833BBF80BE2FD729EAE4EAA2900DB44BD450F53E91H576O" TargetMode="External"/><Relationship Id="rId30" Type="http://schemas.openxmlformats.org/officeDocument/2006/relationships/hyperlink" Target="consultantplus://offline/ref=7E840B0BE9C663EB0E5C852BBD9AC8FF7953D1440509689CC189403FA2C093DF913BE785BE2AC27DB9BEBDAF93H07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7374</Words>
  <Characters>42032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МАТЕРИКИНА ЕЛИЗАВЕТА НИКОЛАЕВНА</dc:creator>
  <cp:keywords/>
  <dc:description/>
  <cp:lastModifiedBy>МАТЕРИКИНА ЕЛИЗАВЕТА НИКОЛАЕВНА</cp:lastModifiedBy>
  <cp:revision>5</cp:revision>
  <dcterms:created xsi:type="dcterms:W3CDTF">2023-02-13T14:59:00Z</dcterms:created>
  <dcterms:modified xsi:type="dcterms:W3CDTF">2023-02-13T15:16:00Z</dcterms:modified>
</cp:coreProperties>
</file>