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3543B4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291A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5B26">
        <w:rPr>
          <w:rFonts w:ascii="Times New Roman" w:eastAsia="Calibri" w:hAnsi="Times New Roman" w:cs="Times New Roman"/>
          <w:b/>
          <w:bCs/>
          <w:sz w:val="28"/>
          <w:szCs w:val="28"/>
        </w:rPr>
        <w:t>но</w:t>
      </w:r>
      <w:r w:rsidR="00C86E96">
        <w:rPr>
          <w:rFonts w:ascii="Times New Roman" w:eastAsia="Calibri" w:hAnsi="Times New Roman" w:cs="Times New Roman"/>
          <w:b/>
          <w:bCs/>
          <w:sz w:val="28"/>
          <w:szCs w:val="28"/>
        </w:rPr>
        <w:t>ября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872F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543B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960E1">
        <w:rPr>
          <w:rFonts w:ascii="Times New Roman" w:eastAsia="Calibri" w:hAnsi="Times New Roman" w:cs="Times New Roman"/>
          <w:b/>
          <w:sz w:val="28"/>
          <w:szCs w:val="28"/>
        </w:rPr>
        <w:t>/1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F84BF8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3A6A" w:rsidRDefault="00A14098" w:rsidP="008D3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8D3A6A" w:rsidRPr="008D3A6A">
        <w:rPr>
          <w:rFonts w:ascii="Times New Roman" w:hAnsi="Times New Roman" w:cs="Times New Roman"/>
          <w:sz w:val="28"/>
          <w:szCs w:val="28"/>
        </w:rPr>
        <w:t>Руководствуясь пунктом 16 Правил выдачи Правительственной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комиссией по контролю за осуществ</w:t>
      </w:r>
      <w:r w:rsidR="008D3A6A">
        <w:rPr>
          <w:rFonts w:ascii="Times New Roman" w:hAnsi="Times New Roman" w:cs="Times New Roman"/>
          <w:sz w:val="28"/>
          <w:szCs w:val="28"/>
        </w:rPr>
        <w:t xml:space="preserve">лением иностранных инвестиций </w:t>
      </w:r>
      <w:r w:rsidR="008D3A6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D3A6A" w:rsidRPr="008D3A6A">
        <w:rPr>
          <w:rFonts w:ascii="Times New Roman" w:hAnsi="Times New Roman" w:cs="Times New Roman"/>
          <w:sz w:val="28"/>
          <w:szCs w:val="28"/>
        </w:rPr>
        <w:t xml:space="preserve">Российской Федерации разрешений в </w:t>
      </w:r>
      <w:r w:rsidR="008D3A6A">
        <w:rPr>
          <w:rFonts w:ascii="Times New Roman" w:hAnsi="Times New Roman" w:cs="Times New Roman"/>
          <w:sz w:val="28"/>
          <w:szCs w:val="28"/>
        </w:rPr>
        <w:t xml:space="preserve">целях реализации дополнительных </w:t>
      </w:r>
      <w:r w:rsidR="008D3A6A" w:rsidRPr="008D3A6A">
        <w:rPr>
          <w:rFonts w:ascii="Times New Roman" w:hAnsi="Times New Roman" w:cs="Times New Roman"/>
          <w:sz w:val="28"/>
          <w:szCs w:val="28"/>
        </w:rPr>
        <w:t>временных мер экономического хара</w:t>
      </w:r>
      <w:r w:rsidR="008D3A6A">
        <w:rPr>
          <w:rFonts w:ascii="Times New Roman" w:hAnsi="Times New Roman" w:cs="Times New Roman"/>
          <w:sz w:val="28"/>
          <w:szCs w:val="28"/>
        </w:rPr>
        <w:t xml:space="preserve">ктера по обеспечению финансовой </w:t>
      </w:r>
      <w:r w:rsidR="008D3A6A" w:rsidRPr="008D3A6A">
        <w:rPr>
          <w:rFonts w:ascii="Times New Roman" w:hAnsi="Times New Roman" w:cs="Times New Roman"/>
          <w:sz w:val="28"/>
          <w:szCs w:val="28"/>
        </w:rPr>
        <w:t>стабильности Российской Федерации и иных разрешений, предусмотренных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отдельными указами Президента Российской Федерации, а также реализации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иных полномочий в указанных цел</w:t>
      </w:r>
      <w:r w:rsidR="008D3A6A">
        <w:rPr>
          <w:rFonts w:ascii="Times New Roman" w:hAnsi="Times New Roman" w:cs="Times New Roman"/>
          <w:sz w:val="28"/>
          <w:szCs w:val="28"/>
        </w:rPr>
        <w:t xml:space="preserve">ях, утвержденных постановлением </w:t>
      </w:r>
      <w:r w:rsidR="008D3A6A" w:rsidRPr="008D3A6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06.03.2022 № 295, </w:t>
      </w:r>
      <w:r w:rsidR="008D3A6A">
        <w:rPr>
          <w:rFonts w:ascii="Times New Roman" w:hAnsi="Times New Roman" w:cs="Times New Roman"/>
          <w:sz w:val="28"/>
          <w:szCs w:val="28"/>
        </w:rPr>
        <w:t>п</w:t>
      </w:r>
      <w:r w:rsidR="008D3A6A" w:rsidRPr="008B384F">
        <w:rPr>
          <w:rFonts w:ascii="Times New Roman" w:hAnsi="Times New Roman" w:cs="Times New Roman"/>
          <w:sz w:val="28"/>
          <w:szCs w:val="28"/>
        </w:rPr>
        <w:t>одкомисси</w:t>
      </w:r>
      <w:r w:rsidR="008D3A6A">
        <w:rPr>
          <w:rFonts w:ascii="Times New Roman" w:hAnsi="Times New Roman" w:cs="Times New Roman"/>
          <w:sz w:val="28"/>
          <w:szCs w:val="28"/>
        </w:rPr>
        <w:t>ей</w:t>
      </w:r>
      <w:r w:rsidR="008D3A6A" w:rsidRPr="008B384F">
        <w:rPr>
          <w:rFonts w:ascii="Times New Roman" w:hAnsi="Times New Roman" w:cs="Times New Roman"/>
          <w:sz w:val="28"/>
          <w:szCs w:val="28"/>
        </w:rPr>
        <w:t xml:space="preserve"> </w:t>
      </w:r>
      <w:r w:rsidR="008D3A6A">
        <w:rPr>
          <w:rFonts w:ascii="Times New Roman" w:hAnsi="Times New Roman" w:cs="Times New Roman"/>
          <w:sz w:val="28"/>
          <w:szCs w:val="28"/>
        </w:rPr>
        <w:t>П</w:t>
      </w:r>
      <w:r w:rsidR="008D3A6A" w:rsidRPr="009F190F">
        <w:rPr>
          <w:rFonts w:ascii="Times New Roman" w:hAnsi="Times New Roman" w:cs="Times New Roman"/>
          <w:sz w:val="28"/>
          <w:szCs w:val="28"/>
        </w:rPr>
        <w:t>равительственной комиссии по контролю за осуществлением иностранных инвестиций в Российской Федерации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принято единогласн</w:t>
      </w:r>
      <w:r w:rsidR="008D3A6A">
        <w:rPr>
          <w:rFonts w:ascii="Times New Roman" w:hAnsi="Times New Roman" w:cs="Times New Roman"/>
          <w:sz w:val="28"/>
          <w:szCs w:val="28"/>
        </w:rPr>
        <w:t xml:space="preserve">ое решение разрешить резидентам </w:t>
      </w:r>
      <w:r w:rsidR="008D3A6A" w:rsidRPr="008D3A6A">
        <w:rPr>
          <w:rFonts w:ascii="Times New Roman" w:hAnsi="Times New Roman" w:cs="Times New Roman"/>
          <w:sz w:val="28"/>
          <w:szCs w:val="28"/>
        </w:rPr>
        <w:t>до 31.12.2022 включительно осуществление валютных операций, связанных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 xml:space="preserve">с предоставлением в пользу нерезидентов, </w:t>
      </w:r>
      <w:r w:rsidR="008D3A6A">
        <w:rPr>
          <w:rFonts w:ascii="Times New Roman" w:hAnsi="Times New Roman" w:cs="Times New Roman"/>
          <w:sz w:val="28"/>
          <w:szCs w:val="28"/>
        </w:rPr>
        <w:br/>
      </w:r>
      <w:r w:rsidR="008D3A6A" w:rsidRPr="008D3A6A">
        <w:rPr>
          <w:rFonts w:ascii="Times New Roman" w:hAnsi="Times New Roman" w:cs="Times New Roman"/>
          <w:sz w:val="28"/>
          <w:szCs w:val="28"/>
        </w:rPr>
        <w:t>не являющихся иностранными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лицами, связанными с иностранными гос</w:t>
      </w:r>
      <w:r w:rsidR="008D3A6A">
        <w:rPr>
          <w:rFonts w:ascii="Times New Roman" w:hAnsi="Times New Roman" w:cs="Times New Roman"/>
          <w:sz w:val="28"/>
          <w:szCs w:val="28"/>
        </w:rPr>
        <w:t xml:space="preserve">ударствами, которые совершают в </w:t>
      </w:r>
      <w:r w:rsidR="008D3A6A" w:rsidRPr="008D3A6A">
        <w:rPr>
          <w:rFonts w:ascii="Times New Roman" w:hAnsi="Times New Roman" w:cs="Times New Roman"/>
          <w:sz w:val="28"/>
          <w:szCs w:val="28"/>
        </w:rPr>
        <w:t>отношении Российской Федераци</w:t>
      </w:r>
      <w:r w:rsidR="008D3A6A">
        <w:rPr>
          <w:rFonts w:ascii="Times New Roman" w:hAnsi="Times New Roman" w:cs="Times New Roman"/>
          <w:sz w:val="28"/>
          <w:szCs w:val="28"/>
        </w:rPr>
        <w:t xml:space="preserve">и, российских юридических лиц и </w:t>
      </w:r>
      <w:r w:rsidR="008D3A6A" w:rsidRPr="008D3A6A">
        <w:rPr>
          <w:rFonts w:ascii="Times New Roman" w:hAnsi="Times New Roman" w:cs="Times New Roman"/>
          <w:sz w:val="28"/>
          <w:szCs w:val="28"/>
        </w:rPr>
        <w:t xml:space="preserve">физических лиц недружественные действия </w:t>
      </w:r>
      <w:r w:rsidR="008D3A6A">
        <w:rPr>
          <w:rFonts w:ascii="Times New Roman" w:hAnsi="Times New Roman" w:cs="Times New Roman"/>
          <w:sz w:val="28"/>
          <w:szCs w:val="28"/>
        </w:rPr>
        <w:br/>
      </w:r>
      <w:r w:rsidR="008D3A6A" w:rsidRPr="008D3A6A">
        <w:rPr>
          <w:rFonts w:ascii="Times New Roman" w:hAnsi="Times New Roman" w:cs="Times New Roman"/>
          <w:sz w:val="28"/>
          <w:szCs w:val="28"/>
        </w:rPr>
        <w:t>(в том числ</w:t>
      </w:r>
      <w:r w:rsidR="008D3A6A">
        <w:rPr>
          <w:rFonts w:ascii="Times New Roman" w:hAnsi="Times New Roman" w:cs="Times New Roman"/>
          <w:sz w:val="28"/>
          <w:szCs w:val="28"/>
        </w:rPr>
        <w:t xml:space="preserve">е если такие </w:t>
      </w:r>
      <w:r w:rsidR="008D3A6A" w:rsidRPr="008D3A6A">
        <w:rPr>
          <w:rFonts w:ascii="Times New Roman" w:hAnsi="Times New Roman" w:cs="Times New Roman"/>
          <w:sz w:val="28"/>
          <w:szCs w:val="28"/>
        </w:rPr>
        <w:t>иностранные лица имеют гражданство этих государств, местом их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регистрации, местом преимуществе</w:t>
      </w:r>
      <w:r w:rsidR="008D3A6A">
        <w:rPr>
          <w:rFonts w:ascii="Times New Roman" w:hAnsi="Times New Roman" w:cs="Times New Roman"/>
          <w:sz w:val="28"/>
          <w:szCs w:val="28"/>
        </w:rPr>
        <w:t xml:space="preserve">нного ведения ими хозяйственной </w:t>
      </w:r>
      <w:r w:rsidR="008D3A6A" w:rsidRPr="008D3A6A">
        <w:rPr>
          <w:rFonts w:ascii="Times New Roman" w:hAnsi="Times New Roman" w:cs="Times New Roman"/>
          <w:sz w:val="28"/>
          <w:szCs w:val="28"/>
        </w:rPr>
        <w:t>деятельности или местом преимущественного извлечения ими прибыли от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деятельности являются эти государства), и иностранными лицами, которые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 xml:space="preserve">находятся под контролем указанных иностранных лиц, независимо </w:t>
      </w:r>
      <w:r w:rsidR="008D3A6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D3A6A" w:rsidRPr="008D3A6A">
        <w:rPr>
          <w:rFonts w:ascii="Times New Roman" w:hAnsi="Times New Roman" w:cs="Times New Roman"/>
          <w:sz w:val="28"/>
          <w:szCs w:val="28"/>
        </w:rPr>
        <w:t>от места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их регистрации или места преимущественного ведения ими хозяйственной</w:t>
      </w:r>
      <w:r w:rsidR="008D3A6A">
        <w:rPr>
          <w:rFonts w:ascii="Times New Roman" w:hAnsi="Times New Roman" w:cs="Times New Roman"/>
          <w:sz w:val="28"/>
          <w:szCs w:val="28"/>
        </w:rPr>
        <w:t xml:space="preserve"> </w:t>
      </w:r>
      <w:r w:rsidR="008D3A6A" w:rsidRPr="008D3A6A">
        <w:rPr>
          <w:rFonts w:ascii="Times New Roman" w:hAnsi="Times New Roman" w:cs="Times New Roman"/>
          <w:sz w:val="28"/>
          <w:szCs w:val="28"/>
        </w:rPr>
        <w:t>деятельности, иностранной валюты по договорам займа.</w:t>
      </w:r>
    </w:p>
    <w:p w:rsidR="001A2446" w:rsidRDefault="001A2446" w:rsidP="00354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9A2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0E1" w:rsidRDefault="00D960E1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29C" w:rsidRDefault="003F52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E7C" w:rsidRPr="00DE6F06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8B384F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F8" w:rsidRDefault="00F84BF8" w:rsidP="00DE6F06">
      <w:pPr>
        <w:spacing w:after="0" w:line="240" w:lineRule="auto"/>
      </w:pPr>
      <w:r>
        <w:separator/>
      </w:r>
    </w:p>
  </w:endnote>
  <w:endnote w:type="continuationSeparator" w:id="0">
    <w:p w:rsidR="00F84BF8" w:rsidRDefault="00F84BF8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F84BF8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F8" w:rsidRDefault="00F84BF8" w:rsidP="00DE6F06">
      <w:pPr>
        <w:spacing w:after="0" w:line="240" w:lineRule="auto"/>
      </w:pPr>
      <w:r>
        <w:separator/>
      </w:r>
    </w:p>
  </w:footnote>
  <w:footnote w:type="continuationSeparator" w:id="0">
    <w:p w:rsidR="00F84BF8" w:rsidRDefault="00F84BF8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6A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66294"/>
    <w:rsid w:val="0007413E"/>
    <w:rsid w:val="00086568"/>
    <w:rsid w:val="00146E57"/>
    <w:rsid w:val="00170A4D"/>
    <w:rsid w:val="001A2446"/>
    <w:rsid w:val="00220906"/>
    <w:rsid w:val="0023026A"/>
    <w:rsid w:val="00291AE7"/>
    <w:rsid w:val="00295AA1"/>
    <w:rsid w:val="002F6B2B"/>
    <w:rsid w:val="003543B4"/>
    <w:rsid w:val="003829EA"/>
    <w:rsid w:val="003F529C"/>
    <w:rsid w:val="004022CC"/>
    <w:rsid w:val="00427E10"/>
    <w:rsid w:val="00465837"/>
    <w:rsid w:val="00472155"/>
    <w:rsid w:val="0047682B"/>
    <w:rsid w:val="00485DC8"/>
    <w:rsid w:val="004D402C"/>
    <w:rsid w:val="00521EF9"/>
    <w:rsid w:val="0052272D"/>
    <w:rsid w:val="00546EAF"/>
    <w:rsid w:val="00575759"/>
    <w:rsid w:val="005E74F3"/>
    <w:rsid w:val="0060634C"/>
    <w:rsid w:val="00655691"/>
    <w:rsid w:val="006B017B"/>
    <w:rsid w:val="006C4293"/>
    <w:rsid w:val="007107C2"/>
    <w:rsid w:val="00757A0C"/>
    <w:rsid w:val="007E25ED"/>
    <w:rsid w:val="007E7976"/>
    <w:rsid w:val="00811E72"/>
    <w:rsid w:val="00815F48"/>
    <w:rsid w:val="00857617"/>
    <w:rsid w:val="0089735D"/>
    <w:rsid w:val="008B384F"/>
    <w:rsid w:val="008D3A6A"/>
    <w:rsid w:val="008D4965"/>
    <w:rsid w:val="00983424"/>
    <w:rsid w:val="009A2CCC"/>
    <w:rsid w:val="009A3568"/>
    <w:rsid w:val="009C5229"/>
    <w:rsid w:val="009F190F"/>
    <w:rsid w:val="00A02E7F"/>
    <w:rsid w:val="00A14098"/>
    <w:rsid w:val="00A532B6"/>
    <w:rsid w:val="00AB6444"/>
    <w:rsid w:val="00AE1CF5"/>
    <w:rsid w:val="00AF28F3"/>
    <w:rsid w:val="00AF6998"/>
    <w:rsid w:val="00B014DB"/>
    <w:rsid w:val="00B4170A"/>
    <w:rsid w:val="00B505F3"/>
    <w:rsid w:val="00B5280F"/>
    <w:rsid w:val="00B72BF2"/>
    <w:rsid w:val="00BE2127"/>
    <w:rsid w:val="00C55D9E"/>
    <w:rsid w:val="00C81F32"/>
    <w:rsid w:val="00C86E96"/>
    <w:rsid w:val="00CD1C6C"/>
    <w:rsid w:val="00CD2EA7"/>
    <w:rsid w:val="00D071D0"/>
    <w:rsid w:val="00D267A6"/>
    <w:rsid w:val="00D3368F"/>
    <w:rsid w:val="00D960E1"/>
    <w:rsid w:val="00DB2EDC"/>
    <w:rsid w:val="00DB343D"/>
    <w:rsid w:val="00DE6F06"/>
    <w:rsid w:val="00DF2F3C"/>
    <w:rsid w:val="00E30AFD"/>
    <w:rsid w:val="00E458C1"/>
    <w:rsid w:val="00EA409D"/>
    <w:rsid w:val="00EE3E7C"/>
    <w:rsid w:val="00F25B26"/>
    <w:rsid w:val="00F84BF8"/>
    <w:rsid w:val="00F872F9"/>
    <w:rsid w:val="00FB5652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11C6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Атаян Кристина Арменовна</cp:lastModifiedBy>
  <cp:revision>2</cp:revision>
  <dcterms:created xsi:type="dcterms:W3CDTF">2022-11-18T07:42:00Z</dcterms:created>
  <dcterms:modified xsi:type="dcterms:W3CDTF">2022-11-18T07:42:00Z</dcterms:modified>
</cp:coreProperties>
</file>