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A2" w:rsidRDefault="00F126A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26A2" w:rsidRDefault="00F126A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566CB2">
        <w:rPr>
          <w:rFonts w:ascii="Times New Roman" w:eastAsia="Calibri" w:hAnsi="Times New Roman" w:cs="Times New Roman"/>
          <w:b/>
          <w:bCs/>
          <w:sz w:val="28"/>
          <w:szCs w:val="28"/>
        </w:rPr>
        <w:t>01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6CB2">
        <w:rPr>
          <w:rFonts w:ascii="Times New Roman" w:eastAsia="Calibri" w:hAnsi="Times New Roman" w:cs="Times New Roman"/>
          <w:b/>
          <w:bCs/>
          <w:sz w:val="28"/>
          <w:szCs w:val="28"/>
        </w:rPr>
        <w:t>июл</w:t>
      </w:r>
      <w:r w:rsidR="002E40B3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2E40B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66CB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E40B3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566CB2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522457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26A2" w:rsidRDefault="00A14098" w:rsidP="00566C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С учетом изученной информации и состоявшегося обсуждения </w:t>
      </w:r>
      <w:r w:rsidR="00F126A2" w:rsidRPr="00703C6E">
        <w:rPr>
          <w:rFonts w:ascii="Times New Roman" w:hAnsi="Times New Roman" w:cs="Times New Roman"/>
          <w:sz w:val="28"/>
          <w:szCs w:val="28"/>
        </w:rPr>
        <w:t>подкомисси</w:t>
      </w:r>
      <w:r w:rsidR="00F126A2">
        <w:rPr>
          <w:rFonts w:ascii="Times New Roman" w:hAnsi="Times New Roman" w:cs="Times New Roman"/>
          <w:sz w:val="28"/>
          <w:szCs w:val="28"/>
        </w:rPr>
        <w:t>ей</w:t>
      </w:r>
      <w:r w:rsidR="00F126A2" w:rsidRPr="00703C6E"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по контролю за осуществлением иностранных инвестиций в Российской Федерации</w:t>
      </w:r>
      <w:r w:rsidR="00F126A2">
        <w:rPr>
          <w:rFonts w:ascii="Times New Roman" w:hAnsi="Times New Roman" w:cs="Times New Roman"/>
          <w:sz w:val="28"/>
          <w:szCs w:val="28"/>
        </w:rPr>
        <w:t xml:space="preserve"> </w:t>
      </w:r>
      <w:r w:rsidR="00566CB2" w:rsidRPr="00566CB2">
        <w:rPr>
          <w:rFonts w:ascii="Times New Roman" w:hAnsi="Times New Roman" w:cs="Times New Roman"/>
          <w:sz w:val="28"/>
          <w:szCs w:val="28"/>
        </w:rPr>
        <w:t xml:space="preserve">принято решение поддержать предложение Минфина России и Банка России о выдаче </w:t>
      </w:r>
      <w:r w:rsidR="00566CB2">
        <w:rPr>
          <w:rFonts w:ascii="Times New Roman" w:hAnsi="Times New Roman" w:cs="Times New Roman"/>
          <w:sz w:val="28"/>
          <w:szCs w:val="28"/>
        </w:rPr>
        <w:br/>
      </w:r>
      <w:r w:rsidR="00566CB2" w:rsidRPr="00566CB2">
        <w:rPr>
          <w:rFonts w:ascii="Times New Roman" w:hAnsi="Times New Roman" w:cs="Times New Roman"/>
          <w:sz w:val="28"/>
          <w:szCs w:val="28"/>
        </w:rPr>
        <w:t>до 01.09.2022 заемщикам</w:t>
      </w:r>
      <w:r w:rsidR="00566CB2">
        <w:rPr>
          <w:rFonts w:ascii="Times New Roman" w:hAnsi="Times New Roman" w:cs="Times New Roman"/>
          <w:sz w:val="28"/>
          <w:szCs w:val="28"/>
        </w:rPr>
        <w:t> </w:t>
      </w:r>
      <w:r w:rsidR="00566CB2" w:rsidRPr="00566CB2">
        <w:rPr>
          <w:rFonts w:ascii="Times New Roman" w:hAnsi="Times New Roman" w:cs="Times New Roman"/>
          <w:sz w:val="28"/>
          <w:szCs w:val="28"/>
        </w:rPr>
        <w:t>–</w:t>
      </w:r>
      <w:r w:rsidR="00566CB2">
        <w:rPr>
          <w:rFonts w:ascii="Times New Roman" w:hAnsi="Times New Roman" w:cs="Times New Roman"/>
          <w:sz w:val="28"/>
          <w:szCs w:val="28"/>
        </w:rPr>
        <w:t> </w:t>
      </w:r>
      <w:r w:rsidR="00566CB2" w:rsidRPr="00566CB2">
        <w:rPr>
          <w:rFonts w:ascii="Times New Roman" w:hAnsi="Times New Roman" w:cs="Times New Roman"/>
          <w:sz w:val="28"/>
          <w:szCs w:val="28"/>
        </w:rPr>
        <w:t xml:space="preserve">резидентам, находящимся под контролем российских юридических лиц или физических лиц, разрешений на исполнение обязательств по предоставленным иностранными банками в иностранной валюте кредитам (займам) в валюте кредита (займа) при досрочном исполнении такого обязательства в размере не менее 20% от задолженности по кредитам (займам), в том числе когда исполнение обязательств </w:t>
      </w:r>
      <w:r w:rsidR="00566CB2">
        <w:rPr>
          <w:rFonts w:ascii="Times New Roman" w:hAnsi="Times New Roman" w:cs="Times New Roman"/>
          <w:sz w:val="28"/>
          <w:szCs w:val="28"/>
        </w:rPr>
        <w:br/>
      </w:r>
      <w:r w:rsidR="00566CB2" w:rsidRPr="00566CB2">
        <w:rPr>
          <w:rFonts w:ascii="Times New Roman" w:hAnsi="Times New Roman" w:cs="Times New Roman"/>
          <w:sz w:val="28"/>
          <w:szCs w:val="28"/>
        </w:rPr>
        <w:t>за заемщика-резидента осуществляется третьим лицом, а в случае исполнения обязательств по синдицированному кредиту при условии соблюдения пункта 2 раздела V протокола заседания Подкомиссии от 18.05.2022 №</w:t>
      </w:r>
      <w:r w:rsidR="00566CB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566CB2" w:rsidRPr="00566CB2">
        <w:rPr>
          <w:rFonts w:ascii="Times New Roman" w:hAnsi="Times New Roman" w:cs="Times New Roman"/>
          <w:sz w:val="28"/>
          <w:szCs w:val="28"/>
        </w:rPr>
        <w:t xml:space="preserve">49, </w:t>
      </w:r>
      <w:r w:rsidR="00566CB2">
        <w:rPr>
          <w:rFonts w:ascii="Times New Roman" w:hAnsi="Times New Roman" w:cs="Times New Roman"/>
          <w:sz w:val="28"/>
          <w:szCs w:val="28"/>
        </w:rPr>
        <w:br/>
      </w:r>
      <w:r w:rsidR="00566CB2" w:rsidRPr="00566CB2">
        <w:rPr>
          <w:rFonts w:ascii="Times New Roman" w:hAnsi="Times New Roman" w:cs="Times New Roman"/>
          <w:sz w:val="28"/>
          <w:szCs w:val="28"/>
        </w:rPr>
        <w:t xml:space="preserve">за исключением обязательств резидентов, связанных с выпуском созданной </w:t>
      </w:r>
      <w:r w:rsidR="00566CB2">
        <w:rPr>
          <w:rFonts w:ascii="Times New Roman" w:hAnsi="Times New Roman" w:cs="Times New Roman"/>
          <w:sz w:val="28"/>
          <w:szCs w:val="28"/>
        </w:rPr>
        <w:br/>
      </w:r>
      <w:r w:rsidR="00566CB2" w:rsidRPr="00566CB2">
        <w:rPr>
          <w:rFonts w:ascii="Times New Roman" w:hAnsi="Times New Roman" w:cs="Times New Roman"/>
          <w:sz w:val="28"/>
          <w:szCs w:val="28"/>
        </w:rPr>
        <w:t>в соответствии с нормами законодательства иностранного государства специальной к</w:t>
      </w:r>
      <w:r w:rsidR="00566CB2">
        <w:rPr>
          <w:rFonts w:ascii="Times New Roman" w:hAnsi="Times New Roman" w:cs="Times New Roman"/>
          <w:sz w:val="28"/>
          <w:szCs w:val="28"/>
        </w:rPr>
        <w:t xml:space="preserve">омпанией иностранных облигаций </w:t>
      </w:r>
      <w:r w:rsidR="00566CB2" w:rsidRPr="00566CB2">
        <w:rPr>
          <w:rFonts w:ascii="Times New Roman" w:hAnsi="Times New Roman" w:cs="Times New Roman"/>
          <w:sz w:val="28"/>
          <w:szCs w:val="28"/>
        </w:rPr>
        <w:t>и обязательств, при которых заемщик-резидент и иностранный кредитор являются взаимозависимыми лицами, определяемыми в соответствии со статьей 105.1 Налогового кодекса Российской Федерации.</w:t>
      </w:r>
    </w:p>
    <w:p w:rsidR="00F126A2" w:rsidRPr="00DE6F06" w:rsidRDefault="00F126A2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703C6E">
      <w:headerReference w:type="default" r:id="rId7"/>
      <w:footerReference w:type="default" r:id="rId8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57" w:rsidRDefault="00522457" w:rsidP="00DE6F06">
      <w:pPr>
        <w:spacing w:after="0" w:line="240" w:lineRule="auto"/>
      </w:pPr>
      <w:r>
        <w:separator/>
      </w:r>
    </w:p>
  </w:endnote>
  <w:endnote w:type="continuationSeparator" w:id="0">
    <w:p w:rsidR="00522457" w:rsidRDefault="00522457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978685"/>
      <w:docPartObj>
        <w:docPartGallery w:val="Page Numbers (Bottom of Page)"/>
        <w:docPartUnique/>
      </w:docPartObj>
    </w:sdtPr>
    <w:sdtEndPr/>
    <w:sdtContent>
      <w:p w:rsidR="00DE6F06" w:rsidRDefault="00522457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57" w:rsidRDefault="00522457" w:rsidP="00DE6F06">
      <w:pPr>
        <w:spacing w:after="0" w:line="240" w:lineRule="auto"/>
      </w:pPr>
      <w:r>
        <w:separator/>
      </w:r>
    </w:p>
  </w:footnote>
  <w:footnote w:type="continuationSeparator" w:id="0">
    <w:p w:rsidR="00522457" w:rsidRDefault="00522457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70577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6A2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81945"/>
    <w:rsid w:val="000B272B"/>
    <w:rsid w:val="00146E57"/>
    <w:rsid w:val="00170A4D"/>
    <w:rsid w:val="0023026A"/>
    <w:rsid w:val="00295AA1"/>
    <w:rsid w:val="002E40B3"/>
    <w:rsid w:val="0042787F"/>
    <w:rsid w:val="00472155"/>
    <w:rsid w:val="00522457"/>
    <w:rsid w:val="00566CB2"/>
    <w:rsid w:val="00703C6E"/>
    <w:rsid w:val="00744EA7"/>
    <w:rsid w:val="007E7976"/>
    <w:rsid w:val="009F190F"/>
    <w:rsid w:val="00A14098"/>
    <w:rsid w:val="00A91774"/>
    <w:rsid w:val="00AF6998"/>
    <w:rsid w:val="00B72BF2"/>
    <w:rsid w:val="00C55D9E"/>
    <w:rsid w:val="00CA5713"/>
    <w:rsid w:val="00CD1C6C"/>
    <w:rsid w:val="00CD2EA7"/>
    <w:rsid w:val="00D267A6"/>
    <w:rsid w:val="00D9622B"/>
    <w:rsid w:val="00DB2EDC"/>
    <w:rsid w:val="00DE6F06"/>
    <w:rsid w:val="00E32A5B"/>
    <w:rsid w:val="00F126A2"/>
    <w:rsid w:val="00FA1493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83D6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</cp:revision>
  <dcterms:created xsi:type="dcterms:W3CDTF">2022-07-07T10:18:00Z</dcterms:created>
  <dcterms:modified xsi:type="dcterms:W3CDTF">2022-07-07T10:18:00Z</dcterms:modified>
</cp:coreProperties>
</file>