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4FA" w:rsidRPr="008D34FA" w:rsidRDefault="008D34FA" w:rsidP="008D34FA">
      <w:pPr>
        <w:jc w:val="center"/>
        <w:rPr>
          <w:rFonts w:ascii="Times New Roman" w:hAnsi="Times New Roman" w:cs="Times New Roman"/>
          <w:b/>
          <w:sz w:val="28"/>
          <w:szCs w:val="28"/>
        </w:rPr>
      </w:pPr>
      <w:r w:rsidRPr="008D34FA">
        <w:rPr>
          <w:rFonts w:ascii="Times New Roman" w:hAnsi="Times New Roman" w:cs="Times New Roman"/>
          <w:b/>
          <w:sz w:val="28"/>
          <w:szCs w:val="28"/>
        </w:rPr>
        <w:t xml:space="preserve">Перечень вопросов, поступивших от главных распорядителей средств федерального бюджета </w:t>
      </w:r>
      <w:r w:rsidRPr="008D34FA">
        <w:rPr>
          <w:rFonts w:ascii="Times New Roman" w:hAnsi="Times New Roman" w:cs="Times New Roman"/>
          <w:b/>
          <w:sz w:val="28"/>
          <w:szCs w:val="28"/>
        </w:rPr>
        <w:br/>
        <w:t>в ходе совещания в формате видеоконференцсвязи на тему: «Повышение эффективности бюджетных расходов»</w:t>
      </w:r>
    </w:p>
    <w:p w:rsidR="009558E0" w:rsidRPr="009558E0" w:rsidRDefault="009558E0" w:rsidP="00FA4915">
      <w:pPr>
        <w:spacing w:after="0"/>
        <w:jc w:val="center"/>
        <w:rPr>
          <w:rFonts w:ascii="Times New Roman" w:hAnsi="Times New Roman" w:cs="Times New Roman"/>
          <w:sz w:val="28"/>
        </w:rPr>
      </w:pPr>
    </w:p>
    <w:tbl>
      <w:tblPr>
        <w:tblStyle w:val="a3"/>
        <w:tblW w:w="5000" w:type="pct"/>
        <w:tblCellMar>
          <w:top w:w="57" w:type="dxa"/>
          <w:bottom w:w="57" w:type="dxa"/>
        </w:tblCellMar>
        <w:tblLook w:val="04A0" w:firstRow="1" w:lastRow="0" w:firstColumn="1" w:lastColumn="0" w:noHBand="0" w:noVBand="1"/>
      </w:tblPr>
      <w:tblGrid>
        <w:gridCol w:w="760"/>
        <w:gridCol w:w="6928"/>
        <w:gridCol w:w="7700"/>
      </w:tblGrid>
      <w:tr w:rsidR="009B1075" w:rsidRPr="008814C9" w:rsidTr="009B1075">
        <w:trPr>
          <w:tblHeader/>
        </w:trPr>
        <w:tc>
          <w:tcPr>
            <w:tcW w:w="247" w:type="pct"/>
            <w:shd w:val="clear" w:color="auto" w:fill="auto"/>
            <w:vAlign w:val="center"/>
          </w:tcPr>
          <w:p w:rsidR="009B1075" w:rsidRDefault="009B1075" w:rsidP="00FA4915">
            <w:pPr>
              <w:jc w:val="center"/>
              <w:rPr>
                <w:rFonts w:ascii="Times New Roman" w:hAnsi="Times New Roman" w:cs="Times New Roman"/>
                <w:b/>
                <w:sz w:val="24"/>
                <w:szCs w:val="24"/>
              </w:rPr>
            </w:pPr>
            <w:r>
              <w:rPr>
                <w:rFonts w:ascii="Times New Roman" w:hAnsi="Times New Roman" w:cs="Times New Roman"/>
                <w:b/>
                <w:sz w:val="24"/>
                <w:szCs w:val="24"/>
              </w:rPr>
              <w:t>№</w:t>
            </w:r>
          </w:p>
          <w:p w:rsidR="009B1075" w:rsidRPr="008814C9" w:rsidRDefault="009B1075" w:rsidP="00FA4915">
            <w:pPr>
              <w:jc w:val="center"/>
              <w:rPr>
                <w:rFonts w:ascii="Times New Roman" w:hAnsi="Times New Roman" w:cs="Times New Roman"/>
                <w:b/>
                <w:sz w:val="24"/>
                <w:szCs w:val="24"/>
              </w:rPr>
            </w:pPr>
            <w:r w:rsidRPr="008814C9">
              <w:rPr>
                <w:rFonts w:ascii="Times New Roman" w:hAnsi="Times New Roman" w:cs="Times New Roman"/>
                <w:b/>
                <w:sz w:val="24"/>
                <w:szCs w:val="24"/>
              </w:rPr>
              <w:t>п/п</w:t>
            </w:r>
          </w:p>
        </w:tc>
        <w:tc>
          <w:tcPr>
            <w:tcW w:w="2251" w:type="pct"/>
            <w:shd w:val="clear" w:color="auto" w:fill="auto"/>
            <w:vAlign w:val="center"/>
          </w:tcPr>
          <w:p w:rsidR="009B1075" w:rsidRPr="00A640CF" w:rsidRDefault="009B1075" w:rsidP="00FA4915">
            <w:pPr>
              <w:jc w:val="center"/>
              <w:rPr>
                <w:rFonts w:ascii="Times New Roman" w:hAnsi="Times New Roman" w:cs="Times New Roman"/>
                <w:b/>
                <w:sz w:val="24"/>
                <w:szCs w:val="24"/>
              </w:rPr>
            </w:pPr>
            <w:r w:rsidRPr="00A640CF">
              <w:rPr>
                <w:rFonts w:ascii="Times New Roman" w:hAnsi="Times New Roman" w:cs="Times New Roman"/>
                <w:b/>
                <w:sz w:val="24"/>
                <w:szCs w:val="24"/>
              </w:rPr>
              <w:t>Вопрос</w:t>
            </w:r>
          </w:p>
        </w:tc>
        <w:tc>
          <w:tcPr>
            <w:tcW w:w="2502" w:type="pct"/>
            <w:shd w:val="clear" w:color="auto" w:fill="auto"/>
            <w:vAlign w:val="center"/>
          </w:tcPr>
          <w:p w:rsidR="009B1075" w:rsidRPr="008814C9" w:rsidRDefault="004C433E" w:rsidP="00FA4915">
            <w:pPr>
              <w:jc w:val="center"/>
              <w:rPr>
                <w:rFonts w:ascii="Times New Roman" w:hAnsi="Times New Roman" w:cs="Times New Roman"/>
                <w:b/>
                <w:sz w:val="24"/>
                <w:szCs w:val="24"/>
              </w:rPr>
            </w:pPr>
            <w:r>
              <w:rPr>
                <w:rFonts w:ascii="Times New Roman" w:hAnsi="Times New Roman" w:cs="Times New Roman"/>
                <w:b/>
                <w:sz w:val="24"/>
                <w:szCs w:val="24"/>
              </w:rPr>
              <w:t>Позиция Минфина России</w:t>
            </w:r>
          </w:p>
        </w:tc>
      </w:tr>
      <w:tr w:rsidR="00ED04E1" w:rsidRPr="00ED04E1" w:rsidTr="009B1075">
        <w:trPr>
          <w:trHeight w:val="20"/>
        </w:trPr>
        <w:tc>
          <w:tcPr>
            <w:tcW w:w="247" w:type="pct"/>
            <w:shd w:val="clear" w:color="auto" w:fill="auto"/>
          </w:tcPr>
          <w:p w:rsidR="009B1075" w:rsidRPr="00ED04E1" w:rsidRDefault="009B1075" w:rsidP="00FA4915">
            <w:pPr>
              <w:pStyle w:val="aa"/>
              <w:numPr>
                <w:ilvl w:val="0"/>
                <w:numId w:val="1"/>
              </w:numPr>
              <w:jc w:val="center"/>
              <w:rPr>
                <w:rFonts w:ascii="Times New Roman" w:hAnsi="Times New Roman" w:cs="Times New Roman"/>
                <w:sz w:val="24"/>
                <w:szCs w:val="24"/>
              </w:rPr>
            </w:pPr>
          </w:p>
        </w:tc>
        <w:tc>
          <w:tcPr>
            <w:tcW w:w="2251" w:type="pct"/>
            <w:shd w:val="clear" w:color="auto" w:fill="auto"/>
          </w:tcPr>
          <w:p w:rsidR="009B1075" w:rsidRPr="00ED04E1" w:rsidRDefault="009B1075" w:rsidP="009B1075">
            <w:pPr>
              <w:ind w:firstLine="312"/>
              <w:jc w:val="both"/>
              <w:rPr>
                <w:rFonts w:ascii="Times New Roman" w:hAnsi="Times New Roman" w:cs="Times New Roman"/>
                <w:i/>
                <w:sz w:val="24"/>
                <w:szCs w:val="24"/>
              </w:rPr>
            </w:pPr>
            <w:r w:rsidRPr="00ED04E1">
              <w:rPr>
                <w:rFonts w:ascii="Times New Roman" w:hAnsi="Times New Roman" w:cs="Times New Roman"/>
                <w:sz w:val="24"/>
                <w:szCs w:val="24"/>
              </w:rPr>
              <w:t>Будут ли отзываться не законтрактованные лимиты бюджетных обязательств по 200 группе вида расходов в рамках государственных программ и национальных проектов?</w:t>
            </w:r>
          </w:p>
        </w:tc>
        <w:tc>
          <w:tcPr>
            <w:tcW w:w="2502" w:type="pct"/>
            <w:shd w:val="clear" w:color="auto" w:fill="auto"/>
          </w:tcPr>
          <w:p w:rsidR="009B1075" w:rsidRPr="00ED04E1" w:rsidRDefault="004C433E" w:rsidP="00ED04E1">
            <w:pPr>
              <w:autoSpaceDE w:val="0"/>
              <w:autoSpaceDN w:val="0"/>
              <w:adjustRightInd w:val="0"/>
              <w:ind w:firstLine="312"/>
              <w:jc w:val="both"/>
              <w:rPr>
                <w:rFonts w:ascii="Times New Roman" w:hAnsi="Times New Roman" w:cs="Times New Roman"/>
                <w:sz w:val="24"/>
                <w:szCs w:val="24"/>
              </w:rPr>
            </w:pPr>
            <w:r w:rsidRPr="00ED04E1">
              <w:rPr>
                <w:rFonts w:ascii="Times New Roman" w:hAnsi="Times New Roman" w:cs="Times New Roman"/>
                <w:sz w:val="24"/>
                <w:szCs w:val="24"/>
              </w:rPr>
              <w:t>В соответствии с пунктами 10 и 10</w:t>
            </w:r>
            <w:r w:rsidRPr="00ED04E1">
              <w:rPr>
                <w:rFonts w:ascii="Times New Roman" w:hAnsi="Times New Roman" w:cs="Times New Roman"/>
                <w:sz w:val="24"/>
                <w:szCs w:val="24"/>
                <w:vertAlign w:val="superscript"/>
              </w:rPr>
              <w:t xml:space="preserve">1 </w:t>
            </w:r>
            <w:r w:rsidRPr="00ED04E1">
              <w:rPr>
                <w:rFonts w:ascii="Times New Roman" w:hAnsi="Times New Roman" w:cs="Times New Roman"/>
                <w:sz w:val="24"/>
                <w:szCs w:val="24"/>
              </w:rPr>
              <w:t xml:space="preserve">Положения о мерах по обеспечению исполнения федерального бюджета, утвержденного постановлением Правительства Российской Федерации </w:t>
            </w:r>
            <w:r w:rsidR="00ED04E1" w:rsidRPr="00ED04E1">
              <w:rPr>
                <w:rFonts w:ascii="Times New Roman" w:hAnsi="Times New Roman" w:cs="Times New Roman"/>
                <w:sz w:val="24"/>
                <w:szCs w:val="24"/>
              </w:rPr>
              <w:t xml:space="preserve"> </w:t>
            </w:r>
            <w:r w:rsidR="00ED04E1" w:rsidRPr="00ED04E1">
              <w:rPr>
                <w:rFonts w:ascii="Times New Roman" w:hAnsi="Times New Roman" w:cs="Times New Roman"/>
                <w:sz w:val="24"/>
                <w:szCs w:val="24"/>
              </w:rPr>
              <w:br/>
            </w:r>
            <w:r w:rsidRPr="00ED04E1">
              <w:rPr>
                <w:rFonts w:ascii="Times New Roman" w:hAnsi="Times New Roman" w:cs="Times New Roman"/>
                <w:sz w:val="24"/>
                <w:szCs w:val="24"/>
              </w:rPr>
              <w:t>от 9 декабря 2017 г. № 1496 (далее</w:t>
            </w:r>
            <w:r w:rsidR="00DE6065" w:rsidRPr="00ED04E1">
              <w:rPr>
                <w:rFonts w:ascii="Times New Roman" w:hAnsi="Times New Roman" w:cs="Times New Roman"/>
                <w:sz w:val="24"/>
                <w:szCs w:val="24"/>
              </w:rPr>
              <w:t xml:space="preserve"> по тексту</w:t>
            </w:r>
            <w:r w:rsidRPr="00ED04E1">
              <w:rPr>
                <w:rFonts w:ascii="Times New Roman" w:hAnsi="Times New Roman" w:cs="Times New Roman"/>
                <w:sz w:val="24"/>
                <w:szCs w:val="24"/>
              </w:rPr>
              <w:t xml:space="preserve"> – Положение № 1496),</w:t>
            </w:r>
            <w:r w:rsidR="007B70C5" w:rsidRPr="00ED04E1">
              <w:rPr>
                <w:rFonts w:ascii="Times New Roman" w:hAnsi="Times New Roman" w:cs="Times New Roman"/>
                <w:sz w:val="24"/>
                <w:szCs w:val="24"/>
              </w:rPr>
              <w:t xml:space="preserve"> </w:t>
            </w:r>
            <w:r w:rsidR="00ED04E1" w:rsidRPr="00ED04E1">
              <w:rPr>
                <w:rFonts w:ascii="Times New Roman" w:hAnsi="Times New Roman" w:cs="Times New Roman"/>
                <w:sz w:val="24"/>
                <w:szCs w:val="24"/>
              </w:rPr>
              <w:t xml:space="preserve"> </w:t>
            </w:r>
            <w:r w:rsidR="00ED04E1" w:rsidRPr="00ED04E1">
              <w:rPr>
                <w:rFonts w:ascii="Times New Roman" w:hAnsi="Times New Roman" w:cs="Times New Roman"/>
                <w:sz w:val="24"/>
                <w:szCs w:val="24"/>
              </w:rPr>
              <w:br/>
            </w:r>
            <w:r w:rsidRPr="00ED04E1">
              <w:rPr>
                <w:rFonts w:ascii="Times New Roman" w:hAnsi="Times New Roman" w:cs="Times New Roman"/>
                <w:sz w:val="24"/>
                <w:szCs w:val="24"/>
              </w:rPr>
              <w:t>п</w:t>
            </w:r>
            <w:r w:rsidR="009B1075" w:rsidRPr="00ED04E1">
              <w:rPr>
                <w:rFonts w:ascii="Times New Roman" w:hAnsi="Times New Roman" w:cs="Times New Roman"/>
                <w:sz w:val="24"/>
                <w:szCs w:val="24"/>
              </w:rPr>
              <w:t xml:space="preserve">ри исполнении федерального бюджета в 2022 году </w:t>
            </w:r>
            <w:r w:rsidR="007B70C5" w:rsidRPr="00ED04E1">
              <w:rPr>
                <w:rFonts w:ascii="Times New Roman" w:hAnsi="Times New Roman" w:cs="Times New Roman"/>
                <w:sz w:val="24"/>
                <w:szCs w:val="24"/>
              </w:rPr>
              <w:t>подлежат отзыву</w:t>
            </w:r>
            <w:r w:rsidR="009B1075" w:rsidRPr="00ED04E1">
              <w:rPr>
                <w:rFonts w:ascii="Times New Roman" w:hAnsi="Times New Roman" w:cs="Times New Roman"/>
                <w:spacing w:val="-2"/>
                <w:sz w:val="24"/>
                <w:szCs w:val="24"/>
              </w:rPr>
              <w:t xml:space="preserve"> (перераспредел</w:t>
            </w:r>
            <w:r w:rsidR="007B70C5" w:rsidRPr="00ED04E1">
              <w:rPr>
                <w:rFonts w:ascii="Times New Roman" w:hAnsi="Times New Roman" w:cs="Times New Roman"/>
                <w:spacing w:val="-2"/>
                <w:sz w:val="24"/>
                <w:szCs w:val="24"/>
              </w:rPr>
              <w:t>ению</w:t>
            </w:r>
            <w:r w:rsidR="009B1075" w:rsidRPr="00ED04E1">
              <w:rPr>
                <w:rFonts w:ascii="Times New Roman" w:hAnsi="Times New Roman" w:cs="Times New Roman"/>
                <w:spacing w:val="-2"/>
                <w:sz w:val="24"/>
                <w:szCs w:val="24"/>
              </w:rPr>
              <w:t>) лимиты бюджетных обязательств</w:t>
            </w:r>
            <w:r w:rsidR="009B1075" w:rsidRPr="00ED04E1">
              <w:rPr>
                <w:rFonts w:ascii="Times New Roman" w:hAnsi="Times New Roman" w:cs="Times New Roman"/>
                <w:sz w:val="24"/>
                <w:szCs w:val="24"/>
              </w:rPr>
              <w:t xml:space="preserve"> на закупку </w:t>
            </w:r>
            <w:r w:rsidR="007B70C5" w:rsidRPr="00ED04E1">
              <w:rPr>
                <w:rFonts w:ascii="Times New Roman" w:hAnsi="Times New Roman" w:cs="Times New Roman"/>
                <w:sz w:val="24"/>
                <w:szCs w:val="24"/>
              </w:rPr>
              <w:t xml:space="preserve">(КВР) </w:t>
            </w:r>
            <w:r w:rsidR="009B1075" w:rsidRPr="00ED04E1">
              <w:rPr>
                <w:rFonts w:ascii="Times New Roman" w:hAnsi="Times New Roman" w:cs="Times New Roman"/>
                <w:sz w:val="24"/>
                <w:szCs w:val="24"/>
              </w:rPr>
              <w:t xml:space="preserve">200 </w:t>
            </w:r>
            <w:r w:rsidR="00707FED" w:rsidRPr="00ED04E1">
              <w:rPr>
                <w:rFonts w:ascii="Times New Roman" w:hAnsi="Times New Roman" w:cs="Times New Roman"/>
                <w:sz w:val="24"/>
                <w:szCs w:val="24"/>
              </w:rPr>
              <w:t>«Закупка товаров, работ и услуг для обеспечения государственных (муниципальных) нужд»</w:t>
            </w:r>
            <w:r w:rsidR="009B1075" w:rsidRPr="00ED04E1">
              <w:rPr>
                <w:rFonts w:ascii="Times New Roman" w:hAnsi="Times New Roman" w:cs="Times New Roman"/>
                <w:sz w:val="24"/>
                <w:szCs w:val="24"/>
              </w:rPr>
              <w:t xml:space="preserve"> и </w:t>
            </w:r>
            <w:r w:rsidR="00707FED" w:rsidRPr="00ED04E1">
              <w:rPr>
                <w:rFonts w:ascii="Times New Roman" w:hAnsi="Times New Roman" w:cs="Times New Roman"/>
                <w:sz w:val="24"/>
                <w:szCs w:val="24"/>
              </w:rPr>
              <w:t xml:space="preserve">(КВР) 410 «Бюджетные инвестиции» </w:t>
            </w:r>
            <w:r w:rsidR="009B1075" w:rsidRPr="00ED04E1">
              <w:rPr>
                <w:rFonts w:ascii="Times New Roman" w:hAnsi="Times New Roman" w:cs="Times New Roman"/>
                <w:sz w:val="24"/>
                <w:szCs w:val="24"/>
              </w:rPr>
              <w:t>в объеме не заключенных государственных контрактов:</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на 15 ноября - в рамках национальных проектов;</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на 1 октября - вне рамок национальных проектов.</w:t>
            </w:r>
          </w:p>
          <w:p w:rsidR="00707FED" w:rsidRPr="00ED04E1" w:rsidRDefault="009B1075" w:rsidP="00707FED">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При этом </w:t>
            </w:r>
            <w:r w:rsidR="00707FED" w:rsidRPr="00ED04E1">
              <w:rPr>
                <w:rFonts w:ascii="Times New Roman" w:hAnsi="Times New Roman" w:cs="Times New Roman"/>
                <w:sz w:val="24"/>
                <w:szCs w:val="24"/>
              </w:rPr>
              <w:t xml:space="preserve">указанные положения не распространяются на бюджетные обязательства получателей средств федерального бюджета, связанные с поставкой товаров, выполнением работ и оказанием услуг: </w:t>
            </w:r>
          </w:p>
          <w:p w:rsidR="009B1075" w:rsidRPr="00ED04E1" w:rsidRDefault="009B1075" w:rsidP="00707FED">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1) </w:t>
            </w:r>
            <w:r w:rsidR="00707FED" w:rsidRPr="00ED04E1">
              <w:rPr>
                <w:rFonts w:ascii="Times New Roman" w:hAnsi="Times New Roman" w:cs="Times New Roman"/>
                <w:sz w:val="24"/>
                <w:szCs w:val="24"/>
              </w:rPr>
              <w:t>при реализации государственного оборонного заказа</w:t>
            </w:r>
            <w:r w:rsidRPr="00ED04E1">
              <w:rPr>
                <w:rFonts w:ascii="Times New Roman" w:hAnsi="Times New Roman" w:cs="Times New Roman"/>
                <w:sz w:val="24"/>
                <w:szCs w:val="24"/>
              </w:rPr>
              <w:t>;</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2)</w:t>
            </w:r>
            <w:r w:rsidR="00BF4A4A" w:rsidRPr="00ED04E1">
              <w:rPr>
                <w:rFonts w:ascii="Times New Roman" w:hAnsi="Times New Roman" w:cs="Times New Roman"/>
                <w:sz w:val="24"/>
                <w:szCs w:val="24"/>
              </w:rPr>
              <w:t xml:space="preserve"> при реализации</w:t>
            </w:r>
            <w:r w:rsidRPr="00ED04E1">
              <w:rPr>
                <w:rFonts w:ascii="Times New Roman" w:hAnsi="Times New Roman" w:cs="Times New Roman"/>
                <w:sz w:val="24"/>
                <w:szCs w:val="24"/>
              </w:rPr>
              <w:t xml:space="preserve"> мероприяти</w:t>
            </w:r>
            <w:r w:rsidR="00BF4A4A" w:rsidRPr="00ED04E1">
              <w:rPr>
                <w:rFonts w:ascii="Times New Roman" w:hAnsi="Times New Roman" w:cs="Times New Roman"/>
                <w:sz w:val="24"/>
                <w:szCs w:val="24"/>
              </w:rPr>
              <w:t>й</w:t>
            </w:r>
            <w:r w:rsidRPr="00ED04E1">
              <w:rPr>
                <w:rFonts w:ascii="Times New Roman" w:hAnsi="Times New Roman" w:cs="Times New Roman"/>
                <w:sz w:val="24"/>
                <w:szCs w:val="24"/>
              </w:rPr>
              <w:t>, связанны</w:t>
            </w:r>
            <w:r w:rsidR="00BF4A4A" w:rsidRPr="00ED04E1">
              <w:rPr>
                <w:rFonts w:ascii="Times New Roman" w:hAnsi="Times New Roman" w:cs="Times New Roman"/>
                <w:sz w:val="24"/>
                <w:szCs w:val="24"/>
              </w:rPr>
              <w:t>х</w:t>
            </w:r>
            <w:r w:rsidRPr="00ED04E1">
              <w:rPr>
                <w:rFonts w:ascii="Times New Roman" w:hAnsi="Times New Roman" w:cs="Times New Roman"/>
                <w:sz w:val="24"/>
                <w:szCs w:val="24"/>
              </w:rPr>
              <w:t xml:space="preserve"> с обеспечением деятельности Президента Российской Федерации, Администрации Президента Российской Федерации, </w:t>
            </w:r>
            <w:r w:rsidR="00BF4A4A" w:rsidRPr="00ED04E1">
              <w:rPr>
                <w:rFonts w:ascii="Times New Roman" w:hAnsi="Times New Roman" w:cs="Times New Roman"/>
                <w:sz w:val="24"/>
                <w:szCs w:val="24"/>
              </w:rPr>
              <w:t xml:space="preserve">Правительства Российской Федерации, </w:t>
            </w:r>
            <w:r w:rsidRPr="00ED04E1">
              <w:rPr>
                <w:rFonts w:ascii="Times New Roman" w:hAnsi="Times New Roman" w:cs="Times New Roman"/>
                <w:sz w:val="24"/>
                <w:szCs w:val="24"/>
              </w:rPr>
              <w:t>Аппарата Правительства Российской Федерации;</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3) </w:t>
            </w:r>
            <w:r w:rsidR="00BF4A4A" w:rsidRPr="00ED04E1">
              <w:rPr>
                <w:rFonts w:ascii="Times New Roman" w:hAnsi="Times New Roman" w:cs="Times New Roman"/>
                <w:sz w:val="24"/>
                <w:szCs w:val="24"/>
              </w:rPr>
              <w:t xml:space="preserve">при исполнении </w:t>
            </w:r>
            <w:r w:rsidRPr="00ED04E1">
              <w:rPr>
                <w:rFonts w:ascii="Times New Roman" w:hAnsi="Times New Roman" w:cs="Times New Roman"/>
                <w:sz w:val="24"/>
                <w:szCs w:val="24"/>
              </w:rPr>
              <w:t>международны</w:t>
            </w:r>
            <w:r w:rsidR="00BF4A4A" w:rsidRPr="00ED04E1">
              <w:rPr>
                <w:rFonts w:ascii="Times New Roman" w:hAnsi="Times New Roman" w:cs="Times New Roman"/>
                <w:sz w:val="24"/>
                <w:szCs w:val="24"/>
              </w:rPr>
              <w:t>х</w:t>
            </w:r>
            <w:r w:rsidRPr="00ED04E1">
              <w:rPr>
                <w:rFonts w:ascii="Times New Roman" w:hAnsi="Times New Roman" w:cs="Times New Roman"/>
                <w:sz w:val="24"/>
                <w:szCs w:val="24"/>
              </w:rPr>
              <w:t xml:space="preserve"> обязательств</w:t>
            </w:r>
            <w:r w:rsidR="00BF4A4A" w:rsidRPr="00ED04E1">
              <w:rPr>
                <w:rFonts w:ascii="Times New Roman" w:hAnsi="Times New Roman" w:cs="Times New Roman"/>
                <w:sz w:val="24"/>
                <w:szCs w:val="24"/>
              </w:rPr>
              <w:t xml:space="preserve"> Российской Федерации</w:t>
            </w:r>
            <w:r w:rsidRPr="00ED04E1">
              <w:rPr>
                <w:rFonts w:ascii="Times New Roman" w:hAnsi="Times New Roman" w:cs="Times New Roman"/>
                <w:sz w:val="24"/>
                <w:szCs w:val="24"/>
              </w:rPr>
              <w:t>;</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4)</w:t>
            </w:r>
            <w:r w:rsidR="00BF4A4A" w:rsidRPr="00ED04E1">
              <w:rPr>
                <w:rFonts w:ascii="Times New Roman" w:hAnsi="Times New Roman" w:cs="Times New Roman"/>
                <w:sz w:val="24"/>
                <w:szCs w:val="24"/>
              </w:rPr>
              <w:t xml:space="preserve"> при осуществлении</w:t>
            </w:r>
            <w:r w:rsidRPr="00ED04E1">
              <w:rPr>
                <w:rFonts w:ascii="Times New Roman" w:hAnsi="Times New Roman" w:cs="Times New Roman"/>
                <w:sz w:val="24"/>
                <w:szCs w:val="24"/>
              </w:rPr>
              <w:t xml:space="preserve"> расход</w:t>
            </w:r>
            <w:r w:rsidR="00BF4A4A" w:rsidRPr="00ED04E1">
              <w:rPr>
                <w:rFonts w:ascii="Times New Roman" w:hAnsi="Times New Roman" w:cs="Times New Roman"/>
                <w:sz w:val="24"/>
                <w:szCs w:val="24"/>
              </w:rPr>
              <w:t>ов</w:t>
            </w:r>
            <w:r w:rsidRPr="00ED04E1">
              <w:rPr>
                <w:rFonts w:ascii="Times New Roman" w:hAnsi="Times New Roman" w:cs="Times New Roman"/>
                <w:sz w:val="24"/>
                <w:szCs w:val="24"/>
              </w:rPr>
              <w:t xml:space="preserve"> в пределах поступлений «связанных» доходов;</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5) </w:t>
            </w:r>
            <w:r w:rsidR="00BF4A4A" w:rsidRPr="00ED04E1">
              <w:rPr>
                <w:rFonts w:ascii="Times New Roman" w:hAnsi="Times New Roman" w:cs="Times New Roman"/>
                <w:sz w:val="24"/>
                <w:szCs w:val="24"/>
              </w:rPr>
              <w:t xml:space="preserve">при осуществлении расходов, источником финансового обеспечения которых являются средства </w:t>
            </w:r>
            <w:r w:rsidRPr="00ED04E1">
              <w:rPr>
                <w:rFonts w:ascii="Times New Roman" w:hAnsi="Times New Roman" w:cs="Times New Roman"/>
                <w:sz w:val="24"/>
                <w:szCs w:val="24"/>
              </w:rPr>
              <w:t>Федеральн</w:t>
            </w:r>
            <w:r w:rsidR="00BF4A4A" w:rsidRPr="00ED04E1">
              <w:rPr>
                <w:rFonts w:ascii="Times New Roman" w:hAnsi="Times New Roman" w:cs="Times New Roman"/>
                <w:sz w:val="24"/>
                <w:szCs w:val="24"/>
              </w:rPr>
              <w:t>ого</w:t>
            </w:r>
            <w:r w:rsidRPr="00ED04E1">
              <w:rPr>
                <w:rFonts w:ascii="Times New Roman" w:hAnsi="Times New Roman" w:cs="Times New Roman"/>
                <w:sz w:val="24"/>
                <w:szCs w:val="24"/>
              </w:rPr>
              <w:t xml:space="preserve"> дорожн</w:t>
            </w:r>
            <w:r w:rsidR="00BF4A4A" w:rsidRPr="00ED04E1">
              <w:rPr>
                <w:rFonts w:ascii="Times New Roman" w:hAnsi="Times New Roman" w:cs="Times New Roman"/>
                <w:sz w:val="24"/>
                <w:szCs w:val="24"/>
              </w:rPr>
              <w:t>ого</w:t>
            </w:r>
            <w:r w:rsidRPr="00ED04E1">
              <w:rPr>
                <w:rFonts w:ascii="Times New Roman" w:hAnsi="Times New Roman" w:cs="Times New Roman"/>
                <w:sz w:val="24"/>
                <w:szCs w:val="24"/>
              </w:rPr>
              <w:t xml:space="preserve"> фонд</w:t>
            </w:r>
            <w:r w:rsidR="00BF4A4A" w:rsidRPr="00ED04E1">
              <w:rPr>
                <w:rFonts w:ascii="Times New Roman" w:hAnsi="Times New Roman" w:cs="Times New Roman"/>
                <w:sz w:val="24"/>
                <w:szCs w:val="24"/>
              </w:rPr>
              <w:t>а</w:t>
            </w:r>
            <w:r w:rsidRPr="00ED04E1">
              <w:rPr>
                <w:rFonts w:ascii="Times New Roman" w:hAnsi="Times New Roman" w:cs="Times New Roman"/>
                <w:sz w:val="24"/>
                <w:szCs w:val="24"/>
              </w:rPr>
              <w:t>;</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6) </w:t>
            </w:r>
            <w:r w:rsidR="00D214E0" w:rsidRPr="00ED04E1">
              <w:rPr>
                <w:rFonts w:ascii="Times New Roman" w:hAnsi="Times New Roman" w:cs="Times New Roman"/>
                <w:sz w:val="24"/>
                <w:szCs w:val="24"/>
              </w:rPr>
              <w:t xml:space="preserve">при </w:t>
            </w:r>
            <w:r w:rsidRPr="00ED04E1">
              <w:rPr>
                <w:rFonts w:ascii="Times New Roman" w:hAnsi="Times New Roman" w:cs="Times New Roman"/>
                <w:sz w:val="24"/>
                <w:szCs w:val="24"/>
              </w:rPr>
              <w:t>наличи</w:t>
            </w:r>
            <w:r w:rsidR="00D214E0" w:rsidRPr="00ED04E1">
              <w:rPr>
                <w:rFonts w:ascii="Times New Roman" w:hAnsi="Times New Roman" w:cs="Times New Roman"/>
                <w:sz w:val="24"/>
                <w:szCs w:val="24"/>
              </w:rPr>
              <w:t>и</w:t>
            </w:r>
            <w:r w:rsidRPr="00ED04E1">
              <w:rPr>
                <w:rFonts w:ascii="Times New Roman" w:hAnsi="Times New Roman" w:cs="Times New Roman"/>
                <w:sz w:val="24"/>
                <w:szCs w:val="24"/>
              </w:rPr>
              <w:t xml:space="preserve"> размещенного</w:t>
            </w:r>
            <w:r w:rsidR="00BF4A4A" w:rsidRPr="00ED04E1">
              <w:rPr>
                <w:rFonts w:ascii="Times New Roman" w:hAnsi="Times New Roman" w:cs="Times New Roman"/>
                <w:sz w:val="24"/>
                <w:szCs w:val="24"/>
              </w:rPr>
              <w:t xml:space="preserve"> </w:t>
            </w:r>
            <w:r w:rsidR="00D214E0" w:rsidRPr="00ED04E1">
              <w:rPr>
                <w:rFonts w:ascii="Times New Roman" w:hAnsi="Times New Roman" w:cs="Times New Roman"/>
                <w:sz w:val="24"/>
                <w:szCs w:val="24"/>
              </w:rPr>
              <w:t xml:space="preserve">извещения о закупке </w:t>
            </w:r>
            <w:r w:rsidR="00BF4A4A" w:rsidRPr="00ED04E1">
              <w:rPr>
                <w:rFonts w:ascii="Times New Roman" w:hAnsi="Times New Roman" w:cs="Times New Roman"/>
                <w:sz w:val="24"/>
                <w:szCs w:val="24"/>
              </w:rPr>
              <w:t>в единой информационной системе в сфере закупок</w:t>
            </w:r>
            <w:r w:rsidRPr="00ED04E1">
              <w:rPr>
                <w:rFonts w:ascii="Times New Roman" w:hAnsi="Times New Roman" w:cs="Times New Roman"/>
                <w:sz w:val="24"/>
                <w:szCs w:val="24"/>
              </w:rPr>
              <w:t>;</w:t>
            </w:r>
          </w:p>
          <w:p w:rsidR="00D214E0" w:rsidRPr="00ED04E1" w:rsidRDefault="009B1075" w:rsidP="00D214E0">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7) </w:t>
            </w:r>
            <w:r w:rsidR="00D214E0" w:rsidRPr="00ED04E1">
              <w:rPr>
                <w:rFonts w:ascii="Times New Roman" w:hAnsi="Times New Roman" w:cs="Times New Roman"/>
                <w:sz w:val="24"/>
                <w:szCs w:val="24"/>
              </w:rPr>
              <w:t xml:space="preserve">при осуществлении </w:t>
            </w:r>
            <w:r w:rsidRPr="00ED04E1">
              <w:rPr>
                <w:rFonts w:ascii="Times New Roman" w:hAnsi="Times New Roman" w:cs="Times New Roman"/>
                <w:sz w:val="24"/>
                <w:szCs w:val="24"/>
              </w:rPr>
              <w:t>отдельны</w:t>
            </w:r>
            <w:r w:rsidR="00D214E0" w:rsidRPr="00ED04E1">
              <w:rPr>
                <w:rFonts w:ascii="Times New Roman" w:hAnsi="Times New Roman" w:cs="Times New Roman"/>
                <w:sz w:val="24"/>
                <w:szCs w:val="24"/>
              </w:rPr>
              <w:t>х</w:t>
            </w:r>
            <w:r w:rsidRPr="00ED04E1">
              <w:rPr>
                <w:rFonts w:ascii="Times New Roman" w:hAnsi="Times New Roman" w:cs="Times New Roman"/>
                <w:sz w:val="24"/>
                <w:szCs w:val="24"/>
              </w:rPr>
              <w:t xml:space="preserve"> закуп</w:t>
            </w:r>
            <w:r w:rsidR="00D214E0" w:rsidRPr="00ED04E1">
              <w:rPr>
                <w:rFonts w:ascii="Times New Roman" w:hAnsi="Times New Roman" w:cs="Times New Roman"/>
                <w:sz w:val="24"/>
                <w:szCs w:val="24"/>
              </w:rPr>
              <w:t>ок</w:t>
            </w:r>
            <w:r w:rsidRPr="00ED04E1">
              <w:rPr>
                <w:rFonts w:ascii="Times New Roman" w:hAnsi="Times New Roman" w:cs="Times New Roman"/>
                <w:sz w:val="24"/>
                <w:szCs w:val="24"/>
              </w:rPr>
              <w:t xml:space="preserve"> у единственного поставщика (подрядчика, исполнителя);</w:t>
            </w:r>
          </w:p>
          <w:p w:rsidR="00D214E0" w:rsidRPr="00ED04E1" w:rsidRDefault="00D214E0" w:rsidP="00D214E0">
            <w:pPr>
              <w:ind w:firstLine="312"/>
              <w:jc w:val="both"/>
              <w:rPr>
                <w:rFonts w:ascii="Times New Roman" w:hAnsi="Times New Roman" w:cs="Times New Roman"/>
                <w:sz w:val="24"/>
                <w:szCs w:val="24"/>
              </w:rPr>
            </w:pPr>
            <w:r w:rsidRPr="00ED04E1">
              <w:rPr>
                <w:rFonts w:ascii="Times New Roman" w:hAnsi="Times New Roman" w:cs="Times New Roman"/>
                <w:sz w:val="24"/>
                <w:szCs w:val="24"/>
              </w:rPr>
              <w:lastRenderedPageBreak/>
              <w:t>8) при осуществлении закупки путем проведения запроса котировок или запроса предложений в электронной форме;</w:t>
            </w:r>
          </w:p>
          <w:p w:rsidR="00F85A6F" w:rsidRPr="00ED04E1" w:rsidRDefault="00D214E0" w:rsidP="00F85A6F">
            <w:pPr>
              <w:ind w:firstLine="312"/>
              <w:jc w:val="both"/>
              <w:rPr>
                <w:rFonts w:ascii="Times New Roman" w:hAnsi="Times New Roman" w:cs="Times New Roman"/>
                <w:sz w:val="24"/>
                <w:szCs w:val="24"/>
              </w:rPr>
            </w:pPr>
            <w:r w:rsidRPr="00ED04E1">
              <w:rPr>
                <w:rFonts w:ascii="Times New Roman" w:hAnsi="Times New Roman" w:cs="Times New Roman"/>
                <w:sz w:val="24"/>
                <w:szCs w:val="24"/>
              </w:rPr>
              <w:t>9</w:t>
            </w:r>
            <w:r w:rsidR="009B1075" w:rsidRPr="00ED04E1">
              <w:rPr>
                <w:rFonts w:ascii="Times New Roman" w:hAnsi="Times New Roman" w:cs="Times New Roman"/>
                <w:sz w:val="24"/>
                <w:szCs w:val="24"/>
              </w:rPr>
              <w:t>)</w:t>
            </w:r>
            <w:r w:rsidR="00F85A6F" w:rsidRPr="00ED04E1">
              <w:rPr>
                <w:rFonts w:ascii="Times New Roman" w:hAnsi="Times New Roman" w:cs="Times New Roman"/>
                <w:sz w:val="24"/>
                <w:szCs w:val="24"/>
              </w:rPr>
              <w:t xml:space="preserve"> при</w:t>
            </w:r>
            <w:r w:rsidR="009B1075" w:rsidRPr="00ED04E1">
              <w:rPr>
                <w:rFonts w:ascii="Times New Roman" w:hAnsi="Times New Roman" w:cs="Times New Roman"/>
                <w:sz w:val="24"/>
                <w:szCs w:val="24"/>
              </w:rPr>
              <w:t xml:space="preserve"> заключени</w:t>
            </w:r>
            <w:r w:rsidR="00F85A6F" w:rsidRPr="00ED04E1">
              <w:rPr>
                <w:rFonts w:ascii="Times New Roman" w:hAnsi="Times New Roman" w:cs="Times New Roman"/>
                <w:sz w:val="24"/>
                <w:szCs w:val="24"/>
              </w:rPr>
              <w:t>и</w:t>
            </w:r>
            <w:r w:rsidR="009B1075" w:rsidRPr="00ED04E1">
              <w:rPr>
                <w:rFonts w:ascii="Times New Roman" w:hAnsi="Times New Roman" w:cs="Times New Roman"/>
                <w:sz w:val="24"/>
                <w:szCs w:val="24"/>
              </w:rPr>
              <w:t xml:space="preserve"> контрактов взамен ранее расторгнутых контрактов;</w:t>
            </w:r>
          </w:p>
          <w:p w:rsidR="00F85A6F" w:rsidRPr="00ED04E1" w:rsidRDefault="00D214E0" w:rsidP="00F85A6F">
            <w:pPr>
              <w:ind w:firstLine="312"/>
              <w:jc w:val="both"/>
              <w:rPr>
                <w:rFonts w:ascii="Times New Roman" w:hAnsi="Times New Roman" w:cs="Times New Roman"/>
                <w:sz w:val="24"/>
                <w:szCs w:val="24"/>
              </w:rPr>
            </w:pPr>
            <w:r w:rsidRPr="00ED04E1">
              <w:rPr>
                <w:rFonts w:ascii="Times New Roman" w:hAnsi="Times New Roman" w:cs="Times New Roman"/>
                <w:sz w:val="24"/>
                <w:szCs w:val="24"/>
              </w:rPr>
              <w:t>10)</w:t>
            </w:r>
            <w:r w:rsidR="00F85A6F" w:rsidRPr="00ED04E1">
              <w:rPr>
                <w:rFonts w:ascii="Times New Roman" w:hAnsi="Times New Roman" w:cs="Times New Roman"/>
                <w:sz w:val="24"/>
                <w:szCs w:val="24"/>
              </w:rPr>
              <w:t xml:space="preserve"> при осуществлении расходов, связанных с процессуальными издержками, связанными с производством по уголовному делу, издержками, связанными с рассмотрением гражданского дела, административного дела, дела по экономическому спору, выполнением требований Конституционного Суда Российской Федерации, а также при представлении в соответствии с законодательством Российской Федерации о несостоятельности (банкротстве) интересов Российской Федерации по обязательным платежам и (или) денежным обязательствам;</w:t>
            </w:r>
          </w:p>
          <w:p w:rsidR="009B1075" w:rsidRPr="00ED04E1" w:rsidRDefault="00D214E0"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11</w:t>
            </w:r>
            <w:r w:rsidR="009B1075" w:rsidRPr="00ED04E1">
              <w:rPr>
                <w:rFonts w:ascii="Times New Roman" w:hAnsi="Times New Roman" w:cs="Times New Roman"/>
                <w:sz w:val="24"/>
                <w:szCs w:val="24"/>
              </w:rPr>
              <w:t xml:space="preserve">) </w:t>
            </w:r>
            <w:r w:rsidR="00F85A6F" w:rsidRPr="00ED04E1">
              <w:rPr>
                <w:rFonts w:ascii="Times New Roman" w:hAnsi="Times New Roman" w:cs="Times New Roman"/>
                <w:sz w:val="24"/>
                <w:szCs w:val="24"/>
              </w:rPr>
              <w:t xml:space="preserve">при осуществлении </w:t>
            </w:r>
            <w:r w:rsidR="009B1075" w:rsidRPr="00ED04E1">
              <w:rPr>
                <w:rFonts w:ascii="Times New Roman" w:hAnsi="Times New Roman" w:cs="Times New Roman"/>
                <w:sz w:val="24"/>
                <w:szCs w:val="24"/>
              </w:rPr>
              <w:t>закуп</w:t>
            </w:r>
            <w:r w:rsidR="00F85A6F" w:rsidRPr="00ED04E1">
              <w:rPr>
                <w:rFonts w:ascii="Times New Roman" w:hAnsi="Times New Roman" w:cs="Times New Roman"/>
                <w:sz w:val="24"/>
                <w:szCs w:val="24"/>
              </w:rPr>
              <w:t>о</w:t>
            </w:r>
            <w:r w:rsidR="009B1075" w:rsidRPr="00ED04E1">
              <w:rPr>
                <w:rFonts w:ascii="Times New Roman" w:hAnsi="Times New Roman" w:cs="Times New Roman"/>
                <w:sz w:val="24"/>
                <w:szCs w:val="24"/>
              </w:rPr>
              <w:t>к за пределами Российской Федерации;</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1</w:t>
            </w:r>
            <w:r w:rsidR="00D214E0" w:rsidRPr="00ED04E1">
              <w:rPr>
                <w:rFonts w:ascii="Times New Roman" w:hAnsi="Times New Roman" w:cs="Times New Roman"/>
                <w:sz w:val="24"/>
                <w:szCs w:val="24"/>
              </w:rPr>
              <w:t>2</w:t>
            </w:r>
            <w:r w:rsidRPr="00ED04E1">
              <w:rPr>
                <w:rFonts w:ascii="Times New Roman" w:hAnsi="Times New Roman" w:cs="Times New Roman"/>
                <w:sz w:val="24"/>
                <w:szCs w:val="24"/>
              </w:rPr>
              <w:t>) резерв в 10 процентов неиспользованных лимитов бюджетных обязательств.</w:t>
            </w:r>
          </w:p>
          <w:p w:rsidR="009B1075" w:rsidRPr="00ED04E1" w:rsidRDefault="00DE6065" w:rsidP="00DE6065">
            <w:pPr>
              <w:ind w:firstLine="312"/>
              <w:jc w:val="both"/>
              <w:rPr>
                <w:rFonts w:ascii="Times New Roman" w:hAnsi="Times New Roman" w:cs="Times New Roman"/>
                <w:sz w:val="24"/>
                <w:szCs w:val="24"/>
              </w:rPr>
            </w:pPr>
            <w:r w:rsidRPr="00ED04E1">
              <w:rPr>
                <w:rFonts w:ascii="Times New Roman" w:hAnsi="Times New Roman" w:cs="Times New Roman"/>
                <w:sz w:val="24"/>
                <w:szCs w:val="24"/>
              </w:rPr>
              <w:t>Г</w:t>
            </w:r>
            <w:r w:rsidR="009B1075" w:rsidRPr="00ED04E1">
              <w:rPr>
                <w:rFonts w:ascii="Times New Roman" w:hAnsi="Times New Roman" w:cs="Times New Roman"/>
                <w:sz w:val="24"/>
                <w:szCs w:val="24"/>
              </w:rPr>
              <w:t xml:space="preserve">лавные распорядители средств </w:t>
            </w:r>
            <w:r w:rsidR="009B1075" w:rsidRPr="00ED04E1">
              <w:rPr>
                <w:rFonts w:ascii="Times New Roman" w:hAnsi="Times New Roman" w:cs="Times New Roman"/>
                <w:spacing w:val="-6"/>
                <w:sz w:val="24"/>
                <w:szCs w:val="24"/>
              </w:rPr>
              <w:t>федерального бюджета представляют информацию в Федеральное</w:t>
            </w:r>
            <w:r w:rsidR="009B1075" w:rsidRPr="00ED04E1">
              <w:rPr>
                <w:rFonts w:ascii="Times New Roman" w:hAnsi="Times New Roman" w:cs="Times New Roman"/>
                <w:sz w:val="24"/>
                <w:szCs w:val="24"/>
              </w:rPr>
              <w:t xml:space="preserve"> казначейство</w:t>
            </w:r>
            <w:r w:rsidRPr="00ED04E1">
              <w:rPr>
                <w:rFonts w:ascii="Times New Roman" w:hAnsi="Times New Roman" w:cs="Times New Roman"/>
                <w:sz w:val="24"/>
                <w:szCs w:val="24"/>
              </w:rPr>
              <w:t xml:space="preserve"> об указанных исключениях в соответствии с Порядком приостановления (отмены приостановления) осуществления операций на лицевых счетах, открытых в территориальных органах Федерального казначейства главным распорядителям, распорядителям и получателям средств федерального бюджета, отзыва лимитов бюджетных обязательств с указанных лицевых счетов и направления информации в соответствии с пунктами 9 и 12 Положения № 1496, утвержденным приказом Минфина России </w:t>
            </w:r>
            <w:r w:rsidR="00D1046F" w:rsidRPr="00ED04E1">
              <w:rPr>
                <w:rFonts w:ascii="Times New Roman" w:hAnsi="Times New Roman" w:cs="Times New Roman"/>
                <w:sz w:val="24"/>
                <w:szCs w:val="24"/>
              </w:rPr>
              <w:t xml:space="preserve"> </w:t>
            </w:r>
            <w:r w:rsidR="00D1046F" w:rsidRPr="00ED04E1">
              <w:rPr>
                <w:rFonts w:ascii="Times New Roman" w:hAnsi="Times New Roman" w:cs="Times New Roman"/>
                <w:sz w:val="24"/>
                <w:szCs w:val="24"/>
              </w:rPr>
              <w:br/>
            </w:r>
            <w:r w:rsidRPr="00ED04E1">
              <w:rPr>
                <w:rFonts w:ascii="Times New Roman" w:hAnsi="Times New Roman" w:cs="Times New Roman"/>
                <w:sz w:val="24"/>
                <w:szCs w:val="24"/>
              </w:rPr>
              <w:t xml:space="preserve">от 13 декабря 2017 г. № 228н. </w:t>
            </w:r>
          </w:p>
        </w:tc>
      </w:tr>
      <w:tr w:rsidR="00ED04E1" w:rsidRPr="00ED04E1" w:rsidTr="009B1075">
        <w:trPr>
          <w:trHeight w:val="1294"/>
        </w:trPr>
        <w:tc>
          <w:tcPr>
            <w:tcW w:w="247" w:type="pct"/>
            <w:shd w:val="clear" w:color="auto" w:fill="auto"/>
          </w:tcPr>
          <w:p w:rsidR="009B1075" w:rsidRPr="00ED04E1" w:rsidRDefault="009B1075" w:rsidP="00FA4915">
            <w:pPr>
              <w:pStyle w:val="aa"/>
              <w:numPr>
                <w:ilvl w:val="0"/>
                <w:numId w:val="1"/>
              </w:numPr>
              <w:jc w:val="center"/>
              <w:rPr>
                <w:rFonts w:ascii="Times New Roman" w:hAnsi="Times New Roman" w:cs="Times New Roman"/>
                <w:sz w:val="24"/>
                <w:szCs w:val="24"/>
              </w:rPr>
            </w:pPr>
          </w:p>
        </w:tc>
        <w:tc>
          <w:tcPr>
            <w:tcW w:w="2251" w:type="pct"/>
            <w:shd w:val="clear" w:color="auto" w:fill="auto"/>
          </w:tcPr>
          <w:p w:rsidR="009B1075" w:rsidRPr="00ED04E1" w:rsidRDefault="009B1075" w:rsidP="00D1046F">
            <w:pPr>
              <w:ind w:firstLine="312"/>
              <w:jc w:val="both"/>
              <w:rPr>
                <w:rFonts w:ascii="Times New Roman" w:hAnsi="Times New Roman" w:cs="Times New Roman"/>
                <w:sz w:val="24"/>
                <w:szCs w:val="24"/>
              </w:rPr>
            </w:pPr>
            <w:r w:rsidRPr="00ED04E1">
              <w:rPr>
                <w:rFonts w:ascii="Times New Roman" w:hAnsi="Times New Roman" w:cs="Times New Roman"/>
                <w:sz w:val="24"/>
                <w:szCs w:val="24"/>
              </w:rPr>
              <w:t>Частями 4,</w:t>
            </w:r>
            <w:r w:rsidR="00D1046F" w:rsidRPr="00ED04E1">
              <w:rPr>
                <w:rFonts w:ascii="Times New Roman" w:hAnsi="Times New Roman" w:cs="Times New Roman"/>
                <w:sz w:val="24"/>
                <w:szCs w:val="24"/>
              </w:rPr>
              <w:t xml:space="preserve"> </w:t>
            </w:r>
            <w:r w:rsidRPr="00ED04E1">
              <w:rPr>
                <w:rFonts w:ascii="Times New Roman" w:hAnsi="Times New Roman" w:cs="Times New Roman"/>
                <w:sz w:val="24"/>
                <w:szCs w:val="24"/>
              </w:rPr>
              <w:t>5,</w:t>
            </w:r>
            <w:r w:rsidR="00D1046F" w:rsidRPr="00ED04E1">
              <w:rPr>
                <w:rFonts w:ascii="Times New Roman" w:hAnsi="Times New Roman" w:cs="Times New Roman"/>
                <w:sz w:val="24"/>
                <w:szCs w:val="24"/>
              </w:rPr>
              <w:t xml:space="preserve"> </w:t>
            </w:r>
            <w:r w:rsidRPr="00ED04E1">
              <w:rPr>
                <w:rFonts w:ascii="Times New Roman" w:hAnsi="Times New Roman" w:cs="Times New Roman"/>
                <w:sz w:val="24"/>
                <w:szCs w:val="24"/>
              </w:rPr>
              <w:t xml:space="preserve">6 пункта 26 Графика подготовки и рассмотрения в 2022 году </w:t>
            </w:r>
            <w:r w:rsidRPr="00ED04E1">
              <w:rPr>
                <w:rFonts w:ascii="Times New Roman" w:hAnsi="Times New Roman" w:cs="Times New Roman"/>
                <w:spacing w:val="-10"/>
                <w:sz w:val="24"/>
                <w:szCs w:val="24"/>
              </w:rPr>
              <w:t>проектов федеральных законов, документов</w:t>
            </w:r>
            <w:r w:rsidRPr="00ED04E1">
              <w:rPr>
                <w:rFonts w:ascii="Times New Roman" w:hAnsi="Times New Roman" w:cs="Times New Roman"/>
                <w:sz w:val="24"/>
                <w:szCs w:val="24"/>
              </w:rPr>
              <w:t xml:space="preserve"> и  материалов, разрабатываемых при составлении федерального бюджета и проектов бюджетов государственных внебюджетных фондов Российской Федерации на 2023 год и на плановый </w:t>
            </w:r>
            <w:r w:rsidRPr="00ED04E1">
              <w:rPr>
                <w:rFonts w:ascii="Times New Roman" w:hAnsi="Times New Roman" w:cs="Times New Roman"/>
                <w:spacing w:val="-2"/>
                <w:sz w:val="24"/>
                <w:szCs w:val="24"/>
              </w:rPr>
              <w:t>период 2024 и 2025 годов, утвержденного</w:t>
            </w:r>
            <w:r w:rsidRPr="00ED04E1">
              <w:rPr>
                <w:rFonts w:ascii="Times New Roman" w:hAnsi="Times New Roman" w:cs="Times New Roman"/>
                <w:sz w:val="24"/>
                <w:szCs w:val="24"/>
              </w:rPr>
              <w:t xml:space="preserve"> </w:t>
            </w:r>
            <w:r w:rsidRPr="00ED04E1">
              <w:rPr>
                <w:rFonts w:ascii="Times New Roman" w:hAnsi="Times New Roman" w:cs="Times New Roman"/>
                <w:spacing w:val="-6"/>
                <w:sz w:val="24"/>
                <w:szCs w:val="24"/>
              </w:rPr>
              <w:t>Заместителем Председателя Правительства</w:t>
            </w:r>
            <w:r w:rsidRPr="00ED04E1">
              <w:rPr>
                <w:rFonts w:ascii="Times New Roman" w:hAnsi="Times New Roman" w:cs="Times New Roman"/>
                <w:sz w:val="24"/>
                <w:szCs w:val="24"/>
              </w:rPr>
              <w:t xml:space="preserve"> Российской Федерации – Руководителем Аппарата </w:t>
            </w:r>
            <w:r w:rsidRPr="00ED04E1">
              <w:rPr>
                <w:rFonts w:ascii="Times New Roman" w:hAnsi="Times New Roman" w:cs="Times New Roman"/>
                <w:sz w:val="24"/>
                <w:szCs w:val="24"/>
              </w:rPr>
              <w:lastRenderedPageBreak/>
              <w:t xml:space="preserve">Правительства РФ Д.Ю. Григоренко  </w:t>
            </w:r>
            <w:r w:rsidRPr="00ED04E1">
              <w:rPr>
                <w:rFonts w:ascii="Times New Roman" w:hAnsi="Times New Roman" w:cs="Times New Roman"/>
                <w:sz w:val="24"/>
                <w:szCs w:val="24"/>
              </w:rPr>
              <w:br/>
              <w:t>10 марта 2022 г. № 2263п-П13, предусмотрено формирование запросов на изменение (</w:t>
            </w:r>
            <w:r w:rsidR="006461FB" w:rsidRPr="00ED04E1">
              <w:rPr>
                <w:rFonts w:ascii="Times New Roman" w:hAnsi="Times New Roman" w:cs="Times New Roman"/>
                <w:sz w:val="24"/>
                <w:szCs w:val="24"/>
              </w:rPr>
              <w:t xml:space="preserve">далее – </w:t>
            </w:r>
            <w:r w:rsidRPr="00ED04E1">
              <w:rPr>
                <w:rFonts w:ascii="Times New Roman" w:hAnsi="Times New Roman" w:cs="Times New Roman"/>
                <w:sz w:val="24"/>
                <w:szCs w:val="24"/>
              </w:rPr>
              <w:t xml:space="preserve">ЗНИ) госпрограмм, распределение базовых бюджетных ассигнований федеральных проектов, а также дополнительных бюджетных ассигнований. Графиком предусмотрено формирование трех отдельных ЗНИ. Как будет организована эта работа? Пока не совсем понятно, как можно сформировать </w:t>
            </w:r>
            <w:r w:rsidR="007C3D4E" w:rsidRPr="00ED04E1">
              <w:rPr>
                <w:rFonts w:ascii="Times New Roman" w:hAnsi="Times New Roman" w:cs="Times New Roman"/>
                <w:sz w:val="24"/>
                <w:szCs w:val="24"/>
              </w:rPr>
              <w:t>два</w:t>
            </w:r>
            <w:r w:rsidRPr="00ED04E1">
              <w:rPr>
                <w:rFonts w:ascii="Times New Roman" w:hAnsi="Times New Roman" w:cs="Times New Roman"/>
                <w:sz w:val="24"/>
                <w:szCs w:val="24"/>
              </w:rPr>
              <w:t xml:space="preserve"> ЗНИ по </w:t>
            </w:r>
            <w:r w:rsidR="006461FB" w:rsidRPr="00ED04E1">
              <w:rPr>
                <w:rFonts w:ascii="Times New Roman" w:hAnsi="Times New Roman" w:cs="Times New Roman"/>
                <w:sz w:val="24"/>
                <w:szCs w:val="24"/>
              </w:rPr>
              <w:t>федеральному проекту</w:t>
            </w:r>
            <w:r w:rsidRPr="00ED04E1">
              <w:rPr>
                <w:rFonts w:ascii="Times New Roman" w:hAnsi="Times New Roman" w:cs="Times New Roman"/>
                <w:sz w:val="24"/>
                <w:szCs w:val="24"/>
              </w:rPr>
              <w:t xml:space="preserve">, учитывающие базовые </w:t>
            </w:r>
            <w:r w:rsidR="007C3D4E" w:rsidRPr="00ED04E1">
              <w:rPr>
                <w:rFonts w:ascii="Times New Roman" w:hAnsi="Times New Roman" w:cs="Times New Roman"/>
                <w:sz w:val="24"/>
                <w:szCs w:val="24"/>
              </w:rPr>
              <w:t>бюджетные ассигнования</w:t>
            </w:r>
            <w:r w:rsidRPr="00ED04E1">
              <w:rPr>
                <w:rFonts w:ascii="Times New Roman" w:hAnsi="Times New Roman" w:cs="Times New Roman"/>
                <w:sz w:val="24"/>
                <w:szCs w:val="24"/>
              </w:rPr>
              <w:t xml:space="preserve"> и дополнительные. По </w:t>
            </w:r>
            <w:r w:rsidR="006461FB" w:rsidRPr="00ED04E1">
              <w:rPr>
                <w:rFonts w:ascii="Times New Roman" w:hAnsi="Times New Roman" w:cs="Times New Roman"/>
                <w:sz w:val="24"/>
                <w:szCs w:val="24"/>
              </w:rPr>
              <w:t>государственной программе</w:t>
            </w:r>
            <w:r w:rsidRPr="00ED04E1">
              <w:rPr>
                <w:rFonts w:ascii="Times New Roman" w:hAnsi="Times New Roman" w:cs="Times New Roman"/>
                <w:sz w:val="24"/>
                <w:szCs w:val="24"/>
              </w:rPr>
              <w:t xml:space="preserve"> и </w:t>
            </w:r>
            <w:r w:rsidR="006461FB" w:rsidRPr="00ED04E1">
              <w:rPr>
                <w:rFonts w:ascii="Times New Roman" w:hAnsi="Times New Roman" w:cs="Times New Roman"/>
                <w:sz w:val="24"/>
                <w:szCs w:val="24"/>
              </w:rPr>
              <w:t>федеральной программе</w:t>
            </w:r>
            <w:r w:rsidRPr="00ED04E1">
              <w:rPr>
                <w:rFonts w:ascii="Times New Roman" w:hAnsi="Times New Roman" w:cs="Times New Roman"/>
                <w:sz w:val="24"/>
                <w:szCs w:val="24"/>
              </w:rPr>
              <w:t xml:space="preserve"> сейчас единый запрос на изменения (</w:t>
            </w:r>
            <w:r w:rsidR="006461FB" w:rsidRPr="00ED04E1">
              <w:rPr>
                <w:rFonts w:ascii="Times New Roman" w:hAnsi="Times New Roman" w:cs="Times New Roman"/>
                <w:sz w:val="24"/>
                <w:szCs w:val="24"/>
              </w:rPr>
              <w:t xml:space="preserve">далее – </w:t>
            </w:r>
            <w:r w:rsidRPr="00ED04E1">
              <w:rPr>
                <w:rFonts w:ascii="Times New Roman" w:hAnsi="Times New Roman" w:cs="Times New Roman"/>
                <w:sz w:val="24"/>
                <w:szCs w:val="24"/>
              </w:rPr>
              <w:t xml:space="preserve">ЕЗИ) формируется, а не ЗНИ. Каким образом можно будет направить ЗНИ на согласование вначале куратору, а потом в </w:t>
            </w:r>
            <w:r w:rsidRPr="00ED04E1">
              <w:rPr>
                <w:rFonts w:ascii="Times New Roman" w:hAnsi="Times New Roman" w:cs="Times New Roman"/>
                <w:bCs/>
                <w:sz w:val="24"/>
                <w:szCs w:val="24"/>
                <w:shd w:val="clear" w:color="auto" w:fill="FFFFFF"/>
              </w:rPr>
              <w:t>Минэкономразвития</w:t>
            </w:r>
            <w:r w:rsidRPr="00ED04E1">
              <w:rPr>
                <w:rFonts w:ascii="Times New Roman" w:hAnsi="Times New Roman" w:cs="Times New Roman"/>
                <w:sz w:val="24"/>
                <w:szCs w:val="24"/>
                <w:shd w:val="clear" w:color="auto" w:fill="FFFFFF"/>
              </w:rPr>
              <w:t> </w:t>
            </w:r>
            <w:r w:rsidRPr="00ED04E1">
              <w:rPr>
                <w:rFonts w:ascii="Times New Roman" w:hAnsi="Times New Roman" w:cs="Times New Roman"/>
                <w:bCs/>
                <w:sz w:val="24"/>
                <w:szCs w:val="24"/>
                <w:shd w:val="clear" w:color="auto" w:fill="FFFFFF"/>
              </w:rPr>
              <w:t>России</w:t>
            </w:r>
            <w:r w:rsidRPr="00ED04E1">
              <w:rPr>
                <w:rFonts w:ascii="Times New Roman" w:hAnsi="Times New Roman" w:cs="Times New Roman"/>
                <w:sz w:val="24"/>
                <w:szCs w:val="24"/>
              </w:rPr>
              <w:t>, Минфин России? (сейчас куратор после них в реестре согласования).</w:t>
            </w:r>
          </w:p>
        </w:tc>
        <w:tc>
          <w:tcPr>
            <w:tcW w:w="2502" w:type="pct"/>
            <w:shd w:val="clear" w:color="auto" w:fill="auto"/>
          </w:tcPr>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lastRenderedPageBreak/>
              <w:t>В рамках Положения об организации проектной деятельности в Правительстве Российской Федерации, утвержденного постановлением Правительства Российской Федерации от 31</w:t>
            </w:r>
            <w:r w:rsidR="00DE6065" w:rsidRPr="00ED04E1">
              <w:rPr>
                <w:rFonts w:ascii="Times New Roman" w:hAnsi="Times New Roman" w:cs="Times New Roman"/>
                <w:sz w:val="24"/>
                <w:szCs w:val="24"/>
              </w:rPr>
              <w:t xml:space="preserve"> октября </w:t>
            </w:r>
            <w:r w:rsidRPr="00ED04E1">
              <w:rPr>
                <w:rFonts w:ascii="Times New Roman" w:hAnsi="Times New Roman" w:cs="Times New Roman"/>
                <w:sz w:val="24"/>
                <w:szCs w:val="24"/>
              </w:rPr>
              <w:t>2018</w:t>
            </w:r>
            <w:r w:rsidR="00DE6065" w:rsidRPr="00ED04E1">
              <w:rPr>
                <w:rFonts w:ascii="Times New Roman" w:hAnsi="Times New Roman" w:cs="Times New Roman"/>
                <w:sz w:val="24"/>
                <w:szCs w:val="24"/>
              </w:rPr>
              <w:t xml:space="preserve"> г.</w:t>
            </w:r>
            <w:r w:rsidRPr="00ED04E1">
              <w:rPr>
                <w:rFonts w:ascii="Times New Roman" w:hAnsi="Times New Roman" w:cs="Times New Roman"/>
                <w:sz w:val="24"/>
                <w:szCs w:val="24"/>
              </w:rPr>
              <w:t xml:space="preserve"> № 1288, аналогичный механизм применяется с 2020 года при планировании расходов на реализацию национальных проектов и входящих в их состав федеральных проектов </w:t>
            </w:r>
            <w:r w:rsidRPr="00ED04E1">
              <w:rPr>
                <w:rFonts w:ascii="Times New Roman" w:hAnsi="Times New Roman" w:cs="Times New Roman"/>
                <w:i/>
                <w:iCs/>
                <w:sz w:val="24"/>
                <w:szCs w:val="24"/>
              </w:rPr>
              <w:t>(пункт 99</w:t>
            </w:r>
            <w:r w:rsidRPr="00ED04E1">
              <w:rPr>
                <w:rFonts w:ascii="Times New Roman" w:hAnsi="Times New Roman" w:cs="Times New Roman"/>
                <w:sz w:val="24"/>
                <w:szCs w:val="24"/>
              </w:rPr>
              <w:t xml:space="preserve">). </w:t>
            </w:r>
          </w:p>
          <w:p w:rsidR="009B1075" w:rsidRPr="00ED04E1" w:rsidRDefault="009B1075" w:rsidP="00E41DF1">
            <w:pPr>
              <w:ind w:firstLine="312"/>
              <w:jc w:val="both"/>
              <w:rPr>
                <w:rFonts w:ascii="Times New Roman" w:hAnsi="Times New Roman" w:cs="Times New Roman"/>
                <w:b/>
                <w:sz w:val="24"/>
                <w:szCs w:val="24"/>
              </w:rPr>
            </w:pPr>
            <w:r w:rsidRPr="00ED04E1">
              <w:rPr>
                <w:rFonts w:ascii="Times New Roman" w:hAnsi="Times New Roman" w:cs="Times New Roman"/>
                <w:sz w:val="24"/>
                <w:szCs w:val="24"/>
              </w:rPr>
              <w:lastRenderedPageBreak/>
              <w:t xml:space="preserve">Исходя из сложившейся практики технические аспекты формирования </w:t>
            </w:r>
            <w:r w:rsidR="006461FB" w:rsidRPr="00ED04E1">
              <w:rPr>
                <w:rFonts w:ascii="Times New Roman" w:hAnsi="Times New Roman" w:cs="Times New Roman"/>
                <w:sz w:val="24"/>
                <w:szCs w:val="24"/>
              </w:rPr>
              <w:t>запросов на изменение</w:t>
            </w:r>
            <w:r w:rsidRPr="00ED04E1">
              <w:rPr>
                <w:rFonts w:ascii="Times New Roman" w:hAnsi="Times New Roman" w:cs="Times New Roman"/>
                <w:sz w:val="24"/>
                <w:szCs w:val="24"/>
              </w:rPr>
              <w:t xml:space="preserve"> будут дополнительно разъяснены в рамках руководства пользователя </w:t>
            </w:r>
            <w:r w:rsidR="006461FB" w:rsidRPr="00ED04E1">
              <w:rPr>
                <w:rFonts w:ascii="Times New Roman" w:hAnsi="Times New Roman" w:cs="Times New Roman"/>
                <w:sz w:val="24"/>
                <w:szCs w:val="24"/>
              </w:rPr>
              <w:t>в государственной интегрированной информационной системе управления общественными финансами «Электронный бюджет»</w:t>
            </w:r>
            <w:r w:rsidR="00E41DF1">
              <w:rPr>
                <w:rFonts w:ascii="Times New Roman" w:hAnsi="Times New Roman" w:cs="Times New Roman"/>
                <w:sz w:val="24"/>
                <w:szCs w:val="24"/>
              </w:rPr>
              <w:t>.</w:t>
            </w:r>
          </w:p>
        </w:tc>
      </w:tr>
      <w:tr w:rsidR="00ED04E1" w:rsidRPr="00ED04E1" w:rsidTr="009B1075">
        <w:trPr>
          <w:trHeight w:val="552"/>
        </w:trPr>
        <w:tc>
          <w:tcPr>
            <w:tcW w:w="247" w:type="pct"/>
            <w:shd w:val="clear" w:color="auto" w:fill="auto"/>
          </w:tcPr>
          <w:p w:rsidR="009B1075" w:rsidRPr="00ED04E1" w:rsidRDefault="009B1075" w:rsidP="00FA4915">
            <w:pPr>
              <w:pStyle w:val="aa"/>
              <w:numPr>
                <w:ilvl w:val="0"/>
                <w:numId w:val="1"/>
              </w:numPr>
              <w:jc w:val="center"/>
              <w:rPr>
                <w:rFonts w:ascii="Times New Roman" w:hAnsi="Times New Roman" w:cs="Times New Roman"/>
                <w:sz w:val="24"/>
                <w:szCs w:val="24"/>
              </w:rPr>
            </w:pPr>
          </w:p>
        </w:tc>
        <w:tc>
          <w:tcPr>
            <w:tcW w:w="2251" w:type="pct"/>
            <w:shd w:val="clear" w:color="auto" w:fill="auto"/>
          </w:tcPr>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Каков порядок перераспределения иных межбюджетных трансфертов, направляемых на реализацию программ местного развития и обеспечения занятости для шахтерских городов и поселков бюджетам субъектов Российской Федерации  </w:t>
            </w:r>
            <w:r w:rsidRPr="00ED04E1">
              <w:rPr>
                <w:rFonts w:ascii="Times New Roman" w:hAnsi="Times New Roman" w:cs="Times New Roman"/>
                <w:sz w:val="24"/>
                <w:szCs w:val="24"/>
              </w:rPr>
              <w:br/>
              <w:t xml:space="preserve">на 2022 год (таблица 166 Федерального закона </w:t>
            </w:r>
            <w:r w:rsidR="00D1046F" w:rsidRPr="00ED04E1">
              <w:rPr>
                <w:rFonts w:ascii="Times New Roman" w:hAnsi="Times New Roman" w:cs="Times New Roman"/>
                <w:sz w:val="24"/>
                <w:szCs w:val="24"/>
              </w:rPr>
              <w:t xml:space="preserve"> </w:t>
            </w:r>
            <w:r w:rsidR="00D1046F" w:rsidRPr="00ED04E1">
              <w:rPr>
                <w:rFonts w:ascii="Times New Roman" w:hAnsi="Times New Roman" w:cs="Times New Roman"/>
                <w:sz w:val="24"/>
                <w:szCs w:val="24"/>
              </w:rPr>
              <w:br/>
            </w:r>
            <w:r w:rsidRPr="00ED04E1">
              <w:rPr>
                <w:rFonts w:ascii="Times New Roman" w:hAnsi="Times New Roman" w:cs="Times New Roman"/>
                <w:sz w:val="24"/>
                <w:szCs w:val="24"/>
              </w:rPr>
              <w:t xml:space="preserve">от </w:t>
            </w:r>
            <w:r w:rsidR="00D1046F" w:rsidRPr="00ED04E1">
              <w:rPr>
                <w:rFonts w:ascii="Times New Roman" w:hAnsi="Times New Roman" w:cs="Times New Roman"/>
                <w:sz w:val="24"/>
                <w:szCs w:val="24"/>
              </w:rPr>
              <w:t xml:space="preserve">6 декабря </w:t>
            </w:r>
            <w:r w:rsidRPr="00ED04E1">
              <w:rPr>
                <w:rFonts w:ascii="Times New Roman" w:hAnsi="Times New Roman" w:cs="Times New Roman"/>
                <w:sz w:val="24"/>
                <w:szCs w:val="24"/>
              </w:rPr>
              <w:t>2021</w:t>
            </w:r>
            <w:r w:rsidR="00D1046F" w:rsidRPr="00ED04E1">
              <w:rPr>
                <w:rFonts w:ascii="Times New Roman" w:hAnsi="Times New Roman" w:cs="Times New Roman"/>
                <w:sz w:val="24"/>
                <w:szCs w:val="24"/>
              </w:rPr>
              <w:t xml:space="preserve"> г.</w:t>
            </w:r>
            <w:r w:rsidRPr="00ED04E1">
              <w:rPr>
                <w:rFonts w:ascii="Times New Roman" w:hAnsi="Times New Roman" w:cs="Times New Roman"/>
                <w:sz w:val="24"/>
                <w:szCs w:val="24"/>
              </w:rPr>
              <w:t xml:space="preserve"> № 390</w:t>
            </w:r>
            <w:r w:rsidR="00ED04E1" w:rsidRPr="00ED04E1">
              <w:rPr>
                <w:rFonts w:ascii="Times New Roman" w:hAnsi="Times New Roman" w:cs="Times New Roman"/>
                <w:sz w:val="24"/>
                <w:szCs w:val="24"/>
              </w:rPr>
              <w:t>-ФЗ</w:t>
            </w:r>
            <w:r w:rsidRPr="00ED04E1">
              <w:rPr>
                <w:rFonts w:ascii="Times New Roman" w:hAnsi="Times New Roman" w:cs="Times New Roman"/>
                <w:sz w:val="24"/>
                <w:szCs w:val="24"/>
              </w:rPr>
              <w:t xml:space="preserve"> КБК 22 14 03 30 2 03 51560 540):</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а) между бюджетами субъектов Российской Федерации;</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pacing w:val="-8"/>
                <w:sz w:val="24"/>
                <w:szCs w:val="24"/>
              </w:rPr>
              <w:t>б) между бюджетами муниципальных</w:t>
            </w:r>
            <w:r w:rsidRPr="00ED04E1">
              <w:rPr>
                <w:rFonts w:ascii="Times New Roman" w:hAnsi="Times New Roman" w:cs="Times New Roman"/>
                <w:sz w:val="24"/>
                <w:szCs w:val="24"/>
              </w:rPr>
              <w:t xml:space="preserve"> образований одного субъекта.</w:t>
            </w:r>
          </w:p>
          <w:p w:rsidR="009B1075" w:rsidRPr="00ED04E1" w:rsidRDefault="009B1075" w:rsidP="009B1075">
            <w:pPr>
              <w:ind w:firstLine="312"/>
              <w:jc w:val="both"/>
              <w:rPr>
                <w:rFonts w:ascii="Times New Roman" w:hAnsi="Times New Roman" w:cs="Times New Roman"/>
                <w:i/>
                <w:sz w:val="24"/>
                <w:szCs w:val="24"/>
              </w:rPr>
            </w:pPr>
          </w:p>
        </w:tc>
        <w:tc>
          <w:tcPr>
            <w:tcW w:w="2502" w:type="pct"/>
            <w:shd w:val="clear" w:color="auto" w:fill="auto"/>
          </w:tcPr>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В 2022 году согласно части 25 статьи 10 Федерального закона </w:t>
            </w:r>
            <w:r w:rsidR="00D1046F" w:rsidRPr="00ED04E1">
              <w:rPr>
                <w:rFonts w:ascii="Times New Roman" w:hAnsi="Times New Roman" w:cs="Times New Roman"/>
                <w:sz w:val="24"/>
                <w:szCs w:val="24"/>
              </w:rPr>
              <w:br/>
            </w:r>
            <w:r w:rsidRPr="00ED04E1">
              <w:rPr>
                <w:rFonts w:ascii="Times New Roman" w:hAnsi="Times New Roman" w:cs="Times New Roman"/>
                <w:sz w:val="24"/>
                <w:szCs w:val="24"/>
              </w:rPr>
              <w:t>от 29</w:t>
            </w:r>
            <w:r w:rsidR="00D1046F" w:rsidRPr="00ED04E1">
              <w:rPr>
                <w:rFonts w:ascii="Times New Roman" w:hAnsi="Times New Roman" w:cs="Times New Roman"/>
                <w:sz w:val="24"/>
                <w:szCs w:val="24"/>
              </w:rPr>
              <w:t xml:space="preserve"> ноября </w:t>
            </w:r>
            <w:r w:rsidRPr="00ED04E1">
              <w:rPr>
                <w:rFonts w:ascii="Times New Roman" w:hAnsi="Times New Roman" w:cs="Times New Roman"/>
                <w:sz w:val="24"/>
                <w:szCs w:val="24"/>
              </w:rPr>
              <w:t xml:space="preserve">2021 № 384-ФЗ (далее – Федеральный закон № 384-ФЗ)  </w:t>
            </w:r>
            <w:r w:rsidRPr="00ED04E1">
              <w:rPr>
                <w:rFonts w:ascii="Times New Roman" w:hAnsi="Times New Roman" w:cs="Times New Roman"/>
                <w:sz w:val="24"/>
                <w:szCs w:val="24"/>
              </w:rPr>
              <w:br/>
              <w:t>Правительств</w:t>
            </w:r>
            <w:r w:rsidR="006F1623" w:rsidRPr="00ED04E1">
              <w:rPr>
                <w:rFonts w:ascii="Times New Roman" w:hAnsi="Times New Roman" w:cs="Times New Roman"/>
                <w:sz w:val="24"/>
                <w:szCs w:val="24"/>
              </w:rPr>
              <w:t>о</w:t>
            </w:r>
            <w:r w:rsidRPr="00ED04E1">
              <w:rPr>
                <w:rFonts w:ascii="Times New Roman" w:hAnsi="Times New Roman" w:cs="Times New Roman"/>
                <w:sz w:val="24"/>
                <w:szCs w:val="24"/>
              </w:rPr>
              <w:t xml:space="preserve"> Российской Федерации вправе принимать решения по перераспределению (распределению) между субъектами Российской Федерации бюджетных ассигнований, предусмотренных (увеличенных) в федеральном бюджете для предоставления субсидий, субвенций и иных межбюджетных трансфертов бюджетам субъектов Российской Федерации. </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Исходя из указанного перераспределение иных межбюджетных трансфертов, направляемых на реализацию программ местного развития и обеспечения занятости для шахтерских городов и поселков бюджетам субъектов Российской Федерации между субъектами Российской Федерации осуществляется на основании распоряжения Правительства РФ (подготовку проекта распоряжения о внесении в распределение указанных трансфертов, утвержденное </w:t>
            </w:r>
            <w:r w:rsidR="007C3D4E" w:rsidRPr="00ED04E1">
              <w:rPr>
                <w:rFonts w:ascii="Times New Roman" w:hAnsi="Times New Roman" w:cs="Times New Roman"/>
                <w:sz w:val="24"/>
                <w:szCs w:val="24"/>
              </w:rPr>
              <w:t>Ф</w:t>
            </w:r>
            <w:r w:rsidRPr="00ED04E1">
              <w:rPr>
                <w:rFonts w:ascii="Times New Roman" w:hAnsi="Times New Roman" w:cs="Times New Roman"/>
                <w:sz w:val="24"/>
                <w:szCs w:val="24"/>
              </w:rPr>
              <w:t xml:space="preserve">едеральным законом о федеральном бюджете на 2022 год и на плановый период 2023 и 2024 годов, должен осуществить Минэнерго России). </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lastRenderedPageBreak/>
              <w:t xml:space="preserve">По вопросу распределения </w:t>
            </w:r>
            <w:r w:rsidR="00BA12A6" w:rsidRPr="00ED04E1">
              <w:rPr>
                <w:rFonts w:ascii="Times New Roman" w:hAnsi="Times New Roman" w:cs="Times New Roman"/>
                <w:sz w:val="24"/>
                <w:szCs w:val="24"/>
              </w:rPr>
              <w:t>межбюджетных трансфертов</w:t>
            </w:r>
            <w:r w:rsidRPr="00ED04E1">
              <w:rPr>
                <w:rFonts w:ascii="Times New Roman" w:hAnsi="Times New Roman" w:cs="Times New Roman"/>
                <w:sz w:val="24"/>
                <w:szCs w:val="24"/>
              </w:rPr>
              <w:t xml:space="preserve"> между муниципальными образованиями </w:t>
            </w:r>
            <w:r w:rsidR="006461FB" w:rsidRPr="00ED04E1">
              <w:rPr>
                <w:rFonts w:ascii="Times New Roman" w:hAnsi="Times New Roman" w:cs="Times New Roman"/>
                <w:sz w:val="24"/>
                <w:szCs w:val="24"/>
              </w:rPr>
              <w:t>необходимо отметить</w:t>
            </w:r>
            <w:r w:rsidRPr="00ED04E1">
              <w:rPr>
                <w:rFonts w:ascii="Times New Roman" w:hAnsi="Times New Roman" w:cs="Times New Roman"/>
                <w:sz w:val="24"/>
                <w:szCs w:val="24"/>
              </w:rPr>
              <w:t xml:space="preserve">, что согласно части 13 статьи 10 Федерального закона № 384-ФЗ в 2022 году высший исполнительный орган государственной власти субъекта Российской Федерации </w:t>
            </w:r>
            <w:r w:rsidRPr="00ED04E1">
              <w:rPr>
                <w:rFonts w:ascii="Times New Roman" w:hAnsi="Times New Roman" w:cs="Times New Roman"/>
                <w:i/>
                <w:sz w:val="24"/>
                <w:szCs w:val="24"/>
              </w:rPr>
              <w:t>вправе принимать решения</w:t>
            </w:r>
            <w:r w:rsidRPr="00ED04E1">
              <w:rPr>
                <w:rFonts w:ascii="Times New Roman" w:hAnsi="Times New Roman" w:cs="Times New Roman"/>
                <w:sz w:val="24"/>
                <w:szCs w:val="24"/>
              </w:rPr>
              <w:t xml:space="preserve"> по перераспределению (распределению) между муниципальными образованиями бюджетных ассигнований, предусмотренных (увеличенных) в бюджете субъекта Российской Федерации для предоставления субвенций, субсидий и иных межбюджетных трансфертов местным бюджетам, с внесением соответствующих изменений в соглашение о предоставлении субсидии (иного межбюджетного трансферта, если соглашение заключено) в целях реализации мероприятий, связанных с предотвращением влияния ухудшения экономической ситуации на развитие отраслей экономики, профилактикой и устранением последствий распространения </w:t>
            </w:r>
            <w:proofErr w:type="spellStart"/>
            <w:r w:rsidRPr="00ED04E1">
              <w:rPr>
                <w:rFonts w:ascii="Times New Roman" w:hAnsi="Times New Roman" w:cs="Times New Roman"/>
                <w:sz w:val="24"/>
                <w:szCs w:val="24"/>
              </w:rPr>
              <w:t>коронавирусной</w:t>
            </w:r>
            <w:proofErr w:type="spellEnd"/>
            <w:r w:rsidRPr="00ED04E1">
              <w:rPr>
                <w:rFonts w:ascii="Times New Roman" w:hAnsi="Times New Roman" w:cs="Times New Roman"/>
                <w:sz w:val="24"/>
                <w:szCs w:val="24"/>
              </w:rPr>
              <w:t xml:space="preserve"> инфекции.</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Согласно части 14 статьи 10 Федерального закона № 384-ФЗ </w:t>
            </w:r>
            <w:r w:rsidR="00ED04E1" w:rsidRPr="00ED04E1">
              <w:rPr>
                <w:rFonts w:ascii="Times New Roman" w:hAnsi="Times New Roman" w:cs="Times New Roman"/>
                <w:sz w:val="24"/>
                <w:szCs w:val="24"/>
              </w:rPr>
              <w:t xml:space="preserve"> </w:t>
            </w:r>
            <w:r w:rsidR="00ED04E1" w:rsidRPr="00ED04E1">
              <w:rPr>
                <w:rFonts w:ascii="Times New Roman" w:hAnsi="Times New Roman" w:cs="Times New Roman"/>
                <w:sz w:val="24"/>
                <w:szCs w:val="24"/>
              </w:rPr>
              <w:br/>
            </w:r>
            <w:r w:rsidRPr="00ED04E1">
              <w:rPr>
                <w:rFonts w:ascii="Times New Roman" w:hAnsi="Times New Roman" w:cs="Times New Roman"/>
                <w:sz w:val="24"/>
                <w:szCs w:val="24"/>
              </w:rPr>
              <w:t xml:space="preserve">в 2022 году актами высшего исполнительного органа государственной власти субъекта Российской Федерации </w:t>
            </w:r>
            <w:r w:rsidRPr="00ED04E1">
              <w:rPr>
                <w:rFonts w:ascii="Times New Roman" w:hAnsi="Times New Roman" w:cs="Times New Roman"/>
                <w:i/>
                <w:sz w:val="24"/>
                <w:szCs w:val="24"/>
              </w:rPr>
              <w:t>без внесения изменений</w:t>
            </w:r>
            <w:r w:rsidRPr="00ED04E1">
              <w:rPr>
                <w:rFonts w:ascii="Times New Roman" w:hAnsi="Times New Roman" w:cs="Times New Roman"/>
                <w:sz w:val="24"/>
                <w:szCs w:val="24"/>
              </w:rPr>
              <w:t xml:space="preserve"> в закон о бюджете субъекта Российской Федерации на текущий финансовый год и плановый период </w:t>
            </w:r>
            <w:r w:rsidRPr="00ED04E1">
              <w:rPr>
                <w:rFonts w:ascii="Times New Roman" w:hAnsi="Times New Roman" w:cs="Times New Roman"/>
                <w:i/>
                <w:sz w:val="24"/>
                <w:szCs w:val="24"/>
              </w:rPr>
              <w:t>могут быть внесены</w:t>
            </w:r>
            <w:r w:rsidRPr="00ED04E1">
              <w:rPr>
                <w:rFonts w:ascii="Times New Roman" w:hAnsi="Times New Roman" w:cs="Times New Roman"/>
                <w:sz w:val="24"/>
                <w:szCs w:val="24"/>
              </w:rPr>
              <w:t xml:space="preserve"> изменения в распределение объемов субвенций между муниципальными образованиями. Для иных МБТ возможность внесения изменений актом высшего исполнительного органа государственной власти субъекта Российской Федерации в утвержденное законом субъекта Российской Федерации о региональном бюджете распределение, не предусмотрено.</w:t>
            </w:r>
          </w:p>
          <w:p w:rsidR="009B1075" w:rsidRPr="00ED04E1" w:rsidRDefault="009B1075" w:rsidP="00BA12A6">
            <w:pPr>
              <w:ind w:firstLine="312"/>
              <w:jc w:val="both"/>
              <w:rPr>
                <w:rFonts w:ascii="Times New Roman" w:hAnsi="Times New Roman" w:cs="Times New Roman"/>
                <w:sz w:val="24"/>
                <w:szCs w:val="24"/>
              </w:rPr>
            </w:pPr>
            <w:r w:rsidRPr="00ED04E1">
              <w:rPr>
                <w:rFonts w:ascii="Times New Roman" w:hAnsi="Times New Roman" w:cs="Times New Roman"/>
                <w:spacing w:val="-6"/>
                <w:sz w:val="24"/>
                <w:szCs w:val="24"/>
              </w:rPr>
              <w:t>Поскольку вопрос распределения межбюджетных трансфертов</w:t>
            </w:r>
            <w:r w:rsidRPr="00ED04E1">
              <w:rPr>
                <w:rFonts w:ascii="Times New Roman" w:hAnsi="Times New Roman" w:cs="Times New Roman"/>
                <w:spacing w:val="-4"/>
                <w:sz w:val="24"/>
                <w:szCs w:val="24"/>
              </w:rPr>
              <w:t xml:space="preserve"> </w:t>
            </w:r>
            <w:r w:rsidRPr="00ED04E1">
              <w:rPr>
                <w:rFonts w:ascii="Times New Roman" w:hAnsi="Times New Roman" w:cs="Times New Roman"/>
                <w:sz w:val="24"/>
                <w:szCs w:val="24"/>
              </w:rPr>
              <w:t xml:space="preserve">между муниципальными образованиями </w:t>
            </w:r>
            <w:r w:rsidR="00BA12A6" w:rsidRPr="00ED04E1">
              <w:rPr>
                <w:rFonts w:ascii="Times New Roman" w:hAnsi="Times New Roman" w:cs="Times New Roman"/>
                <w:sz w:val="24"/>
                <w:szCs w:val="24"/>
              </w:rPr>
              <w:t xml:space="preserve">регулируется </w:t>
            </w:r>
            <w:r w:rsidRPr="00ED04E1">
              <w:rPr>
                <w:rFonts w:ascii="Times New Roman" w:hAnsi="Times New Roman" w:cs="Times New Roman"/>
                <w:sz w:val="24"/>
                <w:szCs w:val="24"/>
              </w:rPr>
              <w:t xml:space="preserve">в соответствии с порядком, утвержденным на региональном </w:t>
            </w:r>
            <w:r w:rsidRPr="00ED04E1">
              <w:rPr>
                <w:rFonts w:ascii="Times New Roman" w:hAnsi="Times New Roman" w:cs="Times New Roman"/>
                <w:spacing w:val="-4"/>
                <w:sz w:val="24"/>
                <w:szCs w:val="24"/>
              </w:rPr>
              <w:t xml:space="preserve">уровне, вопросы перераспределения </w:t>
            </w:r>
            <w:r w:rsidR="00BA12A6" w:rsidRPr="00ED04E1">
              <w:rPr>
                <w:rFonts w:ascii="Times New Roman" w:hAnsi="Times New Roman" w:cs="Times New Roman"/>
                <w:sz w:val="24"/>
                <w:szCs w:val="24"/>
              </w:rPr>
              <w:t>межбюджетных трансфертов</w:t>
            </w:r>
            <w:r w:rsidRPr="00ED04E1">
              <w:rPr>
                <w:rFonts w:ascii="Times New Roman" w:hAnsi="Times New Roman" w:cs="Times New Roman"/>
                <w:spacing w:val="-4"/>
                <w:sz w:val="24"/>
                <w:szCs w:val="24"/>
              </w:rPr>
              <w:t xml:space="preserve"> между муниципальными</w:t>
            </w:r>
            <w:r w:rsidRPr="00ED04E1">
              <w:rPr>
                <w:rFonts w:ascii="Times New Roman" w:hAnsi="Times New Roman" w:cs="Times New Roman"/>
                <w:sz w:val="24"/>
                <w:szCs w:val="24"/>
              </w:rPr>
              <w:t xml:space="preserve"> </w:t>
            </w:r>
            <w:r w:rsidRPr="00ED04E1">
              <w:rPr>
                <w:rFonts w:ascii="Times New Roman" w:hAnsi="Times New Roman" w:cs="Times New Roman"/>
                <w:spacing w:val="-8"/>
                <w:sz w:val="24"/>
                <w:szCs w:val="24"/>
              </w:rPr>
              <w:t>образованиями внутри субъекта Российской Федерации регулируются</w:t>
            </w:r>
            <w:r w:rsidRPr="00ED04E1">
              <w:rPr>
                <w:rFonts w:ascii="Times New Roman" w:hAnsi="Times New Roman" w:cs="Times New Roman"/>
                <w:sz w:val="24"/>
                <w:szCs w:val="24"/>
              </w:rPr>
              <w:t xml:space="preserve"> органами государственной власти субъектов Российской Федерации с соблюдением требований, установленных бюджетным законодательством Российской Федерации.</w:t>
            </w:r>
          </w:p>
        </w:tc>
      </w:tr>
      <w:tr w:rsidR="00ED04E1" w:rsidRPr="00ED04E1" w:rsidTr="009B1075">
        <w:trPr>
          <w:trHeight w:val="1294"/>
        </w:trPr>
        <w:tc>
          <w:tcPr>
            <w:tcW w:w="247" w:type="pct"/>
            <w:shd w:val="clear" w:color="auto" w:fill="auto"/>
          </w:tcPr>
          <w:p w:rsidR="009B1075" w:rsidRPr="00ED04E1" w:rsidRDefault="009B1075" w:rsidP="00FA4915">
            <w:pPr>
              <w:pStyle w:val="aa"/>
              <w:numPr>
                <w:ilvl w:val="0"/>
                <w:numId w:val="1"/>
              </w:numPr>
              <w:jc w:val="center"/>
              <w:rPr>
                <w:rFonts w:ascii="Times New Roman" w:hAnsi="Times New Roman" w:cs="Times New Roman"/>
                <w:sz w:val="24"/>
                <w:szCs w:val="24"/>
              </w:rPr>
            </w:pPr>
          </w:p>
        </w:tc>
        <w:tc>
          <w:tcPr>
            <w:tcW w:w="2251" w:type="pct"/>
            <w:shd w:val="clear" w:color="auto" w:fill="auto"/>
          </w:tcPr>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Необходимо регламентировать срок рассмотрения заявок на </w:t>
            </w:r>
            <w:r w:rsidR="006461FB" w:rsidRPr="00ED04E1">
              <w:rPr>
                <w:rFonts w:ascii="Times New Roman" w:hAnsi="Times New Roman" w:cs="Times New Roman"/>
                <w:sz w:val="24"/>
                <w:szCs w:val="24"/>
              </w:rPr>
              <w:t>изменение нормативно-справочной информации</w:t>
            </w:r>
            <w:r w:rsidRPr="00ED04E1">
              <w:rPr>
                <w:rFonts w:ascii="Times New Roman" w:hAnsi="Times New Roman" w:cs="Times New Roman"/>
                <w:sz w:val="24"/>
                <w:szCs w:val="24"/>
              </w:rPr>
              <w:t xml:space="preserve"> Минфином России.</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В соответствии с </w:t>
            </w:r>
            <w:proofErr w:type="spellStart"/>
            <w:r w:rsidRPr="00ED04E1">
              <w:rPr>
                <w:rFonts w:ascii="Times New Roman" w:hAnsi="Times New Roman" w:cs="Times New Roman"/>
                <w:sz w:val="24"/>
                <w:szCs w:val="24"/>
              </w:rPr>
              <w:t>п.п</w:t>
            </w:r>
            <w:proofErr w:type="spellEnd"/>
            <w:r w:rsidRPr="00ED04E1">
              <w:rPr>
                <w:rFonts w:ascii="Times New Roman" w:hAnsi="Times New Roman" w:cs="Times New Roman"/>
                <w:sz w:val="24"/>
                <w:szCs w:val="24"/>
              </w:rPr>
              <w:t xml:space="preserve">. «б» п.6 </w:t>
            </w:r>
            <w:r w:rsidRPr="00ED04E1">
              <w:rPr>
                <w:rFonts w:ascii="Times New Roman" w:hAnsi="Times New Roman" w:cs="Times New Roman"/>
                <w:spacing w:val="-4"/>
                <w:sz w:val="24"/>
                <w:szCs w:val="24"/>
              </w:rPr>
              <w:t>Положения об использовании бюджетных</w:t>
            </w:r>
            <w:r w:rsidRPr="00ED04E1">
              <w:rPr>
                <w:rFonts w:ascii="Times New Roman" w:hAnsi="Times New Roman" w:cs="Times New Roman"/>
                <w:sz w:val="24"/>
                <w:szCs w:val="24"/>
              </w:rPr>
              <w:t xml:space="preserve"> ассигнований резервного фонда Правительства Российской Федерации, утвержденного постановлением Правительства Российской Федерации от 26</w:t>
            </w:r>
            <w:r w:rsidR="00D7606C" w:rsidRPr="00ED04E1">
              <w:rPr>
                <w:rFonts w:ascii="Times New Roman" w:hAnsi="Times New Roman" w:cs="Times New Roman"/>
                <w:sz w:val="24"/>
                <w:szCs w:val="24"/>
              </w:rPr>
              <w:t xml:space="preserve"> декабря </w:t>
            </w:r>
            <w:r w:rsidRPr="00ED04E1">
              <w:rPr>
                <w:rFonts w:ascii="Times New Roman" w:hAnsi="Times New Roman" w:cs="Times New Roman"/>
                <w:sz w:val="24"/>
                <w:szCs w:val="24"/>
              </w:rPr>
              <w:t xml:space="preserve">2019 г. № 1846 одновременно с </w:t>
            </w:r>
            <w:r w:rsidRPr="00ED04E1">
              <w:rPr>
                <w:rFonts w:ascii="Times New Roman" w:hAnsi="Times New Roman" w:cs="Times New Roman"/>
                <w:spacing w:val="-6"/>
                <w:sz w:val="24"/>
                <w:szCs w:val="24"/>
              </w:rPr>
              <w:t>проектом акта Правительства Российской</w:t>
            </w:r>
            <w:r w:rsidRPr="00ED04E1">
              <w:rPr>
                <w:rFonts w:ascii="Times New Roman" w:hAnsi="Times New Roman" w:cs="Times New Roman"/>
                <w:sz w:val="24"/>
                <w:szCs w:val="24"/>
              </w:rPr>
              <w:t xml:space="preserve"> </w:t>
            </w:r>
            <w:r w:rsidRPr="00ED04E1">
              <w:rPr>
                <w:rFonts w:ascii="Times New Roman" w:hAnsi="Times New Roman" w:cs="Times New Roman"/>
                <w:spacing w:val="-6"/>
                <w:sz w:val="24"/>
                <w:szCs w:val="24"/>
              </w:rPr>
              <w:t>Федерации об использовании бюджетных</w:t>
            </w:r>
            <w:r w:rsidRPr="00ED04E1">
              <w:rPr>
                <w:rFonts w:ascii="Times New Roman" w:hAnsi="Times New Roman" w:cs="Times New Roman"/>
                <w:sz w:val="24"/>
                <w:szCs w:val="24"/>
              </w:rPr>
              <w:t xml:space="preserve"> ассигнований резервного фонда федеральные органы исполнительной власти - субъекты бюджетного планирования (главные распорядители средств федерального бюджета) представляют в Министерство финансов Российской Федерации - предложения о внесении изменений в обоснования бюджетных ассигнований (далее </w:t>
            </w:r>
            <w:r w:rsidR="00D7606C" w:rsidRPr="00ED04E1">
              <w:rPr>
                <w:rFonts w:ascii="Times New Roman" w:hAnsi="Times New Roman" w:cs="Times New Roman"/>
                <w:sz w:val="24"/>
                <w:szCs w:val="24"/>
              </w:rPr>
              <w:t xml:space="preserve">по тексту </w:t>
            </w:r>
            <w:r w:rsidRPr="00ED04E1">
              <w:rPr>
                <w:rFonts w:ascii="Times New Roman" w:hAnsi="Times New Roman" w:cs="Times New Roman"/>
                <w:sz w:val="24"/>
                <w:szCs w:val="24"/>
              </w:rPr>
              <w:t>– ОБАС) в подсистеме бюджетного планирования государственной интегрированной информационной системы управления общественными финансами «Электронный бюджет».</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Вместе с тем срок рассмотрения заявок на изменение нормативно-справочной информации Минфином России не установлен и рассмотрение заявок может длиться около месяца (например, 069-1-1-848, 069-1-1-840 и другие).</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Без наличия утвержденного кода </w:t>
            </w:r>
            <w:r w:rsidRPr="00ED04E1">
              <w:rPr>
                <w:rFonts w:ascii="Times New Roman" w:hAnsi="Times New Roman" w:cs="Times New Roman"/>
                <w:spacing w:val="-4"/>
                <w:sz w:val="24"/>
                <w:szCs w:val="24"/>
              </w:rPr>
              <w:t>бюджетной классификации сформировать</w:t>
            </w:r>
            <w:r w:rsidRPr="00ED04E1">
              <w:rPr>
                <w:rFonts w:ascii="Times New Roman" w:hAnsi="Times New Roman" w:cs="Times New Roman"/>
                <w:sz w:val="24"/>
                <w:szCs w:val="24"/>
              </w:rPr>
              <w:t xml:space="preserve"> предложения о внесении изменений в обоснования бюджетных ассигнований невозможно.</w:t>
            </w:r>
          </w:p>
        </w:tc>
        <w:tc>
          <w:tcPr>
            <w:tcW w:w="2502" w:type="pct"/>
            <w:shd w:val="clear" w:color="auto" w:fill="auto"/>
          </w:tcPr>
          <w:p w:rsidR="009B1075" w:rsidRPr="00ED04E1" w:rsidRDefault="006461FB"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Р</w:t>
            </w:r>
            <w:r w:rsidR="009B1075" w:rsidRPr="00ED04E1">
              <w:rPr>
                <w:rFonts w:ascii="Times New Roman" w:hAnsi="Times New Roman" w:cs="Times New Roman"/>
                <w:sz w:val="24"/>
                <w:szCs w:val="24"/>
              </w:rPr>
              <w:t>егламентаци</w:t>
            </w:r>
            <w:r w:rsidRPr="00ED04E1">
              <w:rPr>
                <w:rFonts w:ascii="Times New Roman" w:hAnsi="Times New Roman" w:cs="Times New Roman"/>
                <w:sz w:val="24"/>
                <w:szCs w:val="24"/>
              </w:rPr>
              <w:t>я</w:t>
            </w:r>
            <w:r w:rsidR="009B1075" w:rsidRPr="00ED04E1">
              <w:rPr>
                <w:rFonts w:ascii="Times New Roman" w:hAnsi="Times New Roman" w:cs="Times New Roman"/>
                <w:sz w:val="24"/>
                <w:szCs w:val="24"/>
              </w:rPr>
              <w:t xml:space="preserve"> сроков рассмотрения заявок на </w:t>
            </w:r>
            <w:r w:rsidRPr="00ED04E1">
              <w:rPr>
                <w:rFonts w:ascii="Times New Roman" w:hAnsi="Times New Roman" w:cs="Times New Roman"/>
                <w:sz w:val="24"/>
                <w:szCs w:val="24"/>
              </w:rPr>
              <w:t>изменение нормативно-справочной информации</w:t>
            </w:r>
            <w:r w:rsidR="009B1075" w:rsidRPr="00ED04E1">
              <w:rPr>
                <w:rFonts w:ascii="Times New Roman" w:hAnsi="Times New Roman" w:cs="Times New Roman"/>
                <w:sz w:val="24"/>
                <w:szCs w:val="24"/>
              </w:rPr>
              <w:t xml:space="preserve"> </w:t>
            </w:r>
            <w:r w:rsidRPr="00ED04E1">
              <w:rPr>
                <w:rFonts w:ascii="Times New Roman" w:hAnsi="Times New Roman" w:cs="Times New Roman"/>
                <w:sz w:val="24"/>
                <w:szCs w:val="24"/>
              </w:rPr>
              <w:t xml:space="preserve">предусмотрена в </w:t>
            </w:r>
            <w:r w:rsidR="009B1075" w:rsidRPr="00ED04E1">
              <w:rPr>
                <w:rFonts w:ascii="Times New Roman" w:hAnsi="Times New Roman" w:cs="Times New Roman"/>
                <w:sz w:val="24"/>
                <w:szCs w:val="24"/>
              </w:rPr>
              <w:t>проект</w:t>
            </w:r>
            <w:r w:rsidRPr="00ED04E1">
              <w:rPr>
                <w:rFonts w:ascii="Times New Roman" w:hAnsi="Times New Roman" w:cs="Times New Roman"/>
                <w:sz w:val="24"/>
                <w:szCs w:val="24"/>
              </w:rPr>
              <w:t>е</w:t>
            </w:r>
            <w:r w:rsidR="009B1075" w:rsidRPr="00ED04E1">
              <w:rPr>
                <w:rFonts w:ascii="Times New Roman" w:hAnsi="Times New Roman" w:cs="Times New Roman"/>
                <w:sz w:val="24"/>
                <w:szCs w:val="24"/>
              </w:rPr>
              <w:t xml:space="preserve"> внутреннего приказа Минфина России</w:t>
            </w:r>
            <w:r w:rsidR="00D7606C" w:rsidRPr="00ED04E1">
              <w:rPr>
                <w:rFonts w:ascii="Times New Roman" w:hAnsi="Times New Roman" w:cs="Times New Roman"/>
                <w:sz w:val="24"/>
                <w:szCs w:val="24"/>
              </w:rPr>
              <w:t>, который находится на внутреннем согласовании</w:t>
            </w:r>
            <w:r w:rsidR="009B1075" w:rsidRPr="00ED04E1">
              <w:rPr>
                <w:rFonts w:ascii="Times New Roman" w:hAnsi="Times New Roman" w:cs="Times New Roman"/>
                <w:sz w:val="24"/>
                <w:szCs w:val="24"/>
              </w:rPr>
              <w:t>.</w:t>
            </w:r>
          </w:p>
          <w:p w:rsidR="009B1075" w:rsidRPr="00ED04E1" w:rsidRDefault="00D7606C" w:rsidP="00D7606C">
            <w:pPr>
              <w:ind w:firstLine="312"/>
              <w:jc w:val="both"/>
              <w:rPr>
                <w:rFonts w:ascii="Times New Roman" w:hAnsi="Times New Roman" w:cs="Times New Roman"/>
                <w:i/>
                <w:sz w:val="24"/>
                <w:szCs w:val="24"/>
              </w:rPr>
            </w:pPr>
            <w:proofErr w:type="spellStart"/>
            <w:r w:rsidRPr="00ED04E1">
              <w:rPr>
                <w:rFonts w:ascii="Times New Roman" w:hAnsi="Times New Roman" w:cs="Times New Roman"/>
                <w:i/>
                <w:sz w:val="24"/>
                <w:szCs w:val="24"/>
              </w:rPr>
              <w:t>Справочно</w:t>
            </w:r>
            <w:proofErr w:type="spellEnd"/>
            <w:r w:rsidRPr="00ED04E1">
              <w:rPr>
                <w:rFonts w:ascii="Times New Roman" w:hAnsi="Times New Roman" w:cs="Times New Roman"/>
                <w:i/>
                <w:sz w:val="24"/>
                <w:szCs w:val="24"/>
              </w:rPr>
              <w:t xml:space="preserve">: проект </w:t>
            </w:r>
            <w:r w:rsidR="009B1075" w:rsidRPr="00ED04E1">
              <w:rPr>
                <w:rFonts w:ascii="Times New Roman" w:hAnsi="Times New Roman" w:cs="Times New Roman"/>
                <w:i/>
                <w:sz w:val="24"/>
                <w:szCs w:val="24"/>
              </w:rPr>
              <w:t>приказа Министерства</w:t>
            </w:r>
            <w:r w:rsidR="008D34FA" w:rsidRPr="00ED04E1">
              <w:rPr>
                <w:rFonts w:ascii="Times New Roman" w:hAnsi="Times New Roman" w:cs="Times New Roman"/>
                <w:i/>
                <w:sz w:val="24"/>
                <w:szCs w:val="24"/>
              </w:rPr>
              <w:t xml:space="preserve"> финансов Российской Федерации «</w:t>
            </w:r>
            <w:r w:rsidR="009B1075" w:rsidRPr="00ED04E1">
              <w:rPr>
                <w:rFonts w:ascii="Times New Roman" w:hAnsi="Times New Roman" w:cs="Times New Roman"/>
                <w:i/>
                <w:sz w:val="24"/>
                <w:szCs w:val="24"/>
              </w:rPr>
              <w:t xml:space="preserve">Об утверждении Регламента взаимодействия департаментов Министерства финансов Российской Федерации при согласовании предложений по внесению изменений в нормативно-справочную информацию, содержащуюся в подсистеме бюджетного планирования государственной интегрированной информационной системы управления общественными финансами </w:t>
            </w:r>
            <w:r w:rsidR="008D34FA" w:rsidRPr="00ED04E1">
              <w:rPr>
                <w:rFonts w:ascii="Times New Roman" w:hAnsi="Times New Roman" w:cs="Times New Roman"/>
                <w:i/>
                <w:sz w:val="24"/>
                <w:szCs w:val="24"/>
              </w:rPr>
              <w:t>«Электронный бюджет»</w:t>
            </w:r>
            <w:r w:rsidR="009B1075" w:rsidRPr="00ED04E1">
              <w:rPr>
                <w:rFonts w:ascii="Times New Roman" w:hAnsi="Times New Roman" w:cs="Times New Roman"/>
                <w:i/>
                <w:sz w:val="24"/>
                <w:szCs w:val="24"/>
              </w:rPr>
              <w:t>.</w:t>
            </w:r>
          </w:p>
        </w:tc>
      </w:tr>
      <w:tr w:rsidR="00ED04E1" w:rsidRPr="00ED04E1" w:rsidTr="009B1075">
        <w:trPr>
          <w:trHeight w:val="296"/>
        </w:trPr>
        <w:tc>
          <w:tcPr>
            <w:tcW w:w="247" w:type="pct"/>
            <w:shd w:val="clear" w:color="auto" w:fill="auto"/>
          </w:tcPr>
          <w:p w:rsidR="009B1075" w:rsidRPr="00ED04E1" w:rsidRDefault="009B1075" w:rsidP="00FA4915">
            <w:pPr>
              <w:pStyle w:val="aa"/>
              <w:numPr>
                <w:ilvl w:val="0"/>
                <w:numId w:val="1"/>
              </w:numPr>
              <w:jc w:val="center"/>
              <w:rPr>
                <w:rFonts w:ascii="Times New Roman" w:hAnsi="Times New Roman" w:cs="Times New Roman"/>
                <w:sz w:val="24"/>
                <w:szCs w:val="24"/>
              </w:rPr>
            </w:pPr>
          </w:p>
        </w:tc>
        <w:tc>
          <w:tcPr>
            <w:tcW w:w="2251" w:type="pct"/>
            <w:shd w:val="clear" w:color="auto" w:fill="auto"/>
          </w:tcPr>
          <w:p w:rsidR="0047042D"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pacing w:val="-6"/>
                <w:sz w:val="24"/>
                <w:szCs w:val="24"/>
              </w:rPr>
              <w:t>Исключить контроль заполнения</w:t>
            </w:r>
            <w:r w:rsidRPr="00ED04E1">
              <w:rPr>
                <w:rFonts w:ascii="Times New Roman" w:hAnsi="Times New Roman" w:cs="Times New Roman"/>
                <w:sz w:val="24"/>
                <w:szCs w:val="24"/>
              </w:rPr>
              <w:t xml:space="preserve"> </w:t>
            </w:r>
            <w:r w:rsidRPr="00ED04E1">
              <w:rPr>
                <w:rFonts w:ascii="Times New Roman" w:hAnsi="Times New Roman" w:cs="Times New Roman"/>
                <w:spacing w:val="-6"/>
                <w:sz w:val="24"/>
                <w:szCs w:val="24"/>
              </w:rPr>
              <w:t>раздела 1.2 «Информация о результатах</w:t>
            </w:r>
            <w:r w:rsidRPr="00ED04E1">
              <w:rPr>
                <w:rFonts w:ascii="Times New Roman" w:hAnsi="Times New Roman" w:cs="Times New Roman"/>
                <w:sz w:val="24"/>
                <w:szCs w:val="24"/>
              </w:rPr>
              <w:t xml:space="preserve"> </w:t>
            </w:r>
            <w:r w:rsidRPr="00ED04E1">
              <w:rPr>
                <w:rFonts w:ascii="Times New Roman" w:hAnsi="Times New Roman" w:cs="Times New Roman"/>
                <w:spacing w:val="-6"/>
                <w:sz w:val="24"/>
                <w:szCs w:val="24"/>
              </w:rPr>
              <w:t>использования субсидий» формы ОБАС</w:t>
            </w:r>
            <w:r w:rsidRPr="00ED04E1">
              <w:rPr>
                <w:rFonts w:ascii="Times New Roman" w:hAnsi="Times New Roman" w:cs="Times New Roman"/>
                <w:sz w:val="24"/>
                <w:szCs w:val="24"/>
              </w:rPr>
              <w:t xml:space="preserve"> по субсидиям юридическим лицам (приложение № 153 к </w:t>
            </w:r>
            <w:r w:rsidR="0047042D" w:rsidRPr="0047042D">
              <w:rPr>
                <w:rFonts w:ascii="Times New Roman" w:hAnsi="Times New Roman" w:cs="Times New Roman"/>
                <w:sz w:val="24"/>
                <w:szCs w:val="24"/>
              </w:rPr>
              <w:t>Порядк</w:t>
            </w:r>
            <w:r w:rsidR="0047042D">
              <w:rPr>
                <w:rFonts w:ascii="Times New Roman" w:hAnsi="Times New Roman" w:cs="Times New Roman"/>
                <w:sz w:val="24"/>
                <w:szCs w:val="24"/>
              </w:rPr>
              <w:t>у</w:t>
            </w:r>
            <w:r w:rsidR="0047042D" w:rsidRPr="0047042D">
              <w:rPr>
                <w:rFonts w:ascii="Times New Roman" w:hAnsi="Times New Roman" w:cs="Times New Roman"/>
                <w:sz w:val="24"/>
                <w:szCs w:val="24"/>
              </w:rPr>
              <w:t xml:space="preserve"> формирования (внесения изменений) и представления главными распорядителями средств федерального бюджета обоснований бюджетных ассигнований</w:t>
            </w:r>
            <w:r w:rsidR="0047042D">
              <w:rPr>
                <w:rFonts w:ascii="Times New Roman" w:hAnsi="Times New Roman" w:cs="Times New Roman"/>
                <w:sz w:val="24"/>
                <w:szCs w:val="24"/>
              </w:rPr>
              <w:t>, утвержденному п</w:t>
            </w:r>
            <w:r w:rsidR="0047042D" w:rsidRPr="0047042D">
              <w:rPr>
                <w:rFonts w:ascii="Times New Roman" w:hAnsi="Times New Roman" w:cs="Times New Roman"/>
                <w:sz w:val="24"/>
                <w:szCs w:val="24"/>
              </w:rPr>
              <w:t>риказ</w:t>
            </w:r>
            <w:r w:rsidR="0047042D">
              <w:rPr>
                <w:rFonts w:ascii="Times New Roman" w:hAnsi="Times New Roman" w:cs="Times New Roman"/>
                <w:sz w:val="24"/>
                <w:szCs w:val="24"/>
              </w:rPr>
              <w:t>ом</w:t>
            </w:r>
            <w:r w:rsidR="0047042D" w:rsidRPr="0047042D">
              <w:rPr>
                <w:rFonts w:ascii="Times New Roman" w:hAnsi="Times New Roman" w:cs="Times New Roman"/>
                <w:sz w:val="24"/>
                <w:szCs w:val="24"/>
              </w:rPr>
              <w:t xml:space="preserve"> Минфина России от 17</w:t>
            </w:r>
            <w:r w:rsidR="0047042D">
              <w:rPr>
                <w:rFonts w:ascii="Times New Roman" w:hAnsi="Times New Roman" w:cs="Times New Roman"/>
                <w:sz w:val="24"/>
                <w:szCs w:val="24"/>
              </w:rPr>
              <w:t xml:space="preserve"> июня </w:t>
            </w:r>
            <w:r w:rsidR="0047042D" w:rsidRPr="0047042D">
              <w:rPr>
                <w:rFonts w:ascii="Times New Roman" w:hAnsi="Times New Roman" w:cs="Times New Roman"/>
                <w:sz w:val="24"/>
                <w:szCs w:val="24"/>
              </w:rPr>
              <w:t>2021</w:t>
            </w:r>
            <w:r w:rsidR="0047042D">
              <w:rPr>
                <w:rFonts w:ascii="Times New Roman" w:hAnsi="Times New Roman" w:cs="Times New Roman"/>
                <w:sz w:val="24"/>
                <w:szCs w:val="24"/>
              </w:rPr>
              <w:t xml:space="preserve"> г.</w:t>
            </w:r>
            <w:r w:rsidR="0047042D" w:rsidRPr="0047042D">
              <w:rPr>
                <w:rFonts w:ascii="Times New Roman" w:hAnsi="Times New Roman" w:cs="Times New Roman"/>
                <w:sz w:val="24"/>
                <w:szCs w:val="24"/>
              </w:rPr>
              <w:t xml:space="preserve"> </w:t>
            </w:r>
            <w:r w:rsidR="0047042D">
              <w:rPr>
                <w:rFonts w:ascii="Times New Roman" w:hAnsi="Times New Roman" w:cs="Times New Roman"/>
                <w:sz w:val="24"/>
                <w:szCs w:val="24"/>
              </w:rPr>
              <w:t>№ </w:t>
            </w:r>
            <w:r w:rsidR="0047042D" w:rsidRPr="0047042D">
              <w:rPr>
                <w:rFonts w:ascii="Times New Roman" w:hAnsi="Times New Roman" w:cs="Times New Roman"/>
                <w:sz w:val="24"/>
                <w:szCs w:val="24"/>
              </w:rPr>
              <w:t>86н</w:t>
            </w:r>
            <w:r w:rsidR="0047042D">
              <w:rPr>
                <w:rFonts w:ascii="Times New Roman" w:hAnsi="Times New Roman" w:cs="Times New Roman"/>
                <w:sz w:val="24"/>
                <w:szCs w:val="24"/>
              </w:rPr>
              <w:t xml:space="preserve"> (далее – Порядок № 86н).</w:t>
            </w:r>
          </w:p>
          <w:p w:rsidR="0047042D"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lastRenderedPageBreak/>
              <w:t xml:space="preserve">В соответствии с Порядком </w:t>
            </w:r>
            <w:r w:rsidR="00E41DF1">
              <w:rPr>
                <w:rFonts w:ascii="Times New Roman" w:hAnsi="Times New Roman" w:cs="Times New Roman"/>
                <w:sz w:val="24"/>
                <w:szCs w:val="24"/>
              </w:rPr>
              <w:t>№ </w:t>
            </w:r>
            <w:r w:rsidRPr="00ED04E1">
              <w:rPr>
                <w:rFonts w:ascii="Times New Roman" w:hAnsi="Times New Roman" w:cs="Times New Roman"/>
                <w:sz w:val="24"/>
                <w:szCs w:val="24"/>
              </w:rPr>
              <w:t>86н данный раздел ОБАС идет с пометкой «</w:t>
            </w:r>
            <w:proofErr w:type="spellStart"/>
            <w:r w:rsidRPr="00ED04E1">
              <w:rPr>
                <w:rFonts w:ascii="Times New Roman" w:hAnsi="Times New Roman" w:cs="Times New Roman"/>
                <w:sz w:val="24"/>
                <w:szCs w:val="24"/>
              </w:rPr>
              <w:t>справочно</w:t>
            </w:r>
            <w:proofErr w:type="spellEnd"/>
            <w:r w:rsidRPr="00ED04E1">
              <w:rPr>
                <w:rFonts w:ascii="Times New Roman" w:hAnsi="Times New Roman" w:cs="Times New Roman"/>
                <w:sz w:val="24"/>
                <w:szCs w:val="24"/>
              </w:rPr>
              <w:t>», следовательно</w:t>
            </w:r>
            <w:r w:rsidR="00A640CF" w:rsidRPr="00ED04E1">
              <w:rPr>
                <w:rFonts w:ascii="Times New Roman" w:hAnsi="Times New Roman" w:cs="Times New Roman"/>
                <w:sz w:val="24"/>
                <w:szCs w:val="24"/>
              </w:rPr>
              <w:t>,</w:t>
            </w:r>
            <w:r w:rsidRPr="00ED04E1">
              <w:rPr>
                <w:rFonts w:ascii="Times New Roman" w:hAnsi="Times New Roman" w:cs="Times New Roman"/>
                <w:sz w:val="24"/>
                <w:szCs w:val="24"/>
              </w:rPr>
              <w:t xml:space="preserve"> не должен являться обязательным для заполнения.</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Однако в ГИС «Электронный бюджет» на него установлен контроль заполнения, без которого невозможно сохранение формы ОБАС.</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pacing w:val="-8"/>
                <w:sz w:val="24"/>
                <w:szCs w:val="24"/>
              </w:rPr>
              <w:t>При этом заполнение данного раздела</w:t>
            </w:r>
            <w:r w:rsidRPr="00ED04E1">
              <w:rPr>
                <w:rFonts w:ascii="Times New Roman" w:hAnsi="Times New Roman" w:cs="Times New Roman"/>
                <w:sz w:val="24"/>
                <w:szCs w:val="24"/>
              </w:rPr>
              <w:t xml:space="preserve"> в ГИС возможно только на основании справочника «Сведения о субсидии», </w:t>
            </w:r>
            <w:r w:rsidRPr="00ED04E1">
              <w:rPr>
                <w:rFonts w:ascii="Times New Roman" w:hAnsi="Times New Roman" w:cs="Times New Roman"/>
                <w:spacing w:val="-4"/>
                <w:sz w:val="24"/>
                <w:szCs w:val="24"/>
              </w:rPr>
              <w:t>формирование которого возможно только</w:t>
            </w:r>
            <w:r w:rsidRPr="00ED04E1">
              <w:rPr>
                <w:rFonts w:ascii="Times New Roman" w:hAnsi="Times New Roman" w:cs="Times New Roman"/>
                <w:sz w:val="24"/>
                <w:szCs w:val="24"/>
              </w:rPr>
              <w:t xml:space="preserve"> на основании утвержденных результатов </w:t>
            </w:r>
            <w:r w:rsidRPr="00ED04E1">
              <w:rPr>
                <w:rFonts w:ascii="Times New Roman" w:hAnsi="Times New Roman" w:cs="Times New Roman"/>
                <w:spacing w:val="-10"/>
                <w:sz w:val="24"/>
                <w:szCs w:val="24"/>
              </w:rPr>
              <w:t>федеральных проектов или государственных</w:t>
            </w:r>
            <w:r w:rsidRPr="00ED04E1">
              <w:rPr>
                <w:rFonts w:ascii="Times New Roman" w:hAnsi="Times New Roman" w:cs="Times New Roman"/>
                <w:sz w:val="24"/>
                <w:szCs w:val="24"/>
              </w:rPr>
              <w:t xml:space="preserve"> программ, привязанных к направлениям расходов через запросы на изменение.</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pacing w:val="-4"/>
                <w:sz w:val="24"/>
                <w:szCs w:val="24"/>
              </w:rPr>
              <w:t>Процедура «привязки» направлений</w:t>
            </w:r>
            <w:r w:rsidRPr="00ED04E1">
              <w:rPr>
                <w:rFonts w:ascii="Times New Roman" w:hAnsi="Times New Roman" w:cs="Times New Roman"/>
                <w:sz w:val="24"/>
                <w:szCs w:val="24"/>
              </w:rPr>
              <w:t xml:space="preserve"> расходов к результатам нормативно не установлена.</w:t>
            </w:r>
          </w:p>
          <w:p w:rsidR="009B1075" w:rsidRPr="00ED04E1" w:rsidRDefault="009B1075" w:rsidP="009B1075">
            <w:pPr>
              <w:ind w:firstLine="312"/>
              <w:jc w:val="both"/>
              <w:rPr>
                <w:rFonts w:ascii="Times New Roman" w:hAnsi="Times New Roman" w:cs="Times New Roman"/>
                <w:spacing w:val="-4"/>
                <w:sz w:val="24"/>
                <w:szCs w:val="24"/>
              </w:rPr>
            </w:pPr>
            <w:r w:rsidRPr="00ED04E1">
              <w:rPr>
                <w:rFonts w:ascii="Times New Roman" w:hAnsi="Times New Roman" w:cs="Times New Roman"/>
                <w:spacing w:val="-8"/>
                <w:sz w:val="24"/>
                <w:szCs w:val="24"/>
              </w:rPr>
              <w:t>При выделении средств из резервного</w:t>
            </w:r>
            <w:r w:rsidRPr="00ED04E1">
              <w:rPr>
                <w:rFonts w:ascii="Times New Roman" w:hAnsi="Times New Roman" w:cs="Times New Roman"/>
                <w:sz w:val="24"/>
                <w:szCs w:val="24"/>
              </w:rPr>
              <w:t xml:space="preserve"> фонда в нарушение Положения о </w:t>
            </w:r>
            <w:r w:rsidRPr="00ED04E1">
              <w:rPr>
                <w:rFonts w:ascii="Times New Roman" w:hAnsi="Times New Roman" w:cs="Times New Roman"/>
                <w:spacing w:val="-2"/>
                <w:sz w:val="24"/>
                <w:szCs w:val="24"/>
              </w:rPr>
              <w:t>проектной деятельности в Правительстве</w:t>
            </w:r>
            <w:r w:rsidRPr="00ED04E1">
              <w:rPr>
                <w:rFonts w:ascii="Times New Roman" w:hAnsi="Times New Roman" w:cs="Times New Roman"/>
                <w:sz w:val="24"/>
                <w:szCs w:val="24"/>
              </w:rPr>
              <w:t xml:space="preserve"> РФ необходимо сначала утвердить ЗНИ с добавлением результата и (или) его привязкой к направлению расходов и только потом </w:t>
            </w:r>
            <w:r w:rsidRPr="00ED04E1">
              <w:rPr>
                <w:rFonts w:ascii="Times New Roman" w:hAnsi="Times New Roman" w:cs="Times New Roman"/>
                <w:spacing w:val="-4"/>
                <w:sz w:val="24"/>
                <w:szCs w:val="24"/>
              </w:rPr>
              <w:t>сформировать ОБАС и получить средства.</w:t>
            </w:r>
          </w:p>
        </w:tc>
        <w:tc>
          <w:tcPr>
            <w:tcW w:w="2502" w:type="pct"/>
            <w:shd w:val="clear" w:color="auto" w:fill="auto"/>
          </w:tcPr>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lastRenderedPageBreak/>
              <w:t xml:space="preserve">При заполнении форм ОБАС на предоставление субсидий юридическим лицам, индивидуальным предпринимателям, физическим лицам (приложения № 153 и № 154 к </w:t>
            </w:r>
            <w:r w:rsidR="0047042D">
              <w:rPr>
                <w:rFonts w:ascii="Times New Roman" w:hAnsi="Times New Roman" w:cs="Times New Roman"/>
                <w:sz w:val="24"/>
                <w:szCs w:val="24"/>
              </w:rPr>
              <w:t>Порядку</w:t>
            </w:r>
            <w:r w:rsidRPr="00ED04E1">
              <w:rPr>
                <w:rFonts w:ascii="Times New Roman" w:hAnsi="Times New Roman" w:cs="Times New Roman"/>
                <w:sz w:val="24"/>
                <w:szCs w:val="24"/>
              </w:rPr>
              <w:t xml:space="preserve"> № 86н), грантов в форме субсидий (приложение № 148</w:t>
            </w:r>
            <w:r w:rsidR="0047042D">
              <w:rPr>
                <w:rFonts w:ascii="Times New Roman" w:hAnsi="Times New Roman" w:cs="Times New Roman"/>
                <w:sz w:val="24"/>
                <w:szCs w:val="24"/>
              </w:rPr>
              <w:t xml:space="preserve"> к Порядку № 86н</w:t>
            </w:r>
            <w:r w:rsidRPr="00ED04E1">
              <w:rPr>
                <w:rFonts w:ascii="Times New Roman" w:hAnsi="Times New Roman" w:cs="Times New Roman"/>
                <w:sz w:val="24"/>
                <w:szCs w:val="24"/>
              </w:rPr>
              <w:t>), субсидий некоммерческим организациям (приложения № 149 и № 151</w:t>
            </w:r>
            <w:r w:rsidR="0047042D">
              <w:rPr>
                <w:rFonts w:ascii="Times New Roman" w:hAnsi="Times New Roman" w:cs="Times New Roman"/>
                <w:sz w:val="24"/>
                <w:szCs w:val="24"/>
              </w:rPr>
              <w:t xml:space="preserve"> к Порядку № 86н</w:t>
            </w:r>
            <w:r w:rsidRPr="00ED04E1">
              <w:rPr>
                <w:rFonts w:ascii="Times New Roman" w:hAnsi="Times New Roman" w:cs="Times New Roman"/>
                <w:sz w:val="24"/>
                <w:szCs w:val="24"/>
              </w:rPr>
              <w:t xml:space="preserve">) в </w:t>
            </w:r>
            <w:r w:rsidR="00584222" w:rsidRPr="00ED04E1">
              <w:rPr>
                <w:rFonts w:ascii="Times New Roman" w:hAnsi="Times New Roman" w:cs="Times New Roman"/>
                <w:sz w:val="24"/>
                <w:szCs w:val="24"/>
              </w:rPr>
              <w:t xml:space="preserve">государственной интегрированной информационной системе управления общественными финансами «Электронный бюджет» </w:t>
            </w:r>
            <w:r w:rsidRPr="00ED04E1">
              <w:rPr>
                <w:rFonts w:ascii="Times New Roman" w:hAnsi="Times New Roman" w:cs="Times New Roman"/>
                <w:sz w:val="24"/>
                <w:szCs w:val="24"/>
              </w:rPr>
              <w:t xml:space="preserve">установлен «контроль», требующий обязательного заполнения </w:t>
            </w:r>
            <w:r w:rsidRPr="00ED04E1">
              <w:rPr>
                <w:rFonts w:ascii="Times New Roman" w:hAnsi="Times New Roman" w:cs="Times New Roman"/>
                <w:sz w:val="24"/>
                <w:szCs w:val="24"/>
              </w:rPr>
              <w:lastRenderedPageBreak/>
              <w:t>подраздела «Информация о результатах предоставления субсидий». Информация необходима для мониторинга достижения результатов предоставления субсидий в соответствии с порядком, установленным приказом Минфина России от 29</w:t>
            </w:r>
            <w:r w:rsidR="00584222" w:rsidRPr="00ED04E1">
              <w:rPr>
                <w:rFonts w:ascii="Times New Roman" w:hAnsi="Times New Roman" w:cs="Times New Roman"/>
                <w:sz w:val="24"/>
                <w:szCs w:val="24"/>
              </w:rPr>
              <w:t xml:space="preserve"> сентября </w:t>
            </w:r>
            <w:r w:rsidRPr="00ED04E1">
              <w:rPr>
                <w:rFonts w:ascii="Times New Roman" w:hAnsi="Times New Roman" w:cs="Times New Roman"/>
                <w:sz w:val="24"/>
                <w:szCs w:val="24"/>
              </w:rPr>
              <w:t>2021</w:t>
            </w:r>
            <w:r w:rsidR="00584222" w:rsidRPr="00ED04E1">
              <w:rPr>
                <w:rFonts w:ascii="Times New Roman" w:hAnsi="Times New Roman" w:cs="Times New Roman"/>
                <w:sz w:val="24"/>
                <w:szCs w:val="24"/>
              </w:rPr>
              <w:t xml:space="preserve"> г. </w:t>
            </w:r>
            <w:r w:rsidRPr="00ED04E1">
              <w:rPr>
                <w:rFonts w:ascii="Times New Roman" w:hAnsi="Times New Roman" w:cs="Times New Roman"/>
                <w:sz w:val="24"/>
                <w:szCs w:val="24"/>
              </w:rPr>
              <w:t xml:space="preserve">№ 138н. </w:t>
            </w:r>
          </w:p>
          <w:p w:rsidR="009B1075" w:rsidRPr="00ED04E1" w:rsidRDefault="0047042D" w:rsidP="008D34FA">
            <w:pPr>
              <w:ind w:firstLine="312"/>
              <w:jc w:val="both"/>
              <w:rPr>
                <w:rFonts w:ascii="Times New Roman" w:hAnsi="Times New Roman" w:cs="Times New Roman"/>
                <w:sz w:val="24"/>
                <w:szCs w:val="24"/>
              </w:rPr>
            </w:pPr>
            <w:r>
              <w:rPr>
                <w:rFonts w:ascii="Times New Roman" w:hAnsi="Times New Roman" w:cs="Times New Roman"/>
                <w:sz w:val="24"/>
                <w:szCs w:val="24"/>
              </w:rPr>
              <w:t>Порядок</w:t>
            </w:r>
            <w:r w:rsidR="009B1075" w:rsidRPr="00ED04E1">
              <w:rPr>
                <w:rFonts w:ascii="Times New Roman" w:hAnsi="Times New Roman" w:cs="Times New Roman"/>
                <w:sz w:val="24"/>
                <w:szCs w:val="24"/>
              </w:rPr>
              <w:t xml:space="preserve"> № 86н уточнен в части установления обязательности заполнения подраздела «Информация о результатах предоставления субсидий» в указанных формах ОБАС, начиная с составления проекта федерального бюджета на 2023-2025 годы.</w:t>
            </w:r>
          </w:p>
        </w:tc>
      </w:tr>
      <w:tr w:rsidR="00ED04E1" w:rsidRPr="00ED04E1" w:rsidTr="009B1075">
        <w:trPr>
          <w:trHeight w:val="354"/>
        </w:trPr>
        <w:tc>
          <w:tcPr>
            <w:tcW w:w="247" w:type="pct"/>
            <w:shd w:val="clear" w:color="auto" w:fill="auto"/>
          </w:tcPr>
          <w:p w:rsidR="009B1075" w:rsidRPr="00ED04E1" w:rsidRDefault="009B1075" w:rsidP="00FA4915">
            <w:pPr>
              <w:pStyle w:val="aa"/>
              <w:numPr>
                <w:ilvl w:val="0"/>
                <w:numId w:val="1"/>
              </w:numPr>
              <w:jc w:val="center"/>
              <w:rPr>
                <w:rFonts w:ascii="Times New Roman" w:hAnsi="Times New Roman" w:cs="Times New Roman"/>
                <w:sz w:val="24"/>
                <w:szCs w:val="24"/>
              </w:rPr>
            </w:pPr>
          </w:p>
        </w:tc>
        <w:tc>
          <w:tcPr>
            <w:tcW w:w="2251" w:type="pct"/>
            <w:shd w:val="clear" w:color="auto" w:fill="auto"/>
          </w:tcPr>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 Технически реализовать переход Комплексного запроса на этап рассмотрения Штаба при отсутствии в установленный срок решений от согласующих органов.</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В соответствии с пунктом 16</w:t>
            </w:r>
            <w:r w:rsidR="00DE4EE7">
              <w:rPr>
                <w:rFonts w:ascii="Times New Roman" w:hAnsi="Times New Roman" w:cs="Times New Roman"/>
                <w:sz w:val="24"/>
                <w:szCs w:val="24"/>
                <w:vertAlign w:val="superscript"/>
              </w:rPr>
              <w:t>6</w:t>
            </w:r>
            <w:r w:rsidRPr="00ED04E1">
              <w:rPr>
                <w:rFonts w:ascii="Times New Roman" w:hAnsi="Times New Roman" w:cs="Times New Roman"/>
                <w:sz w:val="24"/>
                <w:szCs w:val="24"/>
              </w:rPr>
              <w:t xml:space="preserve"> Положения о мерах по обеспечению исполнения федерального бюджета, утвержденного постановлением Правительства Российской Федерации </w:t>
            </w:r>
            <w:r w:rsidR="008D34FA" w:rsidRPr="00ED04E1">
              <w:rPr>
                <w:rFonts w:ascii="Times New Roman" w:hAnsi="Times New Roman" w:cs="Times New Roman"/>
                <w:sz w:val="24"/>
                <w:szCs w:val="24"/>
              </w:rPr>
              <w:t xml:space="preserve"> </w:t>
            </w:r>
            <w:r w:rsidR="008D34FA" w:rsidRPr="00ED04E1">
              <w:rPr>
                <w:rFonts w:ascii="Times New Roman" w:hAnsi="Times New Roman" w:cs="Times New Roman"/>
                <w:sz w:val="24"/>
                <w:szCs w:val="24"/>
              </w:rPr>
              <w:br/>
            </w:r>
            <w:r w:rsidRPr="00ED04E1">
              <w:rPr>
                <w:rFonts w:ascii="Times New Roman" w:hAnsi="Times New Roman" w:cs="Times New Roman"/>
                <w:sz w:val="24"/>
                <w:szCs w:val="24"/>
              </w:rPr>
              <w:t xml:space="preserve">от </w:t>
            </w:r>
            <w:r w:rsidR="00DE4EE7">
              <w:rPr>
                <w:rFonts w:ascii="Times New Roman" w:hAnsi="Times New Roman" w:cs="Times New Roman"/>
                <w:sz w:val="24"/>
                <w:szCs w:val="24"/>
              </w:rPr>
              <w:t xml:space="preserve">9 декабря </w:t>
            </w:r>
            <w:r w:rsidRPr="00ED04E1">
              <w:rPr>
                <w:rFonts w:ascii="Times New Roman" w:hAnsi="Times New Roman" w:cs="Times New Roman"/>
                <w:sz w:val="24"/>
                <w:szCs w:val="24"/>
              </w:rPr>
              <w:t>2017 г. № 1496</w:t>
            </w:r>
            <w:r w:rsidR="008D34FA" w:rsidRPr="00ED04E1">
              <w:rPr>
                <w:rFonts w:ascii="Times New Roman" w:hAnsi="Times New Roman" w:cs="Times New Roman"/>
                <w:sz w:val="24"/>
                <w:szCs w:val="24"/>
              </w:rPr>
              <w:t xml:space="preserve"> (далее – Положение</w:t>
            </w:r>
            <w:r w:rsidR="00BA12A6" w:rsidRPr="00ED04E1">
              <w:rPr>
                <w:rFonts w:ascii="Times New Roman" w:hAnsi="Times New Roman" w:cs="Times New Roman"/>
                <w:sz w:val="24"/>
                <w:szCs w:val="24"/>
              </w:rPr>
              <w:t xml:space="preserve"> № 1496</w:t>
            </w:r>
            <w:r w:rsidR="008D34FA" w:rsidRPr="00ED04E1">
              <w:rPr>
                <w:rFonts w:ascii="Times New Roman" w:hAnsi="Times New Roman" w:cs="Times New Roman"/>
                <w:sz w:val="24"/>
                <w:szCs w:val="24"/>
              </w:rPr>
              <w:t>),</w:t>
            </w:r>
            <w:r w:rsidRPr="00ED04E1">
              <w:rPr>
                <w:rFonts w:ascii="Times New Roman" w:hAnsi="Times New Roman" w:cs="Times New Roman"/>
                <w:sz w:val="24"/>
                <w:szCs w:val="24"/>
              </w:rPr>
              <w:t xml:space="preserve"> комплексный </w:t>
            </w:r>
            <w:r w:rsidRPr="00ED04E1">
              <w:rPr>
                <w:rFonts w:ascii="Times New Roman" w:hAnsi="Times New Roman" w:cs="Times New Roman"/>
                <w:spacing w:val="-4"/>
                <w:sz w:val="24"/>
                <w:szCs w:val="24"/>
              </w:rPr>
              <w:t>запрос, соответствующий требованиям,</w:t>
            </w:r>
            <w:r w:rsidRPr="00ED04E1">
              <w:rPr>
                <w:rFonts w:ascii="Times New Roman" w:hAnsi="Times New Roman" w:cs="Times New Roman"/>
                <w:sz w:val="24"/>
                <w:szCs w:val="24"/>
              </w:rPr>
              <w:t xml:space="preserve"> направляется в президиум (штаб) Комиссии в случае отсутствия согласования по истечении сроков </w:t>
            </w:r>
            <w:r w:rsidRPr="00ED04E1">
              <w:rPr>
                <w:rFonts w:ascii="Times New Roman" w:hAnsi="Times New Roman" w:cs="Times New Roman"/>
                <w:spacing w:val="-8"/>
                <w:sz w:val="24"/>
                <w:szCs w:val="24"/>
              </w:rPr>
              <w:t>рассмотрения, установленных подпунктом</w:t>
            </w:r>
            <w:r w:rsidRPr="00ED04E1">
              <w:rPr>
                <w:rFonts w:ascii="Times New Roman" w:hAnsi="Times New Roman" w:cs="Times New Roman"/>
                <w:sz w:val="24"/>
                <w:szCs w:val="24"/>
              </w:rPr>
              <w:t xml:space="preserve"> «а» пункта 16</w:t>
            </w:r>
            <w:r w:rsidR="00DE4EE7">
              <w:rPr>
                <w:rFonts w:ascii="Times New Roman" w:hAnsi="Times New Roman" w:cs="Times New Roman"/>
                <w:sz w:val="24"/>
                <w:szCs w:val="24"/>
                <w:vertAlign w:val="superscript"/>
              </w:rPr>
              <w:t>5</w:t>
            </w:r>
            <w:r w:rsidRPr="00ED04E1">
              <w:rPr>
                <w:rFonts w:ascii="Times New Roman" w:hAnsi="Times New Roman" w:cs="Times New Roman"/>
                <w:sz w:val="24"/>
                <w:szCs w:val="24"/>
              </w:rPr>
              <w:t xml:space="preserve"> Положения</w:t>
            </w:r>
            <w:r w:rsidR="00DE4EE7">
              <w:rPr>
                <w:rFonts w:ascii="Times New Roman" w:hAnsi="Times New Roman" w:cs="Times New Roman"/>
                <w:sz w:val="24"/>
                <w:szCs w:val="24"/>
              </w:rPr>
              <w:t xml:space="preserve"> № 1496</w:t>
            </w:r>
            <w:r w:rsidRPr="00ED04E1">
              <w:rPr>
                <w:rFonts w:ascii="Times New Roman" w:hAnsi="Times New Roman" w:cs="Times New Roman"/>
                <w:sz w:val="24"/>
                <w:szCs w:val="24"/>
              </w:rPr>
              <w:t>. Вместе с тем, в ГИИС «Электронный бюджет» эта норма не реализована, необходимо устранить данное несоответствие.</w:t>
            </w:r>
          </w:p>
          <w:p w:rsidR="009B1075" w:rsidRPr="00ED04E1" w:rsidRDefault="009B1075" w:rsidP="009B1075">
            <w:pPr>
              <w:ind w:firstLine="312"/>
              <w:jc w:val="both"/>
              <w:rPr>
                <w:rFonts w:ascii="Times New Roman" w:hAnsi="Times New Roman" w:cs="Times New Roman"/>
                <w:sz w:val="24"/>
                <w:szCs w:val="24"/>
              </w:rPr>
            </w:pPr>
          </w:p>
        </w:tc>
        <w:tc>
          <w:tcPr>
            <w:tcW w:w="2502" w:type="pct"/>
            <w:shd w:val="clear" w:color="auto" w:fill="auto"/>
          </w:tcPr>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lastRenderedPageBreak/>
              <w:t xml:space="preserve">На 2021 год постановлением Правительства Российской Федерации </w:t>
            </w:r>
            <w:r w:rsidR="008D34FA" w:rsidRPr="00ED04E1">
              <w:rPr>
                <w:rFonts w:ascii="Times New Roman" w:hAnsi="Times New Roman" w:cs="Times New Roman"/>
                <w:sz w:val="24"/>
                <w:szCs w:val="24"/>
              </w:rPr>
              <w:br/>
            </w:r>
            <w:r w:rsidRPr="00ED04E1">
              <w:rPr>
                <w:rFonts w:ascii="Times New Roman" w:hAnsi="Times New Roman" w:cs="Times New Roman"/>
                <w:sz w:val="24"/>
                <w:szCs w:val="24"/>
              </w:rPr>
              <w:t>от 17 марта 2022 г. № 391</w:t>
            </w:r>
            <w:r w:rsidR="00D7606C" w:rsidRPr="00ED04E1">
              <w:rPr>
                <w:rFonts w:ascii="Times New Roman" w:hAnsi="Times New Roman" w:cs="Times New Roman"/>
                <w:sz w:val="24"/>
                <w:szCs w:val="24"/>
              </w:rPr>
              <w:t xml:space="preserve"> (далее – Постановление № 391)</w:t>
            </w:r>
            <w:r w:rsidRPr="00ED04E1">
              <w:rPr>
                <w:rFonts w:ascii="Times New Roman" w:hAnsi="Times New Roman" w:cs="Times New Roman"/>
                <w:sz w:val="24"/>
                <w:szCs w:val="24"/>
              </w:rPr>
              <w:t xml:space="preserve"> установлен временный </w:t>
            </w:r>
            <w:r w:rsidRPr="00ED04E1">
              <w:rPr>
                <w:rFonts w:ascii="Times New Roman" w:hAnsi="Times New Roman" w:cs="Times New Roman"/>
                <w:spacing w:val="-4"/>
                <w:sz w:val="24"/>
                <w:szCs w:val="24"/>
              </w:rPr>
              <w:t>порядок перераспределения бюджетных ассигнований, в том числе</w:t>
            </w:r>
            <w:r w:rsidRPr="00ED04E1">
              <w:rPr>
                <w:rFonts w:ascii="Times New Roman" w:hAnsi="Times New Roman" w:cs="Times New Roman"/>
                <w:sz w:val="24"/>
                <w:szCs w:val="24"/>
              </w:rPr>
              <w:t xml:space="preserve"> предусмотренных на осуществление капитальных вложений (применяется в дополнение к основаниям, предусмотренным статьей 217 Бюджетного кодекса Российской Федерации</w:t>
            </w:r>
            <w:r w:rsidR="00074603" w:rsidRPr="00ED04E1">
              <w:rPr>
                <w:rFonts w:ascii="Times New Roman" w:hAnsi="Times New Roman" w:cs="Times New Roman"/>
                <w:sz w:val="24"/>
                <w:szCs w:val="24"/>
              </w:rPr>
              <w:t xml:space="preserve"> (далее – Бюджетный кодекс</w:t>
            </w:r>
            <w:r w:rsidRPr="00ED04E1">
              <w:rPr>
                <w:rFonts w:ascii="Times New Roman" w:hAnsi="Times New Roman" w:cs="Times New Roman"/>
                <w:sz w:val="24"/>
                <w:szCs w:val="24"/>
              </w:rPr>
              <w:t>).</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Согласно указанному порядку в случае, если предложение по перераспределению затрагивает бюджетные ассигнования на осуществление капитальных вложений, одновременно с таким </w:t>
            </w:r>
            <w:r w:rsidRPr="00ED04E1">
              <w:rPr>
                <w:rFonts w:ascii="Times New Roman" w:hAnsi="Times New Roman" w:cs="Times New Roman"/>
                <w:spacing w:val="-8"/>
                <w:sz w:val="24"/>
                <w:szCs w:val="24"/>
              </w:rPr>
              <w:t>предложением представляется комплексный запрос, сформированный</w:t>
            </w:r>
            <w:r w:rsidRPr="00ED04E1">
              <w:rPr>
                <w:rFonts w:ascii="Times New Roman" w:hAnsi="Times New Roman" w:cs="Times New Roman"/>
                <w:sz w:val="24"/>
                <w:szCs w:val="24"/>
              </w:rPr>
              <w:t xml:space="preserve"> с учетом требований, установленных п</w:t>
            </w:r>
            <w:r w:rsidR="008D34FA" w:rsidRPr="00ED04E1">
              <w:rPr>
                <w:rFonts w:ascii="Times New Roman" w:hAnsi="Times New Roman" w:cs="Times New Roman"/>
                <w:sz w:val="24"/>
                <w:szCs w:val="24"/>
              </w:rPr>
              <w:t>унктами 16</w:t>
            </w:r>
            <w:r w:rsidR="00D7606C" w:rsidRPr="00ED04E1">
              <w:rPr>
                <w:rFonts w:ascii="Times New Roman" w:hAnsi="Times New Roman" w:cs="Times New Roman"/>
                <w:sz w:val="24"/>
                <w:szCs w:val="24"/>
                <w:vertAlign w:val="superscript"/>
              </w:rPr>
              <w:t>2</w:t>
            </w:r>
            <w:r w:rsidR="008D34FA" w:rsidRPr="00ED04E1">
              <w:rPr>
                <w:rFonts w:ascii="Times New Roman" w:hAnsi="Times New Roman" w:cs="Times New Roman"/>
                <w:sz w:val="24"/>
                <w:szCs w:val="24"/>
              </w:rPr>
              <w:t xml:space="preserve"> </w:t>
            </w:r>
            <w:r w:rsidR="00D7606C" w:rsidRPr="00ED04E1">
              <w:rPr>
                <w:rFonts w:ascii="Times New Roman" w:hAnsi="Times New Roman" w:cs="Times New Roman"/>
                <w:sz w:val="24"/>
                <w:szCs w:val="24"/>
              </w:rPr>
              <w:t>–</w:t>
            </w:r>
            <w:r w:rsidR="008D34FA" w:rsidRPr="00ED04E1">
              <w:rPr>
                <w:rFonts w:ascii="Times New Roman" w:hAnsi="Times New Roman" w:cs="Times New Roman"/>
                <w:sz w:val="24"/>
                <w:szCs w:val="24"/>
              </w:rPr>
              <w:t xml:space="preserve"> 16</w:t>
            </w:r>
            <w:r w:rsidR="00D7606C" w:rsidRPr="00ED04E1">
              <w:rPr>
                <w:rFonts w:ascii="Times New Roman" w:hAnsi="Times New Roman" w:cs="Times New Roman"/>
                <w:sz w:val="24"/>
                <w:szCs w:val="24"/>
                <w:vertAlign w:val="superscript"/>
              </w:rPr>
              <w:t>5</w:t>
            </w:r>
            <w:r w:rsidR="00D7606C" w:rsidRPr="00ED04E1">
              <w:rPr>
                <w:rFonts w:ascii="Times New Roman" w:hAnsi="Times New Roman" w:cs="Times New Roman"/>
                <w:sz w:val="24"/>
                <w:szCs w:val="24"/>
              </w:rPr>
              <w:t xml:space="preserve"> </w:t>
            </w:r>
            <w:r w:rsidR="008D34FA" w:rsidRPr="00ED04E1">
              <w:rPr>
                <w:rFonts w:ascii="Times New Roman" w:hAnsi="Times New Roman" w:cs="Times New Roman"/>
                <w:sz w:val="24"/>
                <w:szCs w:val="24"/>
              </w:rPr>
              <w:t>Положения</w:t>
            </w:r>
            <w:r w:rsidR="00BA12A6" w:rsidRPr="00ED04E1">
              <w:rPr>
                <w:rFonts w:ascii="Times New Roman" w:hAnsi="Times New Roman" w:cs="Times New Roman"/>
                <w:sz w:val="24"/>
                <w:szCs w:val="24"/>
              </w:rPr>
              <w:t xml:space="preserve"> № 1496</w:t>
            </w:r>
            <w:r w:rsidR="008D34FA" w:rsidRPr="00ED04E1">
              <w:rPr>
                <w:rFonts w:ascii="Times New Roman" w:hAnsi="Times New Roman" w:cs="Times New Roman"/>
                <w:sz w:val="24"/>
                <w:szCs w:val="24"/>
              </w:rPr>
              <w:t>.</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lastRenderedPageBreak/>
              <w:t xml:space="preserve">Предложения по перераспределению бюджетных ассигнований подлежат рассмотрению в том числе: </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Минфином России - в срок не более 3 рабочих дней</w:t>
            </w:r>
            <w:r w:rsidR="00D7606C" w:rsidRPr="00ED04E1">
              <w:rPr>
                <w:rFonts w:ascii="Times New Roman" w:hAnsi="Times New Roman" w:cs="Times New Roman"/>
                <w:sz w:val="24"/>
                <w:szCs w:val="24"/>
              </w:rPr>
              <w:t xml:space="preserve"> (п 4 Постановления № 391)</w:t>
            </w:r>
            <w:r w:rsidRPr="00ED04E1">
              <w:rPr>
                <w:rFonts w:ascii="Times New Roman" w:hAnsi="Times New Roman" w:cs="Times New Roman"/>
                <w:sz w:val="24"/>
                <w:szCs w:val="24"/>
              </w:rPr>
              <w:t>;</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Минэкономразвития России, Минстроем России - в срок не более 2 рабочих дней</w:t>
            </w:r>
            <w:r w:rsidR="00D7606C" w:rsidRPr="00ED04E1">
              <w:rPr>
                <w:rFonts w:ascii="Times New Roman" w:hAnsi="Times New Roman" w:cs="Times New Roman"/>
                <w:sz w:val="24"/>
                <w:szCs w:val="24"/>
              </w:rPr>
              <w:t xml:space="preserve"> (п 4 Постановления № 391)</w:t>
            </w:r>
            <w:r w:rsidRPr="00ED04E1">
              <w:rPr>
                <w:rFonts w:ascii="Times New Roman" w:hAnsi="Times New Roman" w:cs="Times New Roman"/>
                <w:sz w:val="24"/>
                <w:szCs w:val="24"/>
              </w:rPr>
              <w:t>.</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Если указанными органами в установленный срок не представлена позиция по предложению главного распорядителя средств федерального бюджета, такое предложение считается согласованным указанными органами.</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Вместе с тем положения о согласовании этими органами комплексного запроса и о вынесении его на рассмотрение Штаба вышеуказанный временный порядок не содержит. Комплексный запрос считается утвержденным с момента одобрения соответствующего предложения по перераспределению бюджетных ассигнований, предусмотренных на осуществление капитальных вложений.</w:t>
            </w:r>
          </w:p>
          <w:p w:rsidR="009B1075" w:rsidRPr="00ED04E1" w:rsidRDefault="009B1075" w:rsidP="008D34FA">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Таким образом, опция </w:t>
            </w:r>
            <w:r w:rsidR="008D34FA" w:rsidRPr="00ED04E1">
              <w:rPr>
                <w:rFonts w:ascii="Times New Roman" w:hAnsi="Times New Roman" w:cs="Times New Roman"/>
                <w:sz w:val="24"/>
                <w:szCs w:val="24"/>
              </w:rPr>
              <w:t>«</w:t>
            </w:r>
            <w:proofErr w:type="spellStart"/>
            <w:r w:rsidRPr="00ED04E1">
              <w:rPr>
                <w:rFonts w:ascii="Times New Roman" w:hAnsi="Times New Roman" w:cs="Times New Roman"/>
                <w:sz w:val="24"/>
                <w:szCs w:val="24"/>
              </w:rPr>
              <w:t>автосогласования</w:t>
            </w:r>
            <w:proofErr w:type="spellEnd"/>
            <w:r w:rsidR="008D34FA" w:rsidRPr="00ED04E1">
              <w:rPr>
                <w:rFonts w:ascii="Times New Roman" w:hAnsi="Times New Roman" w:cs="Times New Roman"/>
                <w:sz w:val="24"/>
                <w:szCs w:val="24"/>
              </w:rPr>
              <w:t>»</w:t>
            </w:r>
            <w:r w:rsidRPr="00ED04E1">
              <w:rPr>
                <w:rFonts w:ascii="Times New Roman" w:hAnsi="Times New Roman" w:cs="Times New Roman"/>
                <w:sz w:val="24"/>
                <w:szCs w:val="24"/>
              </w:rPr>
              <w:t xml:space="preserve"> комплексного запроса, предусмотренная Положением № 1496, не требуется.</w:t>
            </w:r>
          </w:p>
        </w:tc>
      </w:tr>
      <w:tr w:rsidR="00ED04E1" w:rsidRPr="00ED04E1" w:rsidTr="00ED04E1">
        <w:trPr>
          <w:trHeight w:val="424"/>
        </w:trPr>
        <w:tc>
          <w:tcPr>
            <w:tcW w:w="247" w:type="pct"/>
            <w:shd w:val="clear" w:color="auto" w:fill="auto"/>
          </w:tcPr>
          <w:p w:rsidR="009B1075" w:rsidRPr="00ED04E1" w:rsidRDefault="009B1075" w:rsidP="00FA4915">
            <w:pPr>
              <w:pStyle w:val="aa"/>
              <w:numPr>
                <w:ilvl w:val="0"/>
                <w:numId w:val="1"/>
              </w:numPr>
              <w:jc w:val="center"/>
              <w:rPr>
                <w:rFonts w:ascii="Times New Roman" w:hAnsi="Times New Roman" w:cs="Times New Roman"/>
                <w:sz w:val="24"/>
                <w:szCs w:val="24"/>
              </w:rPr>
            </w:pPr>
          </w:p>
        </w:tc>
        <w:tc>
          <w:tcPr>
            <w:tcW w:w="2251" w:type="pct"/>
            <w:shd w:val="clear" w:color="auto" w:fill="auto"/>
          </w:tcPr>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Дополнить перечень оснований для увеличения ПОФР выделением средств из резервного фонда Правительства РФ независимо от остатка ПОФР на счетах ГРБС.</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В соответствии с пунктом 8 Порядка № 204н дополнительные предельные объемы оплаты денежных обязательств могут быть предоставлены только в случае, если их остаток в текущем квартале составляет менее 10% квартального объема, либо если размер дополнительно возникшей разовой </w:t>
            </w:r>
            <w:r w:rsidRPr="00ED04E1">
              <w:rPr>
                <w:rFonts w:ascii="Times New Roman" w:hAnsi="Times New Roman" w:cs="Times New Roman"/>
                <w:spacing w:val="-8"/>
                <w:sz w:val="24"/>
                <w:szCs w:val="24"/>
              </w:rPr>
              <w:t>выплаты превосходит остаток квартального</w:t>
            </w:r>
            <w:r w:rsidRPr="00ED04E1">
              <w:rPr>
                <w:rFonts w:ascii="Times New Roman" w:hAnsi="Times New Roman" w:cs="Times New Roman"/>
                <w:sz w:val="24"/>
                <w:szCs w:val="24"/>
              </w:rPr>
              <w:t xml:space="preserve"> объема оплаты денежных обязательств.</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Однако в связи с тем, что полномочия по перечислению межбюджетных трансфертов в соответствии с Бюджетным кодексом переданы территориальным органам Федерального казначейства, предельные объемы оплаты денежных </w:t>
            </w:r>
            <w:r w:rsidRPr="00ED04E1">
              <w:rPr>
                <w:rFonts w:ascii="Times New Roman" w:hAnsi="Times New Roman" w:cs="Times New Roman"/>
                <w:sz w:val="24"/>
                <w:szCs w:val="24"/>
              </w:rPr>
              <w:lastRenderedPageBreak/>
              <w:t>обязательств на квартал распределяются по отдельным счетам, открытым в субъектах Российской Федерации.</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Таким образом, в абсолютном большинстве случаев выделяемые из резервного фонда Правительства Российской Федерации объемы финансирования оказываются меньше совокупных остатков предельных объемов оплаты денежных обязательств на всех счетах ГРБС, но многократно </w:t>
            </w:r>
            <w:r w:rsidRPr="00ED04E1">
              <w:rPr>
                <w:rFonts w:ascii="Times New Roman" w:hAnsi="Times New Roman" w:cs="Times New Roman"/>
                <w:spacing w:val="-2"/>
                <w:sz w:val="24"/>
                <w:szCs w:val="24"/>
              </w:rPr>
              <w:t>больше объема на отдельно взятых счетах</w:t>
            </w:r>
            <w:r w:rsidRPr="00ED04E1">
              <w:rPr>
                <w:rFonts w:ascii="Times New Roman" w:hAnsi="Times New Roman" w:cs="Times New Roman"/>
                <w:sz w:val="24"/>
                <w:szCs w:val="24"/>
              </w:rPr>
              <w:t xml:space="preserve"> в субъектах Российской Федерации.</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pacing w:val="-4"/>
                <w:sz w:val="24"/>
                <w:szCs w:val="24"/>
              </w:rPr>
              <w:t>В результате при выделении средств</w:t>
            </w:r>
            <w:r w:rsidRPr="00ED04E1">
              <w:rPr>
                <w:rFonts w:ascii="Times New Roman" w:hAnsi="Times New Roman" w:cs="Times New Roman"/>
                <w:sz w:val="24"/>
                <w:szCs w:val="24"/>
              </w:rPr>
              <w:t xml:space="preserve"> из резервного фонда Правительства </w:t>
            </w:r>
            <w:r w:rsidRPr="00ED04E1">
              <w:rPr>
                <w:rFonts w:ascii="Times New Roman" w:hAnsi="Times New Roman" w:cs="Times New Roman"/>
                <w:spacing w:val="-4"/>
                <w:sz w:val="24"/>
                <w:szCs w:val="24"/>
              </w:rPr>
              <w:t>Российской Федерации, предусмотренных</w:t>
            </w:r>
            <w:r w:rsidRPr="00ED04E1">
              <w:rPr>
                <w:rFonts w:ascii="Times New Roman" w:hAnsi="Times New Roman" w:cs="Times New Roman"/>
                <w:sz w:val="24"/>
                <w:szCs w:val="24"/>
              </w:rPr>
              <w:t xml:space="preserve"> к перечислению в текущем квартале, у ГРБС остаются только два варианта действий:</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либо остановить реализацию плановых мероприятий и объектов в субъектах Российской Федерации, отозвать предельные объемы оплаты денежных обязательств и перенаправить их на финансирование мероприятия из резервного фонда;</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либо отложить перечисление средств на мероприятие, финансируемое из резервного фонда, до конца текущего квартала, когда будут использованы более 90% совокупного базового объема предельных объемов оплаты денежных обязательств на квартал.</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Оба варианта приводят к торможению реализации мероприятий и рискам срыва графиков выполнения работ либо по широкому кругу субъектов Российской Федерации по плановым работам, либо по неотложным решениям, на которые выделены средства из резервного фонда Правительства Российской Федерации.</w:t>
            </w:r>
          </w:p>
        </w:tc>
        <w:tc>
          <w:tcPr>
            <w:tcW w:w="2502" w:type="pct"/>
            <w:shd w:val="clear" w:color="auto" w:fill="auto"/>
          </w:tcPr>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i/>
                <w:sz w:val="24"/>
                <w:szCs w:val="24"/>
              </w:rPr>
              <w:lastRenderedPageBreak/>
              <w:t>Порядок утверждения</w:t>
            </w:r>
            <w:r w:rsidRPr="00ED04E1">
              <w:rPr>
                <w:rFonts w:ascii="Times New Roman" w:hAnsi="Times New Roman" w:cs="Times New Roman"/>
                <w:sz w:val="24"/>
                <w:szCs w:val="24"/>
              </w:rPr>
              <w:t xml:space="preserve"> и доведения до главных распорядителей, распорядителей и получателей средств федерального бюджета предельного объема оплаты денежных обязательств (далее – предельный объем финансирования) утвержден </w:t>
            </w:r>
            <w:r w:rsidRPr="00ED04E1">
              <w:rPr>
                <w:rFonts w:ascii="Times New Roman" w:hAnsi="Times New Roman" w:cs="Times New Roman"/>
                <w:i/>
                <w:sz w:val="24"/>
                <w:szCs w:val="24"/>
              </w:rPr>
              <w:t>приказом</w:t>
            </w:r>
            <w:r w:rsidRPr="00ED04E1">
              <w:rPr>
                <w:rFonts w:ascii="Times New Roman" w:hAnsi="Times New Roman" w:cs="Times New Roman"/>
                <w:sz w:val="24"/>
                <w:szCs w:val="24"/>
              </w:rPr>
              <w:t xml:space="preserve"> Минфина России </w:t>
            </w:r>
            <w:r w:rsidR="00ED04E1" w:rsidRPr="00ED04E1">
              <w:rPr>
                <w:rFonts w:ascii="Times New Roman" w:hAnsi="Times New Roman" w:cs="Times New Roman"/>
                <w:sz w:val="24"/>
                <w:szCs w:val="24"/>
              </w:rPr>
              <w:br/>
            </w:r>
            <w:r w:rsidRPr="00ED04E1">
              <w:rPr>
                <w:rFonts w:ascii="Times New Roman" w:hAnsi="Times New Roman" w:cs="Times New Roman"/>
                <w:sz w:val="24"/>
                <w:szCs w:val="24"/>
              </w:rPr>
              <w:t>от 21</w:t>
            </w:r>
            <w:r w:rsidR="00ED04E1" w:rsidRPr="00ED04E1">
              <w:rPr>
                <w:rFonts w:ascii="Times New Roman" w:hAnsi="Times New Roman" w:cs="Times New Roman"/>
                <w:sz w:val="24"/>
                <w:szCs w:val="24"/>
              </w:rPr>
              <w:t xml:space="preserve"> декабря </w:t>
            </w:r>
            <w:r w:rsidRPr="00ED04E1">
              <w:rPr>
                <w:rFonts w:ascii="Times New Roman" w:hAnsi="Times New Roman" w:cs="Times New Roman"/>
                <w:sz w:val="24"/>
                <w:szCs w:val="24"/>
              </w:rPr>
              <w:t>2015</w:t>
            </w:r>
            <w:r w:rsidR="00ED04E1" w:rsidRPr="00ED04E1">
              <w:rPr>
                <w:rFonts w:ascii="Times New Roman" w:hAnsi="Times New Roman" w:cs="Times New Roman"/>
                <w:sz w:val="24"/>
                <w:szCs w:val="24"/>
              </w:rPr>
              <w:t xml:space="preserve"> г.</w:t>
            </w:r>
            <w:r w:rsidRPr="00ED04E1">
              <w:rPr>
                <w:rFonts w:ascii="Times New Roman" w:hAnsi="Times New Roman" w:cs="Times New Roman"/>
                <w:sz w:val="24"/>
                <w:szCs w:val="24"/>
              </w:rPr>
              <w:t xml:space="preserve"> </w:t>
            </w:r>
            <w:r w:rsidRPr="00ED04E1">
              <w:rPr>
                <w:rFonts w:ascii="Times New Roman" w:hAnsi="Times New Roman" w:cs="Times New Roman"/>
                <w:i/>
                <w:sz w:val="24"/>
                <w:szCs w:val="24"/>
              </w:rPr>
              <w:t>№ 204н</w:t>
            </w:r>
            <w:r w:rsidRPr="00ED04E1">
              <w:rPr>
                <w:rFonts w:ascii="Times New Roman" w:hAnsi="Times New Roman" w:cs="Times New Roman"/>
                <w:b/>
                <w:sz w:val="24"/>
                <w:szCs w:val="24"/>
              </w:rPr>
              <w:t xml:space="preserve"> </w:t>
            </w:r>
            <w:r w:rsidRPr="00ED04E1">
              <w:rPr>
                <w:rFonts w:ascii="Times New Roman" w:hAnsi="Times New Roman" w:cs="Times New Roman"/>
                <w:sz w:val="24"/>
                <w:szCs w:val="24"/>
              </w:rPr>
              <w:t>(далее – Порядок).</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Механизм установления главным распорядителям средств федерального бюджета (далее – главные распорядители) предельного объема финансирования используется как </w:t>
            </w:r>
            <w:r w:rsidRPr="00ED04E1">
              <w:rPr>
                <w:rFonts w:ascii="Times New Roman" w:hAnsi="Times New Roman" w:cs="Times New Roman"/>
                <w:i/>
                <w:sz w:val="24"/>
                <w:szCs w:val="24"/>
              </w:rPr>
              <w:t>ограничительный инструмент в части осуществления кассовых расходов</w:t>
            </w:r>
            <w:r w:rsidRPr="00ED04E1">
              <w:rPr>
                <w:rFonts w:ascii="Times New Roman" w:hAnsi="Times New Roman" w:cs="Times New Roman"/>
                <w:sz w:val="24"/>
                <w:szCs w:val="24"/>
              </w:rPr>
              <w:t xml:space="preserve"> федерального бюджета в соответствующем периоде текущего финансового года.</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Минфином России предельные объемы финансирования </w:t>
            </w:r>
            <w:r w:rsidRPr="00ED04E1">
              <w:rPr>
                <w:rFonts w:ascii="Times New Roman" w:hAnsi="Times New Roman" w:cs="Times New Roman"/>
                <w:i/>
                <w:sz w:val="24"/>
                <w:szCs w:val="24"/>
              </w:rPr>
              <w:t>утверждаются</w:t>
            </w:r>
            <w:r w:rsidRPr="00ED04E1">
              <w:rPr>
                <w:rFonts w:ascii="Times New Roman" w:hAnsi="Times New Roman" w:cs="Times New Roman"/>
                <w:sz w:val="24"/>
                <w:szCs w:val="24"/>
              </w:rPr>
              <w:t xml:space="preserve"> главным распорядителям на соответствующий квартал в целом </w:t>
            </w:r>
            <w:r w:rsidRPr="00ED04E1">
              <w:rPr>
                <w:rFonts w:ascii="Times New Roman" w:hAnsi="Times New Roman" w:cs="Times New Roman"/>
                <w:i/>
                <w:sz w:val="24"/>
                <w:szCs w:val="24"/>
              </w:rPr>
              <w:t>без помесячной разбивки и без детализации по кодам бюджетной классификации</w:t>
            </w:r>
            <w:r w:rsidRPr="00ED04E1">
              <w:rPr>
                <w:rFonts w:ascii="Times New Roman" w:hAnsi="Times New Roman" w:cs="Times New Roman"/>
                <w:b/>
                <w:sz w:val="24"/>
                <w:szCs w:val="24"/>
              </w:rPr>
              <w:t xml:space="preserve"> </w:t>
            </w:r>
            <w:r w:rsidRPr="00ED04E1">
              <w:rPr>
                <w:rFonts w:ascii="Times New Roman" w:hAnsi="Times New Roman" w:cs="Times New Roman"/>
                <w:sz w:val="24"/>
                <w:szCs w:val="24"/>
              </w:rPr>
              <w:t xml:space="preserve">Российской Федерации </w:t>
            </w:r>
            <w:r w:rsidRPr="00ED04E1">
              <w:rPr>
                <w:rFonts w:ascii="Times New Roman" w:hAnsi="Times New Roman" w:cs="Times New Roman"/>
                <w:i/>
                <w:sz w:val="24"/>
                <w:szCs w:val="24"/>
              </w:rPr>
              <w:t>на основании сформированного</w:t>
            </w:r>
            <w:r w:rsidRPr="00ED04E1">
              <w:rPr>
                <w:rFonts w:ascii="Times New Roman" w:hAnsi="Times New Roman" w:cs="Times New Roman"/>
                <w:b/>
                <w:sz w:val="24"/>
                <w:szCs w:val="24"/>
              </w:rPr>
              <w:t xml:space="preserve"> </w:t>
            </w:r>
            <w:r w:rsidRPr="00ED04E1">
              <w:rPr>
                <w:rFonts w:ascii="Times New Roman" w:hAnsi="Times New Roman" w:cs="Times New Roman"/>
                <w:sz w:val="24"/>
                <w:szCs w:val="24"/>
              </w:rPr>
              <w:lastRenderedPageBreak/>
              <w:t>ими</w:t>
            </w:r>
            <w:r w:rsidRPr="00ED04E1">
              <w:rPr>
                <w:rFonts w:ascii="Times New Roman" w:hAnsi="Times New Roman" w:cs="Times New Roman"/>
                <w:b/>
                <w:sz w:val="24"/>
                <w:szCs w:val="24"/>
              </w:rPr>
              <w:t xml:space="preserve"> </w:t>
            </w:r>
            <w:r w:rsidRPr="00ED04E1">
              <w:rPr>
                <w:rFonts w:ascii="Times New Roman" w:hAnsi="Times New Roman" w:cs="Times New Roman"/>
                <w:i/>
                <w:sz w:val="24"/>
                <w:szCs w:val="24"/>
              </w:rPr>
              <w:t>прогноза кассовых выплат по расходам</w:t>
            </w:r>
            <w:r w:rsidRPr="00ED04E1">
              <w:rPr>
                <w:rFonts w:ascii="Times New Roman" w:hAnsi="Times New Roman" w:cs="Times New Roman"/>
                <w:b/>
                <w:sz w:val="24"/>
                <w:szCs w:val="24"/>
              </w:rPr>
              <w:t xml:space="preserve"> </w:t>
            </w:r>
            <w:r w:rsidRPr="00ED04E1">
              <w:rPr>
                <w:rFonts w:ascii="Times New Roman" w:hAnsi="Times New Roman" w:cs="Times New Roman"/>
                <w:sz w:val="24"/>
                <w:szCs w:val="24"/>
              </w:rPr>
              <w:t>федерального бюджета (пункт 2 Порядка).</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Предельные объемы финансирования </w:t>
            </w:r>
            <w:r w:rsidRPr="00ED04E1">
              <w:rPr>
                <w:rFonts w:ascii="Times New Roman" w:hAnsi="Times New Roman" w:cs="Times New Roman"/>
                <w:i/>
                <w:sz w:val="24"/>
                <w:szCs w:val="24"/>
              </w:rPr>
              <w:t>прекращают свое действие по истечении периода, на который были установлены</w:t>
            </w:r>
            <w:r w:rsidRPr="00ED04E1">
              <w:rPr>
                <w:rFonts w:ascii="Times New Roman" w:hAnsi="Times New Roman" w:cs="Times New Roman"/>
                <w:sz w:val="24"/>
                <w:szCs w:val="24"/>
              </w:rPr>
              <w:t>, в случае если не было принято решение об отмене предельных объемов финансирования (пункты 12 и 13 Порядка).</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i/>
                <w:sz w:val="24"/>
                <w:szCs w:val="24"/>
              </w:rPr>
              <w:t>Главные распорядители распределяют предельные объемы финансирования между подведомственными</w:t>
            </w:r>
            <w:r w:rsidRPr="00ED04E1">
              <w:rPr>
                <w:rFonts w:ascii="Times New Roman" w:hAnsi="Times New Roman" w:cs="Times New Roman"/>
                <w:b/>
                <w:sz w:val="24"/>
                <w:szCs w:val="24"/>
              </w:rPr>
              <w:t xml:space="preserve"> </w:t>
            </w:r>
            <w:r w:rsidRPr="00ED04E1">
              <w:rPr>
                <w:rFonts w:ascii="Times New Roman" w:hAnsi="Times New Roman" w:cs="Times New Roman"/>
                <w:sz w:val="24"/>
                <w:szCs w:val="24"/>
              </w:rPr>
              <w:t>ему</w:t>
            </w:r>
            <w:r w:rsidRPr="00ED04E1">
              <w:rPr>
                <w:rFonts w:ascii="Times New Roman" w:hAnsi="Times New Roman" w:cs="Times New Roman"/>
                <w:b/>
                <w:sz w:val="24"/>
                <w:szCs w:val="24"/>
              </w:rPr>
              <w:t xml:space="preserve"> </w:t>
            </w:r>
            <w:r w:rsidRPr="00ED04E1">
              <w:rPr>
                <w:rFonts w:ascii="Times New Roman" w:hAnsi="Times New Roman" w:cs="Times New Roman"/>
                <w:sz w:val="24"/>
                <w:szCs w:val="24"/>
              </w:rPr>
              <w:t xml:space="preserve">распорядителями средств федерального бюджета, получателями средств федерального бюджета, иными получателями средств федерального бюджета </w:t>
            </w:r>
            <w:r w:rsidRPr="00ED04E1">
              <w:rPr>
                <w:rFonts w:ascii="Times New Roman" w:hAnsi="Times New Roman" w:cs="Times New Roman"/>
                <w:i/>
                <w:sz w:val="24"/>
                <w:szCs w:val="24"/>
              </w:rPr>
              <w:t>в целом без детализации по кодам бюджетной классификации</w:t>
            </w:r>
            <w:r w:rsidRPr="00ED04E1">
              <w:rPr>
                <w:rFonts w:ascii="Times New Roman" w:hAnsi="Times New Roman" w:cs="Times New Roman"/>
                <w:sz w:val="24"/>
                <w:szCs w:val="24"/>
              </w:rPr>
              <w:t xml:space="preserve"> Российской Федерации (пункт</w:t>
            </w:r>
            <w:r w:rsidR="001B4B70" w:rsidRPr="00ED04E1">
              <w:rPr>
                <w:rFonts w:ascii="Times New Roman" w:hAnsi="Times New Roman" w:cs="Times New Roman"/>
                <w:sz w:val="24"/>
                <w:szCs w:val="24"/>
              </w:rPr>
              <w:t xml:space="preserve"> </w:t>
            </w:r>
            <w:r w:rsidRPr="00ED04E1">
              <w:rPr>
                <w:rFonts w:ascii="Times New Roman" w:hAnsi="Times New Roman" w:cs="Times New Roman"/>
                <w:sz w:val="24"/>
                <w:szCs w:val="24"/>
              </w:rPr>
              <w:t>25 Порядка).</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Главные распорядители </w:t>
            </w:r>
            <w:r w:rsidRPr="00ED04E1">
              <w:rPr>
                <w:rFonts w:ascii="Times New Roman" w:hAnsi="Times New Roman" w:cs="Times New Roman"/>
                <w:i/>
                <w:sz w:val="24"/>
                <w:szCs w:val="24"/>
              </w:rPr>
              <w:t>самостоятельно решают какие расходы подлежат финансированию в первоочередном порядке</w:t>
            </w:r>
            <w:r w:rsidRPr="00ED04E1">
              <w:rPr>
                <w:rFonts w:ascii="Times New Roman" w:hAnsi="Times New Roman" w:cs="Times New Roman"/>
                <w:sz w:val="24"/>
                <w:szCs w:val="24"/>
              </w:rPr>
              <w:t xml:space="preserve"> в зависимости от их приоритетности.</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При этом </w:t>
            </w:r>
            <w:r w:rsidRPr="00ED04E1">
              <w:rPr>
                <w:rFonts w:ascii="Times New Roman" w:hAnsi="Times New Roman" w:cs="Times New Roman"/>
                <w:i/>
                <w:sz w:val="24"/>
                <w:szCs w:val="24"/>
              </w:rPr>
              <w:t>главные распорядители вправе осуществить распределение</w:t>
            </w:r>
            <w:r w:rsidRPr="00ED04E1">
              <w:rPr>
                <w:rFonts w:ascii="Times New Roman" w:hAnsi="Times New Roman" w:cs="Times New Roman"/>
                <w:sz w:val="24"/>
                <w:szCs w:val="24"/>
              </w:rPr>
              <w:t xml:space="preserve"> предельных объемов финансирования </w:t>
            </w:r>
            <w:r w:rsidRPr="00ED04E1">
              <w:rPr>
                <w:rFonts w:ascii="Times New Roman" w:hAnsi="Times New Roman" w:cs="Times New Roman"/>
                <w:i/>
                <w:sz w:val="24"/>
                <w:szCs w:val="24"/>
              </w:rPr>
              <w:t>с учетом возможного превышения</w:t>
            </w:r>
            <w:r w:rsidRPr="00ED04E1">
              <w:rPr>
                <w:rFonts w:ascii="Times New Roman" w:hAnsi="Times New Roman" w:cs="Times New Roman"/>
                <w:sz w:val="24"/>
                <w:szCs w:val="24"/>
              </w:rPr>
              <w:t xml:space="preserve"> распределяемой суммы </w:t>
            </w:r>
            <w:r w:rsidRPr="00ED04E1">
              <w:rPr>
                <w:rFonts w:ascii="Times New Roman" w:hAnsi="Times New Roman" w:cs="Times New Roman"/>
                <w:i/>
                <w:sz w:val="24"/>
                <w:szCs w:val="24"/>
              </w:rPr>
              <w:t>не более чем на 5 процентов</w:t>
            </w:r>
            <w:r w:rsidRPr="00ED04E1">
              <w:rPr>
                <w:rFonts w:ascii="Times New Roman" w:hAnsi="Times New Roman" w:cs="Times New Roman"/>
                <w:sz w:val="24"/>
                <w:szCs w:val="24"/>
              </w:rPr>
              <w:t xml:space="preserve"> над суммой доведенных предельных объемов финансирования </w:t>
            </w:r>
            <w:r w:rsidRPr="00ED04E1">
              <w:rPr>
                <w:rFonts w:ascii="Times New Roman" w:hAnsi="Times New Roman" w:cs="Times New Roman"/>
                <w:i/>
                <w:sz w:val="24"/>
                <w:szCs w:val="24"/>
              </w:rPr>
              <w:t>без внесения соответствующего изменения</w:t>
            </w:r>
            <w:r w:rsidRPr="00ED04E1">
              <w:rPr>
                <w:rFonts w:ascii="Times New Roman" w:hAnsi="Times New Roman" w:cs="Times New Roman"/>
                <w:sz w:val="24"/>
                <w:szCs w:val="24"/>
              </w:rPr>
              <w:t xml:space="preserve"> в утвержденные предельные объемы финансирования (пункт 27 Порядка).</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i/>
                <w:sz w:val="24"/>
                <w:szCs w:val="24"/>
              </w:rPr>
              <w:t>Главные распорядители</w:t>
            </w:r>
            <w:r w:rsidRPr="00ED04E1">
              <w:rPr>
                <w:rFonts w:ascii="Times New Roman" w:hAnsi="Times New Roman" w:cs="Times New Roman"/>
                <w:sz w:val="24"/>
                <w:szCs w:val="24"/>
              </w:rPr>
              <w:t xml:space="preserve"> в период действия утвержденных им Минфином России предельных объемов финансирования </w:t>
            </w:r>
            <w:r w:rsidRPr="00ED04E1">
              <w:rPr>
                <w:rFonts w:ascii="Times New Roman" w:hAnsi="Times New Roman" w:cs="Times New Roman"/>
                <w:i/>
                <w:sz w:val="24"/>
                <w:szCs w:val="24"/>
              </w:rPr>
              <w:t>могут осуществлять перераспределение (отзыв)</w:t>
            </w:r>
            <w:r w:rsidRPr="00ED04E1">
              <w:rPr>
                <w:rFonts w:ascii="Times New Roman" w:hAnsi="Times New Roman" w:cs="Times New Roman"/>
                <w:sz w:val="24"/>
                <w:szCs w:val="24"/>
              </w:rPr>
              <w:t xml:space="preserve"> неиспользованных (нераспределенных) остатков предельных объемов финансирования, учтенных на соответствующих лицевых счетах распорядителей, получателей, иных получателей (пункт 28 Порядка).</w:t>
            </w:r>
          </w:p>
          <w:p w:rsidR="009B1075" w:rsidRPr="00ED04E1" w:rsidRDefault="009B1075" w:rsidP="009B1075">
            <w:pPr>
              <w:ind w:firstLine="312"/>
              <w:jc w:val="both"/>
              <w:rPr>
                <w:rFonts w:ascii="Times New Roman" w:hAnsi="Times New Roman" w:cs="Times New Roman"/>
                <w:sz w:val="24"/>
                <w:szCs w:val="24"/>
              </w:rPr>
            </w:pPr>
            <w:r w:rsidRPr="00ED04E1">
              <w:rPr>
                <w:rFonts w:ascii="Times New Roman" w:hAnsi="Times New Roman" w:cs="Times New Roman"/>
                <w:i/>
                <w:sz w:val="24"/>
                <w:szCs w:val="24"/>
              </w:rPr>
              <w:t>Предельные объемы финансирования</w:t>
            </w:r>
            <w:r w:rsidRPr="00ED04E1">
              <w:rPr>
                <w:rFonts w:ascii="Times New Roman" w:hAnsi="Times New Roman" w:cs="Times New Roman"/>
                <w:sz w:val="24"/>
                <w:szCs w:val="24"/>
              </w:rPr>
              <w:t xml:space="preserve"> в соответствии со своим предназначением являются </w:t>
            </w:r>
            <w:r w:rsidRPr="00ED04E1">
              <w:rPr>
                <w:rFonts w:ascii="Times New Roman" w:hAnsi="Times New Roman" w:cs="Times New Roman"/>
                <w:i/>
                <w:sz w:val="24"/>
                <w:szCs w:val="24"/>
              </w:rPr>
              <w:t>оперативно изменяемым инструментом управления ликвидностью единого счета бюджета</w:t>
            </w:r>
            <w:r w:rsidRPr="00ED04E1">
              <w:rPr>
                <w:rFonts w:ascii="Times New Roman" w:hAnsi="Times New Roman" w:cs="Times New Roman"/>
                <w:b/>
                <w:sz w:val="24"/>
                <w:szCs w:val="24"/>
              </w:rPr>
              <w:t xml:space="preserve"> </w:t>
            </w:r>
            <w:r w:rsidRPr="00ED04E1">
              <w:rPr>
                <w:rFonts w:ascii="Times New Roman" w:hAnsi="Times New Roman" w:cs="Times New Roman"/>
                <w:sz w:val="24"/>
                <w:szCs w:val="24"/>
              </w:rPr>
              <w:t>в зависимости от экономической ситуации.</w:t>
            </w:r>
          </w:p>
          <w:p w:rsidR="009B1075" w:rsidRPr="00ED04E1" w:rsidRDefault="009B1075" w:rsidP="009B1075">
            <w:pPr>
              <w:ind w:firstLine="312"/>
              <w:jc w:val="both"/>
              <w:rPr>
                <w:rFonts w:ascii="Times New Roman" w:hAnsi="Times New Roman" w:cs="Times New Roman"/>
                <w:b/>
                <w:sz w:val="24"/>
                <w:szCs w:val="24"/>
              </w:rPr>
            </w:pPr>
            <w:r w:rsidRPr="00ED04E1">
              <w:rPr>
                <w:rFonts w:ascii="Times New Roman" w:hAnsi="Times New Roman" w:cs="Times New Roman"/>
                <w:sz w:val="24"/>
                <w:szCs w:val="24"/>
              </w:rPr>
              <w:t xml:space="preserve">С учетом изложенного, предложение Минстроя России о включении в Порядок дополнительного основания для увеличения  предельного </w:t>
            </w:r>
            <w:r w:rsidRPr="00ED04E1">
              <w:rPr>
                <w:rFonts w:ascii="Times New Roman" w:hAnsi="Times New Roman" w:cs="Times New Roman"/>
                <w:sz w:val="24"/>
                <w:szCs w:val="24"/>
              </w:rPr>
              <w:lastRenderedPageBreak/>
              <w:t xml:space="preserve">объема финансирования в случае выделения средств из резервного фонда Правительства Российской Федерации независимо от остатка предельного объема финансирования </w:t>
            </w:r>
            <w:r w:rsidRPr="00ED04E1">
              <w:rPr>
                <w:rFonts w:ascii="Times New Roman" w:hAnsi="Times New Roman" w:cs="Times New Roman"/>
                <w:i/>
                <w:sz w:val="24"/>
                <w:szCs w:val="24"/>
              </w:rPr>
              <w:t>не поддерживается</w:t>
            </w:r>
            <w:r w:rsidRPr="00ED04E1">
              <w:rPr>
                <w:rFonts w:ascii="Times New Roman" w:hAnsi="Times New Roman" w:cs="Times New Roman"/>
                <w:sz w:val="24"/>
                <w:szCs w:val="24"/>
              </w:rPr>
              <w:t>.</w:t>
            </w:r>
          </w:p>
        </w:tc>
      </w:tr>
      <w:tr w:rsidR="00ED04E1" w:rsidRPr="00ED04E1" w:rsidTr="0019724E">
        <w:trPr>
          <w:trHeight w:val="413"/>
        </w:trPr>
        <w:tc>
          <w:tcPr>
            <w:tcW w:w="247" w:type="pct"/>
            <w:shd w:val="clear" w:color="auto" w:fill="auto"/>
          </w:tcPr>
          <w:p w:rsidR="0019724E" w:rsidRPr="00ED04E1" w:rsidRDefault="0019724E" w:rsidP="0019724E">
            <w:pPr>
              <w:pStyle w:val="aa"/>
              <w:numPr>
                <w:ilvl w:val="0"/>
                <w:numId w:val="1"/>
              </w:numPr>
              <w:ind w:firstLine="312"/>
              <w:jc w:val="center"/>
              <w:rPr>
                <w:rFonts w:ascii="Times New Roman" w:hAnsi="Times New Roman" w:cs="Times New Roman"/>
                <w:sz w:val="24"/>
                <w:szCs w:val="24"/>
              </w:rPr>
            </w:pPr>
          </w:p>
        </w:tc>
        <w:tc>
          <w:tcPr>
            <w:tcW w:w="2251" w:type="pct"/>
            <w:shd w:val="clear" w:color="auto" w:fill="auto"/>
          </w:tcPr>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Будет ли реализован механизм предоставления подведомственным бюджетным учреждениям субсидии на иные цели в 2023 году?</w:t>
            </w:r>
          </w:p>
        </w:tc>
        <w:tc>
          <w:tcPr>
            <w:tcW w:w="2502" w:type="pct"/>
            <w:shd w:val="clear" w:color="auto" w:fill="auto"/>
          </w:tcPr>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Из бюджетов бюджетной системы Российской Федерации могут предоставляться субсидии бюджетным и автономным учреждениям на иные цели в соответствии с абзацем вторым пункта 1 статьи 78.1 Бюджетного кодекса.</w:t>
            </w:r>
          </w:p>
          <w:p w:rsidR="0019724E" w:rsidRPr="00ED04E1" w:rsidRDefault="0019724E" w:rsidP="00074603">
            <w:pPr>
              <w:ind w:firstLine="312"/>
              <w:jc w:val="both"/>
              <w:rPr>
                <w:rFonts w:ascii="Times New Roman" w:hAnsi="Times New Roman" w:cs="Times New Roman"/>
                <w:b/>
                <w:sz w:val="24"/>
                <w:szCs w:val="24"/>
              </w:rPr>
            </w:pPr>
            <w:r w:rsidRPr="00ED04E1">
              <w:rPr>
                <w:rFonts w:ascii="Times New Roman" w:hAnsi="Times New Roman" w:cs="Times New Roman"/>
                <w:sz w:val="24"/>
                <w:szCs w:val="24"/>
              </w:rPr>
              <w:t>Порядок определения объема и условия предоставления указанных субсидий из федерального бюджета устанавливаются органами, осуществляющими функции и полномочия учредителя в соответствии с общими требованиями, установленными Правительство</w:t>
            </w:r>
            <w:r w:rsidR="007A7B35" w:rsidRPr="00ED04E1">
              <w:rPr>
                <w:rFonts w:ascii="Times New Roman" w:hAnsi="Times New Roman" w:cs="Times New Roman"/>
                <w:sz w:val="24"/>
                <w:szCs w:val="24"/>
              </w:rPr>
              <w:t>м</w:t>
            </w:r>
            <w:r w:rsidR="00074603" w:rsidRPr="00ED04E1">
              <w:rPr>
                <w:rFonts w:ascii="Times New Roman" w:hAnsi="Times New Roman" w:cs="Times New Roman"/>
                <w:sz w:val="24"/>
                <w:szCs w:val="24"/>
              </w:rPr>
              <w:t xml:space="preserve"> Российской Федерации</w:t>
            </w:r>
            <w:r w:rsidRPr="00ED04E1">
              <w:rPr>
                <w:rFonts w:ascii="Times New Roman" w:hAnsi="Times New Roman" w:cs="Times New Roman"/>
                <w:sz w:val="24"/>
                <w:szCs w:val="24"/>
              </w:rPr>
              <w:t>.</w:t>
            </w:r>
          </w:p>
        </w:tc>
      </w:tr>
      <w:tr w:rsidR="00ED04E1" w:rsidRPr="00ED04E1" w:rsidTr="0019724E">
        <w:trPr>
          <w:trHeight w:val="34"/>
        </w:trPr>
        <w:tc>
          <w:tcPr>
            <w:tcW w:w="247" w:type="pct"/>
            <w:shd w:val="clear" w:color="auto" w:fill="auto"/>
          </w:tcPr>
          <w:p w:rsidR="0019724E" w:rsidRPr="00ED04E1" w:rsidRDefault="0019724E" w:rsidP="0019724E">
            <w:pPr>
              <w:pStyle w:val="aa"/>
              <w:numPr>
                <w:ilvl w:val="0"/>
                <w:numId w:val="1"/>
              </w:numPr>
              <w:ind w:firstLine="312"/>
              <w:jc w:val="center"/>
              <w:rPr>
                <w:rFonts w:ascii="Times New Roman" w:hAnsi="Times New Roman" w:cs="Times New Roman"/>
                <w:sz w:val="24"/>
                <w:szCs w:val="24"/>
              </w:rPr>
            </w:pPr>
          </w:p>
        </w:tc>
        <w:tc>
          <w:tcPr>
            <w:tcW w:w="2251" w:type="pct"/>
            <w:shd w:val="clear" w:color="auto" w:fill="auto"/>
          </w:tcPr>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Внесены ли изменения в нормативы на приобретение автотранспортных средств и с какого периода их можно применять?</w:t>
            </w:r>
            <w:r w:rsidRPr="00ED04E1">
              <w:rPr>
                <w:rFonts w:ascii="Times New Roman" w:hAnsi="Times New Roman" w:cs="Times New Roman"/>
                <w:sz w:val="24"/>
                <w:szCs w:val="24"/>
              </w:rPr>
              <w:tab/>
            </w:r>
          </w:p>
        </w:tc>
        <w:tc>
          <w:tcPr>
            <w:tcW w:w="2502" w:type="pct"/>
            <w:shd w:val="clear" w:color="auto" w:fill="auto"/>
          </w:tcPr>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Учитывая текущую экономическую ситуацию </w:t>
            </w:r>
            <w:r w:rsidRPr="00ED04E1">
              <w:rPr>
                <w:rFonts w:ascii="Times New Roman" w:hAnsi="Times New Roman" w:cs="Times New Roman"/>
                <w:sz w:val="24"/>
                <w:szCs w:val="24"/>
              </w:rPr>
              <w:br/>
              <w:t xml:space="preserve">и произошедшее изменение уровня цен на товарных рынках, в настоящее время Минфином России </w:t>
            </w:r>
            <w:r w:rsidRPr="00ED04E1">
              <w:rPr>
                <w:rFonts w:ascii="Times New Roman" w:hAnsi="Times New Roman" w:cs="Times New Roman"/>
                <w:i/>
                <w:sz w:val="24"/>
                <w:szCs w:val="24"/>
              </w:rPr>
              <w:t>разработан и внесен</w:t>
            </w:r>
            <w:r w:rsidRPr="00ED04E1">
              <w:rPr>
                <w:rFonts w:ascii="Times New Roman" w:hAnsi="Times New Roman" w:cs="Times New Roman"/>
                <w:sz w:val="24"/>
                <w:szCs w:val="24"/>
              </w:rPr>
              <w:t xml:space="preserve"> в Правительство Российской Федерации проект постановления Правительства Российской Федерации, предусматривающий внесение изменений в постановления Правительства Российской Федерации от 20 октября 2014 г. № 1084, </w:t>
            </w:r>
            <w:r w:rsidRPr="00ED04E1">
              <w:rPr>
                <w:rFonts w:ascii="Times New Roman" w:hAnsi="Times New Roman" w:cs="Times New Roman"/>
                <w:sz w:val="24"/>
                <w:szCs w:val="24"/>
              </w:rPr>
              <w:br/>
              <w:t>от 2 сентября 2015 г. № 926.</w:t>
            </w:r>
          </w:p>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Проектируемыми положениями </w:t>
            </w:r>
            <w:r w:rsidRPr="00ED04E1">
              <w:rPr>
                <w:rFonts w:ascii="Times New Roman" w:hAnsi="Times New Roman" w:cs="Times New Roman"/>
                <w:i/>
                <w:sz w:val="24"/>
                <w:szCs w:val="24"/>
              </w:rPr>
              <w:t>предусматрива</w:t>
            </w:r>
            <w:r w:rsidR="00074603" w:rsidRPr="00ED04E1">
              <w:rPr>
                <w:rFonts w:ascii="Times New Roman" w:hAnsi="Times New Roman" w:cs="Times New Roman"/>
                <w:i/>
                <w:sz w:val="24"/>
                <w:szCs w:val="24"/>
              </w:rPr>
              <w:t>е</w:t>
            </w:r>
            <w:r w:rsidRPr="00ED04E1">
              <w:rPr>
                <w:rFonts w:ascii="Times New Roman" w:hAnsi="Times New Roman" w:cs="Times New Roman"/>
                <w:i/>
                <w:sz w:val="24"/>
                <w:szCs w:val="24"/>
              </w:rPr>
              <w:t>тся следующ</w:t>
            </w:r>
            <w:r w:rsidR="00074603" w:rsidRPr="00ED04E1">
              <w:rPr>
                <w:rFonts w:ascii="Times New Roman" w:hAnsi="Times New Roman" w:cs="Times New Roman"/>
                <w:i/>
                <w:sz w:val="24"/>
                <w:szCs w:val="24"/>
              </w:rPr>
              <w:t>ее</w:t>
            </w:r>
            <w:r w:rsidRPr="00ED04E1">
              <w:rPr>
                <w:rFonts w:ascii="Times New Roman" w:hAnsi="Times New Roman" w:cs="Times New Roman"/>
                <w:sz w:val="24"/>
                <w:szCs w:val="24"/>
              </w:rPr>
              <w:t>:</w:t>
            </w:r>
          </w:p>
          <w:p w:rsidR="0019724E" w:rsidRPr="00ED04E1" w:rsidRDefault="0019724E" w:rsidP="0019724E">
            <w:pPr>
              <w:pStyle w:val="aa"/>
              <w:numPr>
                <w:ilvl w:val="0"/>
                <w:numId w:val="2"/>
              </w:numPr>
              <w:tabs>
                <w:tab w:val="left" w:pos="326"/>
              </w:tabs>
              <w:ind w:left="0" w:firstLine="312"/>
              <w:jc w:val="both"/>
              <w:rPr>
                <w:rFonts w:ascii="Times New Roman" w:hAnsi="Times New Roman" w:cs="Times New Roman"/>
                <w:sz w:val="24"/>
                <w:szCs w:val="24"/>
              </w:rPr>
            </w:pPr>
            <w:r w:rsidRPr="00ED04E1">
              <w:rPr>
                <w:rFonts w:ascii="Times New Roman" w:hAnsi="Times New Roman" w:cs="Times New Roman"/>
                <w:sz w:val="24"/>
                <w:szCs w:val="24"/>
              </w:rPr>
              <w:t>изменение нормативов, применяемых при расчете нормативных затрат на приобретение, в том числе</w:t>
            </w:r>
            <w:r w:rsidR="007A7B35" w:rsidRPr="00ED04E1">
              <w:rPr>
                <w:rFonts w:ascii="Times New Roman" w:hAnsi="Times New Roman" w:cs="Times New Roman"/>
                <w:sz w:val="24"/>
                <w:szCs w:val="24"/>
              </w:rPr>
              <w:t xml:space="preserve"> </w:t>
            </w:r>
            <w:r w:rsidRPr="00ED04E1">
              <w:rPr>
                <w:rFonts w:ascii="Times New Roman" w:hAnsi="Times New Roman" w:cs="Times New Roman"/>
                <w:sz w:val="24"/>
                <w:szCs w:val="24"/>
              </w:rPr>
              <w:t xml:space="preserve">служебного легкового автотранспорта, по решению руководителей федеральных государственных органов, но не более чем на индекс потребительских цен указанных товаров, установленный по состоянию </w:t>
            </w:r>
            <w:r w:rsidRPr="00ED04E1">
              <w:rPr>
                <w:rFonts w:ascii="Times New Roman" w:hAnsi="Times New Roman" w:cs="Times New Roman"/>
                <w:sz w:val="24"/>
                <w:szCs w:val="24"/>
              </w:rPr>
              <w:br/>
              <w:t>на 1 января 2022 г</w:t>
            </w:r>
            <w:r w:rsidR="00ED04E1" w:rsidRPr="00ED04E1">
              <w:rPr>
                <w:rFonts w:ascii="Times New Roman" w:hAnsi="Times New Roman" w:cs="Times New Roman"/>
                <w:sz w:val="24"/>
                <w:szCs w:val="24"/>
              </w:rPr>
              <w:t>.;</w:t>
            </w:r>
          </w:p>
          <w:p w:rsidR="0019724E" w:rsidRPr="00ED04E1" w:rsidRDefault="0019724E" w:rsidP="00ED04E1">
            <w:pPr>
              <w:pStyle w:val="aa"/>
              <w:numPr>
                <w:ilvl w:val="0"/>
                <w:numId w:val="2"/>
              </w:numPr>
              <w:tabs>
                <w:tab w:val="left" w:pos="326"/>
              </w:tabs>
              <w:ind w:left="0"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неприменение до 31 декабря 2022 г. пунктов 14 и 15 Общих правил определения требований к закупаемым заказчиками отдельным видам товаров, работ, услуг (в том числе предельных цен товаров, работ, услуг), позволяющее заказчикам продолжить осуществление в 2022 году закупок товаров, работ, услуг, в том числе если фактическая цена единицы товара, работы, услуги превышает предельную цену, </w:t>
            </w:r>
            <w:r w:rsidRPr="00ED04E1">
              <w:rPr>
                <w:rFonts w:ascii="Times New Roman" w:hAnsi="Times New Roman" w:cs="Times New Roman"/>
                <w:sz w:val="24"/>
                <w:szCs w:val="24"/>
              </w:rPr>
              <w:lastRenderedPageBreak/>
              <w:t>установленную в перечне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и для изменения которой потребовалось бы выполнение длительных действий по внесению изменений в указанный перечень после внесения соответствующих изменений в обязательный перечень, предусмотренный правилами нормирования</w:t>
            </w:r>
            <w:r w:rsidR="00ED04E1" w:rsidRPr="00ED04E1">
              <w:rPr>
                <w:rFonts w:ascii="Times New Roman" w:hAnsi="Times New Roman" w:cs="Times New Roman"/>
                <w:sz w:val="24"/>
                <w:szCs w:val="24"/>
              </w:rPr>
              <w:t>.</w:t>
            </w:r>
          </w:p>
        </w:tc>
      </w:tr>
      <w:tr w:rsidR="00ED04E1" w:rsidRPr="00ED04E1" w:rsidTr="0019724E">
        <w:trPr>
          <w:trHeight w:val="445"/>
        </w:trPr>
        <w:tc>
          <w:tcPr>
            <w:tcW w:w="247" w:type="pct"/>
            <w:shd w:val="clear" w:color="auto" w:fill="auto"/>
          </w:tcPr>
          <w:p w:rsidR="0019724E" w:rsidRPr="00ED04E1" w:rsidRDefault="0019724E" w:rsidP="0019724E">
            <w:pPr>
              <w:pStyle w:val="aa"/>
              <w:numPr>
                <w:ilvl w:val="0"/>
                <w:numId w:val="1"/>
              </w:numPr>
              <w:ind w:firstLine="312"/>
              <w:jc w:val="center"/>
              <w:rPr>
                <w:rFonts w:ascii="Times New Roman" w:hAnsi="Times New Roman" w:cs="Times New Roman"/>
                <w:sz w:val="24"/>
                <w:szCs w:val="24"/>
              </w:rPr>
            </w:pPr>
          </w:p>
        </w:tc>
        <w:tc>
          <w:tcPr>
            <w:tcW w:w="2251" w:type="pct"/>
            <w:shd w:val="clear" w:color="auto" w:fill="auto"/>
          </w:tcPr>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В какой срок и по какой форме предоставить информацию:</w:t>
            </w:r>
          </w:p>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а) при образовании экономии в рамках соглашений по МБТ на:</w:t>
            </w:r>
          </w:p>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перераспределение между субъектами Российской Федерации</w:t>
            </w:r>
          </w:p>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сдачу в Резервный фонд.</w:t>
            </w:r>
          </w:p>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б) о не подтвержденных к использованию остатках субсидии прошлых лет (КВР 612, 622, 464), </w:t>
            </w:r>
            <w:proofErr w:type="spellStart"/>
            <w:r w:rsidRPr="00ED04E1">
              <w:rPr>
                <w:rFonts w:ascii="Times New Roman" w:hAnsi="Times New Roman" w:cs="Times New Roman"/>
                <w:sz w:val="24"/>
                <w:szCs w:val="24"/>
              </w:rPr>
              <w:t>направл</w:t>
            </w:r>
            <w:proofErr w:type="spellEnd"/>
            <w:r w:rsidRPr="00ED04E1">
              <w:rPr>
                <w:rFonts w:ascii="Times New Roman" w:hAnsi="Times New Roman" w:cs="Times New Roman"/>
                <w:sz w:val="24"/>
                <w:szCs w:val="24"/>
              </w:rPr>
              <w:t>. на счет главного администратора дохода.</w:t>
            </w:r>
          </w:p>
          <w:p w:rsidR="0019724E" w:rsidRPr="00ED04E1" w:rsidRDefault="0019724E" w:rsidP="0019724E">
            <w:pPr>
              <w:ind w:firstLine="312"/>
              <w:jc w:val="both"/>
              <w:rPr>
                <w:rFonts w:ascii="Times New Roman" w:hAnsi="Times New Roman" w:cs="Times New Roman"/>
                <w:sz w:val="24"/>
                <w:szCs w:val="24"/>
              </w:rPr>
            </w:pPr>
          </w:p>
        </w:tc>
        <w:tc>
          <w:tcPr>
            <w:tcW w:w="2502" w:type="pct"/>
            <w:shd w:val="clear" w:color="auto" w:fill="auto"/>
          </w:tcPr>
          <w:p w:rsidR="0019724E" w:rsidRPr="00ED04E1" w:rsidRDefault="0019724E" w:rsidP="0019724E">
            <w:pPr>
              <w:ind w:firstLine="312"/>
              <w:jc w:val="both"/>
              <w:rPr>
                <w:rFonts w:ascii="Times New Roman" w:hAnsi="Times New Roman" w:cs="Times New Roman"/>
                <w:i/>
                <w:sz w:val="24"/>
                <w:szCs w:val="24"/>
              </w:rPr>
            </w:pPr>
            <w:r w:rsidRPr="00ED04E1">
              <w:rPr>
                <w:rFonts w:ascii="Times New Roman" w:hAnsi="Times New Roman" w:cs="Times New Roman"/>
                <w:i/>
                <w:sz w:val="24"/>
                <w:szCs w:val="24"/>
              </w:rPr>
              <w:t>По подпункту «а»:</w:t>
            </w:r>
          </w:p>
          <w:p w:rsidR="0019724E" w:rsidRPr="00ED04E1" w:rsidRDefault="0019724E" w:rsidP="0019724E">
            <w:pPr>
              <w:autoSpaceDE w:val="0"/>
              <w:autoSpaceDN w:val="0"/>
              <w:adjustRightInd w:val="0"/>
              <w:ind w:firstLine="312"/>
              <w:jc w:val="both"/>
              <w:rPr>
                <w:rFonts w:ascii="Times New Roman" w:hAnsi="Times New Roman" w:cs="Times New Roman"/>
                <w:sz w:val="24"/>
                <w:szCs w:val="24"/>
              </w:rPr>
            </w:pPr>
            <w:r w:rsidRPr="00ED04E1">
              <w:rPr>
                <w:rFonts w:ascii="Times New Roman" w:hAnsi="Times New Roman" w:cs="Times New Roman"/>
                <w:sz w:val="24"/>
                <w:szCs w:val="24"/>
              </w:rPr>
              <w:t>Частью 3.1 статьи 7 Федерального закона</w:t>
            </w:r>
            <w:r w:rsidRPr="00ED04E1">
              <w:rPr>
                <w:rFonts w:ascii="Times New Roman" w:hAnsi="Times New Roman" w:cs="Times New Roman"/>
                <w:sz w:val="24"/>
                <w:szCs w:val="24"/>
              </w:rPr>
              <w:br/>
              <w:t>от 28</w:t>
            </w:r>
            <w:r w:rsidR="00ED04E1" w:rsidRPr="00ED04E1">
              <w:rPr>
                <w:rFonts w:ascii="Times New Roman" w:hAnsi="Times New Roman" w:cs="Times New Roman"/>
                <w:sz w:val="24"/>
                <w:szCs w:val="24"/>
              </w:rPr>
              <w:t xml:space="preserve"> ноября </w:t>
            </w:r>
            <w:r w:rsidRPr="00ED04E1">
              <w:rPr>
                <w:rFonts w:ascii="Times New Roman" w:hAnsi="Times New Roman" w:cs="Times New Roman"/>
                <w:sz w:val="24"/>
                <w:szCs w:val="24"/>
              </w:rPr>
              <w:t>2018</w:t>
            </w:r>
            <w:r w:rsidR="00ED04E1" w:rsidRPr="00ED04E1">
              <w:rPr>
                <w:rFonts w:ascii="Times New Roman" w:hAnsi="Times New Roman" w:cs="Times New Roman"/>
                <w:sz w:val="24"/>
                <w:szCs w:val="24"/>
              </w:rPr>
              <w:t xml:space="preserve"> г.</w:t>
            </w:r>
            <w:r w:rsidRPr="00ED04E1">
              <w:rPr>
                <w:rFonts w:ascii="Times New Roman" w:hAnsi="Times New Roman" w:cs="Times New Roman"/>
                <w:sz w:val="24"/>
                <w:szCs w:val="24"/>
              </w:rPr>
              <w:t xml:space="preserve"> № 457-ФЗ «О внесении изменений в Бюджетный кодекс Российской Федерации и отдельные законодательные акты Российской Федерации» установлено, что </w:t>
            </w:r>
            <w:r w:rsidRPr="00ED04E1">
              <w:rPr>
                <w:rFonts w:ascii="Times New Roman" w:hAnsi="Times New Roman" w:cs="Times New Roman"/>
                <w:i/>
                <w:sz w:val="24"/>
                <w:szCs w:val="24"/>
              </w:rPr>
              <w:t>экономия</w:t>
            </w:r>
            <w:r w:rsidRPr="00ED04E1">
              <w:rPr>
                <w:rFonts w:ascii="Times New Roman" w:hAnsi="Times New Roman" w:cs="Times New Roman"/>
                <w:sz w:val="24"/>
                <w:szCs w:val="24"/>
              </w:rPr>
              <w:t xml:space="preserve">, образовавшаяся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источником обеспечения которой являются межбюджетные трансферты из федерального бюджета (далее – экономия), </w:t>
            </w:r>
            <w:r w:rsidRPr="00ED04E1">
              <w:rPr>
                <w:rFonts w:ascii="Times New Roman" w:hAnsi="Times New Roman" w:cs="Times New Roman"/>
                <w:i/>
                <w:sz w:val="24"/>
                <w:szCs w:val="24"/>
              </w:rPr>
              <w:t>предусматривается бюджету субъекта Российской Федерации, у которого образовалась указанная экономия</w:t>
            </w:r>
            <w:r w:rsidRPr="00ED04E1">
              <w:rPr>
                <w:rFonts w:ascii="Times New Roman" w:hAnsi="Times New Roman" w:cs="Times New Roman"/>
                <w:sz w:val="24"/>
                <w:szCs w:val="24"/>
              </w:rPr>
              <w:t>, при условии ее направления на реализацию мероприятий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национальных проектов (программ) и комплексного плана, в порядке, установленном Правительством Российской Федерации.</w:t>
            </w:r>
          </w:p>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Пунктом 8 постановления Правительства Российской Федерации от 24</w:t>
            </w:r>
            <w:r w:rsidR="00D1046F" w:rsidRPr="00ED04E1">
              <w:rPr>
                <w:rFonts w:ascii="Times New Roman" w:hAnsi="Times New Roman" w:cs="Times New Roman"/>
                <w:sz w:val="24"/>
                <w:szCs w:val="24"/>
              </w:rPr>
              <w:t xml:space="preserve"> декабря </w:t>
            </w:r>
            <w:r w:rsidRPr="00ED04E1">
              <w:rPr>
                <w:rFonts w:ascii="Times New Roman" w:hAnsi="Times New Roman" w:cs="Times New Roman"/>
                <w:sz w:val="24"/>
                <w:szCs w:val="24"/>
              </w:rPr>
              <w:t>2021</w:t>
            </w:r>
            <w:r w:rsidR="00D1046F" w:rsidRPr="00ED04E1">
              <w:rPr>
                <w:rFonts w:ascii="Times New Roman" w:hAnsi="Times New Roman" w:cs="Times New Roman"/>
                <w:sz w:val="24"/>
                <w:szCs w:val="24"/>
              </w:rPr>
              <w:t xml:space="preserve"> г.</w:t>
            </w:r>
            <w:r w:rsidRPr="00ED04E1">
              <w:rPr>
                <w:rFonts w:ascii="Times New Roman" w:hAnsi="Times New Roman" w:cs="Times New Roman"/>
                <w:sz w:val="24"/>
                <w:szCs w:val="24"/>
              </w:rPr>
              <w:t xml:space="preserve"> № 2460 «Об особенностях реализации Федерального закона «О федеральном бюджете на 2022 год и на плановый период 2023 и 2024 годов»</w:t>
            </w:r>
            <w:r w:rsidR="00ED04E1" w:rsidRPr="00ED04E1">
              <w:rPr>
                <w:rFonts w:ascii="Times New Roman" w:hAnsi="Times New Roman" w:cs="Times New Roman"/>
                <w:sz w:val="24"/>
                <w:szCs w:val="24"/>
              </w:rPr>
              <w:t xml:space="preserve"> (далее – Постановление № 2460)</w:t>
            </w:r>
            <w:r w:rsidRPr="00ED04E1">
              <w:rPr>
                <w:rFonts w:ascii="Times New Roman" w:hAnsi="Times New Roman" w:cs="Times New Roman"/>
                <w:sz w:val="24"/>
                <w:szCs w:val="24"/>
              </w:rPr>
              <w:t xml:space="preserve"> предусмотрено, что </w:t>
            </w:r>
            <w:r w:rsidRPr="00ED04E1">
              <w:rPr>
                <w:rFonts w:ascii="Times New Roman" w:hAnsi="Times New Roman" w:cs="Times New Roman"/>
                <w:i/>
                <w:sz w:val="24"/>
                <w:szCs w:val="24"/>
              </w:rPr>
              <w:t>в установленные соглашением</w:t>
            </w:r>
            <w:r w:rsidRPr="00ED04E1">
              <w:rPr>
                <w:rFonts w:ascii="Times New Roman" w:hAnsi="Times New Roman" w:cs="Times New Roman"/>
                <w:sz w:val="24"/>
                <w:szCs w:val="24"/>
              </w:rPr>
              <w:t xml:space="preserve"> о предоставлении межбюджетных трансфертов, имеющих целевое назначение, из федерального бюджета бюджету субъекта Российской Федерации (далее - соглашение о </w:t>
            </w:r>
            <w:r w:rsidRPr="00ED04E1">
              <w:rPr>
                <w:rFonts w:ascii="Times New Roman" w:hAnsi="Times New Roman" w:cs="Times New Roman"/>
                <w:sz w:val="24"/>
                <w:szCs w:val="24"/>
              </w:rPr>
              <w:lastRenderedPageBreak/>
              <w:t>предоставлении межбюджетных трансфертов)</w:t>
            </w:r>
            <w:r w:rsidRPr="00ED04E1">
              <w:rPr>
                <w:rFonts w:ascii="Times New Roman" w:hAnsi="Times New Roman" w:cs="Times New Roman"/>
                <w:b/>
                <w:sz w:val="24"/>
                <w:szCs w:val="24"/>
              </w:rPr>
              <w:t xml:space="preserve"> </w:t>
            </w:r>
            <w:r w:rsidRPr="00ED04E1">
              <w:rPr>
                <w:rFonts w:ascii="Times New Roman" w:hAnsi="Times New Roman" w:cs="Times New Roman"/>
                <w:i/>
                <w:sz w:val="24"/>
                <w:szCs w:val="24"/>
              </w:rPr>
              <w:t>сроки, но не реже одного раза в квартал</w:t>
            </w:r>
            <w:r w:rsidR="00074603" w:rsidRPr="00ED04E1">
              <w:rPr>
                <w:rFonts w:ascii="Times New Roman" w:hAnsi="Times New Roman" w:cs="Times New Roman"/>
                <w:sz w:val="24"/>
                <w:szCs w:val="24"/>
              </w:rPr>
              <w:t>,</w:t>
            </w:r>
            <w:r w:rsidRPr="00ED04E1">
              <w:rPr>
                <w:rFonts w:ascii="Times New Roman" w:hAnsi="Times New Roman" w:cs="Times New Roman"/>
                <w:sz w:val="24"/>
                <w:szCs w:val="24"/>
              </w:rPr>
              <w:t xml:space="preserve"> при наличии экономии орган исполнительной власти субъекта Российской Федерации подготавливает предложения о заключении дополнительных соглашений к ранее заключенным соглашениям о предоставлении межбюджетных трансфертов, предусматривающие направление средств полученной экономии на финансовое обеспечение достижения того же результата (иного результата) регионального проекта, в рамках реализации которого образовалась экономия, или результата иного регионального проекта.</w:t>
            </w:r>
          </w:p>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В случае отсутствия потребности в направлении экономии на финансовое обеспечение достижения целей, показателей и результатов региональных проектов объем бюджетных ассигнований на предоставление межбюджетных трансфертов подлежит направлению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порядке, установленном Правительством Российской Федерации.</w:t>
            </w:r>
          </w:p>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Исходя из положений указанных нормативных правовых актов Российской Федерации экономия может быть направлена тому субъекту Российской Федерации, у которого образовалась экономия, </w:t>
            </w:r>
            <w:r w:rsidRPr="00ED04E1">
              <w:rPr>
                <w:rFonts w:ascii="Times New Roman" w:hAnsi="Times New Roman" w:cs="Times New Roman"/>
                <w:sz w:val="24"/>
                <w:szCs w:val="24"/>
              </w:rPr>
              <w:br/>
              <w:t>или в резервный фонд Правительства Российской Федерации.</w:t>
            </w:r>
          </w:p>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Сроки направления субъектом Российской Федерации информации об образовании экономии главному распорядителю бюджетных средств устанавливаются в соглашении о предоставлении межбюджетных трансфертов.</w:t>
            </w:r>
          </w:p>
          <w:p w:rsidR="0019724E" w:rsidRPr="00ED04E1" w:rsidRDefault="0019724E" w:rsidP="00D1046F">
            <w:pPr>
              <w:ind w:firstLine="312"/>
              <w:jc w:val="both"/>
              <w:rPr>
                <w:rFonts w:ascii="Times New Roman" w:hAnsi="Times New Roman" w:cs="Times New Roman"/>
                <w:b/>
                <w:sz w:val="24"/>
                <w:szCs w:val="24"/>
              </w:rPr>
            </w:pPr>
            <w:r w:rsidRPr="00ED04E1">
              <w:rPr>
                <w:rFonts w:ascii="Times New Roman" w:hAnsi="Times New Roman" w:cs="Times New Roman"/>
                <w:sz w:val="24"/>
                <w:szCs w:val="24"/>
              </w:rPr>
              <w:t>Дополнительно отмечается, что частью 25 статьи 10 Федерального закона от 29</w:t>
            </w:r>
            <w:r w:rsidR="00D1046F" w:rsidRPr="00ED04E1">
              <w:rPr>
                <w:rFonts w:ascii="Times New Roman" w:hAnsi="Times New Roman" w:cs="Times New Roman"/>
                <w:sz w:val="24"/>
                <w:szCs w:val="24"/>
              </w:rPr>
              <w:t xml:space="preserve"> ноября </w:t>
            </w:r>
            <w:r w:rsidRPr="00ED04E1">
              <w:rPr>
                <w:rFonts w:ascii="Times New Roman" w:hAnsi="Times New Roman" w:cs="Times New Roman"/>
                <w:sz w:val="24"/>
                <w:szCs w:val="24"/>
              </w:rPr>
              <w:t>2021</w:t>
            </w:r>
            <w:r w:rsidR="00D1046F" w:rsidRPr="00ED04E1">
              <w:rPr>
                <w:rFonts w:ascii="Times New Roman" w:hAnsi="Times New Roman" w:cs="Times New Roman"/>
                <w:sz w:val="24"/>
                <w:szCs w:val="24"/>
              </w:rPr>
              <w:t xml:space="preserve"> г.</w:t>
            </w:r>
            <w:r w:rsidRPr="00ED04E1">
              <w:rPr>
                <w:rFonts w:ascii="Times New Roman" w:hAnsi="Times New Roman" w:cs="Times New Roman"/>
                <w:sz w:val="24"/>
                <w:szCs w:val="24"/>
              </w:rPr>
              <w:t xml:space="preserve"> № 384-ФЗ установлено, что Правительство Российской Федерации в 2022 году вправе принимать решения по </w:t>
            </w:r>
            <w:r w:rsidRPr="00ED04E1">
              <w:rPr>
                <w:rFonts w:ascii="Times New Roman" w:hAnsi="Times New Roman" w:cs="Times New Roman"/>
                <w:i/>
                <w:sz w:val="24"/>
                <w:szCs w:val="24"/>
              </w:rPr>
              <w:t>перераспределению</w:t>
            </w:r>
            <w:r w:rsidRPr="00ED04E1">
              <w:rPr>
                <w:rFonts w:ascii="Times New Roman" w:hAnsi="Times New Roman" w:cs="Times New Roman"/>
                <w:sz w:val="24"/>
                <w:szCs w:val="24"/>
              </w:rPr>
              <w:t xml:space="preserve"> (распределению) между субъектами Российской Федерации бюджетных ассигнований, предусмотренных (увеличенных) в федеральном бюджете для предоставления субсидий, субвенций и иных межбюджетных трансфертов бюджетам субъектов Российской Федерации, с внесением соответствующих изменений в соглашение о </w:t>
            </w:r>
            <w:r w:rsidRPr="00ED04E1">
              <w:rPr>
                <w:rFonts w:ascii="Times New Roman" w:hAnsi="Times New Roman" w:cs="Times New Roman"/>
                <w:sz w:val="24"/>
                <w:szCs w:val="24"/>
              </w:rPr>
              <w:lastRenderedPageBreak/>
              <w:t>предоставлении субсидии (иного межбюджетного трансферта), если соглашение заключено.</w:t>
            </w:r>
          </w:p>
        </w:tc>
      </w:tr>
      <w:tr w:rsidR="00ED04E1" w:rsidRPr="00ED04E1" w:rsidTr="0019724E">
        <w:trPr>
          <w:trHeight w:val="1647"/>
        </w:trPr>
        <w:tc>
          <w:tcPr>
            <w:tcW w:w="247" w:type="pct"/>
            <w:shd w:val="clear" w:color="auto" w:fill="auto"/>
          </w:tcPr>
          <w:p w:rsidR="0019724E" w:rsidRPr="00ED04E1" w:rsidRDefault="0019724E" w:rsidP="0019724E">
            <w:pPr>
              <w:pStyle w:val="aa"/>
              <w:numPr>
                <w:ilvl w:val="0"/>
                <w:numId w:val="1"/>
              </w:numPr>
              <w:ind w:firstLine="312"/>
              <w:jc w:val="center"/>
              <w:rPr>
                <w:rFonts w:ascii="Times New Roman" w:hAnsi="Times New Roman" w:cs="Times New Roman"/>
                <w:sz w:val="24"/>
                <w:szCs w:val="24"/>
              </w:rPr>
            </w:pPr>
          </w:p>
        </w:tc>
        <w:tc>
          <w:tcPr>
            <w:tcW w:w="2251" w:type="pct"/>
            <w:shd w:val="clear" w:color="auto" w:fill="auto"/>
          </w:tcPr>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В 2021 году </w:t>
            </w:r>
            <w:proofErr w:type="spellStart"/>
            <w:r w:rsidRPr="00ED04E1">
              <w:rPr>
                <w:rFonts w:ascii="Times New Roman" w:hAnsi="Times New Roman" w:cs="Times New Roman"/>
                <w:sz w:val="24"/>
                <w:szCs w:val="24"/>
              </w:rPr>
              <w:t>Минпросвещения</w:t>
            </w:r>
            <w:proofErr w:type="spellEnd"/>
            <w:r w:rsidRPr="00ED04E1">
              <w:rPr>
                <w:rFonts w:ascii="Times New Roman" w:hAnsi="Times New Roman" w:cs="Times New Roman"/>
                <w:sz w:val="24"/>
                <w:szCs w:val="24"/>
              </w:rPr>
              <w:t xml:space="preserve"> России выходило на потребность в ЛБО под неисполненное в 2020 году БО по </w:t>
            </w:r>
            <w:proofErr w:type="spellStart"/>
            <w:r w:rsidRPr="00ED04E1">
              <w:rPr>
                <w:rFonts w:ascii="Times New Roman" w:hAnsi="Times New Roman" w:cs="Times New Roman"/>
                <w:sz w:val="24"/>
                <w:szCs w:val="24"/>
              </w:rPr>
              <w:t>госконтракту</w:t>
            </w:r>
            <w:proofErr w:type="spellEnd"/>
            <w:r w:rsidRPr="00ED04E1">
              <w:rPr>
                <w:rFonts w:ascii="Times New Roman" w:hAnsi="Times New Roman" w:cs="Times New Roman"/>
                <w:sz w:val="24"/>
                <w:szCs w:val="24"/>
              </w:rPr>
              <w:t xml:space="preserve"> в рамках ФЦП БДД. Минфином России в 2021 году доведены бюджетные ассигнования с округлением в меньшую сторону. В 2022 году перерегистрирован неисполненный остаток БО. ЛБО в 2021 и 2022 Министерству по данному КБК не предусмотрены. Возможно ли за счет ЛБО, предусмотренных на ЦА, оплатить задолженность в размере 70,0 рублей?</w:t>
            </w:r>
          </w:p>
        </w:tc>
        <w:tc>
          <w:tcPr>
            <w:tcW w:w="2502" w:type="pct"/>
            <w:shd w:val="clear" w:color="auto" w:fill="auto"/>
          </w:tcPr>
          <w:p w:rsidR="007C3D4E" w:rsidRPr="00ED04E1" w:rsidRDefault="007C3D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Согласно положениям </w:t>
            </w:r>
            <w:r w:rsidR="002237B7" w:rsidRPr="00ED04E1">
              <w:rPr>
                <w:rFonts w:ascii="Times New Roman" w:hAnsi="Times New Roman" w:cs="Times New Roman"/>
                <w:sz w:val="24"/>
                <w:szCs w:val="24"/>
              </w:rPr>
              <w:t xml:space="preserve">пункта 5 статьи 161 Бюджетного кодекса </w:t>
            </w:r>
            <w:r w:rsidR="001B4B70" w:rsidRPr="00ED04E1">
              <w:rPr>
                <w:rFonts w:ascii="Times New Roman" w:hAnsi="Times New Roman" w:cs="Times New Roman"/>
                <w:sz w:val="24"/>
                <w:szCs w:val="24"/>
              </w:rPr>
              <w:t>з</w:t>
            </w:r>
            <w:r w:rsidRPr="00ED04E1">
              <w:rPr>
                <w:rFonts w:ascii="Times New Roman" w:hAnsi="Times New Roman" w:cs="Times New Roman"/>
                <w:sz w:val="24"/>
                <w:szCs w:val="24"/>
              </w:rPr>
              <w:t xml:space="preserve">аключение и оплата казенным учреждением государственных (муниципальных) контрактов, производятся от имени Российской Федерации </w:t>
            </w:r>
            <w:proofErr w:type="gramStart"/>
            <w:r w:rsidRPr="00ED04E1">
              <w:rPr>
                <w:rFonts w:ascii="Times New Roman" w:hAnsi="Times New Roman" w:cs="Times New Roman"/>
                <w:sz w:val="24"/>
                <w:szCs w:val="24"/>
              </w:rPr>
              <w:t>в пределах</w:t>
            </w:r>
            <w:proofErr w:type="gramEnd"/>
            <w:r w:rsidRPr="00ED04E1">
              <w:rPr>
                <w:rFonts w:ascii="Times New Roman" w:hAnsi="Times New Roman" w:cs="Times New Roman"/>
                <w:sz w:val="24"/>
                <w:szCs w:val="24"/>
              </w:rPr>
              <w:t xml:space="preserve"> доведенных казенному учреждению лимитов бюджетных обязательств, с учетом принятых и неисполненных обязательств.</w:t>
            </w:r>
          </w:p>
          <w:p w:rsidR="0019724E" w:rsidRPr="00ED04E1" w:rsidRDefault="002237B7" w:rsidP="00D1046F">
            <w:pPr>
              <w:ind w:firstLine="312"/>
              <w:jc w:val="both"/>
              <w:rPr>
                <w:rFonts w:ascii="Times New Roman" w:hAnsi="Times New Roman" w:cs="Times New Roman"/>
                <w:sz w:val="24"/>
                <w:szCs w:val="24"/>
              </w:rPr>
            </w:pPr>
            <w:r w:rsidRPr="00ED04E1">
              <w:rPr>
                <w:rFonts w:ascii="Times New Roman" w:hAnsi="Times New Roman" w:cs="Times New Roman"/>
                <w:sz w:val="24"/>
                <w:szCs w:val="24"/>
              </w:rPr>
              <w:t>Таким образом, и</w:t>
            </w:r>
            <w:r w:rsidR="0019724E" w:rsidRPr="00ED04E1">
              <w:rPr>
                <w:rFonts w:ascii="Times New Roman" w:hAnsi="Times New Roman" w:cs="Times New Roman"/>
                <w:sz w:val="24"/>
                <w:szCs w:val="24"/>
              </w:rPr>
              <w:t xml:space="preserve">сполнение бюджетного обязательства, возникшего на основании контракта 2021 года, продолжающего исполняться в 2022 году, по мнению Минфина России, может быть осуществлено за счет лимитов бюджетных обязательств, доведенных в установленном порядке </w:t>
            </w:r>
            <w:r w:rsidR="0019724E" w:rsidRPr="00ED04E1">
              <w:rPr>
                <w:rFonts w:ascii="Times New Roman" w:hAnsi="Times New Roman" w:cs="Times New Roman"/>
                <w:i/>
                <w:sz w:val="24"/>
                <w:szCs w:val="24"/>
              </w:rPr>
              <w:t>на текущий финансовый год</w:t>
            </w:r>
            <w:r w:rsidR="007A7B35" w:rsidRPr="00ED04E1">
              <w:rPr>
                <w:rFonts w:ascii="Times New Roman" w:hAnsi="Times New Roman" w:cs="Times New Roman"/>
                <w:b/>
                <w:sz w:val="24"/>
                <w:szCs w:val="24"/>
              </w:rPr>
              <w:t xml:space="preserve"> </w:t>
            </w:r>
            <w:r w:rsidR="007A7B35" w:rsidRPr="00ED04E1">
              <w:rPr>
                <w:rFonts w:ascii="Times New Roman" w:hAnsi="Times New Roman" w:cs="Times New Roman"/>
                <w:sz w:val="24"/>
                <w:szCs w:val="24"/>
              </w:rPr>
              <w:t>(2022 год)</w:t>
            </w:r>
            <w:r w:rsidR="0019724E" w:rsidRPr="00ED04E1">
              <w:rPr>
                <w:rFonts w:ascii="Times New Roman" w:hAnsi="Times New Roman" w:cs="Times New Roman"/>
                <w:sz w:val="24"/>
                <w:szCs w:val="24"/>
              </w:rPr>
              <w:t xml:space="preserve"> на указанные цели.</w:t>
            </w:r>
          </w:p>
        </w:tc>
      </w:tr>
      <w:tr w:rsidR="00ED04E1" w:rsidRPr="00ED04E1" w:rsidTr="0019724E">
        <w:trPr>
          <w:trHeight w:val="269"/>
        </w:trPr>
        <w:tc>
          <w:tcPr>
            <w:tcW w:w="247" w:type="pct"/>
            <w:shd w:val="clear" w:color="auto" w:fill="auto"/>
          </w:tcPr>
          <w:p w:rsidR="0019724E" w:rsidRPr="00ED04E1" w:rsidRDefault="0019724E" w:rsidP="0019724E">
            <w:pPr>
              <w:pStyle w:val="aa"/>
              <w:numPr>
                <w:ilvl w:val="0"/>
                <w:numId w:val="1"/>
              </w:numPr>
              <w:ind w:firstLine="312"/>
              <w:jc w:val="center"/>
              <w:rPr>
                <w:rFonts w:ascii="Times New Roman" w:hAnsi="Times New Roman" w:cs="Times New Roman"/>
                <w:sz w:val="24"/>
                <w:szCs w:val="24"/>
              </w:rPr>
            </w:pPr>
          </w:p>
        </w:tc>
        <w:tc>
          <w:tcPr>
            <w:tcW w:w="2251" w:type="pct"/>
            <w:shd w:val="clear" w:color="auto" w:fill="auto"/>
          </w:tcPr>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Каким НПА утверждён порядок согласования Комиссией научно-технологического развития РФ «возвратного» распределения БА и дополнительной потребности на 2023-2025 гг.</w:t>
            </w:r>
          </w:p>
        </w:tc>
        <w:tc>
          <w:tcPr>
            <w:tcW w:w="2502" w:type="pct"/>
            <w:shd w:val="clear" w:color="auto" w:fill="auto"/>
          </w:tcPr>
          <w:p w:rsidR="0019724E" w:rsidRPr="00ED04E1" w:rsidRDefault="0019724E" w:rsidP="0019724E">
            <w:pPr>
              <w:ind w:firstLine="312"/>
              <w:contextualSpacing/>
              <w:jc w:val="both"/>
              <w:rPr>
                <w:rFonts w:ascii="Times New Roman" w:hAnsi="Times New Roman" w:cs="Times New Roman"/>
                <w:sz w:val="24"/>
                <w:szCs w:val="24"/>
              </w:rPr>
            </w:pPr>
            <w:r w:rsidRPr="00ED04E1">
              <w:rPr>
                <w:rFonts w:ascii="Times New Roman" w:hAnsi="Times New Roman" w:cs="Times New Roman"/>
                <w:sz w:val="24"/>
                <w:szCs w:val="24"/>
              </w:rPr>
              <w:t xml:space="preserve">В целях реализации функции Комиссии по научно-технологическому развитию Российской Федерации (далее – Комиссия по НТР) </w:t>
            </w:r>
            <w:r w:rsidR="00D1046F" w:rsidRPr="00ED04E1">
              <w:rPr>
                <w:rFonts w:ascii="Times New Roman" w:hAnsi="Times New Roman" w:cs="Times New Roman"/>
                <w:sz w:val="24"/>
                <w:szCs w:val="24"/>
              </w:rPr>
              <w:br/>
              <w:t xml:space="preserve"> </w:t>
            </w:r>
            <w:r w:rsidRPr="00ED04E1">
              <w:rPr>
                <w:rFonts w:ascii="Times New Roman" w:hAnsi="Times New Roman" w:cs="Times New Roman"/>
                <w:sz w:val="24"/>
                <w:szCs w:val="24"/>
              </w:rPr>
              <w:t xml:space="preserve">по рассмотрению вопросов, связанных с планированием при формировании проекта федерального бюджета на очередной финансовый год и плановый период Правилами составления проекта федерального бюджета на очередной финансовый год и плановый период (постановление Правительства Российской Федерации </w:t>
            </w:r>
            <w:r w:rsidR="00D1046F" w:rsidRPr="00ED04E1">
              <w:rPr>
                <w:rFonts w:ascii="Times New Roman" w:hAnsi="Times New Roman" w:cs="Times New Roman"/>
                <w:sz w:val="24"/>
                <w:szCs w:val="24"/>
              </w:rPr>
              <w:br/>
            </w:r>
            <w:r w:rsidRPr="00ED04E1">
              <w:rPr>
                <w:rFonts w:ascii="Times New Roman" w:hAnsi="Times New Roman" w:cs="Times New Roman"/>
                <w:sz w:val="24"/>
                <w:szCs w:val="24"/>
              </w:rPr>
              <w:t>от 24</w:t>
            </w:r>
            <w:r w:rsidR="00D1046F" w:rsidRPr="00ED04E1">
              <w:rPr>
                <w:rFonts w:ascii="Times New Roman" w:hAnsi="Times New Roman" w:cs="Times New Roman"/>
                <w:sz w:val="24"/>
                <w:szCs w:val="24"/>
              </w:rPr>
              <w:t xml:space="preserve"> марта </w:t>
            </w:r>
            <w:r w:rsidRPr="00ED04E1">
              <w:rPr>
                <w:rFonts w:ascii="Times New Roman" w:hAnsi="Times New Roman" w:cs="Times New Roman"/>
                <w:sz w:val="24"/>
                <w:szCs w:val="24"/>
              </w:rPr>
              <w:t>2018</w:t>
            </w:r>
            <w:r w:rsidR="00D1046F" w:rsidRPr="00ED04E1">
              <w:rPr>
                <w:rFonts w:ascii="Times New Roman" w:hAnsi="Times New Roman" w:cs="Times New Roman"/>
                <w:sz w:val="24"/>
                <w:szCs w:val="24"/>
              </w:rPr>
              <w:t xml:space="preserve"> г.</w:t>
            </w:r>
            <w:r w:rsidRPr="00ED04E1">
              <w:rPr>
                <w:rFonts w:ascii="Times New Roman" w:hAnsi="Times New Roman" w:cs="Times New Roman"/>
                <w:sz w:val="24"/>
                <w:szCs w:val="24"/>
              </w:rPr>
              <w:t xml:space="preserve"> № 326) установлены сроки и полномочия Комиссии по НТР по согласованию предложений ответственных исполнителей государственных программ Российской Федерации по распределению бюджетных ассигнований на осуществление научных исследований и разработок гражданского назначения.</w:t>
            </w:r>
          </w:p>
          <w:p w:rsidR="0019724E" w:rsidRPr="00ED04E1" w:rsidRDefault="0019724E" w:rsidP="00D1046F">
            <w:pPr>
              <w:ind w:firstLine="312"/>
              <w:contextualSpacing/>
              <w:jc w:val="both"/>
              <w:rPr>
                <w:rFonts w:ascii="Times New Roman" w:hAnsi="Times New Roman" w:cs="Times New Roman"/>
                <w:sz w:val="24"/>
                <w:szCs w:val="24"/>
              </w:rPr>
            </w:pPr>
            <w:r w:rsidRPr="00ED04E1">
              <w:rPr>
                <w:rFonts w:ascii="Times New Roman" w:hAnsi="Times New Roman" w:cs="Times New Roman"/>
                <w:sz w:val="24"/>
                <w:szCs w:val="24"/>
              </w:rPr>
              <w:t>Деятельность Комиссии по НТР осуществляется в соответствии с Положением о Комиссии по НТР (постановление Правительства Российской Федерации от 30</w:t>
            </w:r>
            <w:r w:rsidR="00D1046F" w:rsidRPr="00ED04E1">
              <w:rPr>
                <w:rFonts w:ascii="Times New Roman" w:hAnsi="Times New Roman" w:cs="Times New Roman"/>
                <w:sz w:val="24"/>
                <w:szCs w:val="24"/>
              </w:rPr>
              <w:t xml:space="preserve"> апреля </w:t>
            </w:r>
            <w:r w:rsidRPr="00ED04E1">
              <w:rPr>
                <w:rFonts w:ascii="Times New Roman" w:hAnsi="Times New Roman" w:cs="Times New Roman"/>
                <w:sz w:val="24"/>
                <w:szCs w:val="24"/>
              </w:rPr>
              <w:t>2021</w:t>
            </w:r>
            <w:r w:rsidR="00D1046F" w:rsidRPr="00ED04E1">
              <w:rPr>
                <w:rFonts w:ascii="Times New Roman" w:hAnsi="Times New Roman" w:cs="Times New Roman"/>
                <w:sz w:val="24"/>
                <w:szCs w:val="24"/>
              </w:rPr>
              <w:t xml:space="preserve"> г.</w:t>
            </w:r>
            <w:r w:rsidRPr="00ED04E1">
              <w:rPr>
                <w:rFonts w:ascii="Times New Roman" w:hAnsi="Times New Roman" w:cs="Times New Roman"/>
                <w:sz w:val="24"/>
                <w:szCs w:val="24"/>
              </w:rPr>
              <w:t xml:space="preserve"> № 689). Согласно Положению о Комиссии по НТР организационно-техническое обеспечение деятельности Комиссии по НТР осуществляет аппарат Комиссии, образованный в структуре Аппарата Правительства Российской Федерации.</w:t>
            </w:r>
          </w:p>
        </w:tc>
      </w:tr>
      <w:tr w:rsidR="00ED04E1" w:rsidRPr="00ED04E1" w:rsidTr="0019724E">
        <w:trPr>
          <w:trHeight w:val="586"/>
        </w:trPr>
        <w:tc>
          <w:tcPr>
            <w:tcW w:w="247" w:type="pct"/>
            <w:shd w:val="clear" w:color="auto" w:fill="auto"/>
          </w:tcPr>
          <w:p w:rsidR="0019724E" w:rsidRPr="00ED04E1" w:rsidRDefault="0019724E" w:rsidP="0019724E">
            <w:pPr>
              <w:pStyle w:val="aa"/>
              <w:numPr>
                <w:ilvl w:val="0"/>
                <w:numId w:val="1"/>
              </w:numPr>
              <w:ind w:firstLine="312"/>
              <w:jc w:val="center"/>
              <w:rPr>
                <w:rFonts w:ascii="Times New Roman" w:hAnsi="Times New Roman" w:cs="Times New Roman"/>
                <w:sz w:val="24"/>
                <w:szCs w:val="24"/>
              </w:rPr>
            </w:pPr>
          </w:p>
        </w:tc>
        <w:tc>
          <w:tcPr>
            <w:tcW w:w="2251" w:type="pct"/>
            <w:shd w:val="clear" w:color="auto" w:fill="auto"/>
          </w:tcPr>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В связи с введением изменений в Бюджетный кодекс оплату по исполнительным листам должников, не являющихся получателями бюджетных средств, обеспечивает главный распорядитель бюджетных средств.</w:t>
            </w:r>
          </w:p>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 ФТС России наделила бюджетными полномочиями по финансовому обеспечению таких таможенных органов региональные таможенные управления (далее – РТУ).</w:t>
            </w:r>
          </w:p>
          <w:p w:rsidR="0019724E" w:rsidRPr="00ED04E1" w:rsidRDefault="0019724E" w:rsidP="00074603">
            <w:pPr>
              <w:ind w:firstLine="312"/>
              <w:jc w:val="both"/>
              <w:rPr>
                <w:rFonts w:ascii="Times New Roman" w:hAnsi="Times New Roman" w:cs="Times New Roman"/>
                <w:sz w:val="24"/>
                <w:szCs w:val="24"/>
              </w:rPr>
            </w:pPr>
            <w:r w:rsidRPr="00ED04E1">
              <w:rPr>
                <w:rFonts w:ascii="Times New Roman" w:hAnsi="Times New Roman" w:cs="Times New Roman"/>
                <w:sz w:val="24"/>
                <w:szCs w:val="24"/>
              </w:rPr>
              <w:t>Возможно ли, в целях обеспечения ФТС России, как главного распорядителя бюджетных средств, положений Бюджетного кодекса поручить РТУ осуществлять соответствующие платежи по исполнительным документам таможенных органов − должников и в каком порядке МОУ Федерального казначейства перенаправит такие исполнительные листы в территориальные органы Федерального казначейства где открыты лицевые счета соответствующему РТУ.</w:t>
            </w:r>
          </w:p>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ФТС России письмом направило обращение по указанному вопросу в Федеральное казначейство.</w:t>
            </w:r>
          </w:p>
        </w:tc>
        <w:tc>
          <w:tcPr>
            <w:tcW w:w="2502" w:type="pct"/>
            <w:shd w:val="clear" w:color="auto" w:fill="auto"/>
          </w:tcPr>
          <w:p w:rsidR="0019724E" w:rsidRPr="00ED04E1" w:rsidRDefault="0019724E" w:rsidP="00E41DF1">
            <w:pPr>
              <w:ind w:firstLine="312"/>
              <w:jc w:val="both"/>
              <w:rPr>
                <w:rFonts w:ascii="Times New Roman" w:hAnsi="Times New Roman" w:cs="Times New Roman"/>
                <w:sz w:val="24"/>
                <w:szCs w:val="24"/>
              </w:rPr>
            </w:pPr>
            <w:r w:rsidRPr="00ED04E1">
              <w:rPr>
                <w:rFonts w:ascii="Times New Roman" w:hAnsi="Times New Roman" w:cs="Times New Roman"/>
                <w:sz w:val="24"/>
                <w:szCs w:val="24"/>
              </w:rPr>
              <w:t>В соответствии с абзацем вторым пункта 10 статьи 242.3 Бюджетного кодекса в случае поступления в орган Федерального казначейства исполнительного документа о взыскании средств с федерального казенного учреждения - должника, которому не открыт лицевой счет должника</w:t>
            </w:r>
            <w:r w:rsidR="007A7B35" w:rsidRPr="00ED04E1">
              <w:rPr>
                <w:rFonts w:ascii="Times New Roman" w:hAnsi="Times New Roman" w:cs="Times New Roman"/>
                <w:sz w:val="24"/>
                <w:szCs w:val="24"/>
              </w:rPr>
              <w:t xml:space="preserve"> в органе Федерального казначейства</w:t>
            </w:r>
            <w:r w:rsidRPr="00ED04E1">
              <w:rPr>
                <w:rFonts w:ascii="Times New Roman" w:hAnsi="Times New Roman" w:cs="Times New Roman"/>
                <w:sz w:val="24"/>
                <w:szCs w:val="24"/>
              </w:rPr>
              <w:t>, счет в учреждении Центрального банка РФ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в чьем ведении находится должник.</w:t>
            </w:r>
          </w:p>
          <w:p w:rsidR="0019724E" w:rsidRPr="00ED04E1" w:rsidRDefault="0019724E" w:rsidP="00E41DF1">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Абзацем вторым пункта 4 статьи 242.3 Бюджетного кодекса установлено </w:t>
            </w:r>
            <w:r w:rsidRPr="00ED04E1">
              <w:rPr>
                <w:rFonts w:ascii="Times New Roman" w:hAnsi="Times New Roman" w:cs="Times New Roman"/>
                <w:i/>
                <w:sz w:val="24"/>
                <w:szCs w:val="24"/>
              </w:rPr>
              <w:t>право главного распорядителя (распорядителя) средств федерального бюджета</w:t>
            </w:r>
            <w:r w:rsidRPr="00ED04E1">
              <w:rPr>
                <w:rFonts w:ascii="Times New Roman" w:hAnsi="Times New Roman" w:cs="Times New Roman"/>
                <w:sz w:val="24"/>
                <w:szCs w:val="24"/>
              </w:rPr>
              <w:t xml:space="preserve"> поручить исполнение исполнительного документа подведомственному ему федеральному казенному учреждению с передачей копий соответствующих документов, для оплаты в соответствии с доведенными до него лимитами бюджетных обязательств </w:t>
            </w:r>
            <w:r w:rsidRPr="00ED04E1">
              <w:rPr>
                <w:rFonts w:ascii="Times New Roman" w:hAnsi="Times New Roman" w:cs="Times New Roman"/>
                <w:i/>
                <w:sz w:val="24"/>
                <w:szCs w:val="24"/>
              </w:rPr>
              <w:t>(по исполнительным документам, выплаты по которым имеют периодический характер)</w:t>
            </w:r>
            <w:r w:rsidRPr="00ED04E1">
              <w:rPr>
                <w:rFonts w:ascii="Times New Roman" w:hAnsi="Times New Roman" w:cs="Times New Roman"/>
                <w:sz w:val="24"/>
                <w:szCs w:val="24"/>
              </w:rPr>
              <w:t>.</w:t>
            </w:r>
          </w:p>
          <w:p w:rsidR="0019724E" w:rsidRPr="00ED04E1" w:rsidRDefault="0019724E" w:rsidP="00E41DF1">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Перенаправление Федеральным казначейством в территориальные органы Федерального казначейства на исполнение исполнительных документов, выплаты по которым имеют периодический характер, осуществляются в соответствии с приказом Минфина РФ </w:t>
            </w:r>
            <w:r w:rsidR="00D1046F" w:rsidRPr="00ED04E1">
              <w:rPr>
                <w:rFonts w:ascii="Times New Roman" w:hAnsi="Times New Roman" w:cs="Times New Roman"/>
                <w:sz w:val="24"/>
                <w:szCs w:val="24"/>
              </w:rPr>
              <w:br/>
            </w:r>
            <w:r w:rsidRPr="00ED04E1">
              <w:rPr>
                <w:rFonts w:ascii="Times New Roman" w:hAnsi="Times New Roman" w:cs="Times New Roman"/>
                <w:sz w:val="24"/>
                <w:szCs w:val="24"/>
              </w:rPr>
              <w:t>от 22</w:t>
            </w:r>
            <w:r w:rsidR="00D1046F" w:rsidRPr="00ED04E1">
              <w:rPr>
                <w:rFonts w:ascii="Times New Roman" w:hAnsi="Times New Roman" w:cs="Times New Roman"/>
                <w:sz w:val="24"/>
                <w:szCs w:val="24"/>
              </w:rPr>
              <w:t xml:space="preserve"> сентября </w:t>
            </w:r>
            <w:r w:rsidRPr="00ED04E1">
              <w:rPr>
                <w:rFonts w:ascii="Times New Roman" w:hAnsi="Times New Roman" w:cs="Times New Roman"/>
                <w:sz w:val="24"/>
                <w:szCs w:val="24"/>
              </w:rPr>
              <w:t>2008</w:t>
            </w:r>
            <w:r w:rsidR="00D1046F" w:rsidRPr="00ED04E1">
              <w:rPr>
                <w:rFonts w:ascii="Times New Roman" w:hAnsi="Times New Roman" w:cs="Times New Roman"/>
                <w:sz w:val="24"/>
                <w:szCs w:val="24"/>
              </w:rPr>
              <w:t xml:space="preserve"> г.</w:t>
            </w:r>
            <w:r w:rsidRPr="00ED04E1">
              <w:rPr>
                <w:rFonts w:ascii="Times New Roman" w:hAnsi="Times New Roman" w:cs="Times New Roman"/>
                <w:sz w:val="24"/>
                <w:szCs w:val="24"/>
              </w:rPr>
              <w:t xml:space="preserve"> №</w:t>
            </w:r>
            <w:r w:rsidR="00D1046F" w:rsidRPr="00ED04E1">
              <w:rPr>
                <w:rFonts w:ascii="Times New Roman" w:hAnsi="Times New Roman" w:cs="Times New Roman"/>
                <w:sz w:val="24"/>
                <w:szCs w:val="24"/>
              </w:rPr>
              <w:t> </w:t>
            </w:r>
            <w:r w:rsidRPr="00ED04E1">
              <w:rPr>
                <w:rFonts w:ascii="Times New Roman" w:hAnsi="Times New Roman" w:cs="Times New Roman"/>
                <w:sz w:val="24"/>
                <w:szCs w:val="24"/>
              </w:rPr>
              <w:t>99н «Об утверждении Административного регламента исполнения Федеральным казначейством государственной функции организации исполнения судебных актов, предусматривающих обращение взыскания на средства федерального бюджета по денежным обязательствам федеральных бюджетных учреждений».</w:t>
            </w:r>
          </w:p>
        </w:tc>
      </w:tr>
      <w:tr w:rsidR="00ED04E1" w:rsidRPr="00ED04E1" w:rsidTr="0019724E">
        <w:trPr>
          <w:trHeight w:val="1119"/>
        </w:trPr>
        <w:tc>
          <w:tcPr>
            <w:tcW w:w="247" w:type="pct"/>
            <w:shd w:val="clear" w:color="auto" w:fill="auto"/>
          </w:tcPr>
          <w:p w:rsidR="0019724E" w:rsidRPr="00ED04E1" w:rsidRDefault="0019724E" w:rsidP="0019724E">
            <w:pPr>
              <w:pStyle w:val="aa"/>
              <w:numPr>
                <w:ilvl w:val="0"/>
                <w:numId w:val="1"/>
              </w:numPr>
              <w:ind w:firstLine="312"/>
              <w:jc w:val="center"/>
              <w:rPr>
                <w:rFonts w:ascii="Times New Roman" w:hAnsi="Times New Roman" w:cs="Times New Roman"/>
                <w:sz w:val="24"/>
                <w:szCs w:val="24"/>
              </w:rPr>
            </w:pPr>
          </w:p>
        </w:tc>
        <w:tc>
          <w:tcPr>
            <w:tcW w:w="2251" w:type="pct"/>
            <w:shd w:val="clear" w:color="auto" w:fill="auto"/>
          </w:tcPr>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Федеральная служба государственной статистики просит рассмотреть вопрос изменения функционала подсистемы бюджетного планирования ГИИС «Электронный бюджет» раздела «Проект бюджетной сметы» подраздела «Документы для формирования предельных показателей проектов БС» документа «Предельные показатели проектов БС» (</w:t>
            </w:r>
            <w:r w:rsidRPr="00ED04E1">
              <w:rPr>
                <w:rFonts w:ascii="Times New Roman" w:hAnsi="Times New Roman" w:cs="Times New Roman"/>
                <w:i/>
                <w:sz w:val="24"/>
                <w:szCs w:val="24"/>
              </w:rPr>
              <w:t>скриншот № 1</w:t>
            </w:r>
            <w:r w:rsidRPr="00ED04E1">
              <w:rPr>
                <w:rFonts w:ascii="Times New Roman" w:hAnsi="Times New Roman" w:cs="Times New Roman"/>
                <w:sz w:val="24"/>
                <w:szCs w:val="24"/>
              </w:rPr>
              <w:t xml:space="preserve">) в части </w:t>
            </w:r>
            <w:r w:rsidRPr="00ED04E1">
              <w:rPr>
                <w:rFonts w:ascii="Times New Roman" w:hAnsi="Times New Roman" w:cs="Times New Roman"/>
                <w:sz w:val="24"/>
                <w:szCs w:val="24"/>
              </w:rPr>
              <w:lastRenderedPageBreak/>
              <w:t>добавления возможности приложения сопроводительного письма (по аналогии с Уведомлениями об изменении ОБАС «Реестра документов ГРБС» (</w:t>
            </w:r>
            <w:r w:rsidRPr="00ED04E1">
              <w:rPr>
                <w:rFonts w:ascii="Times New Roman" w:hAnsi="Times New Roman" w:cs="Times New Roman"/>
                <w:i/>
                <w:sz w:val="24"/>
                <w:szCs w:val="24"/>
              </w:rPr>
              <w:t>скриншот № 2</w:t>
            </w:r>
            <w:r w:rsidRPr="00ED04E1">
              <w:rPr>
                <w:rFonts w:ascii="Times New Roman" w:hAnsi="Times New Roman" w:cs="Times New Roman"/>
                <w:sz w:val="24"/>
                <w:szCs w:val="24"/>
              </w:rPr>
              <w:t>) в целях доведения указаний по распределению предельных объёмов получателям бюджетных средств.</w:t>
            </w:r>
          </w:p>
        </w:tc>
        <w:tc>
          <w:tcPr>
            <w:tcW w:w="2502" w:type="pct"/>
            <w:shd w:val="clear" w:color="auto" w:fill="auto"/>
          </w:tcPr>
          <w:p w:rsidR="0019724E" w:rsidRPr="00ED04E1" w:rsidRDefault="0019724E" w:rsidP="0019724E">
            <w:pPr>
              <w:ind w:firstLine="312"/>
              <w:jc w:val="both"/>
              <w:rPr>
                <w:rFonts w:ascii="Times New Roman" w:hAnsi="Times New Roman" w:cs="Times New Roman"/>
                <w:b/>
                <w:sz w:val="24"/>
                <w:szCs w:val="24"/>
              </w:rPr>
            </w:pPr>
            <w:r w:rsidRPr="00ED04E1">
              <w:rPr>
                <w:rFonts w:ascii="Times New Roman" w:hAnsi="Times New Roman" w:cs="Times New Roman"/>
                <w:sz w:val="24"/>
                <w:szCs w:val="24"/>
                <w:lang w:eastAsia="ru-RU"/>
              </w:rPr>
              <w:lastRenderedPageBreak/>
              <w:t xml:space="preserve">Министерством финансов Российской Федерации будет проработан вопрос реализации </w:t>
            </w:r>
            <w:r w:rsidR="00584222" w:rsidRPr="00ED04E1">
              <w:rPr>
                <w:rFonts w:ascii="Times New Roman" w:hAnsi="Times New Roman" w:cs="Times New Roman"/>
                <w:sz w:val="24"/>
                <w:szCs w:val="24"/>
              </w:rPr>
              <w:t>в государственной интегрированной информационной системе управления общественными финансами «Электронный бюджет»</w:t>
            </w:r>
            <w:r w:rsidRPr="00ED04E1">
              <w:rPr>
                <w:rFonts w:ascii="Times New Roman" w:hAnsi="Times New Roman" w:cs="Times New Roman"/>
                <w:sz w:val="24"/>
                <w:szCs w:val="24"/>
                <w:lang w:eastAsia="ru-RU"/>
              </w:rPr>
              <w:t xml:space="preserve"> в 2022 году функциональности, обеспечивающей возможность приложения сопроводительного письма при формировании документа «Предельные показатели проектов БС».</w:t>
            </w:r>
          </w:p>
        </w:tc>
      </w:tr>
      <w:tr w:rsidR="00ED04E1" w:rsidRPr="00ED04E1" w:rsidTr="00A640CF">
        <w:trPr>
          <w:trHeight w:val="566"/>
        </w:trPr>
        <w:tc>
          <w:tcPr>
            <w:tcW w:w="247" w:type="pct"/>
            <w:shd w:val="clear" w:color="auto" w:fill="auto"/>
          </w:tcPr>
          <w:p w:rsidR="0019724E" w:rsidRPr="00ED04E1" w:rsidRDefault="0019724E" w:rsidP="0019724E">
            <w:pPr>
              <w:pStyle w:val="aa"/>
              <w:numPr>
                <w:ilvl w:val="0"/>
                <w:numId w:val="1"/>
              </w:numPr>
              <w:ind w:firstLine="312"/>
              <w:jc w:val="center"/>
              <w:rPr>
                <w:rFonts w:ascii="Times New Roman" w:hAnsi="Times New Roman" w:cs="Times New Roman"/>
                <w:sz w:val="24"/>
                <w:szCs w:val="24"/>
              </w:rPr>
            </w:pPr>
          </w:p>
        </w:tc>
        <w:tc>
          <w:tcPr>
            <w:tcW w:w="2251" w:type="pct"/>
            <w:shd w:val="clear" w:color="auto" w:fill="auto"/>
          </w:tcPr>
          <w:p w:rsidR="0019724E" w:rsidRPr="00ED04E1" w:rsidRDefault="0019724E" w:rsidP="001B4B70">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Может ли организация при сумме контракта 10-12 млн. </w:t>
            </w:r>
            <w:proofErr w:type="spellStart"/>
            <w:r w:rsidRPr="00ED04E1">
              <w:rPr>
                <w:rFonts w:ascii="Times New Roman" w:hAnsi="Times New Roman" w:cs="Times New Roman"/>
                <w:sz w:val="24"/>
                <w:szCs w:val="24"/>
              </w:rPr>
              <w:t>руб</w:t>
            </w:r>
            <w:proofErr w:type="spellEnd"/>
            <w:r w:rsidRPr="00ED04E1">
              <w:rPr>
                <w:rFonts w:ascii="Times New Roman" w:hAnsi="Times New Roman" w:cs="Times New Roman"/>
                <w:sz w:val="24"/>
                <w:szCs w:val="24"/>
              </w:rPr>
              <w:t xml:space="preserve"> при авансировании в размере 60% от суммы контракта быть с казначейским обеспечением в виде казначейского аккредитива?</w:t>
            </w:r>
          </w:p>
        </w:tc>
        <w:tc>
          <w:tcPr>
            <w:tcW w:w="2502" w:type="pct"/>
            <w:shd w:val="clear" w:color="auto" w:fill="auto"/>
          </w:tcPr>
          <w:p w:rsidR="0019724E" w:rsidRPr="00ED04E1" w:rsidRDefault="0019724E" w:rsidP="00074603">
            <w:pPr>
              <w:ind w:firstLine="312"/>
              <w:jc w:val="both"/>
              <w:rPr>
                <w:rFonts w:ascii="Times New Roman" w:hAnsi="Times New Roman" w:cs="Times New Roman"/>
                <w:sz w:val="24"/>
                <w:szCs w:val="24"/>
              </w:rPr>
            </w:pPr>
            <w:r w:rsidRPr="00ED04E1">
              <w:rPr>
                <w:rFonts w:ascii="Times New Roman" w:hAnsi="Times New Roman" w:cs="Times New Roman"/>
                <w:sz w:val="24"/>
                <w:szCs w:val="24"/>
              </w:rPr>
              <w:t>В соответствии с пунктом 6 статьи 242</w:t>
            </w:r>
            <w:r w:rsidRPr="00ED04E1">
              <w:rPr>
                <w:rFonts w:ascii="Times New Roman" w:hAnsi="Times New Roman" w:cs="Times New Roman"/>
                <w:sz w:val="24"/>
                <w:szCs w:val="24"/>
                <w:vertAlign w:val="superscript"/>
              </w:rPr>
              <w:t>22</w:t>
            </w:r>
            <w:r w:rsidRPr="00ED04E1">
              <w:rPr>
                <w:rFonts w:ascii="Times New Roman" w:hAnsi="Times New Roman" w:cs="Times New Roman"/>
                <w:sz w:val="24"/>
                <w:szCs w:val="24"/>
              </w:rPr>
              <w:t xml:space="preserve"> Бюджетного кодекса постановлением Правительства РФ от 25 декабря 2021 г. № 2479 утверждены </w:t>
            </w:r>
            <w:hyperlink r:id="rId7" w:anchor="/multilink/12112604/paragraph/198346055/number/0" w:history="1">
              <w:r w:rsidRPr="00ED04E1">
                <w:rPr>
                  <w:rStyle w:val="ab"/>
                  <w:rFonts w:ascii="Times New Roman" w:hAnsi="Times New Roman" w:cs="Times New Roman"/>
                  <w:color w:val="auto"/>
                  <w:sz w:val="24"/>
                  <w:szCs w:val="24"/>
                  <w:u w:val="none"/>
                  <w:shd w:val="clear" w:color="auto" w:fill="FFFFFF"/>
                </w:rPr>
                <w:t>Правила</w:t>
              </w:r>
            </w:hyperlink>
            <w:r w:rsidRPr="00ED04E1">
              <w:rPr>
                <w:rFonts w:ascii="Times New Roman" w:hAnsi="Times New Roman" w:cs="Times New Roman"/>
                <w:sz w:val="24"/>
                <w:szCs w:val="24"/>
                <w:shd w:val="clear" w:color="auto" w:fill="FFFFFF"/>
              </w:rPr>
              <w:t>  выдачи (перевода, отзыва) казначейского обеспечения обязательств и сроки проведения операций с казначейским обеспечением обязательств (далее – Правила № 2479).</w:t>
            </w:r>
          </w:p>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Пунктом 1 Правил № 2479 предусмотрено, что условия о применении казначейского обеспечения обязательств могут предусматриваться:</w:t>
            </w:r>
          </w:p>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в государственных (муниципальных) контрактах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(далее – государственные (муниципальные контракты);</w:t>
            </w:r>
          </w:p>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в иных договорах (соглашениях), источником финансового обеспечения исполнения которых являются средства соответствующего бюджета бюджетной системы Российской Федерации (далее – договоры (соглашения).</w:t>
            </w:r>
          </w:p>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Правила № 2479 не распространяются на отношения, возникающие при выдаче (переводе, отзыве) казначейского обеспечения обязательств при банковском сопровождении.</w:t>
            </w:r>
          </w:p>
          <w:p w:rsidR="0019724E" w:rsidRPr="00ED04E1" w:rsidRDefault="0019724E" w:rsidP="0019724E">
            <w:pPr>
              <w:ind w:firstLine="312"/>
              <w:jc w:val="both"/>
              <w:rPr>
                <w:rFonts w:ascii="Times New Roman" w:hAnsi="Times New Roman" w:cs="Times New Roman"/>
                <w:b/>
                <w:sz w:val="24"/>
                <w:szCs w:val="24"/>
              </w:rPr>
            </w:pPr>
            <w:r w:rsidRPr="00ED04E1">
              <w:rPr>
                <w:rFonts w:ascii="Times New Roman" w:hAnsi="Times New Roman" w:cs="Times New Roman"/>
                <w:sz w:val="24"/>
                <w:szCs w:val="24"/>
              </w:rPr>
              <w:t>Иных особенностей при исполнении государственных (муниципальных) контрактов, договоров (соглашений) с применением казначейского обеспечения обязательств Правилами № 2479 не предусмотрено.</w:t>
            </w:r>
          </w:p>
        </w:tc>
      </w:tr>
      <w:tr w:rsidR="00ED04E1" w:rsidRPr="00ED04E1" w:rsidTr="0019724E">
        <w:trPr>
          <w:trHeight w:val="109"/>
        </w:trPr>
        <w:tc>
          <w:tcPr>
            <w:tcW w:w="247" w:type="pct"/>
            <w:shd w:val="clear" w:color="auto" w:fill="auto"/>
          </w:tcPr>
          <w:p w:rsidR="0019724E" w:rsidRPr="00ED04E1" w:rsidRDefault="0019724E" w:rsidP="0019724E">
            <w:pPr>
              <w:pStyle w:val="aa"/>
              <w:numPr>
                <w:ilvl w:val="0"/>
                <w:numId w:val="1"/>
              </w:numPr>
              <w:ind w:firstLine="312"/>
              <w:jc w:val="center"/>
              <w:rPr>
                <w:rFonts w:ascii="Times New Roman" w:hAnsi="Times New Roman" w:cs="Times New Roman"/>
                <w:sz w:val="24"/>
                <w:szCs w:val="24"/>
              </w:rPr>
            </w:pPr>
          </w:p>
        </w:tc>
        <w:tc>
          <w:tcPr>
            <w:tcW w:w="2251" w:type="pct"/>
            <w:shd w:val="clear" w:color="auto" w:fill="auto"/>
          </w:tcPr>
          <w:p w:rsidR="0019724E" w:rsidRPr="00ED04E1" w:rsidRDefault="0019724E" w:rsidP="00A640CF">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Какие контракты подлежат </w:t>
            </w:r>
            <w:r w:rsidR="00A640CF" w:rsidRPr="00ED04E1">
              <w:rPr>
                <w:rFonts w:ascii="Times New Roman" w:hAnsi="Times New Roman" w:cs="Times New Roman"/>
                <w:sz w:val="24"/>
                <w:szCs w:val="24"/>
              </w:rPr>
              <w:t>о</w:t>
            </w:r>
            <w:r w:rsidRPr="00ED04E1">
              <w:rPr>
                <w:rFonts w:ascii="Times New Roman" w:hAnsi="Times New Roman" w:cs="Times New Roman"/>
                <w:sz w:val="24"/>
                <w:szCs w:val="24"/>
              </w:rPr>
              <w:t>бязательному казначейскому сопровождению?</w:t>
            </w:r>
          </w:p>
        </w:tc>
        <w:tc>
          <w:tcPr>
            <w:tcW w:w="2502" w:type="pct"/>
            <w:shd w:val="clear" w:color="auto" w:fill="auto"/>
          </w:tcPr>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В соответствии со статьями 242</w:t>
            </w:r>
            <w:r w:rsidRPr="00ED04E1">
              <w:rPr>
                <w:rFonts w:ascii="Times New Roman" w:hAnsi="Times New Roman" w:cs="Times New Roman"/>
                <w:sz w:val="24"/>
                <w:szCs w:val="24"/>
                <w:vertAlign w:val="superscript"/>
              </w:rPr>
              <w:t>25</w:t>
            </w:r>
            <w:r w:rsidRPr="00ED04E1">
              <w:rPr>
                <w:rFonts w:ascii="Times New Roman" w:hAnsi="Times New Roman" w:cs="Times New Roman"/>
                <w:sz w:val="24"/>
                <w:szCs w:val="24"/>
              </w:rPr>
              <w:t>, 242</w:t>
            </w:r>
            <w:r w:rsidRPr="00ED04E1">
              <w:rPr>
                <w:rFonts w:ascii="Times New Roman" w:hAnsi="Times New Roman" w:cs="Times New Roman"/>
                <w:sz w:val="24"/>
                <w:szCs w:val="24"/>
                <w:vertAlign w:val="superscript"/>
              </w:rPr>
              <w:t>26</w:t>
            </w:r>
            <w:r w:rsidRPr="00ED04E1">
              <w:rPr>
                <w:rFonts w:ascii="Times New Roman" w:hAnsi="Times New Roman" w:cs="Times New Roman"/>
                <w:sz w:val="24"/>
                <w:szCs w:val="24"/>
              </w:rPr>
              <w:t xml:space="preserve"> Бюджетного кодекса средства, подлежащие казначейскому сопровождению, предоставляемые из федерального бюджета, бюджета субъекта Российской Федерации (местного бюджета), определяются:</w:t>
            </w:r>
          </w:p>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lastRenderedPageBreak/>
              <w:t>федеральным законом о федеральном бюджете на текущий финансовый год и на плановый период;</w:t>
            </w:r>
          </w:p>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на текущий финансовый год и на плановый период;</w:t>
            </w:r>
          </w:p>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 решениями Правительства Российской Федерации.</w:t>
            </w:r>
          </w:p>
          <w:p w:rsidR="0019724E" w:rsidRPr="00ED04E1" w:rsidRDefault="0019724E" w:rsidP="000858F0">
            <w:pPr>
              <w:ind w:firstLine="312"/>
              <w:jc w:val="both"/>
              <w:rPr>
                <w:rFonts w:ascii="Times New Roman" w:hAnsi="Times New Roman" w:cs="Times New Roman"/>
                <w:b/>
                <w:sz w:val="24"/>
                <w:szCs w:val="24"/>
              </w:rPr>
            </w:pPr>
            <w:r w:rsidRPr="00ED04E1">
              <w:rPr>
                <w:rFonts w:ascii="Times New Roman" w:hAnsi="Times New Roman" w:cs="Times New Roman"/>
                <w:sz w:val="24"/>
                <w:szCs w:val="24"/>
              </w:rPr>
              <w:t>Так, пунктами 4-8 части 2 и пунктами 1-3</w:t>
            </w:r>
            <w:r w:rsidR="001A6E5B">
              <w:rPr>
                <w:rFonts w:ascii="Times New Roman" w:hAnsi="Times New Roman" w:cs="Times New Roman"/>
                <w:sz w:val="24"/>
                <w:szCs w:val="24"/>
              </w:rPr>
              <w:t xml:space="preserve"> части 3</w:t>
            </w:r>
            <w:bookmarkStart w:id="0" w:name="_GoBack"/>
            <w:bookmarkEnd w:id="0"/>
            <w:r w:rsidRPr="00ED04E1">
              <w:rPr>
                <w:rFonts w:ascii="Times New Roman" w:hAnsi="Times New Roman" w:cs="Times New Roman"/>
                <w:sz w:val="24"/>
                <w:szCs w:val="24"/>
              </w:rPr>
              <w:t xml:space="preserve"> статьи 5 Федерального закона от 6 декабря 2021 г. №</w:t>
            </w:r>
            <w:r w:rsidR="000858F0">
              <w:rPr>
                <w:rFonts w:ascii="Times New Roman" w:hAnsi="Times New Roman" w:cs="Times New Roman"/>
                <w:sz w:val="24"/>
                <w:szCs w:val="24"/>
              </w:rPr>
              <w:t> </w:t>
            </w:r>
            <w:r w:rsidRPr="00ED04E1">
              <w:rPr>
                <w:rFonts w:ascii="Times New Roman" w:hAnsi="Times New Roman" w:cs="Times New Roman"/>
                <w:sz w:val="24"/>
                <w:szCs w:val="24"/>
              </w:rPr>
              <w:t>390-ФЗ «О федеральном бюджете на 2022 год и на плановый период 2023 и 2024 годов» установлены случаи осуществления казначейского сопровождения средств по государственным контрактам, а также по контрактам (договорам), заключаемым в целях исполнения указанных государственных контрактов.</w:t>
            </w:r>
          </w:p>
        </w:tc>
      </w:tr>
      <w:tr w:rsidR="00ED04E1" w:rsidRPr="00ED04E1" w:rsidTr="0019724E">
        <w:trPr>
          <w:trHeight w:val="1647"/>
        </w:trPr>
        <w:tc>
          <w:tcPr>
            <w:tcW w:w="247" w:type="pct"/>
            <w:shd w:val="clear" w:color="auto" w:fill="auto"/>
          </w:tcPr>
          <w:p w:rsidR="0019724E" w:rsidRPr="00ED04E1" w:rsidRDefault="0019724E" w:rsidP="0019724E">
            <w:pPr>
              <w:pStyle w:val="aa"/>
              <w:numPr>
                <w:ilvl w:val="0"/>
                <w:numId w:val="1"/>
              </w:numPr>
              <w:ind w:firstLine="312"/>
              <w:jc w:val="center"/>
              <w:rPr>
                <w:rFonts w:ascii="Times New Roman" w:hAnsi="Times New Roman" w:cs="Times New Roman"/>
                <w:sz w:val="24"/>
                <w:szCs w:val="24"/>
              </w:rPr>
            </w:pPr>
          </w:p>
        </w:tc>
        <w:tc>
          <w:tcPr>
            <w:tcW w:w="2251" w:type="pct"/>
            <w:shd w:val="clear" w:color="auto" w:fill="auto"/>
          </w:tcPr>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При заключении ГК на поставку товаров, работ и услуг для нужд государственного органа с 2022 года используются коды ЦСР 90019 и 90020. Планируется ли издание методических рекомендаций по их применению. В том числе просим разъяснить порядок применения кода ЦСР для транспортных услуг с персональным закреплением автомобиля и без персонального закрепления.</w:t>
            </w:r>
          </w:p>
        </w:tc>
        <w:tc>
          <w:tcPr>
            <w:tcW w:w="2502" w:type="pct"/>
            <w:shd w:val="clear" w:color="auto" w:fill="auto"/>
          </w:tcPr>
          <w:p w:rsidR="0019724E" w:rsidRPr="00ED04E1" w:rsidRDefault="0019724E" w:rsidP="0019724E">
            <w:pPr>
              <w:ind w:firstLine="312"/>
              <w:jc w:val="both"/>
              <w:rPr>
                <w:rFonts w:ascii="Times New Roman" w:hAnsi="Times New Roman" w:cs="Times New Roman"/>
                <w:b/>
                <w:sz w:val="24"/>
                <w:szCs w:val="24"/>
              </w:rPr>
            </w:pPr>
            <w:r w:rsidRPr="00ED04E1">
              <w:rPr>
                <w:rFonts w:ascii="Times New Roman" w:hAnsi="Times New Roman" w:cs="Times New Roman"/>
                <w:sz w:val="24"/>
                <w:szCs w:val="24"/>
              </w:rPr>
              <w:t>Особенности применения НР 90019 и НР 90020 подробно рассмотрены в подпункте 7.2.6. Методических указаний по распределению бюджетных ассигнований федерального бюджета на 2023 год и на плановый период 2024 и 2025 годов по кодам классификации расходов бюджетов, которые будут доведены до ответственных исполнителей государственных программ (главных распорядителей средств федерального бюджета по непрограммным направлениям деятельности) в ближайшее время.</w:t>
            </w:r>
          </w:p>
        </w:tc>
      </w:tr>
      <w:tr w:rsidR="00ED04E1" w:rsidRPr="00ED04E1" w:rsidTr="0019724E">
        <w:trPr>
          <w:trHeight w:val="304"/>
        </w:trPr>
        <w:tc>
          <w:tcPr>
            <w:tcW w:w="247" w:type="pct"/>
            <w:shd w:val="clear" w:color="auto" w:fill="auto"/>
          </w:tcPr>
          <w:p w:rsidR="0019724E" w:rsidRPr="00ED04E1" w:rsidRDefault="0019724E" w:rsidP="0019724E">
            <w:pPr>
              <w:pStyle w:val="aa"/>
              <w:numPr>
                <w:ilvl w:val="0"/>
                <w:numId w:val="1"/>
              </w:numPr>
              <w:ind w:firstLine="312"/>
              <w:jc w:val="center"/>
              <w:rPr>
                <w:rFonts w:ascii="Times New Roman" w:hAnsi="Times New Roman" w:cs="Times New Roman"/>
                <w:sz w:val="24"/>
                <w:szCs w:val="24"/>
              </w:rPr>
            </w:pPr>
          </w:p>
        </w:tc>
        <w:tc>
          <w:tcPr>
            <w:tcW w:w="2251" w:type="pct"/>
            <w:shd w:val="clear" w:color="auto" w:fill="auto"/>
          </w:tcPr>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Возможна оплата услуг, оказанных с 20 по 31 декабря, деньгами текущего года?</w:t>
            </w:r>
          </w:p>
        </w:tc>
        <w:tc>
          <w:tcPr>
            <w:tcW w:w="2502" w:type="pct"/>
            <w:shd w:val="clear" w:color="auto" w:fill="auto"/>
          </w:tcPr>
          <w:p w:rsidR="0019724E" w:rsidRPr="00ED04E1" w:rsidRDefault="0019724E" w:rsidP="0019724E">
            <w:pPr>
              <w:ind w:firstLine="312"/>
              <w:jc w:val="both"/>
              <w:rPr>
                <w:rFonts w:ascii="Times New Roman" w:hAnsi="Times New Roman" w:cs="Times New Roman"/>
                <w:bCs/>
                <w:sz w:val="24"/>
                <w:szCs w:val="24"/>
              </w:rPr>
            </w:pPr>
            <w:r w:rsidRPr="00ED04E1">
              <w:rPr>
                <w:rFonts w:ascii="Times New Roman" w:hAnsi="Times New Roman" w:cs="Times New Roman"/>
                <w:bCs/>
                <w:sz w:val="24"/>
                <w:szCs w:val="24"/>
              </w:rPr>
              <w:t>Пунктом 20</w:t>
            </w:r>
            <w:r w:rsidR="00D1046F" w:rsidRPr="00ED04E1">
              <w:rPr>
                <w:rFonts w:ascii="Times New Roman" w:hAnsi="Times New Roman" w:cs="Times New Roman"/>
                <w:bCs/>
                <w:sz w:val="24"/>
                <w:szCs w:val="24"/>
                <w:vertAlign w:val="superscript"/>
              </w:rPr>
              <w:t>1</w:t>
            </w:r>
            <w:r w:rsidRPr="00ED04E1">
              <w:rPr>
                <w:rFonts w:ascii="Times New Roman" w:hAnsi="Times New Roman" w:cs="Times New Roman"/>
                <w:bCs/>
                <w:sz w:val="24"/>
                <w:szCs w:val="24"/>
              </w:rPr>
              <w:t xml:space="preserve"> Положения № 1496 установлено, что получатели средств федерального бюджета предусматривают в заключаемых ими государственных контрактах, исполнение которых (исполнение отдельного этапа по которым) осуществляется в декабре текущего финансового года и (или) в декабре последующих финансовых годов, условие об оплате поставленного товара, выполненной работы, оказанной услуги, в том числе отдельного этапа исполнения контракта, – в случае если окончание поставки товара (выполнения работы, оказания услуги) согласно условиям государственного контракта приходится на дату с 21 по 31 декабря финансового года включительно, - </w:t>
            </w:r>
            <w:r w:rsidRPr="00ED04E1">
              <w:rPr>
                <w:rFonts w:ascii="Times New Roman" w:hAnsi="Times New Roman" w:cs="Times New Roman"/>
                <w:bCs/>
                <w:i/>
                <w:sz w:val="24"/>
                <w:szCs w:val="24"/>
              </w:rPr>
              <w:t xml:space="preserve">в очередном </w:t>
            </w:r>
            <w:r w:rsidRPr="00ED04E1">
              <w:rPr>
                <w:rFonts w:ascii="Times New Roman" w:hAnsi="Times New Roman" w:cs="Times New Roman"/>
                <w:bCs/>
                <w:i/>
                <w:sz w:val="24"/>
                <w:szCs w:val="24"/>
              </w:rPr>
              <w:lastRenderedPageBreak/>
              <w:t>финансовом году в пределах лимитов бюджетных обязательств на соответствующий финансовый год.</w:t>
            </w:r>
          </w:p>
          <w:p w:rsidR="0019724E" w:rsidRPr="00ED04E1" w:rsidRDefault="00284975" w:rsidP="0019724E">
            <w:pPr>
              <w:ind w:firstLine="312"/>
              <w:jc w:val="both"/>
              <w:rPr>
                <w:rFonts w:ascii="Times New Roman" w:hAnsi="Times New Roman" w:cs="Times New Roman"/>
                <w:bCs/>
                <w:sz w:val="24"/>
                <w:szCs w:val="24"/>
              </w:rPr>
            </w:pPr>
            <w:r w:rsidRPr="00ED04E1">
              <w:rPr>
                <w:rFonts w:ascii="Times New Roman" w:hAnsi="Times New Roman" w:cs="Times New Roman"/>
                <w:bCs/>
                <w:sz w:val="24"/>
                <w:szCs w:val="24"/>
              </w:rPr>
              <w:t>У</w:t>
            </w:r>
            <w:r w:rsidR="0019724E" w:rsidRPr="00ED04E1">
              <w:rPr>
                <w:rFonts w:ascii="Times New Roman" w:hAnsi="Times New Roman" w:cs="Times New Roman"/>
                <w:bCs/>
                <w:sz w:val="24"/>
                <w:szCs w:val="24"/>
              </w:rPr>
              <w:t xml:space="preserve">казанные требования не распространяются на государственные контракты, заключаемые после 1 декабря текущего финансового года </w:t>
            </w:r>
            <w:r w:rsidR="000858F0">
              <w:rPr>
                <w:rFonts w:ascii="Times New Roman" w:hAnsi="Times New Roman" w:cs="Times New Roman"/>
                <w:bCs/>
                <w:sz w:val="24"/>
                <w:szCs w:val="24"/>
              </w:rPr>
              <w:t xml:space="preserve"> </w:t>
            </w:r>
            <w:r w:rsidR="000858F0">
              <w:rPr>
                <w:rFonts w:ascii="Times New Roman" w:hAnsi="Times New Roman" w:cs="Times New Roman"/>
                <w:bCs/>
                <w:sz w:val="24"/>
                <w:szCs w:val="24"/>
              </w:rPr>
              <w:br/>
            </w:r>
            <w:r w:rsidR="0019724E" w:rsidRPr="00ED04E1">
              <w:rPr>
                <w:rFonts w:ascii="Times New Roman" w:hAnsi="Times New Roman" w:cs="Times New Roman"/>
                <w:bCs/>
                <w:sz w:val="24"/>
                <w:szCs w:val="24"/>
              </w:rPr>
              <w:t>(в части сроков оплаты поставленного товара, выполненной работы, оказанной услуги, оплата которых осуществляется в декабре текущего финансового года), а также на государственные контракты, предметом которых является:</w:t>
            </w:r>
          </w:p>
          <w:p w:rsidR="0019724E" w:rsidRPr="00ED04E1" w:rsidRDefault="0019724E" w:rsidP="0019724E">
            <w:pPr>
              <w:ind w:firstLine="312"/>
              <w:jc w:val="both"/>
              <w:rPr>
                <w:rFonts w:ascii="Times New Roman" w:hAnsi="Times New Roman" w:cs="Times New Roman"/>
                <w:bCs/>
                <w:sz w:val="24"/>
                <w:szCs w:val="24"/>
              </w:rPr>
            </w:pPr>
            <w:r w:rsidRPr="00ED04E1">
              <w:rPr>
                <w:rFonts w:ascii="Times New Roman" w:hAnsi="Times New Roman" w:cs="Times New Roman"/>
                <w:bCs/>
                <w:sz w:val="24"/>
                <w:szCs w:val="24"/>
              </w:rPr>
              <w:t>поставка товаров, выполнение работ, оказание услуг в целях обеспечения нужд обороны и безопасности государства,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и (или) ликвидации чрезвычайной ситуации, для оказания гуманитарной помощи;</w:t>
            </w:r>
          </w:p>
          <w:p w:rsidR="0019724E" w:rsidRPr="00ED04E1" w:rsidRDefault="0019724E" w:rsidP="0019724E">
            <w:pPr>
              <w:ind w:firstLine="312"/>
              <w:jc w:val="both"/>
              <w:rPr>
                <w:rFonts w:ascii="Times New Roman" w:hAnsi="Times New Roman" w:cs="Times New Roman"/>
                <w:bCs/>
                <w:sz w:val="24"/>
                <w:szCs w:val="24"/>
              </w:rPr>
            </w:pPr>
            <w:r w:rsidRPr="00ED04E1">
              <w:rPr>
                <w:rFonts w:ascii="Times New Roman" w:hAnsi="Times New Roman" w:cs="Times New Roman"/>
                <w:bCs/>
                <w:sz w:val="24"/>
                <w:szCs w:val="24"/>
              </w:rPr>
              <w:t xml:space="preserve">поставка товаров, выполнение работ, оказание услуг в случаях, предусмотренных подпунктами </w:t>
            </w:r>
            <w:r w:rsidR="000858F0">
              <w:rPr>
                <w:rFonts w:ascii="Times New Roman" w:hAnsi="Times New Roman" w:cs="Times New Roman"/>
                <w:bCs/>
                <w:sz w:val="24"/>
                <w:szCs w:val="24"/>
              </w:rPr>
              <w:t>«</w:t>
            </w:r>
            <w:r w:rsidRPr="00ED04E1">
              <w:rPr>
                <w:rFonts w:ascii="Times New Roman" w:hAnsi="Times New Roman" w:cs="Times New Roman"/>
                <w:bCs/>
                <w:sz w:val="24"/>
                <w:szCs w:val="24"/>
              </w:rPr>
              <w:t>в</w:t>
            </w:r>
            <w:r w:rsidR="000858F0">
              <w:rPr>
                <w:rFonts w:ascii="Times New Roman" w:hAnsi="Times New Roman" w:cs="Times New Roman"/>
                <w:bCs/>
                <w:sz w:val="24"/>
                <w:szCs w:val="24"/>
              </w:rPr>
              <w:t>», «</w:t>
            </w:r>
            <w:r w:rsidRPr="00ED04E1">
              <w:rPr>
                <w:rFonts w:ascii="Times New Roman" w:hAnsi="Times New Roman" w:cs="Times New Roman"/>
                <w:bCs/>
                <w:sz w:val="24"/>
                <w:szCs w:val="24"/>
              </w:rPr>
              <w:t>г</w:t>
            </w:r>
            <w:r w:rsidR="000858F0">
              <w:rPr>
                <w:rFonts w:ascii="Times New Roman" w:hAnsi="Times New Roman" w:cs="Times New Roman"/>
                <w:bCs/>
                <w:sz w:val="24"/>
                <w:szCs w:val="24"/>
              </w:rPr>
              <w:t>»</w:t>
            </w:r>
            <w:r w:rsidRPr="00ED04E1">
              <w:rPr>
                <w:rFonts w:ascii="Times New Roman" w:hAnsi="Times New Roman" w:cs="Times New Roman"/>
                <w:bCs/>
                <w:sz w:val="24"/>
                <w:szCs w:val="24"/>
              </w:rPr>
              <w:t xml:space="preserve"> и </w:t>
            </w:r>
            <w:r w:rsidR="000858F0">
              <w:rPr>
                <w:rFonts w:ascii="Times New Roman" w:hAnsi="Times New Roman" w:cs="Times New Roman"/>
                <w:bCs/>
                <w:sz w:val="24"/>
                <w:szCs w:val="24"/>
              </w:rPr>
              <w:t>«</w:t>
            </w:r>
            <w:r w:rsidRPr="00ED04E1">
              <w:rPr>
                <w:rFonts w:ascii="Times New Roman" w:hAnsi="Times New Roman" w:cs="Times New Roman"/>
                <w:bCs/>
                <w:sz w:val="24"/>
                <w:szCs w:val="24"/>
              </w:rPr>
              <w:t>л</w:t>
            </w:r>
            <w:r w:rsidR="000858F0">
              <w:rPr>
                <w:rFonts w:ascii="Times New Roman" w:hAnsi="Times New Roman" w:cs="Times New Roman"/>
                <w:bCs/>
                <w:sz w:val="24"/>
                <w:szCs w:val="24"/>
              </w:rPr>
              <w:t>»</w:t>
            </w:r>
            <w:r w:rsidRPr="00ED04E1">
              <w:rPr>
                <w:rFonts w:ascii="Times New Roman" w:hAnsi="Times New Roman" w:cs="Times New Roman"/>
                <w:bCs/>
                <w:sz w:val="24"/>
                <w:szCs w:val="24"/>
              </w:rPr>
              <w:t xml:space="preserve"> пункта 11 настоящего Положения;</w:t>
            </w:r>
          </w:p>
          <w:p w:rsidR="0019724E" w:rsidRPr="00ED04E1" w:rsidRDefault="0019724E" w:rsidP="0019724E">
            <w:pPr>
              <w:ind w:firstLine="312"/>
              <w:jc w:val="both"/>
              <w:rPr>
                <w:rFonts w:ascii="Times New Roman" w:hAnsi="Times New Roman" w:cs="Times New Roman"/>
                <w:bCs/>
                <w:sz w:val="24"/>
                <w:szCs w:val="24"/>
              </w:rPr>
            </w:pPr>
            <w:r w:rsidRPr="00ED04E1">
              <w:rPr>
                <w:rFonts w:ascii="Times New Roman" w:hAnsi="Times New Roman" w:cs="Times New Roman"/>
                <w:bCs/>
                <w:sz w:val="24"/>
                <w:szCs w:val="24"/>
              </w:rPr>
              <w:t>поставка товаров, выполнение работ, оказание услуг, указанных в пунктах 20, 40, 41, 46, 52 и 56 части 1 статьи 93 Федерального закона "О контрактной системе в сфере закупок товаров, работ, услуг для обеспечения государственных и муниципальных нужд".</w:t>
            </w:r>
          </w:p>
          <w:p w:rsidR="0019724E" w:rsidRPr="00ED04E1" w:rsidRDefault="00284975" w:rsidP="00284975">
            <w:pPr>
              <w:ind w:firstLine="312"/>
              <w:jc w:val="both"/>
              <w:rPr>
                <w:rFonts w:ascii="Times New Roman" w:hAnsi="Times New Roman" w:cs="Times New Roman"/>
                <w:bCs/>
                <w:sz w:val="24"/>
                <w:szCs w:val="24"/>
              </w:rPr>
            </w:pPr>
            <w:r w:rsidRPr="00ED04E1">
              <w:rPr>
                <w:rFonts w:ascii="Times New Roman" w:hAnsi="Times New Roman" w:cs="Times New Roman"/>
                <w:bCs/>
                <w:sz w:val="24"/>
                <w:szCs w:val="24"/>
              </w:rPr>
              <w:t>При этом законодательством Р</w:t>
            </w:r>
            <w:r w:rsidR="000858F0">
              <w:rPr>
                <w:rFonts w:ascii="Times New Roman" w:hAnsi="Times New Roman" w:cs="Times New Roman"/>
                <w:bCs/>
                <w:sz w:val="24"/>
                <w:szCs w:val="24"/>
              </w:rPr>
              <w:t xml:space="preserve">оссийской </w:t>
            </w:r>
            <w:r w:rsidRPr="00ED04E1">
              <w:rPr>
                <w:rFonts w:ascii="Times New Roman" w:hAnsi="Times New Roman" w:cs="Times New Roman"/>
                <w:bCs/>
                <w:sz w:val="24"/>
                <w:szCs w:val="24"/>
              </w:rPr>
              <w:t>Ф</w:t>
            </w:r>
            <w:r w:rsidR="000858F0">
              <w:rPr>
                <w:rFonts w:ascii="Times New Roman" w:hAnsi="Times New Roman" w:cs="Times New Roman"/>
                <w:bCs/>
                <w:sz w:val="24"/>
                <w:szCs w:val="24"/>
              </w:rPr>
              <w:t>едерации</w:t>
            </w:r>
            <w:r w:rsidRPr="00ED04E1">
              <w:rPr>
                <w:rFonts w:ascii="Times New Roman" w:hAnsi="Times New Roman" w:cs="Times New Roman"/>
                <w:bCs/>
                <w:sz w:val="24"/>
                <w:szCs w:val="24"/>
              </w:rPr>
              <w:t xml:space="preserve"> не ограничивается </w:t>
            </w:r>
            <w:r w:rsidR="0019724E" w:rsidRPr="00ED04E1">
              <w:rPr>
                <w:rFonts w:ascii="Times New Roman" w:hAnsi="Times New Roman" w:cs="Times New Roman"/>
                <w:bCs/>
                <w:sz w:val="24"/>
                <w:szCs w:val="24"/>
              </w:rPr>
              <w:t xml:space="preserve">возможность </w:t>
            </w:r>
            <w:r w:rsidRPr="00ED04E1">
              <w:rPr>
                <w:rFonts w:ascii="Times New Roman" w:hAnsi="Times New Roman" w:cs="Times New Roman"/>
                <w:bCs/>
                <w:sz w:val="24"/>
                <w:szCs w:val="24"/>
              </w:rPr>
              <w:t xml:space="preserve">досрочной </w:t>
            </w:r>
            <w:r w:rsidR="0019724E" w:rsidRPr="00ED04E1">
              <w:rPr>
                <w:rFonts w:ascii="Times New Roman" w:hAnsi="Times New Roman" w:cs="Times New Roman"/>
                <w:bCs/>
                <w:sz w:val="24"/>
                <w:szCs w:val="24"/>
              </w:rPr>
              <w:t xml:space="preserve">оплаты поставленного товара, выполненной работы (ее результатов), оказанной услуги, поставка (выполнение, оказание) в пределах лимитов бюджетных обязательств, доведенных до получателя средств федерального бюджета </w:t>
            </w:r>
            <w:r w:rsidR="0019724E" w:rsidRPr="00ED04E1">
              <w:rPr>
                <w:rFonts w:ascii="Times New Roman" w:hAnsi="Times New Roman" w:cs="Times New Roman"/>
                <w:bCs/>
                <w:i/>
                <w:sz w:val="24"/>
                <w:szCs w:val="24"/>
              </w:rPr>
              <w:t>на текущий финансовый год</w:t>
            </w:r>
            <w:r w:rsidR="0019724E" w:rsidRPr="00ED04E1">
              <w:rPr>
                <w:rFonts w:ascii="Times New Roman" w:hAnsi="Times New Roman" w:cs="Times New Roman"/>
                <w:bCs/>
                <w:sz w:val="24"/>
                <w:szCs w:val="24"/>
              </w:rPr>
              <w:t>.</w:t>
            </w:r>
          </w:p>
        </w:tc>
      </w:tr>
      <w:tr w:rsidR="00ED04E1" w:rsidRPr="00ED04E1" w:rsidTr="0019724E">
        <w:trPr>
          <w:trHeight w:val="1647"/>
        </w:trPr>
        <w:tc>
          <w:tcPr>
            <w:tcW w:w="247" w:type="pct"/>
            <w:shd w:val="clear" w:color="auto" w:fill="auto"/>
          </w:tcPr>
          <w:p w:rsidR="0019724E" w:rsidRPr="00ED04E1" w:rsidRDefault="0019724E" w:rsidP="0019724E">
            <w:pPr>
              <w:pStyle w:val="aa"/>
              <w:numPr>
                <w:ilvl w:val="0"/>
                <w:numId w:val="1"/>
              </w:numPr>
              <w:ind w:firstLine="312"/>
              <w:jc w:val="center"/>
              <w:rPr>
                <w:rFonts w:ascii="Times New Roman" w:hAnsi="Times New Roman" w:cs="Times New Roman"/>
                <w:sz w:val="24"/>
                <w:szCs w:val="24"/>
              </w:rPr>
            </w:pPr>
          </w:p>
        </w:tc>
        <w:tc>
          <w:tcPr>
            <w:tcW w:w="2251" w:type="pct"/>
            <w:shd w:val="clear" w:color="auto" w:fill="auto"/>
          </w:tcPr>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Сроки оплаты за коммунальные услуги монополистам регламентированы Правительством. Сроки поступления документов устанавливают монополисты, которые пользуясь своим монопольным положением не идут на уступки по срокам предоставления документов. У учреждения на оплату остается 3 календарных дня. Этот срок включает выходные и праздничные дни. Согласно 44-ФЗ отражение в регистрах бухучета исполнения по контракту происходит после размещения информации об исполнении в реестре контрактов, только после этого возможна оплата. Так как актирование происходит не в ЕИС, размещение информации об исполнении в реестре контрактов сопровождается контролем Казначейства (нормативные сроки до 2-х рабочих дней). Добросовестные заказчики в этой ситуации могут нарушить сроки оплаты и попасть на штрафные санкции, увеличивается финансовая нагрузка на бюджетные учреждения. Каким образом бюджетному учреждению соблюсти требования № 44-ФЗ и условия заключенных договоров с монополистами без начисления пеней? Планируется ли проработка данного направления?</w:t>
            </w:r>
          </w:p>
        </w:tc>
        <w:tc>
          <w:tcPr>
            <w:tcW w:w="2502" w:type="pct"/>
            <w:shd w:val="clear" w:color="auto" w:fill="auto"/>
          </w:tcPr>
          <w:p w:rsidR="0019724E" w:rsidRPr="00ED04E1" w:rsidRDefault="0019724E" w:rsidP="0019724E">
            <w:pPr>
              <w:spacing w:line="223" w:lineRule="auto"/>
              <w:ind w:firstLine="312"/>
              <w:jc w:val="both"/>
              <w:rPr>
                <w:rFonts w:ascii="Times New Roman" w:hAnsi="Times New Roman" w:cs="Times New Roman"/>
                <w:sz w:val="24"/>
                <w:szCs w:val="24"/>
              </w:rPr>
            </w:pPr>
            <w:r w:rsidRPr="00ED04E1">
              <w:rPr>
                <w:rFonts w:ascii="Times New Roman" w:hAnsi="Times New Roman" w:cs="Times New Roman"/>
                <w:sz w:val="24"/>
                <w:szCs w:val="24"/>
              </w:rPr>
              <w:t>В соответствии с частью 13</w:t>
            </w:r>
            <w:r w:rsidRPr="00ED04E1">
              <w:rPr>
                <w:rFonts w:ascii="Times New Roman" w:hAnsi="Times New Roman" w:cs="Times New Roman"/>
                <w:sz w:val="24"/>
                <w:szCs w:val="24"/>
                <w:vertAlign w:val="superscript"/>
              </w:rPr>
              <w:t>1</w:t>
            </w:r>
            <w:r w:rsidRPr="00ED04E1">
              <w:rPr>
                <w:rFonts w:ascii="Times New Roman" w:hAnsi="Times New Roman" w:cs="Times New Roman"/>
                <w:sz w:val="24"/>
                <w:szCs w:val="24"/>
              </w:rPr>
              <w:t xml:space="preserve"> статьи 34 Закона № 44-ФЗ (редакции Федерального закона от 16</w:t>
            </w:r>
            <w:r w:rsidR="00D513A4" w:rsidRPr="00ED04E1">
              <w:rPr>
                <w:rFonts w:ascii="Times New Roman" w:hAnsi="Times New Roman" w:cs="Times New Roman"/>
                <w:sz w:val="24"/>
                <w:szCs w:val="24"/>
              </w:rPr>
              <w:t xml:space="preserve"> апреля </w:t>
            </w:r>
            <w:r w:rsidRPr="00ED04E1">
              <w:rPr>
                <w:rFonts w:ascii="Times New Roman" w:hAnsi="Times New Roman" w:cs="Times New Roman"/>
                <w:sz w:val="24"/>
                <w:szCs w:val="24"/>
              </w:rPr>
              <w:t>2022</w:t>
            </w:r>
            <w:r w:rsidR="00D513A4" w:rsidRPr="00ED04E1">
              <w:rPr>
                <w:rFonts w:ascii="Times New Roman" w:hAnsi="Times New Roman" w:cs="Times New Roman"/>
                <w:sz w:val="24"/>
                <w:szCs w:val="24"/>
              </w:rPr>
              <w:t xml:space="preserve"> г.</w:t>
            </w:r>
            <w:r w:rsidRPr="00ED04E1">
              <w:rPr>
                <w:rFonts w:ascii="Times New Roman" w:hAnsi="Times New Roman" w:cs="Times New Roman"/>
                <w:sz w:val="24"/>
                <w:szCs w:val="24"/>
              </w:rPr>
              <w:t xml:space="preserve"> №</w:t>
            </w:r>
            <w:r w:rsidR="00D513A4" w:rsidRPr="00ED04E1">
              <w:rPr>
                <w:rFonts w:ascii="Times New Roman" w:hAnsi="Times New Roman" w:cs="Times New Roman"/>
                <w:sz w:val="24"/>
                <w:szCs w:val="24"/>
              </w:rPr>
              <w:t> </w:t>
            </w:r>
            <w:r w:rsidRPr="00ED04E1">
              <w:rPr>
                <w:rFonts w:ascii="Times New Roman" w:hAnsi="Times New Roman" w:cs="Times New Roman"/>
                <w:sz w:val="24"/>
                <w:szCs w:val="24"/>
              </w:rPr>
              <w:t xml:space="preserve">104-ФЗ)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должен составлять не более семи рабочих дней с даты подписания заказчиком документа о приемке, предусмотренного </w:t>
            </w:r>
            <w:hyperlink r:id="rId8" w:history="1">
              <w:r w:rsidRPr="00ED04E1">
                <w:rPr>
                  <w:rFonts w:ascii="Times New Roman" w:hAnsi="Times New Roman" w:cs="Times New Roman"/>
                  <w:sz w:val="24"/>
                  <w:szCs w:val="24"/>
                </w:rPr>
                <w:t>частью 7 статьи 94</w:t>
              </w:r>
            </w:hyperlink>
            <w:r w:rsidRPr="00ED04E1">
              <w:rPr>
                <w:rFonts w:ascii="Times New Roman" w:hAnsi="Times New Roman" w:cs="Times New Roman"/>
                <w:sz w:val="24"/>
                <w:szCs w:val="24"/>
              </w:rPr>
              <w:t xml:space="preserve"> Закона № 44-ФЗ, за исключением случаев, если: </w:t>
            </w:r>
          </w:p>
          <w:p w:rsidR="0019724E" w:rsidRPr="00ED04E1" w:rsidRDefault="0019724E" w:rsidP="0019724E">
            <w:pPr>
              <w:spacing w:line="223" w:lineRule="auto"/>
              <w:ind w:firstLine="312"/>
              <w:jc w:val="both"/>
              <w:rPr>
                <w:rFonts w:ascii="Times New Roman" w:hAnsi="Times New Roman" w:cs="Times New Roman"/>
                <w:sz w:val="24"/>
                <w:szCs w:val="24"/>
              </w:rPr>
            </w:pPr>
            <w:r w:rsidRPr="00ED04E1">
              <w:rPr>
                <w:rFonts w:ascii="Times New Roman" w:hAnsi="Times New Roman" w:cs="Times New Roman"/>
                <w:sz w:val="24"/>
                <w:szCs w:val="24"/>
              </w:rPr>
              <w:t>1) иной срок оплаты установлен законодательством Российской Федерации;</w:t>
            </w:r>
          </w:p>
          <w:p w:rsidR="0019724E" w:rsidRPr="00ED04E1" w:rsidRDefault="0019724E" w:rsidP="0019724E">
            <w:pPr>
              <w:spacing w:line="223" w:lineRule="auto"/>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частью 7 статьи 94  </w:t>
            </w:r>
            <w:r w:rsidRPr="00ED04E1">
              <w:rPr>
                <w:rFonts w:ascii="Times New Roman" w:hAnsi="Times New Roman" w:cs="Times New Roman"/>
                <w:sz w:val="24"/>
                <w:szCs w:val="24"/>
              </w:rPr>
              <w:br/>
              <w:t>Закона № 44-ФЗ.</w:t>
            </w:r>
          </w:p>
          <w:p w:rsidR="0019724E" w:rsidRPr="00ED04E1" w:rsidRDefault="0019724E" w:rsidP="0019724E">
            <w:pPr>
              <w:spacing w:line="223" w:lineRule="auto"/>
              <w:ind w:firstLine="312"/>
              <w:jc w:val="both"/>
              <w:rPr>
                <w:rFonts w:ascii="Times New Roman" w:hAnsi="Times New Roman" w:cs="Times New Roman"/>
                <w:sz w:val="24"/>
                <w:szCs w:val="24"/>
              </w:rPr>
            </w:pPr>
            <w:r w:rsidRPr="00ED04E1">
              <w:rPr>
                <w:rFonts w:ascii="Times New Roman" w:hAnsi="Times New Roman" w:cs="Times New Roman"/>
                <w:sz w:val="24"/>
                <w:szCs w:val="24"/>
              </w:rPr>
              <w:t>Таким образом, в случае если законодательством Российской Федерации установлен иной срок оплаты, то срок оплаты по контракту устанавливается в соответствии с положениями отраслевого законодательства Российской Федерации.</w:t>
            </w:r>
          </w:p>
          <w:p w:rsidR="0019724E" w:rsidRPr="00ED04E1" w:rsidRDefault="007C3D4E" w:rsidP="007C3D4E">
            <w:pPr>
              <w:spacing w:line="223" w:lineRule="auto"/>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Учитывая, что </w:t>
            </w:r>
            <w:r w:rsidR="0019724E" w:rsidRPr="00ED04E1">
              <w:rPr>
                <w:rFonts w:ascii="Times New Roman" w:hAnsi="Times New Roman" w:cs="Times New Roman"/>
                <w:sz w:val="24"/>
                <w:szCs w:val="24"/>
              </w:rPr>
              <w:t>срок оплаты в таких контактах регулируется отраслевым законодательством Российской Федерации, а также принимая во внимание</w:t>
            </w:r>
            <w:r w:rsidR="00D60844" w:rsidRPr="00ED04E1">
              <w:rPr>
                <w:rFonts w:ascii="Times New Roman" w:hAnsi="Times New Roman" w:cs="Times New Roman"/>
                <w:sz w:val="24"/>
                <w:szCs w:val="24"/>
              </w:rPr>
              <w:t>,</w:t>
            </w:r>
            <w:r w:rsidR="0019724E" w:rsidRPr="00ED04E1">
              <w:rPr>
                <w:rFonts w:ascii="Times New Roman" w:hAnsi="Times New Roman" w:cs="Times New Roman"/>
                <w:sz w:val="24"/>
                <w:szCs w:val="24"/>
              </w:rPr>
              <w:t xml:space="preserve"> что взаимодействие поставщиков (подрядчиком, исполнителем) с заказчиком при исполнении, изменении, расторжении контракта, осуществляется в соответствии с гражданским законодательством Российской Федерации, а также в соответствии с договором (контрактом), указанные вопросы не относятся к предмету регулирования Закона № 44-ФЗ, в связи с чем такие вопросы должны быть урегулированы в рамках отраслевого законодательства.</w:t>
            </w:r>
          </w:p>
        </w:tc>
      </w:tr>
      <w:tr w:rsidR="00ED04E1" w:rsidRPr="00ED04E1" w:rsidTr="0019724E">
        <w:trPr>
          <w:trHeight w:val="1647"/>
        </w:trPr>
        <w:tc>
          <w:tcPr>
            <w:tcW w:w="247" w:type="pct"/>
            <w:shd w:val="clear" w:color="auto" w:fill="auto"/>
          </w:tcPr>
          <w:p w:rsidR="0019724E" w:rsidRPr="00ED04E1" w:rsidRDefault="0019724E" w:rsidP="0019724E">
            <w:pPr>
              <w:pStyle w:val="aa"/>
              <w:numPr>
                <w:ilvl w:val="0"/>
                <w:numId w:val="1"/>
              </w:numPr>
              <w:ind w:firstLine="312"/>
              <w:jc w:val="center"/>
              <w:rPr>
                <w:rFonts w:ascii="Times New Roman" w:hAnsi="Times New Roman" w:cs="Times New Roman"/>
                <w:sz w:val="24"/>
                <w:szCs w:val="24"/>
              </w:rPr>
            </w:pPr>
          </w:p>
        </w:tc>
        <w:tc>
          <w:tcPr>
            <w:tcW w:w="2251" w:type="pct"/>
            <w:shd w:val="clear" w:color="auto" w:fill="auto"/>
          </w:tcPr>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Будет ли реализована возможность автоматической перегрузки из системы Электронный бюджет на bus.gov.ru ПФХД, а также Сведений об операциях с целевыми средствами из Электронного бюджета подсистема Бюджетное планирование в ПУР и на bus.gov.ru?</w:t>
            </w:r>
          </w:p>
        </w:tc>
        <w:tc>
          <w:tcPr>
            <w:tcW w:w="2502" w:type="pct"/>
            <w:shd w:val="clear" w:color="auto" w:fill="auto"/>
          </w:tcPr>
          <w:p w:rsidR="0019724E" w:rsidRPr="00ED04E1" w:rsidRDefault="0019724E" w:rsidP="0019724E">
            <w:pPr>
              <w:ind w:left="61" w:right="27"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До конца 2022 года </w:t>
            </w:r>
            <w:r w:rsidR="00F616B2">
              <w:rPr>
                <w:rFonts w:ascii="Times New Roman" w:hAnsi="Times New Roman" w:cs="Times New Roman"/>
                <w:sz w:val="24"/>
                <w:szCs w:val="24"/>
              </w:rPr>
              <w:t>Минфином России</w:t>
            </w:r>
            <w:r w:rsidRPr="00ED04E1">
              <w:rPr>
                <w:rFonts w:ascii="Times New Roman" w:hAnsi="Times New Roman" w:cs="Times New Roman"/>
                <w:sz w:val="24"/>
                <w:szCs w:val="24"/>
              </w:rPr>
              <w:t xml:space="preserve"> совместно с Федеральным казначейством</w:t>
            </w:r>
            <w:r w:rsidR="00F616B2">
              <w:rPr>
                <w:rFonts w:ascii="Times New Roman" w:hAnsi="Times New Roman" w:cs="Times New Roman"/>
                <w:sz w:val="24"/>
                <w:szCs w:val="24"/>
              </w:rPr>
              <w:t xml:space="preserve"> планируется</w:t>
            </w:r>
            <w:r w:rsidRPr="00ED04E1">
              <w:rPr>
                <w:rFonts w:ascii="Times New Roman" w:hAnsi="Times New Roman" w:cs="Times New Roman"/>
                <w:sz w:val="24"/>
                <w:szCs w:val="24"/>
              </w:rPr>
              <w:t xml:space="preserve"> реализ</w:t>
            </w:r>
            <w:r w:rsidR="00F616B2">
              <w:rPr>
                <w:rFonts w:ascii="Times New Roman" w:hAnsi="Times New Roman" w:cs="Times New Roman"/>
                <w:sz w:val="24"/>
                <w:szCs w:val="24"/>
              </w:rPr>
              <w:t>ация</w:t>
            </w:r>
            <w:r w:rsidRPr="00ED04E1">
              <w:rPr>
                <w:rFonts w:ascii="Times New Roman" w:hAnsi="Times New Roman" w:cs="Times New Roman"/>
                <w:sz w:val="24"/>
                <w:szCs w:val="24"/>
              </w:rPr>
              <w:t xml:space="preserve"> автоматическо</w:t>
            </w:r>
            <w:r w:rsidR="00F616B2">
              <w:rPr>
                <w:rFonts w:ascii="Times New Roman" w:hAnsi="Times New Roman" w:cs="Times New Roman"/>
                <w:sz w:val="24"/>
                <w:szCs w:val="24"/>
              </w:rPr>
              <w:t>го</w:t>
            </w:r>
            <w:r w:rsidRPr="00ED04E1">
              <w:rPr>
                <w:rFonts w:ascii="Times New Roman" w:hAnsi="Times New Roman" w:cs="Times New Roman"/>
                <w:sz w:val="24"/>
                <w:szCs w:val="24"/>
              </w:rPr>
              <w:t>, после соответствующего утверждения учреждением и учредителем (в случае такой необходимости), направлени</w:t>
            </w:r>
            <w:r w:rsidR="00F616B2">
              <w:rPr>
                <w:rFonts w:ascii="Times New Roman" w:hAnsi="Times New Roman" w:cs="Times New Roman"/>
                <w:sz w:val="24"/>
                <w:szCs w:val="24"/>
              </w:rPr>
              <w:t>я</w:t>
            </w:r>
            <w:r w:rsidRPr="00ED04E1">
              <w:rPr>
                <w:rFonts w:ascii="Times New Roman" w:hAnsi="Times New Roman" w:cs="Times New Roman"/>
                <w:sz w:val="24"/>
                <w:szCs w:val="24"/>
              </w:rPr>
              <w:t xml:space="preserve"> Плана финансово</w:t>
            </w:r>
            <w:r w:rsidR="00F616B2">
              <w:rPr>
                <w:rFonts w:ascii="Times New Roman" w:hAnsi="Times New Roman" w:cs="Times New Roman"/>
                <w:sz w:val="24"/>
                <w:szCs w:val="24"/>
              </w:rPr>
              <w:t>-</w:t>
            </w:r>
            <w:r w:rsidRPr="00ED04E1">
              <w:rPr>
                <w:rFonts w:ascii="Times New Roman" w:hAnsi="Times New Roman" w:cs="Times New Roman"/>
                <w:sz w:val="24"/>
                <w:szCs w:val="24"/>
              </w:rPr>
              <w:t xml:space="preserve">хозяйственной деятельности на Единый портал бюджетной системы (budget.gov.ru) с последующим автоматическим направлением на официальный сайт для размещения информации о государственных (муниципальных) учреждениях (bus.gov.ru). </w:t>
            </w:r>
          </w:p>
          <w:p w:rsidR="0019724E" w:rsidRPr="00ED04E1" w:rsidRDefault="0019724E" w:rsidP="0019724E">
            <w:pPr>
              <w:ind w:left="61" w:right="27"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На текущий момент </w:t>
            </w:r>
            <w:r w:rsidR="00F616B2">
              <w:rPr>
                <w:rFonts w:ascii="Times New Roman" w:hAnsi="Times New Roman" w:cs="Times New Roman"/>
                <w:sz w:val="24"/>
                <w:szCs w:val="24"/>
              </w:rPr>
              <w:t>проводится</w:t>
            </w:r>
            <w:r w:rsidRPr="00ED04E1">
              <w:rPr>
                <w:rFonts w:ascii="Times New Roman" w:hAnsi="Times New Roman" w:cs="Times New Roman"/>
                <w:sz w:val="24"/>
                <w:szCs w:val="24"/>
              </w:rPr>
              <w:t xml:space="preserve"> работа по организации информационного взаимодействия в части автоматизированной передачи Сведения об операциях с целевыми субсидиями (форма по ОКУД 0501016) из подсистемы управления расходами системы «Электронный бюджет»</w:t>
            </w:r>
            <w:r w:rsidR="00F616B2">
              <w:rPr>
                <w:rFonts w:ascii="Times New Roman" w:hAnsi="Times New Roman" w:cs="Times New Roman"/>
                <w:sz w:val="24"/>
                <w:szCs w:val="24"/>
              </w:rPr>
              <w:t xml:space="preserve"> (далее – ПУР ЭБ)</w:t>
            </w:r>
            <w:r w:rsidRPr="00ED04E1">
              <w:rPr>
                <w:rFonts w:ascii="Times New Roman" w:hAnsi="Times New Roman" w:cs="Times New Roman"/>
                <w:sz w:val="24"/>
                <w:szCs w:val="24"/>
              </w:rPr>
              <w:t xml:space="preserve">, оператором которой является Министерство финансов Российской Федерации, в </w:t>
            </w:r>
            <w:r w:rsidR="00F616B2">
              <w:rPr>
                <w:rFonts w:ascii="Times New Roman" w:hAnsi="Times New Roman" w:cs="Times New Roman"/>
                <w:sz w:val="24"/>
                <w:szCs w:val="24"/>
              </w:rPr>
              <w:t>ПУР ЭБ</w:t>
            </w:r>
            <w:r w:rsidRPr="00ED04E1">
              <w:rPr>
                <w:rFonts w:ascii="Times New Roman" w:hAnsi="Times New Roman" w:cs="Times New Roman"/>
                <w:sz w:val="24"/>
                <w:szCs w:val="24"/>
              </w:rPr>
              <w:t xml:space="preserve">, оператором которой является Федеральное казначейство. Также прорабатывается вопрос об автоматической публикации указанных сведений по результатам их передачи в </w:t>
            </w:r>
            <w:r w:rsidR="00F616B2">
              <w:rPr>
                <w:rFonts w:ascii="Times New Roman" w:hAnsi="Times New Roman" w:cs="Times New Roman"/>
                <w:sz w:val="24"/>
                <w:szCs w:val="24"/>
              </w:rPr>
              <w:t>ПУР ЭБ</w:t>
            </w:r>
            <w:r w:rsidRPr="00ED04E1">
              <w:rPr>
                <w:rFonts w:ascii="Times New Roman" w:hAnsi="Times New Roman" w:cs="Times New Roman"/>
                <w:sz w:val="24"/>
                <w:szCs w:val="24"/>
              </w:rPr>
              <w:t xml:space="preserve">, оператором которой является Федеральное казначейство. О результатах проведения указанных работ пользователи будут проинформированы дополнительно. </w:t>
            </w:r>
          </w:p>
          <w:p w:rsidR="0019724E" w:rsidRPr="00ED04E1" w:rsidRDefault="0019724E" w:rsidP="00F616B2">
            <w:pPr>
              <w:ind w:firstLine="312"/>
              <w:jc w:val="both"/>
              <w:rPr>
                <w:rFonts w:ascii="Times New Roman" w:hAnsi="Times New Roman" w:cs="Times New Roman"/>
                <w:b/>
                <w:sz w:val="24"/>
                <w:szCs w:val="24"/>
              </w:rPr>
            </w:pPr>
            <w:r w:rsidRPr="00ED04E1">
              <w:rPr>
                <w:rFonts w:ascii="Times New Roman" w:hAnsi="Times New Roman" w:cs="Times New Roman"/>
                <w:sz w:val="24"/>
                <w:szCs w:val="24"/>
              </w:rPr>
              <w:t xml:space="preserve">Отмечаем, что сведения об операциях с целевыми средствами </w:t>
            </w:r>
            <w:r w:rsidR="00ED04E1">
              <w:rPr>
                <w:rFonts w:ascii="Times New Roman" w:hAnsi="Times New Roman" w:cs="Times New Roman"/>
                <w:sz w:val="24"/>
                <w:szCs w:val="24"/>
              </w:rPr>
              <w:t xml:space="preserve"> </w:t>
            </w:r>
            <w:r w:rsidR="00ED04E1">
              <w:rPr>
                <w:rFonts w:ascii="Times New Roman" w:hAnsi="Times New Roman" w:cs="Times New Roman"/>
                <w:sz w:val="24"/>
                <w:szCs w:val="24"/>
              </w:rPr>
              <w:br/>
            </w:r>
            <w:r w:rsidRPr="00ED04E1">
              <w:rPr>
                <w:rFonts w:ascii="Times New Roman" w:hAnsi="Times New Roman" w:cs="Times New Roman"/>
                <w:sz w:val="24"/>
                <w:szCs w:val="24"/>
              </w:rPr>
              <w:t xml:space="preserve">(форма по ОКУД 0501213) в настоящий момент формируются в </w:t>
            </w:r>
            <w:r w:rsidR="00F616B2">
              <w:rPr>
                <w:rFonts w:ascii="Times New Roman" w:hAnsi="Times New Roman" w:cs="Times New Roman"/>
                <w:sz w:val="24"/>
                <w:szCs w:val="24"/>
              </w:rPr>
              <w:t>ПУР ЭБ</w:t>
            </w:r>
            <w:r w:rsidRPr="00ED04E1">
              <w:rPr>
                <w:rFonts w:ascii="Times New Roman" w:hAnsi="Times New Roman" w:cs="Times New Roman"/>
                <w:sz w:val="24"/>
                <w:szCs w:val="24"/>
              </w:rPr>
              <w:t>, оператором которой является Федеральное казначейство.</w:t>
            </w:r>
          </w:p>
        </w:tc>
      </w:tr>
      <w:tr w:rsidR="00ED04E1" w:rsidRPr="00ED04E1" w:rsidTr="0019724E">
        <w:trPr>
          <w:trHeight w:val="1647"/>
        </w:trPr>
        <w:tc>
          <w:tcPr>
            <w:tcW w:w="247" w:type="pct"/>
            <w:shd w:val="clear" w:color="auto" w:fill="auto"/>
          </w:tcPr>
          <w:p w:rsidR="0019724E" w:rsidRPr="00ED04E1" w:rsidRDefault="0019724E" w:rsidP="0019724E">
            <w:pPr>
              <w:pStyle w:val="aa"/>
              <w:numPr>
                <w:ilvl w:val="0"/>
                <w:numId w:val="1"/>
              </w:numPr>
              <w:ind w:firstLine="312"/>
              <w:jc w:val="center"/>
              <w:rPr>
                <w:rFonts w:ascii="Times New Roman" w:hAnsi="Times New Roman" w:cs="Times New Roman"/>
                <w:sz w:val="24"/>
                <w:szCs w:val="24"/>
              </w:rPr>
            </w:pPr>
          </w:p>
        </w:tc>
        <w:tc>
          <w:tcPr>
            <w:tcW w:w="2251" w:type="pct"/>
            <w:shd w:val="clear" w:color="auto" w:fill="auto"/>
          </w:tcPr>
          <w:p w:rsidR="0019724E" w:rsidRPr="00ED04E1" w:rsidRDefault="0019724E" w:rsidP="00ED04E1">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Каким образом будет реализована </w:t>
            </w:r>
            <w:r w:rsidR="00ED04E1">
              <w:rPr>
                <w:rFonts w:ascii="Times New Roman" w:hAnsi="Times New Roman" w:cs="Times New Roman"/>
                <w:sz w:val="24"/>
                <w:szCs w:val="24"/>
              </w:rPr>
              <w:t xml:space="preserve">в </w:t>
            </w:r>
            <w:r w:rsidRPr="00ED04E1">
              <w:rPr>
                <w:rFonts w:ascii="Times New Roman" w:hAnsi="Times New Roman" w:cs="Times New Roman"/>
                <w:sz w:val="24"/>
                <w:szCs w:val="24"/>
              </w:rPr>
              <w:t>новой форме ОБАС возможность обоснования потребности транспортного налога на планируемые к приобретению в 2023 году автомобили? Планируется ли внесение изменения в норматив стоимости транспортных средс</w:t>
            </w:r>
            <w:r w:rsidR="00F978DC" w:rsidRPr="00ED04E1">
              <w:rPr>
                <w:rFonts w:ascii="Times New Roman" w:hAnsi="Times New Roman" w:cs="Times New Roman"/>
                <w:sz w:val="24"/>
                <w:szCs w:val="24"/>
              </w:rPr>
              <w:t xml:space="preserve">тв по Приложению 2 </w:t>
            </w:r>
            <w:r w:rsidR="00ED04E1">
              <w:rPr>
                <w:rFonts w:ascii="Times New Roman" w:hAnsi="Times New Roman" w:cs="Times New Roman"/>
                <w:sz w:val="24"/>
                <w:szCs w:val="24"/>
              </w:rPr>
              <w:t>постановления Правительства РФ</w:t>
            </w:r>
            <w:r w:rsidRPr="00ED04E1">
              <w:rPr>
                <w:rFonts w:ascii="Times New Roman" w:hAnsi="Times New Roman" w:cs="Times New Roman"/>
                <w:sz w:val="24"/>
                <w:szCs w:val="24"/>
              </w:rPr>
              <w:t xml:space="preserve"> 1084 от 20</w:t>
            </w:r>
            <w:r w:rsidR="00ED04E1">
              <w:rPr>
                <w:rFonts w:ascii="Times New Roman" w:hAnsi="Times New Roman" w:cs="Times New Roman"/>
                <w:sz w:val="24"/>
                <w:szCs w:val="24"/>
              </w:rPr>
              <w:t xml:space="preserve"> октября </w:t>
            </w:r>
            <w:r w:rsidRPr="00ED04E1">
              <w:rPr>
                <w:rFonts w:ascii="Times New Roman" w:hAnsi="Times New Roman" w:cs="Times New Roman"/>
                <w:sz w:val="24"/>
                <w:szCs w:val="24"/>
              </w:rPr>
              <w:t>2014</w:t>
            </w:r>
            <w:r w:rsidR="00F978DC" w:rsidRPr="00ED04E1">
              <w:rPr>
                <w:rFonts w:ascii="Times New Roman" w:hAnsi="Times New Roman" w:cs="Times New Roman"/>
                <w:sz w:val="24"/>
                <w:szCs w:val="24"/>
              </w:rPr>
              <w:t xml:space="preserve"> </w:t>
            </w:r>
            <w:r w:rsidRPr="00ED04E1">
              <w:rPr>
                <w:rFonts w:ascii="Times New Roman" w:hAnsi="Times New Roman" w:cs="Times New Roman"/>
                <w:sz w:val="24"/>
                <w:szCs w:val="24"/>
              </w:rPr>
              <w:t>г</w:t>
            </w:r>
            <w:r w:rsidR="00F978DC" w:rsidRPr="00ED04E1">
              <w:rPr>
                <w:rFonts w:ascii="Times New Roman" w:hAnsi="Times New Roman" w:cs="Times New Roman"/>
                <w:sz w:val="24"/>
                <w:szCs w:val="24"/>
              </w:rPr>
              <w:t>.</w:t>
            </w:r>
            <w:r w:rsidRPr="00ED04E1">
              <w:rPr>
                <w:rFonts w:ascii="Times New Roman" w:hAnsi="Times New Roman" w:cs="Times New Roman"/>
                <w:sz w:val="24"/>
                <w:szCs w:val="24"/>
              </w:rPr>
              <w:t>?</w:t>
            </w:r>
          </w:p>
        </w:tc>
        <w:tc>
          <w:tcPr>
            <w:tcW w:w="2502" w:type="pct"/>
            <w:shd w:val="clear" w:color="auto" w:fill="auto"/>
          </w:tcPr>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В форму ОБАС на уплату прочих налогов, сборов включен механизм расчетов объемов бюджетных ассигнований федерального бюджета на уплату транспортного налога федеральными государственными органами в разрезе групп объектов налогообложения, по которым законом субъекта Российской Федерации устанавливаются одинаковые налоговые ставки, и соответствующим им количества объектов налогообложения. </w:t>
            </w:r>
          </w:p>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Сумма налога рассчитывается исходя из значения налоговой базы, налоговой ставки, количества месяцев владения, повышающего </w:t>
            </w:r>
            <w:r w:rsidRPr="00ED04E1">
              <w:rPr>
                <w:rFonts w:ascii="Times New Roman" w:hAnsi="Times New Roman" w:cs="Times New Roman"/>
                <w:sz w:val="24"/>
                <w:szCs w:val="24"/>
              </w:rPr>
              <w:lastRenderedPageBreak/>
              <w:t xml:space="preserve">коэффициента и размера налоговых льгот </w:t>
            </w:r>
            <w:r w:rsidRPr="00ED04E1">
              <w:rPr>
                <w:rFonts w:ascii="Times New Roman" w:hAnsi="Times New Roman" w:cs="Times New Roman"/>
                <w:sz w:val="24"/>
                <w:szCs w:val="24"/>
              </w:rPr>
              <w:br/>
              <w:t xml:space="preserve">(при наличии). </w:t>
            </w:r>
          </w:p>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Учитывая текущую экономическую ситуацию и произошедшее изменение уровня цен на товарных рынках, в настоящее время Минфином России </w:t>
            </w:r>
            <w:r w:rsidRPr="00ED04E1">
              <w:rPr>
                <w:rFonts w:ascii="Times New Roman" w:hAnsi="Times New Roman" w:cs="Times New Roman"/>
                <w:i/>
                <w:sz w:val="24"/>
                <w:szCs w:val="24"/>
              </w:rPr>
              <w:t>разработан и внесен</w:t>
            </w:r>
            <w:r w:rsidRPr="00ED04E1">
              <w:rPr>
                <w:rFonts w:ascii="Times New Roman" w:hAnsi="Times New Roman" w:cs="Times New Roman"/>
                <w:sz w:val="24"/>
                <w:szCs w:val="24"/>
              </w:rPr>
              <w:t xml:space="preserve"> в Правительство Российской Федерации проект постановления Правительства Российской Федерации, предусматривающий внесение изменений в постановления Правительства Российской Федерации от 20 октября 2014 г. №</w:t>
            </w:r>
            <w:r w:rsidR="00ED04E1">
              <w:rPr>
                <w:rFonts w:ascii="Times New Roman" w:hAnsi="Times New Roman" w:cs="Times New Roman"/>
                <w:sz w:val="24"/>
                <w:szCs w:val="24"/>
              </w:rPr>
              <w:t> </w:t>
            </w:r>
            <w:r w:rsidRPr="00ED04E1">
              <w:rPr>
                <w:rFonts w:ascii="Times New Roman" w:hAnsi="Times New Roman" w:cs="Times New Roman"/>
                <w:sz w:val="24"/>
                <w:szCs w:val="24"/>
              </w:rPr>
              <w:t>1084</w:t>
            </w:r>
            <w:r w:rsidR="00ED04E1">
              <w:rPr>
                <w:rFonts w:ascii="Times New Roman" w:hAnsi="Times New Roman" w:cs="Times New Roman"/>
                <w:sz w:val="24"/>
                <w:szCs w:val="24"/>
              </w:rPr>
              <w:t xml:space="preserve"> и  </w:t>
            </w:r>
            <w:r w:rsidR="00ED04E1">
              <w:rPr>
                <w:rFonts w:ascii="Times New Roman" w:hAnsi="Times New Roman" w:cs="Times New Roman"/>
                <w:sz w:val="24"/>
                <w:szCs w:val="24"/>
              </w:rPr>
              <w:br/>
            </w:r>
            <w:r w:rsidRPr="00ED04E1">
              <w:rPr>
                <w:rFonts w:ascii="Times New Roman" w:hAnsi="Times New Roman" w:cs="Times New Roman"/>
                <w:sz w:val="24"/>
                <w:szCs w:val="24"/>
              </w:rPr>
              <w:t>от 2 сентября 2015 г. №</w:t>
            </w:r>
            <w:r w:rsidR="00ED04E1">
              <w:rPr>
                <w:rFonts w:ascii="Times New Roman" w:hAnsi="Times New Roman" w:cs="Times New Roman"/>
                <w:sz w:val="24"/>
                <w:szCs w:val="24"/>
              </w:rPr>
              <w:t> </w:t>
            </w:r>
            <w:r w:rsidRPr="00ED04E1">
              <w:rPr>
                <w:rFonts w:ascii="Times New Roman" w:hAnsi="Times New Roman" w:cs="Times New Roman"/>
                <w:sz w:val="24"/>
                <w:szCs w:val="24"/>
              </w:rPr>
              <w:t>926.</w:t>
            </w:r>
          </w:p>
          <w:p w:rsidR="0019724E" w:rsidRPr="00ED04E1" w:rsidRDefault="0019724E" w:rsidP="0019724E">
            <w:pPr>
              <w:spacing w:line="228" w:lineRule="auto"/>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Проектируемыми положениями </w:t>
            </w:r>
            <w:r w:rsidRPr="00ED04E1">
              <w:rPr>
                <w:rFonts w:ascii="Times New Roman" w:hAnsi="Times New Roman" w:cs="Times New Roman"/>
                <w:i/>
                <w:sz w:val="24"/>
                <w:szCs w:val="24"/>
              </w:rPr>
              <w:t>предусматриваются следующие возможности</w:t>
            </w:r>
            <w:r w:rsidRPr="00ED04E1">
              <w:rPr>
                <w:rFonts w:ascii="Times New Roman" w:hAnsi="Times New Roman" w:cs="Times New Roman"/>
                <w:sz w:val="24"/>
                <w:szCs w:val="24"/>
              </w:rPr>
              <w:t>:</w:t>
            </w:r>
          </w:p>
          <w:p w:rsidR="0019724E" w:rsidRPr="00ED04E1" w:rsidRDefault="0019724E" w:rsidP="0019724E">
            <w:pPr>
              <w:pStyle w:val="aa"/>
              <w:numPr>
                <w:ilvl w:val="0"/>
                <w:numId w:val="2"/>
              </w:numPr>
              <w:tabs>
                <w:tab w:val="left" w:pos="326"/>
              </w:tabs>
              <w:spacing w:line="228" w:lineRule="auto"/>
              <w:ind w:left="0"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изменение нормативов, применяемых при расчете нормативных затрат на приобретение, в том числе служебного легкового автотранспорта, по решению руководителей федеральных государственных органов, но не более чем на индекс потребительских цен указанных товаров, установленный по состоянию </w:t>
            </w:r>
            <w:r w:rsidRPr="00ED04E1">
              <w:rPr>
                <w:rFonts w:ascii="Times New Roman" w:hAnsi="Times New Roman" w:cs="Times New Roman"/>
                <w:sz w:val="24"/>
                <w:szCs w:val="24"/>
              </w:rPr>
              <w:br/>
              <w:t>на 1 января 2022 г.</w:t>
            </w:r>
          </w:p>
          <w:p w:rsidR="0019724E" w:rsidRPr="00ED04E1" w:rsidRDefault="0019724E" w:rsidP="00D513A4">
            <w:pPr>
              <w:ind w:firstLine="312"/>
              <w:jc w:val="both"/>
              <w:rPr>
                <w:rFonts w:ascii="Times New Roman" w:hAnsi="Times New Roman" w:cs="Times New Roman"/>
                <w:sz w:val="24"/>
                <w:szCs w:val="24"/>
              </w:rPr>
            </w:pPr>
            <w:r w:rsidRPr="00ED04E1">
              <w:rPr>
                <w:rFonts w:ascii="Times New Roman" w:hAnsi="Times New Roman" w:cs="Times New Roman"/>
                <w:sz w:val="24"/>
                <w:szCs w:val="24"/>
              </w:rPr>
              <w:t>неприменение до 31 декабря 2022 г. пунктов 14 и 15 Общих правил определения требований к закупаемым заказчиками отдельным видам товаров, работ, услуг (в том числе предельных цен товаров, работ, услуг), позволяющее заказчикам продолжить осуществление в 2022 году закупок товаров, работ, услуг, в том числе если фактическая цена единицы товара, работы, услуги превышает предельную цену, установленную в перечне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и для изменения которой потребовалось бы выполнение длительных действий по внесению изменений в указанный перечень после внесения соответствующих изменений в обязательный перечень, предусмотренный правилами нормирования</w:t>
            </w:r>
          </w:p>
        </w:tc>
      </w:tr>
      <w:tr w:rsidR="00ED04E1" w:rsidRPr="00ED04E1" w:rsidTr="0019724E">
        <w:trPr>
          <w:trHeight w:val="1191"/>
        </w:trPr>
        <w:tc>
          <w:tcPr>
            <w:tcW w:w="247" w:type="pct"/>
            <w:shd w:val="clear" w:color="auto" w:fill="auto"/>
          </w:tcPr>
          <w:p w:rsidR="0019724E" w:rsidRPr="00ED04E1" w:rsidRDefault="0019724E" w:rsidP="0019724E">
            <w:pPr>
              <w:pStyle w:val="aa"/>
              <w:numPr>
                <w:ilvl w:val="0"/>
                <w:numId w:val="1"/>
              </w:numPr>
              <w:ind w:firstLine="312"/>
              <w:jc w:val="center"/>
              <w:rPr>
                <w:rFonts w:ascii="Times New Roman" w:hAnsi="Times New Roman" w:cs="Times New Roman"/>
                <w:sz w:val="24"/>
                <w:szCs w:val="24"/>
              </w:rPr>
            </w:pPr>
          </w:p>
        </w:tc>
        <w:tc>
          <w:tcPr>
            <w:tcW w:w="2251" w:type="pct"/>
            <w:shd w:val="clear" w:color="auto" w:fill="auto"/>
          </w:tcPr>
          <w:p w:rsidR="00D513A4" w:rsidRPr="00ED04E1" w:rsidRDefault="00866C67" w:rsidP="00866C67">
            <w:pPr>
              <w:ind w:firstLine="312"/>
              <w:jc w:val="both"/>
              <w:rPr>
                <w:rFonts w:ascii="Times New Roman" w:hAnsi="Times New Roman" w:cs="Times New Roman"/>
                <w:sz w:val="24"/>
                <w:szCs w:val="24"/>
              </w:rPr>
            </w:pPr>
            <w:r>
              <w:rPr>
                <w:rFonts w:ascii="Times New Roman" w:hAnsi="Times New Roman" w:cs="Times New Roman"/>
                <w:sz w:val="24"/>
                <w:szCs w:val="24"/>
              </w:rPr>
              <w:t>В семинаре</w:t>
            </w:r>
            <w:r w:rsidR="0019724E" w:rsidRPr="00ED04E1">
              <w:rPr>
                <w:rFonts w:ascii="Times New Roman" w:hAnsi="Times New Roman" w:cs="Times New Roman"/>
                <w:sz w:val="24"/>
                <w:szCs w:val="24"/>
              </w:rPr>
              <w:t xml:space="preserve"> упомянуто </w:t>
            </w:r>
            <w:r w:rsidR="00D513A4" w:rsidRPr="00ED04E1">
              <w:rPr>
                <w:rFonts w:ascii="Times New Roman" w:hAnsi="Times New Roman" w:cs="Times New Roman"/>
                <w:sz w:val="24"/>
                <w:szCs w:val="24"/>
              </w:rPr>
              <w:t xml:space="preserve">постановление Правительства РФ  </w:t>
            </w:r>
            <w:r w:rsidR="00D513A4" w:rsidRPr="00ED04E1">
              <w:rPr>
                <w:rFonts w:ascii="Times New Roman" w:hAnsi="Times New Roman" w:cs="Times New Roman"/>
                <w:sz w:val="24"/>
                <w:szCs w:val="24"/>
              </w:rPr>
              <w:br/>
              <w:t xml:space="preserve">от 5 апреля 2022 г.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w:t>
            </w:r>
            <w:r w:rsidR="00D513A4" w:rsidRPr="00ED04E1">
              <w:rPr>
                <w:rFonts w:ascii="Times New Roman" w:hAnsi="Times New Roman" w:cs="Times New Roman"/>
                <w:sz w:val="24"/>
                <w:szCs w:val="24"/>
              </w:rPr>
              <w:br/>
              <w:t>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(далее – Постановление № 590)</w:t>
            </w:r>
            <w:r w:rsidR="0019724E" w:rsidRPr="00ED04E1">
              <w:rPr>
                <w:rFonts w:ascii="Times New Roman" w:hAnsi="Times New Roman" w:cs="Times New Roman"/>
                <w:sz w:val="24"/>
                <w:szCs w:val="24"/>
              </w:rPr>
              <w:t>. Возможно ли пункт 2 применять к действующим (заключенным ранее) соглашениям?</w:t>
            </w:r>
          </w:p>
        </w:tc>
        <w:tc>
          <w:tcPr>
            <w:tcW w:w="2502" w:type="pct"/>
            <w:shd w:val="clear" w:color="auto" w:fill="auto"/>
          </w:tcPr>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Положения пункта 2 Постановления № 590 применяются к ранее заключённым соглашениям в случае</w:t>
            </w:r>
            <w:r w:rsidR="00D513A4" w:rsidRPr="00ED04E1">
              <w:rPr>
                <w:rFonts w:ascii="Times New Roman" w:hAnsi="Times New Roman" w:cs="Times New Roman"/>
                <w:sz w:val="24"/>
                <w:szCs w:val="24"/>
              </w:rPr>
              <w:t>,</w:t>
            </w:r>
            <w:r w:rsidRPr="00ED04E1">
              <w:rPr>
                <w:rFonts w:ascii="Times New Roman" w:hAnsi="Times New Roman" w:cs="Times New Roman"/>
                <w:sz w:val="24"/>
                <w:szCs w:val="24"/>
              </w:rPr>
              <w:t xml:space="preserve"> если результат предоставления субсидии или показатели, необходимые для достижения указанного результата, подлежат достижению в 2022 году.</w:t>
            </w:r>
          </w:p>
        </w:tc>
      </w:tr>
      <w:tr w:rsidR="0019724E" w:rsidRPr="00ED04E1" w:rsidTr="0019724E">
        <w:trPr>
          <w:trHeight w:val="20"/>
        </w:trPr>
        <w:tc>
          <w:tcPr>
            <w:tcW w:w="247" w:type="pct"/>
            <w:shd w:val="clear" w:color="auto" w:fill="auto"/>
          </w:tcPr>
          <w:p w:rsidR="0019724E" w:rsidRPr="00ED04E1" w:rsidRDefault="0019724E" w:rsidP="0019724E">
            <w:pPr>
              <w:pStyle w:val="aa"/>
              <w:numPr>
                <w:ilvl w:val="0"/>
                <w:numId w:val="1"/>
              </w:numPr>
              <w:ind w:firstLine="312"/>
              <w:jc w:val="center"/>
              <w:rPr>
                <w:rFonts w:ascii="Times New Roman" w:hAnsi="Times New Roman" w:cs="Times New Roman"/>
                <w:sz w:val="24"/>
                <w:szCs w:val="24"/>
              </w:rPr>
            </w:pPr>
          </w:p>
        </w:tc>
        <w:tc>
          <w:tcPr>
            <w:tcW w:w="2251" w:type="pct"/>
            <w:shd w:val="clear" w:color="auto" w:fill="auto"/>
          </w:tcPr>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Согласно положениям </w:t>
            </w:r>
            <w:r w:rsidR="00BA12A6" w:rsidRPr="00ED04E1">
              <w:rPr>
                <w:rFonts w:ascii="Times New Roman" w:hAnsi="Times New Roman" w:cs="Times New Roman"/>
                <w:sz w:val="24"/>
                <w:szCs w:val="24"/>
              </w:rPr>
              <w:t>Положения №</w:t>
            </w:r>
            <w:r w:rsidRPr="00ED04E1">
              <w:rPr>
                <w:rFonts w:ascii="Times New Roman" w:hAnsi="Times New Roman" w:cs="Times New Roman"/>
                <w:sz w:val="24"/>
                <w:szCs w:val="24"/>
              </w:rPr>
              <w:t xml:space="preserve"> 1496, ПБС принимают бюджетные обязательства, связанные с поставкой товаров, выполнением работ, оказанием услуг не позднее 1 октября и 15 ноября (ФП) текущего финансового года.</w:t>
            </w:r>
          </w:p>
          <w:p w:rsidR="0019724E" w:rsidRPr="00ED04E1" w:rsidRDefault="0019724E" w:rsidP="0019724E">
            <w:pPr>
              <w:ind w:firstLine="312"/>
              <w:jc w:val="both"/>
              <w:rPr>
                <w:rFonts w:ascii="Times New Roman" w:hAnsi="Times New Roman" w:cs="Times New Roman"/>
                <w:sz w:val="24"/>
                <w:szCs w:val="24"/>
              </w:rPr>
            </w:pPr>
            <w:r w:rsidRPr="00ED04E1">
              <w:rPr>
                <w:rFonts w:ascii="Times New Roman" w:hAnsi="Times New Roman" w:cs="Times New Roman"/>
                <w:sz w:val="24"/>
                <w:szCs w:val="24"/>
              </w:rPr>
              <w:t>При этом, пунктом 4 ПП РФ от 24</w:t>
            </w:r>
            <w:r w:rsidR="00D513A4" w:rsidRPr="00ED04E1">
              <w:rPr>
                <w:rFonts w:ascii="Times New Roman" w:hAnsi="Times New Roman" w:cs="Times New Roman"/>
                <w:sz w:val="24"/>
                <w:szCs w:val="24"/>
              </w:rPr>
              <w:t xml:space="preserve"> декабря </w:t>
            </w:r>
            <w:r w:rsidRPr="00ED04E1">
              <w:rPr>
                <w:rFonts w:ascii="Times New Roman" w:hAnsi="Times New Roman" w:cs="Times New Roman"/>
                <w:sz w:val="24"/>
                <w:szCs w:val="24"/>
              </w:rPr>
              <w:t>2021</w:t>
            </w:r>
            <w:r w:rsidR="00D513A4" w:rsidRPr="00ED04E1">
              <w:rPr>
                <w:rFonts w:ascii="Times New Roman" w:hAnsi="Times New Roman" w:cs="Times New Roman"/>
                <w:sz w:val="24"/>
                <w:szCs w:val="24"/>
              </w:rPr>
              <w:t xml:space="preserve"> г. № </w:t>
            </w:r>
            <w:r w:rsidRPr="00ED04E1">
              <w:rPr>
                <w:rFonts w:ascii="Times New Roman" w:hAnsi="Times New Roman" w:cs="Times New Roman"/>
                <w:sz w:val="24"/>
                <w:szCs w:val="24"/>
              </w:rPr>
              <w:t xml:space="preserve">2460 установлено, что ГРБС направляют в резервный фонд Правительства РФ бюджетные ассигнования в случае отсутствия по состоянию на 1 сентября 2022 г. принятых бюджетных обязательств. </w:t>
            </w:r>
          </w:p>
          <w:p w:rsidR="0019724E" w:rsidRPr="00ED04E1" w:rsidRDefault="0019724E" w:rsidP="00D513A4">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Учитывая изложенное, просим пояснить, подлежат ли принятию в 2022 году бюджетные обязательства </w:t>
            </w:r>
            <w:r w:rsidR="00D513A4" w:rsidRPr="00ED04E1">
              <w:rPr>
                <w:rFonts w:ascii="Times New Roman" w:hAnsi="Times New Roman" w:cs="Times New Roman"/>
                <w:sz w:val="24"/>
                <w:szCs w:val="24"/>
              </w:rPr>
              <w:t xml:space="preserve"> </w:t>
            </w:r>
            <w:r w:rsidR="00D513A4" w:rsidRPr="00ED04E1">
              <w:rPr>
                <w:rFonts w:ascii="Times New Roman" w:hAnsi="Times New Roman" w:cs="Times New Roman"/>
                <w:sz w:val="24"/>
                <w:szCs w:val="24"/>
              </w:rPr>
              <w:br/>
            </w:r>
            <w:r w:rsidRPr="00ED04E1">
              <w:rPr>
                <w:rFonts w:ascii="Times New Roman" w:hAnsi="Times New Roman" w:cs="Times New Roman"/>
                <w:sz w:val="24"/>
                <w:szCs w:val="24"/>
              </w:rPr>
              <w:t>до 1 сентября 2022 г., либо ПБС руководст</w:t>
            </w:r>
            <w:r w:rsidR="00D513A4" w:rsidRPr="00ED04E1">
              <w:rPr>
                <w:rFonts w:ascii="Times New Roman" w:hAnsi="Times New Roman" w:cs="Times New Roman"/>
                <w:sz w:val="24"/>
                <w:szCs w:val="24"/>
              </w:rPr>
              <w:t xml:space="preserve">воваться положениями </w:t>
            </w:r>
            <w:proofErr w:type="spellStart"/>
            <w:r w:rsidR="00D513A4" w:rsidRPr="00ED04E1">
              <w:rPr>
                <w:rFonts w:ascii="Times New Roman" w:hAnsi="Times New Roman" w:cs="Times New Roman"/>
                <w:sz w:val="24"/>
                <w:szCs w:val="24"/>
              </w:rPr>
              <w:t>пп</w:t>
            </w:r>
            <w:proofErr w:type="spellEnd"/>
            <w:r w:rsidR="00D513A4" w:rsidRPr="00ED04E1">
              <w:rPr>
                <w:rFonts w:ascii="Times New Roman" w:hAnsi="Times New Roman" w:cs="Times New Roman"/>
                <w:sz w:val="24"/>
                <w:szCs w:val="24"/>
              </w:rPr>
              <w:t xml:space="preserve"> 10 и 10</w:t>
            </w:r>
            <w:r w:rsidR="00D513A4" w:rsidRPr="00ED04E1">
              <w:rPr>
                <w:rFonts w:ascii="Times New Roman" w:hAnsi="Times New Roman" w:cs="Times New Roman"/>
                <w:sz w:val="24"/>
                <w:szCs w:val="24"/>
                <w:vertAlign w:val="superscript"/>
              </w:rPr>
              <w:t>1</w:t>
            </w:r>
            <w:r w:rsidRPr="00ED04E1">
              <w:rPr>
                <w:rFonts w:ascii="Times New Roman" w:hAnsi="Times New Roman" w:cs="Times New Roman"/>
                <w:sz w:val="24"/>
                <w:szCs w:val="24"/>
              </w:rPr>
              <w:t xml:space="preserve"> </w:t>
            </w:r>
            <w:r w:rsidR="00BA12A6" w:rsidRPr="00ED04E1">
              <w:rPr>
                <w:rFonts w:ascii="Times New Roman" w:hAnsi="Times New Roman" w:cs="Times New Roman"/>
                <w:sz w:val="24"/>
                <w:szCs w:val="24"/>
              </w:rPr>
              <w:t>Положения</w:t>
            </w:r>
            <w:r w:rsidRPr="00ED04E1">
              <w:rPr>
                <w:rFonts w:ascii="Times New Roman" w:hAnsi="Times New Roman" w:cs="Times New Roman"/>
                <w:sz w:val="24"/>
                <w:szCs w:val="24"/>
              </w:rPr>
              <w:t xml:space="preserve"> № 1496.</w:t>
            </w:r>
          </w:p>
        </w:tc>
        <w:tc>
          <w:tcPr>
            <w:tcW w:w="2502" w:type="pct"/>
            <w:shd w:val="clear" w:color="auto" w:fill="auto"/>
          </w:tcPr>
          <w:p w:rsidR="0019724E" w:rsidRPr="00ED04E1" w:rsidRDefault="0019724E" w:rsidP="00ED04E1">
            <w:pPr>
              <w:autoSpaceDE w:val="0"/>
              <w:autoSpaceDN w:val="0"/>
              <w:adjustRightInd w:val="0"/>
              <w:ind w:firstLine="312"/>
              <w:jc w:val="both"/>
              <w:rPr>
                <w:rFonts w:ascii="Times New Roman" w:hAnsi="Times New Roman" w:cs="Times New Roman"/>
                <w:sz w:val="24"/>
                <w:szCs w:val="24"/>
              </w:rPr>
            </w:pPr>
            <w:r w:rsidRPr="00ED04E1">
              <w:rPr>
                <w:rFonts w:ascii="Times New Roman" w:hAnsi="Times New Roman" w:cs="Times New Roman"/>
                <w:sz w:val="24"/>
                <w:szCs w:val="24"/>
              </w:rPr>
              <w:t>Пунктом 3 Постановления</w:t>
            </w:r>
            <w:r w:rsidR="00D513A4" w:rsidRPr="00ED04E1">
              <w:rPr>
                <w:rFonts w:ascii="Times New Roman" w:hAnsi="Times New Roman" w:cs="Times New Roman"/>
                <w:sz w:val="24"/>
                <w:szCs w:val="24"/>
              </w:rPr>
              <w:t> </w:t>
            </w:r>
            <w:r w:rsidRPr="00ED04E1">
              <w:rPr>
                <w:rFonts w:ascii="Times New Roman" w:hAnsi="Times New Roman" w:cs="Times New Roman"/>
                <w:sz w:val="24"/>
                <w:szCs w:val="24"/>
              </w:rPr>
              <w:t xml:space="preserve">2460 </w:t>
            </w:r>
            <w:r w:rsidR="00D513A4" w:rsidRPr="00ED04E1">
              <w:rPr>
                <w:rFonts w:ascii="Times New Roman" w:hAnsi="Times New Roman" w:cs="Times New Roman"/>
                <w:sz w:val="24"/>
                <w:szCs w:val="24"/>
              </w:rPr>
              <w:t xml:space="preserve">установлено, что решение главного распорядителя средств федерального бюджета </w:t>
            </w:r>
            <w:r w:rsidRPr="00ED04E1">
              <w:rPr>
                <w:rFonts w:ascii="Times New Roman" w:hAnsi="Times New Roman" w:cs="Times New Roman"/>
                <w:sz w:val="24"/>
                <w:szCs w:val="24"/>
              </w:rPr>
              <w:t xml:space="preserve">об использовании бюджетных ассигнований на финансовое обеспечение реализации федеральных проектов, входящих в состав национальных проектов, </w:t>
            </w:r>
            <w:r w:rsidRPr="00ED04E1">
              <w:rPr>
                <w:rFonts w:ascii="Times New Roman" w:hAnsi="Times New Roman" w:cs="Times New Roman"/>
                <w:i/>
                <w:sz w:val="24"/>
                <w:szCs w:val="24"/>
              </w:rPr>
              <w:t>зарезервированных в составе</w:t>
            </w:r>
            <w:r w:rsidRPr="00ED04E1">
              <w:rPr>
                <w:rFonts w:ascii="Times New Roman" w:hAnsi="Times New Roman" w:cs="Times New Roman"/>
                <w:sz w:val="24"/>
                <w:szCs w:val="24"/>
              </w:rPr>
              <w:t xml:space="preserve"> утвержденных </w:t>
            </w:r>
            <w:r w:rsidR="00D513A4" w:rsidRPr="00ED04E1">
              <w:rPr>
                <w:rFonts w:ascii="Times New Roman" w:hAnsi="Times New Roman" w:cs="Times New Roman"/>
                <w:sz w:val="24"/>
                <w:szCs w:val="24"/>
              </w:rPr>
              <w:t>Федеральным законом</w:t>
            </w:r>
            <w:r w:rsidRPr="00ED04E1">
              <w:rPr>
                <w:rFonts w:ascii="Times New Roman" w:hAnsi="Times New Roman" w:cs="Times New Roman"/>
                <w:sz w:val="24"/>
                <w:szCs w:val="24"/>
              </w:rPr>
              <w:t xml:space="preserve"> </w:t>
            </w:r>
            <w:r w:rsidR="00D513A4" w:rsidRPr="00ED04E1">
              <w:rPr>
                <w:rFonts w:ascii="Times New Roman" w:hAnsi="Times New Roman" w:cs="Times New Roman"/>
                <w:sz w:val="24"/>
                <w:szCs w:val="24"/>
              </w:rPr>
              <w:t>«</w:t>
            </w:r>
            <w:r w:rsidRPr="00ED04E1">
              <w:rPr>
                <w:rFonts w:ascii="Times New Roman" w:hAnsi="Times New Roman" w:cs="Times New Roman"/>
                <w:sz w:val="24"/>
                <w:szCs w:val="24"/>
              </w:rPr>
              <w:t>О федеральном бюджете на 2022 год и на плановый период 2023 и 2024 годов</w:t>
            </w:r>
            <w:r w:rsidR="00D513A4" w:rsidRPr="00ED04E1">
              <w:rPr>
                <w:rFonts w:ascii="Times New Roman" w:hAnsi="Times New Roman" w:cs="Times New Roman"/>
                <w:sz w:val="24"/>
                <w:szCs w:val="24"/>
              </w:rPr>
              <w:t>»</w:t>
            </w:r>
            <w:r w:rsidRPr="00ED04E1">
              <w:rPr>
                <w:rFonts w:ascii="Times New Roman" w:hAnsi="Times New Roman" w:cs="Times New Roman"/>
                <w:sz w:val="24"/>
                <w:szCs w:val="24"/>
              </w:rPr>
              <w:t xml:space="preserve"> бюджетных ассигнований (далее</w:t>
            </w:r>
            <w:r w:rsidR="00D513A4" w:rsidRPr="00ED04E1">
              <w:rPr>
                <w:rFonts w:ascii="Times New Roman" w:hAnsi="Times New Roman" w:cs="Times New Roman"/>
                <w:sz w:val="24"/>
                <w:szCs w:val="24"/>
              </w:rPr>
              <w:t xml:space="preserve"> соответственно</w:t>
            </w:r>
            <w:r w:rsidRPr="00ED04E1">
              <w:rPr>
                <w:rFonts w:ascii="Times New Roman" w:hAnsi="Times New Roman" w:cs="Times New Roman"/>
                <w:sz w:val="24"/>
                <w:szCs w:val="24"/>
              </w:rPr>
              <w:t xml:space="preserve"> – решение ГРБС, зарезервированные средства), в установленном Правительством Р</w:t>
            </w:r>
            <w:r w:rsidR="00D513A4" w:rsidRPr="00ED04E1">
              <w:rPr>
                <w:rFonts w:ascii="Times New Roman" w:hAnsi="Times New Roman" w:cs="Times New Roman"/>
                <w:sz w:val="24"/>
                <w:szCs w:val="24"/>
              </w:rPr>
              <w:t xml:space="preserve">оссийской </w:t>
            </w:r>
            <w:r w:rsidRPr="00ED04E1">
              <w:rPr>
                <w:rFonts w:ascii="Times New Roman" w:hAnsi="Times New Roman" w:cs="Times New Roman"/>
                <w:sz w:val="24"/>
                <w:szCs w:val="24"/>
              </w:rPr>
              <w:t>Ф</w:t>
            </w:r>
            <w:r w:rsidR="00D513A4" w:rsidRPr="00ED04E1">
              <w:rPr>
                <w:rFonts w:ascii="Times New Roman" w:hAnsi="Times New Roman" w:cs="Times New Roman"/>
                <w:sz w:val="24"/>
                <w:szCs w:val="24"/>
              </w:rPr>
              <w:t>едерации</w:t>
            </w:r>
            <w:r w:rsidRPr="00ED04E1">
              <w:rPr>
                <w:rFonts w:ascii="Times New Roman" w:hAnsi="Times New Roman" w:cs="Times New Roman"/>
                <w:sz w:val="24"/>
                <w:szCs w:val="24"/>
              </w:rPr>
              <w:t xml:space="preserve"> порядке принимается не позднее 1 июня 2022 г.</w:t>
            </w:r>
          </w:p>
          <w:p w:rsidR="0019724E" w:rsidRPr="00ED04E1" w:rsidRDefault="0019724E" w:rsidP="00ED04E1">
            <w:pPr>
              <w:ind w:firstLine="312"/>
              <w:jc w:val="both"/>
              <w:rPr>
                <w:rFonts w:ascii="Times New Roman" w:hAnsi="Times New Roman" w:cs="Times New Roman"/>
                <w:sz w:val="24"/>
                <w:szCs w:val="24"/>
              </w:rPr>
            </w:pPr>
            <w:r w:rsidRPr="00ED04E1">
              <w:rPr>
                <w:rFonts w:ascii="Times New Roman" w:hAnsi="Times New Roman" w:cs="Times New Roman"/>
                <w:sz w:val="24"/>
                <w:szCs w:val="24"/>
              </w:rPr>
              <w:t xml:space="preserve">При этом бюджетные ассигнования, доведенные до ГРБС в объеме, установленном решением ГРБС, направляются на увеличение резервного фонда Правительства РФ в случае отсутствия по состоянию </w:t>
            </w:r>
            <w:r w:rsidR="00D513A4" w:rsidRPr="00ED04E1">
              <w:rPr>
                <w:rFonts w:ascii="Times New Roman" w:hAnsi="Times New Roman" w:cs="Times New Roman"/>
                <w:sz w:val="24"/>
                <w:szCs w:val="24"/>
              </w:rPr>
              <w:br/>
            </w:r>
            <w:r w:rsidRPr="00ED04E1">
              <w:rPr>
                <w:rFonts w:ascii="Times New Roman" w:hAnsi="Times New Roman" w:cs="Times New Roman"/>
                <w:i/>
                <w:sz w:val="24"/>
                <w:szCs w:val="24"/>
              </w:rPr>
              <w:t>на 1 сентября 2022 г. принятых бюджетных обязательств, источником финансового обеспечения которых являются зарезервированные средства</w:t>
            </w:r>
            <w:r w:rsidRPr="00ED04E1">
              <w:rPr>
                <w:rFonts w:ascii="Times New Roman" w:hAnsi="Times New Roman" w:cs="Times New Roman"/>
                <w:sz w:val="24"/>
                <w:szCs w:val="24"/>
              </w:rPr>
              <w:t>.</w:t>
            </w:r>
          </w:p>
          <w:p w:rsidR="0019724E" w:rsidRPr="00ED04E1" w:rsidRDefault="0019724E" w:rsidP="00ED04E1">
            <w:pPr>
              <w:ind w:firstLine="312"/>
              <w:jc w:val="both"/>
              <w:rPr>
                <w:rFonts w:ascii="Times New Roman" w:hAnsi="Times New Roman" w:cs="Times New Roman"/>
                <w:b/>
                <w:sz w:val="24"/>
                <w:szCs w:val="24"/>
              </w:rPr>
            </w:pPr>
            <w:r w:rsidRPr="00ED04E1">
              <w:rPr>
                <w:rFonts w:ascii="Times New Roman" w:hAnsi="Times New Roman" w:cs="Times New Roman"/>
                <w:sz w:val="24"/>
                <w:szCs w:val="24"/>
              </w:rPr>
              <w:t>Бюджетные обязательства, возникающие из государственных контрактов на поставку товаров, выполнение работ, оказание услуг, а также заключаемых в целях достижения результатов федеральных проектов, входящих в состав национальных проектов,</w:t>
            </w:r>
            <w:r w:rsidRPr="00ED04E1">
              <w:rPr>
                <w:rFonts w:ascii="Times New Roman" w:hAnsi="Times New Roman" w:cs="Times New Roman"/>
                <w:b/>
                <w:sz w:val="24"/>
                <w:szCs w:val="24"/>
              </w:rPr>
              <w:t xml:space="preserve"> </w:t>
            </w:r>
            <w:r w:rsidRPr="00ED04E1">
              <w:rPr>
                <w:rFonts w:ascii="Times New Roman" w:hAnsi="Times New Roman" w:cs="Times New Roman"/>
                <w:i/>
                <w:sz w:val="24"/>
                <w:szCs w:val="24"/>
              </w:rPr>
              <w:t>источником финансового обеспечения которых являются не зарезервированные средства,</w:t>
            </w:r>
            <w:r w:rsidRPr="00ED04E1">
              <w:rPr>
                <w:rFonts w:ascii="Times New Roman" w:hAnsi="Times New Roman" w:cs="Times New Roman"/>
                <w:sz w:val="24"/>
                <w:szCs w:val="24"/>
              </w:rPr>
              <w:t xml:space="preserve"> принимаются ПБС в сроки, установленные пунктами 10 и 10</w:t>
            </w:r>
            <w:r w:rsidR="00D513A4" w:rsidRPr="00ED04E1">
              <w:rPr>
                <w:rFonts w:ascii="Times New Roman" w:hAnsi="Times New Roman" w:cs="Times New Roman"/>
                <w:sz w:val="24"/>
                <w:szCs w:val="24"/>
                <w:vertAlign w:val="superscript"/>
              </w:rPr>
              <w:t>1</w:t>
            </w:r>
            <w:r w:rsidR="00D513A4" w:rsidRPr="00ED04E1">
              <w:rPr>
                <w:rFonts w:ascii="Times New Roman" w:hAnsi="Times New Roman" w:cs="Times New Roman"/>
                <w:sz w:val="24"/>
                <w:szCs w:val="24"/>
              </w:rPr>
              <w:t xml:space="preserve"> </w:t>
            </w:r>
            <w:r w:rsidRPr="00ED04E1">
              <w:rPr>
                <w:rFonts w:ascii="Times New Roman" w:hAnsi="Times New Roman" w:cs="Times New Roman"/>
                <w:sz w:val="24"/>
                <w:szCs w:val="24"/>
              </w:rPr>
              <w:t xml:space="preserve"> </w:t>
            </w:r>
            <w:r w:rsidRPr="00ED04E1">
              <w:rPr>
                <w:rFonts w:ascii="Times New Roman" w:hAnsi="Times New Roman" w:cs="Times New Roman"/>
                <w:sz w:val="24"/>
                <w:szCs w:val="24"/>
              </w:rPr>
              <w:lastRenderedPageBreak/>
              <w:t>Положения №</w:t>
            </w:r>
            <w:r w:rsidR="00D513A4" w:rsidRPr="00ED04E1">
              <w:rPr>
                <w:rFonts w:ascii="Times New Roman" w:hAnsi="Times New Roman" w:cs="Times New Roman"/>
                <w:sz w:val="24"/>
                <w:szCs w:val="24"/>
              </w:rPr>
              <w:t> </w:t>
            </w:r>
            <w:r w:rsidRPr="00ED04E1">
              <w:rPr>
                <w:rFonts w:ascii="Times New Roman" w:hAnsi="Times New Roman" w:cs="Times New Roman"/>
                <w:sz w:val="24"/>
                <w:szCs w:val="24"/>
              </w:rPr>
              <w:t>1496 (до 1 октября и 15 ноября текущего финансового года)</w:t>
            </w:r>
            <w:r w:rsidR="00D513A4" w:rsidRPr="00ED04E1">
              <w:rPr>
                <w:rFonts w:ascii="Times New Roman" w:hAnsi="Times New Roman" w:cs="Times New Roman"/>
                <w:sz w:val="24"/>
                <w:szCs w:val="24"/>
              </w:rPr>
              <w:t>.</w:t>
            </w:r>
          </w:p>
        </w:tc>
      </w:tr>
    </w:tbl>
    <w:p w:rsidR="008B657B" w:rsidRPr="00ED04E1" w:rsidRDefault="008B657B" w:rsidP="00FA4915">
      <w:pPr>
        <w:rPr>
          <w:rFonts w:ascii="Times New Roman" w:hAnsi="Times New Roman" w:cs="Times New Roman"/>
          <w:sz w:val="24"/>
          <w:szCs w:val="24"/>
        </w:rPr>
      </w:pPr>
    </w:p>
    <w:sectPr w:rsidR="008B657B" w:rsidRPr="00ED04E1" w:rsidSect="00623D64">
      <w:headerReference w:type="default" r:id="rId9"/>
      <w:pgSz w:w="16838" w:h="11906" w:orient="landscape"/>
      <w:pgMar w:top="720" w:right="720" w:bottom="709"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24F" w:rsidRDefault="003D724F" w:rsidP="008814C9">
      <w:pPr>
        <w:spacing w:after="0" w:line="240" w:lineRule="auto"/>
      </w:pPr>
      <w:r>
        <w:separator/>
      </w:r>
    </w:p>
  </w:endnote>
  <w:endnote w:type="continuationSeparator" w:id="0">
    <w:p w:rsidR="003D724F" w:rsidRDefault="003D724F" w:rsidP="0088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24F" w:rsidRDefault="003D724F" w:rsidP="008814C9">
      <w:pPr>
        <w:spacing w:after="0" w:line="240" w:lineRule="auto"/>
      </w:pPr>
      <w:r>
        <w:separator/>
      </w:r>
    </w:p>
  </w:footnote>
  <w:footnote w:type="continuationSeparator" w:id="0">
    <w:p w:rsidR="003D724F" w:rsidRDefault="003D724F" w:rsidP="0088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760871"/>
      <w:docPartObj>
        <w:docPartGallery w:val="Page Numbers (Top of Page)"/>
        <w:docPartUnique/>
      </w:docPartObj>
    </w:sdtPr>
    <w:sdtEndPr>
      <w:rPr>
        <w:rFonts w:ascii="Times New Roman" w:hAnsi="Times New Roman" w:cs="Times New Roman"/>
        <w:sz w:val="24"/>
      </w:rPr>
    </w:sdtEndPr>
    <w:sdtContent>
      <w:p w:rsidR="0047042D" w:rsidRPr="008814C9" w:rsidRDefault="0047042D">
        <w:pPr>
          <w:pStyle w:val="a4"/>
          <w:jc w:val="center"/>
          <w:rPr>
            <w:rFonts w:ascii="Times New Roman" w:hAnsi="Times New Roman" w:cs="Times New Roman"/>
            <w:sz w:val="24"/>
          </w:rPr>
        </w:pPr>
        <w:r w:rsidRPr="008814C9">
          <w:rPr>
            <w:rFonts w:ascii="Times New Roman" w:hAnsi="Times New Roman" w:cs="Times New Roman"/>
            <w:sz w:val="24"/>
          </w:rPr>
          <w:fldChar w:fldCharType="begin"/>
        </w:r>
        <w:r w:rsidRPr="008814C9">
          <w:rPr>
            <w:rFonts w:ascii="Times New Roman" w:hAnsi="Times New Roman" w:cs="Times New Roman"/>
            <w:sz w:val="24"/>
          </w:rPr>
          <w:instrText>PAGE   \* MERGEFORMAT</w:instrText>
        </w:r>
        <w:r w:rsidRPr="008814C9">
          <w:rPr>
            <w:rFonts w:ascii="Times New Roman" w:hAnsi="Times New Roman" w:cs="Times New Roman"/>
            <w:sz w:val="24"/>
          </w:rPr>
          <w:fldChar w:fldCharType="separate"/>
        </w:r>
        <w:r w:rsidR="001A6E5B">
          <w:rPr>
            <w:rFonts w:ascii="Times New Roman" w:hAnsi="Times New Roman" w:cs="Times New Roman"/>
            <w:noProof/>
            <w:sz w:val="24"/>
          </w:rPr>
          <w:t>15</w:t>
        </w:r>
        <w:r w:rsidRPr="008814C9">
          <w:rPr>
            <w:rFonts w:ascii="Times New Roman" w:hAnsi="Times New Roman" w:cs="Times New Roman"/>
            <w:sz w:val="24"/>
          </w:rPr>
          <w:fldChar w:fldCharType="end"/>
        </w:r>
      </w:p>
    </w:sdtContent>
  </w:sdt>
  <w:p w:rsidR="0047042D" w:rsidRDefault="0047042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828B1"/>
    <w:multiLevelType w:val="hybridMultilevel"/>
    <w:tmpl w:val="3E549C64"/>
    <w:lvl w:ilvl="0" w:tplc="F3FCCE4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FF2C39"/>
    <w:multiLevelType w:val="hybridMultilevel"/>
    <w:tmpl w:val="E4C0601E"/>
    <w:lvl w:ilvl="0" w:tplc="9B766D56">
      <w:start w:val="1"/>
      <w:numFmt w:val="bullet"/>
      <w:lvlText w:val=""/>
      <w:lvlJc w:val="left"/>
      <w:pPr>
        <w:ind w:left="939" w:hanging="360"/>
      </w:pPr>
      <w:rPr>
        <w:rFonts w:ascii="Symbol" w:hAnsi="Symbol" w:hint="default"/>
      </w:rPr>
    </w:lvl>
    <w:lvl w:ilvl="1" w:tplc="04190003" w:tentative="1">
      <w:start w:val="1"/>
      <w:numFmt w:val="bullet"/>
      <w:lvlText w:val="o"/>
      <w:lvlJc w:val="left"/>
      <w:pPr>
        <w:ind w:left="1659" w:hanging="360"/>
      </w:pPr>
      <w:rPr>
        <w:rFonts w:ascii="Courier New" w:hAnsi="Courier New" w:cs="Courier New" w:hint="default"/>
      </w:rPr>
    </w:lvl>
    <w:lvl w:ilvl="2" w:tplc="04190005" w:tentative="1">
      <w:start w:val="1"/>
      <w:numFmt w:val="bullet"/>
      <w:lvlText w:val=""/>
      <w:lvlJc w:val="left"/>
      <w:pPr>
        <w:ind w:left="2379" w:hanging="360"/>
      </w:pPr>
      <w:rPr>
        <w:rFonts w:ascii="Wingdings" w:hAnsi="Wingdings" w:hint="default"/>
      </w:rPr>
    </w:lvl>
    <w:lvl w:ilvl="3" w:tplc="04190001" w:tentative="1">
      <w:start w:val="1"/>
      <w:numFmt w:val="bullet"/>
      <w:lvlText w:val=""/>
      <w:lvlJc w:val="left"/>
      <w:pPr>
        <w:ind w:left="3099" w:hanging="360"/>
      </w:pPr>
      <w:rPr>
        <w:rFonts w:ascii="Symbol" w:hAnsi="Symbol" w:hint="default"/>
      </w:rPr>
    </w:lvl>
    <w:lvl w:ilvl="4" w:tplc="04190003" w:tentative="1">
      <w:start w:val="1"/>
      <w:numFmt w:val="bullet"/>
      <w:lvlText w:val="o"/>
      <w:lvlJc w:val="left"/>
      <w:pPr>
        <w:ind w:left="3819" w:hanging="360"/>
      </w:pPr>
      <w:rPr>
        <w:rFonts w:ascii="Courier New" w:hAnsi="Courier New" w:cs="Courier New" w:hint="default"/>
      </w:rPr>
    </w:lvl>
    <w:lvl w:ilvl="5" w:tplc="04190005" w:tentative="1">
      <w:start w:val="1"/>
      <w:numFmt w:val="bullet"/>
      <w:lvlText w:val=""/>
      <w:lvlJc w:val="left"/>
      <w:pPr>
        <w:ind w:left="4539" w:hanging="360"/>
      </w:pPr>
      <w:rPr>
        <w:rFonts w:ascii="Wingdings" w:hAnsi="Wingdings" w:hint="default"/>
      </w:rPr>
    </w:lvl>
    <w:lvl w:ilvl="6" w:tplc="04190001" w:tentative="1">
      <w:start w:val="1"/>
      <w:numFmt w:val="bullet"/>
      <w:lvlText w:val=""/>
      <w:lvlJc w:val="left"/>
      <w:pPr>
        <w:ind w:left="5259" w:hanging="360"/>
      </w:pPr>
      <w:rPr>
        <w:rFonts w:ascii="Symbol" w:hAnsi="Symbol" w:hint="default"/>
      </w:rPr>
    </w:lvl>
    <w:lvl w:ilvl="7" w:tplc="04190003" w:tentative="1">
      <w:start w:val="1"/>
      <w:numFmt w:val="bullet"/>
      <w:lvlText w:val="o"/>
      <w:lvlJc w:val="left"/>
      <w:pPr>
        <w:ind w:left="5979" w:hanging="360"/>
      </w:pPr>
      <w:rPr>
        <w:rFonts w:ascii="Courier New" w:hAnsi="Courier New" w:cs="Courier New" w:hint="default"/>
      </w:rPr>
    </w:lvl>
    <w:lvl w:ilvl="8" w:tplc="04190005" w:tentative="1">
      <w:start w:val="1"/>
      <w:numFmt w:val="bullet"/>
      <w:lvlText w:val=""/>
      <w:lvlJc w:val="left"/>
      <w:pPr>
        <w:ind w:left="669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E0"/>
    <w:rsid w:val="000032CB"/>
    <w:rsid w:val="00033915"/>
    <w:rsid w:val="00042C80"/>
    <w:rsid w:val="00043137"/>
    <w:rsid w:val="000455CF"/>
    <w:rsid w:val="00045B06"/>
    <w:rsid w:val="00050733"/>
    <w:rsid w:val="0005296C"/>
    <w:rsid w:val="00061C34"/>
    <w:rsid w:val="0007326C"/>
    <w:rsid w:val="00074603"/>
    <w:rsid w:val="000858F0"/>
    <w:rsid w:val="000B60F4"/>
    <w:rsid w:val="000B6253"/>
    <w:rsid w:val="0010415B"/>
    <w:rsid w:val="00105708"/>
    <w:rsid w:val="00153241"/>
    <w:rsid w:val="00166A2E"/>
    <w:rsid w:val="001819B1"/>
    <w:rsid w:val="0019724E"/>
    <w:rsid w:val="001A6E5B"/>
    <w:rsid w:val="001B4B70"/>
    <w:rsid w:val="001F11EE"/>
    <w:rsid w:val="002035B9"/>
    <w:rsid w:val="00212940"/>
    <w:rsid w:val="00222074"/>
    <w:rsid w:val="002237B7"/>
    <w:rsid w:val="002450F0"/>
    <w:rsid w:val="00284975"/>
    <w:rsid w:val="00297C49"/>
    <w:rsid w:val="002A6A9F"/>
    <w:rsid w:val="002E1F3C"/>
    <w:rsid w:val="00300606"/>
    <w:rsid w:val="00340306"/>
    <w:rsid w:val="0037475F"/>
    <w:rsid w:val="003B29FE"/>
    <w:rsid w:val="003D5D2A"/>
    <w:rsid w:val="003D724F"/>
    <w:rsid w:val="003D7B95"/>
    <w:rsid w:val="003D7E01"/>
    <w:rsid w:val="00405AD4"/>
    <w:rsid w:val="00456280"/>
    <w:rsid w:val="00463212"/>
    <w:rsid w:val="0047042D"/>
    <w:rsid w:val="004750C1"/>
    <w:rsid w:val="00486096"/>
    <w:rsid w:val="0049520E"/>
    <w:rsid w:val="004B6218"/>
    <w:rsid w:val="004C433E"/>
    <w:rsid w:val="004C7E6A"/>
    <w:rsid w:val="00520B37"/>
    <w:rsid w:val="005460FC"/>
    <w:rsid w:val="00547BD0"/>
    <w:rsid w:val="00573FC8"/>
    <w:rsid w:val="005833FD"/>
    <w:rsid w:val="00584222"/>
    <w:rsid w:val="005975B3"/>
    <w:rsid w:val="005D7F60"/>
    <w:rsid w:val="0061104F"/>
    <w:rsid w:val="00616942"/>
    <w:rsid w:val="00623D64"/>
    <w:rsid w:val="006461FB"/>
    <w:rsid w:val="0066414F"/>
    <w:rsid w:val="006755E3"/>
    <w:rsid w:val="00695FFB"/>
    <w:rsid w:val="006C0210"/>
    <w:rsid w:val="006E504F"/>
    <w:rsid w:val="006F1623"/>
    <w:rsid w:val="006F33E5"/>
    <w:rsid w:val="00707FED"/>
    <w:rsid w:val="007233B6"/>
    <w:rsid w:val="007653A7"/>
    <w:rsid w:val="007712DE"/>
    <w:rsid w:val="00775DC4"/>
    <w:rsid w:val="007A635A"/>
    <w:rsid w:val="007A7B35"/>
    <w:rsid w:val="007B70C5"/>
    <w:rsid w:val="007C3D4E"/>
    <w:rsid w:val="007E3196"/>
    <w:rsid w:val="007F0EB5"/>
    <w:rsid w:val="0081245C"/>
    <w:rsid w:val="008216B4"/>
    <w:rsid w:val="00866C67"/>
    <w:rsid w:val="008814C9"/>
    <w:rsid w:val="00883270"/>
    <w:rsid w:val="00892514"/>
    <w:rsid w:val="008B657B"/>
    <w:rsid w:val="008D34FA"/>
    <w:rsid w:val="008F0986"/>
    <w:rsid w:val="0092343B"/>
    <w:rsid w:val="0093617E"/>
    <w:rsid w:val="009558E0"/>
    <w:rsid w:val="009877C2"/>
    <w:rsid w:val="009B1075"/>
    <w:rsid w:val="009F365B"/>
    <w:rsid w:val="009F6C9E"/>
    <w:rsid w:val="00A20C61"/>
    <w:rsid w:val="00A23349"/>
    <w:rsid w:val="00A34128"/>
    <w:rsid w:val="00A640CF"/>
    <w:rsid w:val="00A85F75"/>
    <w:rsid w:val="00AC5BC3"/>
    <w:rsid w:val="00B2530D"/>
    <w:rsid w:val="00B25C96"/>
    <w:rsid w:val="00B3290F"/>
    <w:rsid w:val="00B36729"/>
    <w:rsid w:val="00B51565"/>
    <w:rsid w:val="00B566D3"/>
    <w:rsid w:val="00B70AF5"/>
    <w:rsid w:val="00B71141"/>
    <w:rsid w:val="00BA12A6"/>
    <w:rsid w:val="00BC64DE"/>
    <w:rsid w:val="00BD7206"/>
    <w:rsid w:val="00BF4A4A"/>
    <w:rsid w:val="00C458AC"/>
    <w:rsid w:val="00D1046F"/>
    <w:rsid w:val="00D14ED7"/>
    <w:rsid w:val="00D20F79"/>
    <w:rsid w:val="00D214E0"/>
    <w:rsid w:val="00D22996"/>
    <w:rsid w:val="00D513A4"/>
    <w:rsid w:val="00D60844"/>
    <w:rsid w:val="00D716DF"/>
    <w:rsid w:val="00D737E9"/>
    <w:rsid w:val="00D7606C"/>
    <w:rsid w:val="00D80CC7"/>
    <w:rsid w:val="00DA42BE"/>
    <w:rsid w:val="00DA440F"/>
    <w:rsid w:val="00DB01F5"/>
    <w:rsid w:val="00DE4EE7"/>
    <w:rsid w:val="00DE6065"/>
    <w:rsid w:val="00E20291"/>
    <w:rsid w:val="00E20CA3"/>
    <w:rsid w:val="00E36F1B"/>
    <w:rsid w:val="00E41DF1"/>
    <w:rsid w:val="00E458FD"/>
    <w:rsid w:val="00E56FC9"/>
    <w:rsid w:val="00E64F45"/>
    <w:rsid w:val="00E77854"/>
    <w:rsid w:val="00E96B0A"/>
    <w:rsid w:val="00EA5A7D"/>
    <w:rsid w:val="00EB3FCB"/>
    <w:rsid w:val="00ED04E1"/>
    <w:rsid w:val="00F1626C"/>
    <w:rsid w:val="00F205A5"/>
    <w:rsid w:val="00F512CA"/>
    <w:rsid w:val="00F616B2"/>
    <w:rsid w:val="00F67E14"/>
    <w:rsid w:val="00F73380"/>
    <w:rsid w:val="00F82366"/>
    <w:rsid w:val="00F85A6F"/>
    <w:rsid w:val="00F9576E"/>
    <w:rsid w:val="00F978DC"/>
    <w:rsid w:val="00FA4915"/>
    <w:rsid w:val="00FA556D"/>
    <w:rsid w:val="00FD5670"/>
    <w:rsid w:val="00FE59A2"/>
    <w:rsid w:val="00FF47BC"/>
    <w:rsid w:val="00FF5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8581"/>
  <w15:chartTrackingRefBased/>
  <w15:docId w15:val="{EC8FD63C-7445-4761-BBC6-18B879E3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DC4"/>
  </w:style>
  <w:style w:type="paragraph" w:styleId="1">
    <w:name w:val="heading 1"/>
    <w:basedOn w:val="a"/>
    <w:link w:val="10"/>
    <w:uiPriority w:val="9"/>
    <w:qFormat/>
    <w:rsid w:val="008D3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14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14C9"/>
  </w:style>
  <w:style w:type="paragraph" w:styleId="a6">
    <w:name w:val="footer"/>
    <w:basedOn w:val="a"/>
    <w:link w:val="a7"/>
    <w:uiPriority w:val="99"/>
    <w:unhideWhenUsed/>
    <w:rsid w:val="008814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14C9"/>
  </w:style>
  <w:style w:type="paragraph" w:styleId="a8">
    <w:name w:val="Balloon Text"/>
    <w:basedOn w:val="a"/>
    <w:link w:val="a9"/>
    <w:uiPriority w:val="99"/>
    <w:semiHidden/>
    <w:unhideWhenUsed/>
    <w:rsid w:val="0049520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9520E"/>
    <w:rPr>
      <w:rFonts w:ascii="Segoe UI" w:hAnsi="Segoe UI" w:cs="Segoe UI"/>
      <w:sz w:val="18"/>
      <w:szCs w:val="18"/>
    </w:rPr>
  </w:style>
  <w:style w:type="paragraph" w:styleId="aa">
    <w:name w:val="List Paragraph"/>
    <w:basedOn w:val="a"/>
    <w:uiPriority w:val="34"/>
    <w:qFormat/>
    <w:rsid w:val="00B566D3"/>
    <w:pPr>
      <w:ind w:left="720"/>
      <w:contextualSpacing/>
    </w:pPr>
  </w:style>
  <w:style w:type="character" w:styleId="ab">
    <w:name w:val="Hyperlink"/>
    <w:basedOn w:val="a0"/>
    <w:uiPriority w:val="99"/>
    <w:unhideWhenUsed/>
    <w:rsid w:val="00061C34"/>
    <w:rPr>
      <w:color w:val="0000FF"/>
      <w:u w:val="single"/>
    </w:rPr>
  </w:style>
  <w:style w:type="character" w:customStyle="1" w:styleId="10">
    <w:name w:val="Заголовок 1 Знак"/>
    <w:basedOn w:val="a0"/>
    <w:link w:val="1"/>
    <w:uiPriority w:val="9"/>
    <w:rsid w:val="008D34F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7962">
      <w:bodyDiv w:val="1"/>
      <w:marLeft w:val="0"/>
      <w:marRight w:val="0"/>
      <w:marTop w:val="0"/>
      <w:marBottom w:val="0"/>
      <w:divBdr>
        <w:top w:val="none" w:sz="0" w:space="0" w:color="auto"/>
        <w:left w:val="none" w:sz="0" w:space="0" w:color="auto"/>
        <w:bottom w:val="none" w:sz="0" w:space="0" w:color="auto"/>
        <w:right w:val="none" w:sz="0" w:space="0" w:color="auto"/>
      </w:divBdr>
    </w:div>
    <w:div w:id="437801700">
      <w:bodyDiv w:val="1"/>
      <w:marLeft w:val="0"/>
      <w:marRight w:val="0"/>
      <w:marTop w:val="0"/>
      <w:marBottom w:val="0"/>
      <w:divBdr>
        <w:top w:val="none" w:sz="0" w:space="0" w:color="auto"/>
        <w:left w:val="none" w:sz="0" w:space="0" w:color="auto"/>
        <w:bottom w:val="none" w:sz="0" w:space="0" w:color="auto"/>
        <w:right w:val="none" w:sz="0" w:space="0" w:color="auto"/>
      </w:divBdr>
    </w:div>
    <w:div w:id="767849303">
      <w:bodyDiv w:val="1"/>
      <w:marLeft w:val="0"/>
      <w:marRight w:val="0"/>
      <w:marTop w:val="0"/>
      <w:marBottom w:val="0"/>
      <w:divBdr>
        <w:top w:val="none" w:sz="0" w:space="0" w:color="auto"/>
        <w:left w:val="none" w:sz="0" w:space="0" w:color="auto"/>
        <w:bottom w:val="none" w:sz="0" w:space="0" w:color="auto"/>
        <w:right w:val="none" w:sz="0" w:space="0" w:color="auto"/>
      </w:divBdr>
    </w:div>
    <w:div w:id="1110276126">
      <w:bodyDiv w:val="1"/>
      <w:marLeft w:val="0"/>
      <w:marRight w:val="0"/>
      <w:marTop w:val="0"/>
      <w:marBottom w:val="0"/>
      <w:divBdr>
        <w:top w:val="none" w:sz="0" w:space="0" w:color="auto"/>
        <w:left w:val="none" w:sz="0" w:space="0" w:color="auto"/>
        <w:bottom w:val="none" w:sz="0" w:space="0" w:color="auto"/>
        <w:right w:val="none" w:sz="0" w:space="0" w:color="auto"/>
      </w:divBdr>
    </w:div>
    <w:div w:id="1363943956">
      <w:bodyDiv w:val="1"/>
      <w:marLeft w:val="0"/>
      <w:marRight w:val="0"/>
      <w:marTop w:val="0"/>
      <w:marBottom w:val="0"/>
      <w:divBdr>
        <w:top w:val="none" w:sz="0" w:space="0" w:color="auto"/>
        <w:left w:val="none" w:sz="0" w:space="0" w:color="auto"/>
        <w:bottom w:val="none" w:sz="0" w:space="0" w:color="auto"/>
        <w:right w:val="none" w:sz="0" w:space="0" w:color="auto"/>
      </w:divBdr>
    </w:div>
    <w:div w:id="157334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33E98280377625CC5099A8593825B692CAD210CBBEEF76485BE26859C2A80033CE06849CF99966C19281C82C8563F650C7E04A883BF6p3L"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731\Documents\&#1053;&#1072;&#1089;&#1090;&#1088;&#1072;&#1080;&#1074;&#1072;&#1077;&#1084;&#1099;&#1077;%20&#1096;&#1072;&#1073;&#1083;&#1086;&#1085;&#1099;%20Office\&#1058;&#1072;&#1073;&#1083;&#1080;&#1094;&#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Таблица</Template>
  <TotalTime>1</TotalTime>
  <Pages>21</Pages>
  <Words>7008</Words>
  <Characters>39951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Дмитриевич Писарев</dc:creator>
  <cp:keywords/>
  <dc:description/>
  <cp:lastModifiedBy>Сысоева Анастасия Сергеевна</cp:lastModifiedBy>
  <cp:revision>3</cp:revision>
  <cp:lastPrinted>2022-06-24T14:11:00Z</cp:lastPrinted>
  <dcterms:created xsi:type="dcterms:W3CDTF">2022-06-24T14:39:00Z</dcterms:created>
  <dcterms:modified xsi:type="dcterms:W3CDTF">2022-06-24T14:44:00Z</dcterms:modified>
</cp:coreProperties>
</file>