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Статистические данные о поступивших за отчетный период обращениях граждан, в том числе представителей организаций, общественных объединений, государственных органов и органов местного самоуправления, сроках их рассмотрения </w:t>
      </w:r>
    </w:p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="005C666B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5A3124">
        <w:rPr>
          <w:rFonts w:ascii="Times New Roman" w:hAnsi="Times New Roman"/>
          <w:b/>
          <w:sz w:val="28"/>
          <w:szCs w:val="28"/>
        </w:rPr>
        <w:t>)</w:t>
      </w:r>
    </w:p>
    <w:p w:rsidR="00DB4E28" w:rsidRPr="005A3124" w:rsidRDefault="00DB4E28" w:rsidP="00DB4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E28" w:rsidRPr="005A3124" w:rsidRDefault="005C666B" w:rsidP="00DB4E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2019 г. </w:t>
      </w:r>
      <w:r w:rsidR="00DB4E28">
        <w:rPr>
          <w:rFonts w:ascii="Times New Roman" w:hAnsi="Times New Roman"/>
          <w:sz w:val="28"/>
          <w:szCs w:val="28"/>
        </w:rPr>
        <w:t>ФГБУ «</w:t>
      </w:r>
      <w:r>
        <w:rPr>
          <w:rFonts w:ascii="Times New Roman" w:hAnsi="Times New Roman"/>
          <w:sz w:val="28"/>
          <w:szCs w:val="28"/>
        </w:rPr>
        <w:t>Научно-исследовательский финансовый институт Минфина</w:t>
      </w:r>
      <w:r w:rsidR="00F47476">
        <w:rPr>
          <w:rFonts w:ascii="Times New Roman" w:hAnsi="Times New Roman"/>
          <w:sz w:val="28"/>
          <w:szCs w:val="28"/>
        </w:rPr>
        <w:t xml:space="preserve"> России» зарегистрировано 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обращений</w:t>
      </w:r>
      <w:r w:rsidR="00DB4E28" w:rsidRPr="005A3124">
        <w:rPr>
          <w:rFonts w:ascii="Times New Roman" w:hAnsi="Times New Roman"/>
          <w:sz w:val="28"/>
          <w:szCs w:val="28"/>
        </w:rPr>
        <w:t xml:space="preserve"> от </w:t>
      </w:r>
      <w:r w:rsidR="00DB4E28">
        <w:rPr>
          <w:rFonts w:ascii="Times New Roman" w:hAnsi="Times New Roman"/>
          <w:sz w:val="28"/>
          <w:szCs w:val="28"/>
        </w:rPr>
        <w:t>граждан.</w:t>
      </w:r>
    </w:p>
    <w:p w:rsidR="00DB4E28" w:rsidRPr="00A05A9E" w:rsidRDefault="00DB4E28" w:rsidP="00DB4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A9E">
        <w:rPr>
          <w:rFonts w:ascii="Times New Roman" w:hAnsi="Times New Roman"/>
          <w:sz w:val="28"/>
          <w:szCs w:val="28"/>
        </w:rPr>
        <w:t>В отчетном периоде личный прием граждан не осуществлялся.</w:t>
      </w:r>
    </w:p>
    <w:p w:rsidR="00DB4E28" w:rsidRDefault="00DB4E28" w:rsidP="00DB4E28">
      <w:pPr>
        <w:rPr>
          <w:rFonts w:ascii="Times New Roman" w:hAnsi="Times New Roman"/>
          <w:sz w:val="28"/>
          <w:szCs w:val="28"/>
        </w:rPr>
      </w:pPr>
    </w:p>
    <w:p w:rsidR="00AA1603" w:rsidRDefault="00AA1603"/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3"/>
    <w:rsid w:val="001142F2"/>
    <w:rsid w:val="005C666B"/>
    <w:rsid w:val="009B1AC3"/>
    <w:rsid w:val="00AA1603"/>
    <w:rsid w:val="00DB4E28"/>
    <w:rsid w:val="00F4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4138-B678-42C4-B091-1BA0CC5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4</cp:revision>
  <dcterms:created xsi:type="dcterms:W3CDTF">2022-06-07T08:08:00Z</dcterms:created>
  <dcterms:modified xsi:type="dcterms:W3CDTF">2022-06-09T12:17:00Z</dcterms:modified>
</cp:coreProperties>
</file>