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F3" w:rsidRPr="00E908F3" w:rsidRDefault="00E908F3" w:rsidP="00E908F3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eastAsia="Times New Roman" w:cs="Times New Roman"/>
          <w:b/>
          <w:sz w:val="36"/>
          <w:szCs w:val="28"/>
          <w:lang w:eastAsia="ru-RU"/>
        </w:rPr>
      </w:pPr>
      <w:r w:rsidRPr="00E908F3">
        <w:rPr>
          <w:rFonts w:eastAsia="Times New Roman" w:cs="Times New Roman"/>
          <w:b/>
          <w:sz w:val="36"/>
          <w:szCs w:val="28"/>
          <w:lang w:eastAsia="ru-RU"/>
        </w:rPr>
        <w:t xml:space="preserve">Организациям-участникам ВЭД рекомендуется </w:t>
      </w:r>
      <w:r w:rsidR="00663743">
        <w:rPr>
          <w:rFonts w:eastAsia="Times New Roman" w:cs="Times New Roman"/>
          <w:b/>
          <w:sz w:val="36"/>
          <w:szCs w:val="28"/>
          <w:lang w:eastAsia="ru-RU"/>
        </w:rPr>
        <w:t>уведомлять</w:t>
      </w:r>
      <w:r w:rsidRPr="00E908F3">
        <w:rPr>
          <w:rFonts w:eastAsia="Times New Roman" w:cs="Times New Roman"/>
          <w:b/>
          <w:sz w:val="36"/>
          <w:szCs w:val="28"/>
          <w:lang w:eastAsia="ru-RU"/>
        </w:rPr>
        <w:t xml:space="preserve"> Минфин России о случаях нарушения </w:t>
      </w:r>
      <w:r>
        <w:rPr>
          <w:rFonts w:eastAsia="Times New Roman" w:cs="Times New Roman"/>
          <w:b/>
          <w:sz w:val="36"/>
          <w:szCs w:val="28"/>
          <w:lang w:eastAsia="ru-RU"/>
        </w:rPr>
        <w:t xml:space="preserve">их </w:t>
      </w:r>
      <w:r w:rsidRPr="00E908F3">
        <w:rPr>
          <w:rFonts w:eastAsia="Times New Roman" w:cs="Times New Roman"/>
          <w:b/>
          <w:sz w:val="36"/>
          <w:szCs w:val="28"/>
          <w:lang w:eastAsia="ru-RU"/>
        </w:rPr>
        <w:t>имущественных интересов</w:t>
      </w:r>
      <w:bookmarkStart w:id="0" w:name="_GoBack"/>
      <w:bookmarkEnd w:id="0"/>
      <w:r w:rsidRPr="00E908F3">
        <w:rPr>
          <w:rFonts w:eastAsia="Times New Roman" w:cs="Times New Roman"/>
          <w:b/>
          <w:sz w:val="36"/>
          <w:szCs w:val="28"/>
          <w:lang w:eastAsia="ru-RU"/>
        </w:rPr>
        <w:t xml:space="preserve"> со стороны иностранных государств</w:t>
      </w:r>
    </w:p>
    <w:p w:rsidR="00E908F3" w:rsidRDefault="00E908F3" w:rsidP="00E908F3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908F3" w:rsidRPr="00E908F3" w:rsidRDefault="00E908F3" w:rsidP="00E908F3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908F3">
        <w:rPr>
          <w:rFonts w:eastAsia="Times New Roman" w:cs="Times New Roman"/>
          <w:szCs w:val="28"/>
          <w:lang w:eastAsia="ru-RU"/>
        </w:rPr>
        <w:t>Минфин России рекомендует российским организациям-участникам внешнеэкономической деятельности направлять в адрес Министерства финансов Российской Федерации информацию о нарушени</w:t>
      </w:r>
      <w:r>
        <w:rPr>
          <w:rFonts w:eastAsia="Times New Roman" w:cs="Times New Roman"/>
          <w:szCs w:val="28"/>
          <w:lang w:eastAsia="ru-RU"/>
        </w:rPr>
        <w:t xml:space="preserve">и их имущественных интересов со </w:t>
      </w:r>
      <w:r w:rsidRPr="00E908F3">
        <w:rPr>
          <w:rFonts w:eastAsia="Times New Roman" w:cs="Times New Roman"/>
          <w:szCs w:val="28"/>
          <w:lang w:eastAsia="ru-RU"/>
        </w:rPr>
        <w:t>стороны органов вла</w:t>
      </w:r>
      <w:r>
        <w:rPr>
          <w:rFonts w:eastAsia="Times New Roman" w:cs="Times New Roman"/>
          <w:szCs w:val="28"/>
          <w:lang w:eastAsia="ru-RU"/>
        </w:rPr>
        <w:t>сти недружественных государств.</w:t>
      </w:r>
    </w:p>
    <w:p w:rsidR="00571617" w:rsidRDefault="00571617"/>
    <w:sectPr w:rsidR="005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F3"/>
    <w:rsid w:val="00571617"/>
    <w:rsid w:val="00663743"/>
    <w:rsid w:val="00C47B24"/>
    <w:rsid w:val="00E9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E151"/>
  <w15:chartTrackingRefBased/>
  <w15:docId w15:val="{923EE831-F0A2-4BC0-AF39-F4AC017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2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ЕКАТЕРИНА АЛЕКСЕЕВНА</dc:creator>
  <cp:keywords/>
  <dc:description/>
  <cp:lastModifiedBy>ШИШКИНА ЕКАТЕРИНА АЛЕКСЕЕВНА</cp:lastModifiedBy>
  <cp:revision>6</cp:revision>
  <dcterms:created xsi:type="dcterms:W3CDTF">2022-05-04T09:50:00Z</dcterms:created>
  <dcterms:modified xsi:type="dcterms:W3CDTF">2022-05-04T09:56:00Z</dcterms:modified>
</cp:coreProperties>
</file>