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41A" w:rsidRPr="00C75C7F" w:rsidRDefault="006B52C9" w:rsidP="00933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2C9">
        <w:rPr>
          <w:rFonts w:ascii="Times New Roman" w:hAnsi="Times New Roman" w:cs="Times New Roman"/>
          <w:b/>
          <w:sz w:val="28"/>
          <w:szCs w:val="28"/>
        </w:rPr>
        <w:t>Департамент таможенной политики и регулирования алкогольного рынка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5C7F" w:rsidRDefault="00C75C7F" w:rsidP="00933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4EC" w:rsidRPr="003C7A1B" w:rsidRDefault="009334EC" w:rsidP="006B52C9">
      <w:pPr>
        <w:pStyle w:val="a4"/>
        <w:numPr>
          <w:ilvl w:val="0"/>
          <w:numId w:val="1"/>
        </w:numPr>
        <w:spacing w:line="360" w:lineRule="auto"/>
        <w:ind w:left="0" w:firstLine="852"/>
        <w:rPr>
          <w:sz w:val="28"/>
          <w:szCs w:val="28"/>
          <w:lang w:val="ru-RU" w:bidi="ar-SA"/>
        </w:rPr>
      </w:pPr>
      <w:r w:rsidRPr="003C7A1B">
        <w:rPr>
          <w:sz w:val="28"/>
          <w:szCs w:val="28"/>
          <w:lang w:val="ru-RU" w:bidi="ar-SA"/>
        </w:rPr>
        <w:t>Договор о Евразийском экономическом союзе от 29 мая 2014 г.;</w:t>
      </w:r>
    </w:p>
    <w:p w:rsidR="009334EC" w:rsidRPr="003C7A1B" w:rsidRDefault="009334EC" w:rsidP="006B52C9">
      <w:pPr>
        <w:pStyle w:val="a4"/>
        <w:numPr>
          <w:ilvl w:val="0"/>
          <w:numId w:val="1"/>
        </w:numPr>
        <w:spacing w:line="360" w:lineRule="auto"/>
        <w:ind w:left="0" w:firstLine="852"/>
        <w:rPr>
          <w:sz w:val="28"/>
          <w:szCs w:val="28"/>
          <w:lang w:val="ru-RU" w:bidi="ar-SA"/>
        </w:rPr>
      </w:pPr>
      <w:r w:rsidRPr="003C7A1B">
        <w:rPr>
          <w:sz w:val="28"/>
          <w:szCs w:val="28"/>
          <w:lang w:val="ru-RU" w:bidi="ar-SA"/>
        </w:rPr>
        <w:t>Таможенный кодекс Евразийского экономического союза;</w:t>
      </w:r>
    </w:p>
    <w:p w:rsidR="009334EC" w:rsidRPr="003C7A1B" w:rsidRDefault="009334EC" w:rsidP="006B52C9">
      <w:pPr>
        <w:pStyle w:val="a4"/>
        <w:numPr>
          <w:ilvl w:val="0"/>
          <w:numId w:val="1"/>
        </w:numPr>
        <w:spacing w:line="360" w:lineRule="auto"/>
        <w:ind w:left="0" w:firstLine="852"/>
        <w:rPr>
          <w:sz w:val="28"/>
          <w:szCs w:val="28"/>
          <w:lang w:val="ru-RU" w:bidi="ar-SA"/>
        </w:rPr>
      </w:pPr>
      <w:r w:rsidRPr="003C7A1B">
        <w:rPr>
          <w:sz w:val="28"/>
          <w:szCs w:val="28"/>
          <w:lang w:val="ru-RU" w:bidi="ar-SA"/>
        </w:rPr>
        <w:t xml:space="preserve">Решение Комиссии таможенного союза от 27 ноября 2009 г. </w:t>
      </w:r>
      <w:r w:rsidR="006B52C9">
        <w:rPr>
          <w:sz w:val="28"/>
          <w:szCs w:val="28"/>
          <w:lang w:val="ru-RU" w:bidi="ar-SA"/>
        </w:rPr>
        <w:t xml:space="preserve"> № 130 «</w:t>
      </w:r>
      <w:r w:rsidRPr="003C7A1B">
        <w:rPr>
          <w:sz w:val="28"/>
          <w:szCs w:val="28"/>
          <w:lang w:val="ru-RU" w:bidi="ar-SA"/>
        </w:rPr>
        <w:t>О Едином таможенно-тарифном регулировании Евразийского экономического союза»;</w:t>
      </w:r>
      <w:bookmarkStart w:id="0" w:name="_GoBack"/>
      <w:bookmarkEnd w:id="0"/>
    </w:p>
    <w:p w:rsidR="009334EC" w:rsidRPr="003C7A1B" w:rsidRDefault="009334EC" w:rsidP="006B52C9">
      <w:pPr>
        <w:pStyle w:val="a4"/>
        <w:numPr>
          <w:ilvl w:val="0"/>
          <w:numId w:val="1"/>
        </w:numPr>
        <w:spacing w:line="360" w:lineRule="auto"/>
        <w:ind w:left="0" w:firstLine="852"/>
        <w:rPr>
          <w:sz w:val="28"/>
          <w:szCs w:val="28"/>
          <w:lang w:val="ru-RU" w:bidi="ar-SA"/>
        </w:rPr>
      </w:pPr>
      <w:r w:rsidRPr="003C7A1B">
        <w:rPr>
          <w:sz w:val="28"/>
          <w:szCs w:val="28"/>
          <w:lang w:val="ru-RU" w:bidi="ar-SA"/>
        </w:rPr>
        <w:t xml:space="preserve">Решение Комиссии таможенного союза от 20 сентября 2010 г. </w:t>
      </w:r>
      <w:r w:rsidR="006B52C9">
        <w:rPr>
          <w:sz w:val="28"/>
          <w:szCs w:val="28"/>
          <w:lang w:val="ru-RU" w:bidi="ar-SA"/>
        </w:rPr>
        <w:br/>
      </w:r>
      <w:r w:rsidRPr="003C7A1B">
        <w:rPr>
          <w:sz w:val="28"/>
          <w:szCs w:val="28"/>
          <w:lang w:val="ru-RU" w:bidi="ar-SA"/>
        </w:rPr>
        <w:t>№ 375</w:t>
      </w:r>
      <w:r w:rsidR="006B52C9">
        <w:rPr>
          <w:sz w:val="28"/>
          <w:szCs w:val="28"/>
          <w:lang w:val="ru-RU" w:bidi="ar-SA"/>
        </w:rPr>
        <w:t xml:space="preserve"> </w:t>
      </w:r>
      <w:r w:rsidRPr="003C7A1B">
        <w:rPr>
          <w:sz w:val="28"/>
          <w:szCs w:val="28"/>
          <w:lang w:val="ru-RU" w:bidi="ar-SA"/>
        </w:rPr>
        <w:t>«О некоторых вопросах применения таможенных процедур»;</w:t>
      </w:r>
    </w:p>
    <w:p w:rsidR="009334EC" w:rsidRPr="009334EC" w:rsidRDefault="009334EC" w:rsidP="006B52C9">
      <w:pPr>
        <w:pStyle w:val="a4"/>
        <w:numPr>
          <w:ilvl w:val="0"/>
          <w:numId w:val="1"/>
        </w:numPr>
        <w:spacing w:line="360" w:lineRule="auto"/>
        <w:ind w:left="0" w:firstLine="852"/>
        <w:rPr>
          <w:sz w:val="28"/>
          <w:szCs w:val="28"/>
          <w:lang w:val="ru-RU" w:bidi="ar-SA"/>
        </w:rPr>
      </w:pPr>
      <w:r w:rsidRPr="009334EC">
        <w:rPr>
          <w:sz w:val="28"/>
          <w:szCs w:val="28"/>
          <w:lang w:val="ru-RU" w:bidi="ar-SA"/>
        </w:rPr>
        <w:t>Федеральный закон от 3 августа 2018 г. № 289-ФЗ «О таможенном регулировании в Российской Федерации и о внесении изменений в отдельные законодательные акты Российской Федерации»;</w:t>
      </w:r>
    </w:p>
    <w:p w:rsidR="009334EC" w:rsidRDefault="009334EC" w:rsidP="006B52C9">
      <w:pPr>
        <w:pStyle w:val="a4"/>
        <w:numPr>
          <w:ilvl w:val="0"/>
          <w:numId w:val="1"/>
        </w:numPr>
        <w:spacing w:line="360" w:lineRule="auto"/>
        <w:ind w:left="0" w:firstLine="852"/>
        <w:rPr>
          <w:sz w:val="28"/>
          <w:szCs w:val="28"/>
          <w:lang w:val="ru-RU" w:bidi="ar-SA"/>
        </w:rPr>
      </w:pPr>
      <w:r w:rsidRPr="009334EC">
        <w:rPr>
          <w:sz w:val="28"/>
          <w:szCs w:val="28"/>
          <w:lang w:val="ru-RU" w:bidi="ar-SA"/>
        </w:rPr>
        <w:t>Кодекс Российской Федерации об административных правонарушениях;</w:t>
      </w:r>
    </w:p>
    <w:p w:rsidR="009334EC" w:rsidRPr="009334EC" w:rsidRDefault="009334EC" w:rsidP="006B52C9">
      <w:pPr>
        <w:pStyle w:val="a4"/>
        <w:numPr>
          <w:ilvl w:val="0"/>
          <w:numId w:val="1"/>
        </w:numPr>
        <w:spacing w:line="360" w:lineRule="auto"/>
        <w:ind w:left="0" w:firstLine="852"/>
        <w:rPr>
          <w:sz w:val="28"/>
          <w:szCs w:val="28"/>
          <w:lang w:val="ru-RU" w:bidi="ar-SA"/>
        </w:rPr>
      </w:pPr>
      <w:r w:rsidRPr="009334EC">
        <w:rPr>
          <w:sz w:val="28"/>
          <w:szCs w:val="28"/>
          <w:lang w:val="ru-RU" w:bidi="ar-SA"/>
        </w:rPr>
        <w:t xml:space="preserve">Закон Российской Федерации от 21 мая 1993 г. № 5003-1 </w:t>
      </w:r>
      <w:r w:rsidR="00DA68BF">
        <w:rPr>
          <w:sz w:val="28"/>
          <w:szCs w:val="28"/>
          <w:lang w:val="ru-RU" w:bidi="ar-SA"/>
        </w:rPr>
        <w:t xml:space="preserve">                          </w:t>
      </w:r>
      <w:proofErr w:type="gramStart"/>
      <w:r w:rsidR="00DA68BF">
        <w:rPr>
          <w:sz w:val="28"/>
          <w:szCs w:val="28"/>
          <w:lang w:val="ru-RU" w:bidi="ar-SA"/>
        </w:rPr>
        <w:t xml:space="preserve">   </w:t>
      </w:r>
      <w:r w:rsidR="0094037A">
        <w:rPr>
          <w:sz w:val="28"/>
          <w:szCs w:val="28"/>
          <w:lang w:val="ru-RU" w:bidi="ar-SA"/>
        </w:rPr>
        <w:t>«</w:t>
      </w:r>
      <w:proofErr w:type="gramEnd"/>
      <w:r w:rsidR="0094037A">
        <w:rPr>
          <w:sz w:val="28"/>
          <w:szCs w:val="28"/>
          <w:lang w:val="ru-RU" w:bidi="ar-SA"/>
        </w:rPr>
        <w:t>О таможенном тарифе»;</w:t>
      </w:r>
    </w:p>
    <w:p w:rsidR="00C158F0" w:rsidRPr="009334EC" w:rsidRDefault="00C158F0" w:rsidP="006B52C9">
      <w:pPr>
        <w:pStyle w:val="a4"/>
        <w:numPr>
          <w:ilvl w:val="0"/>
          <w:numId w:val="1"/>
        </w:numPr>
        <w:spacing w:line="360" w:lineRule="auto"/>
        <w:ind w:left="0" w:firstLine="852"/>
        <w:rPr>
          <w:sz w:val="28"/>
          <w:szCs w:val="28"/>
          <w:lang w:val="ru-RU" w:bidi="ar-SA"/>
        </w:rPr>
      </w:pPr>
      <w:r w:rsidRPr="009334EC">
        <w:rPr>
          <w:sz w:val="28"/>
          <w:szCs w:val="28"/>
          <w:lang w:val="ru-RU" w:bidi="ar-SA"/>
        </w:rPr>
        <w:t xml:space="preserve">Постановление Правительства Российской Федерации </w:t>
      </w:r>
      <w:r w:rsidR="006B52C9">
        <w:rPr>
          <w:sz w:val="28"/>
          <w:szCs w:val="28"/>
          <w:lang w:val="ru-RU" w:bidi="ar-SA"/>
        </w:rPr>
        <w:br/>
      </w:r>
      <w:r w:rsidRPr="009334EC">
        <w:rPr>
          <w:sz w:val="28"/>
          <w:szCs w:val="28"/>
          <w:lang w:val="ru-RU" w:bidi="ar-SA"/>
        </w:rPr>
        <w:t>от 30 июня 2004 г. № 329 «О Министерстве</w:t>
      </w:r>
      <w:r w:rsidR="0094037A">
        <w:rPr>
          <w:sz w:val="28"/>
          <w:szCs w:val="28"/>
          <w:lang w:val="ru-RU" w:bidi="ar-SA"/>
        </w:rPr>
        <w:t xml:space="preserve"> финансов Российской Федерации».</w:t>
      </w:r>
    </w:p>
    <w:p w:rsidR="00C75C7F" w:rsidRDefault="00C75C7F" w:rsidP="00C75C7F">
      <w:pPr>
        <w:jc w:val="center"/>
      </w:pPr>
    </w:p>
    <w:sectPr w:rsidR="00C7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B6956"/>
    <w:multiLevelType w:val="hybridMultilevel"/>
    <w:tmpl w:val="9CBC4CBE"/>
    <w:lvl w:ilvl="0" w:tplc="836644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7F"/>
    <w:rsid w:val="0003741A"/>
    <w:rsid w:val="0015318F"/>
    <w:rsid w:val="00451F15"/>
    <w:rsid w:val="00501E77"/>
    <w:rsid w:val="00572030"/>
    <w:rsid w:val="006B52C9"/>
    <w:rsid w:val="00892F68"/>
    <w:rsid w:val="009334EC"/>
    <w:rsid w:val="0094037A"/>
    <w:rsid w:val="00C158F0"/>
    <w:rsid w:val="00C75C7F"/>
    <w:rsid w:val="00D21592"/>
    <w:rsid w:val="00DA68BF"/>
    <w:rsid w:val="00F9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94BFE"/>
  <w15:chartTrackingRefBased/>
  <w15:docId w15:val="{518672A1-0FF4-41BE-A354-3AD31894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9334EC"/>
    <w:rPr>
      <w:rFonts w:ascii="Times New Roman" w:hAnsi="Times New Roman" w:cs="Times New Roman"/>
      <w:sz w:val="24"/>
      <w:lang w:val="en-US" w:bidi="en-US"/>
    </w:rPr>
  </w:style>
  <w:style w:type="paragraph" w:styleId="a4">
    <w:name w:val="List Paragraph"/>
    <w:basedOn w:val="a"/>
    <w:link w:val="a3"/>
    <w:uiPriority w:val="34"/>
    <w:qFormat/>
    <w:rsid w:val="009334EC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КУЗИНА ЕЛЕНА МИХАЙЛОВНА</dc:creator>
  <cp:keywords/>
  <dc:description/>
  <cp:lastModifiedBy>Даниэль Мария Вячеславовна</cp:lastModifiedBy>
  <cp:revision>7</cp:revision>
  <dcterms:created xsi:type="dcterms:W3CDTF">2022-01-12T07:22:00Z</dcterms:created>
  <dcterms:modified xsi:type="dcterms:W3CDTF">2022-03-16T12:34:00Z</dcterms:modified>
</cp:coreProperties>
</file>