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53" w:rsidRDefault="00535471" w:rsidP="00C950D9">
      <w:pPr>
        <w:spacing w:before="0" w:after="0" w:line="240" w:lineRule="auto"/>
        <w:ind w:firstLine="567"/>
        <w:jc w:val="both"/>
        <w:rPr>
          <w:sz w:val="28"/>
        </w:rPr>
      </w:pPr>
      <w:proofErr w:type="gramStart"/>
      <w:r w:rsidRPr="00535471">
        <w:rPr>
          <w:sz w:val="28"/>
        </w:rPr>
        <w:t xml:space="preserve">Письмо </w:t>
      </w:r>
      <w:r w:rsidR="00B36C53" w:rsidRPr="00535471">
        <w:rPr>
          <w:sz w:val="28"/>
        </w:rPr>
        <w:t>Департамент</w:t>
      </w:r>
      <w:r w:rsidRPr="00535471">
        <w:rPr>
          <w:sz w:val="28"/>
        </w:rPr>
        <w:t xml:space="preserve">а </w:t>
      </w:r>
      <w:r w:rsidR="00B36C53" w:rsidRPr="00535471">
        <w:rPr>
          <w:sz w:val="28"/>
        </w:rPr>
        <w:t>налоговой политики</w:t>
      </w:r>
      <w:r w:rsidR="00B36C53" w:rsidRPr="00535471">
        <w:rPr>
          <w:snapToGrid w:val="0"/>
          <w:spacing w:val="-4"/>
          <w:sz w:val="28"/>
        </w:rPr>
        <w:t xml:space="preserve"> </w:t>
      </w:r>
      <w:r w:rsidRPr="00535471">
        <w:rPr>
          <w:snapToGrid w:val="0"/>
          <w:spacing w:val="-4"/>
          <w:sz w:val="28"/>
        </w:rPr>
        <w:t xml:space="preserve">от 25.01.2022 № </w:t>
      </w:r>
      <w:r w:rsidRPr="00535471">
        <w:rPr>
          <w:sz w:val="28"/>
        </w:rPr>
        <w:t>03-15-07/4849</w:t>
      </w:r>
      <w:r w:rsidRPr="00535471">
        <w:rPr>
          <w:snapToGrid w:val="0"/>
          <w:spacing w:val="-4"/>
          <w:sz w:val="28"/>
        </w:rPr>
        <w:t xml:space="preserve"> </w:t>
      </w:r>
      <w:r w:rsidR="00A87B26" w:rsidRPr="00535471">
        <w:rPr>
          <w:sz w:val="28"/>
        </w:rPr>
        <w:t xml:space="preserve">о включении в необходимую долю доходов в целях применения пониженных тарифов страховых взносов организацией, осуществляющей деятельность в области информационных технологий, доходов от оказания услуг (выполнения работ) по </w:t>
      </w:r>
      <w:r w:rsidR="0050651A" w:rsidRPr="00535471">
        <w:rPr>
          <w:sz w:val="28"/>
        </w:rPr>
        <w:t xml:space="preserve">установке, </w:t>
      </w:r>
      <w:r w:rsidR="00A87B26" w:rsidRPr="00535471">
        <w:rPr>
          <w:sz w:val="28"/>
        </w:rPr>
        <w:t xml:space="preserve">сопровождению </w:t>
      </w:r>
      <w:r w:rsidR="0050651A" w:rsidRPr="00535471">
        <w:rPr>
          <w:sz w:val="28"/>
        </w:rPr>
        <w:t>программ для ЭВМ, баз данных, разработ</w:t>
      </w:r>
      <w:r w:rsidR="007343FE" w:rsidRPr="00535471">
        <w:rPr>
          <w:sz w:val="28"/>
        </w:rPr>
        <w:t>анных</w:t>
      </w:r>
      <w:r w:rsidR="0050651A" w:rsidRPr="00535471">
        <w:rPr>
          <w:sz w:val="28"/>
        </w:rPr>
        <w:t xml:space="preserve"> </w:t>
      </w:r>
      <w:r w:rsidR="007343FE" w:rsidRPr="00535471">
        <w:rPr>
          <w:sz w:val="28"/>
        </w:rPr>
        <w:t>иными лицами</w:t>
      </w:r>
      <w:r w:rsidR="0050651A" w:rsidRPr="00535471">
        <w:rPr>
          <w:sz w:val="28"/>
        </w:rPr>
        <w:t xml:space="preserve">, </w:t>
      </w:r>
      <w:r w:rsidR="007343FE" w:rsidRPr="00535471">
        <w:rPr>
          <w:sz w:val="28"/>
        </w:rPr>
        <w:t xml:space="preserve">а также по </w:t>
      </w:r>
      <w:r w:rsidR="0050651A" w:rsidRPr="00535471">
        <w:rPr>
          <w:sz w:val="28"/>
        </w:rPr>
        <w:t>адапт</w:t>
      </w:r>
      <w:r w:rsidR="007343FE" w:rsidRPr="00535471">
        <w:rPr>
          <w:sz w:val="28"/>
        </w:rPr>
        <w:t>ации,</w:t>
      </w:r>
      <w:r w:rsidR="0050651A" w:rsidRPr="00535471">
        <w:rPr>
          <w:sz w:val="28"/>
        </w:rPr>
        <w:t xml:space="preserve"> модифи</w:t>
      </w:r>
      <w:r w:rsidR="007343FE" w:rsidRPr="00535471">
        <w:rPr>
          <w:sz w:val="28"/>
        </w:rPr>
        <w:t xml:space="preserve">кации таких программ для ЭВМ, баз данных, их последующей </w:t>
      </w:r>
      <w:r w:rsidR="0050651A" w:rsidRPr="00535471">
        <w:rPr>
          <w:sz w:val="28"/>
        </w:rPr>
        <w:t>установк</w:t>
      </w:r>
      <w:r w:rsidR="007343FE" w:rsidRPr="00535471">
        <w:rPr>
          <w:sz w:val="28"/>
        </w:rPr>
        <w:t>е</w:t>
      </w:r>
      <w:r w:rsidR="0050651A" w:rsidRPr="00535471">
        <w:rPr>
          <w:sz w:val="28"/>
        </w:rPr>
        <w:t xml:space="preserve"> и</w:t>
      </w:r>
      <w:proofErr w:type="gramEnd"/>
      <w:r w:rsidR="0050651A" w:rsidRPr="00535471">
        <w:rPr>
          <w:sz w:val="28"/>
        </w:rPr>
        <w:t xml:space="preserve"> сопровождени</w:t>
      </w:r>
      <w:r>
        <w:rPr>
          <w:sz w:val="28"/>
        </w:rPr>
        <w:t>ю.</w:t>
      </w:r>
    </w:p>
    <w:p w:rsidR="00535471" w:rsidRPr="00535471" w:rsidRDefault="00535471" w:rsidP="00C950D9">
      <w:pPr>
        <w:spacing w:before="0" w:after="0" w:line="240" w:lineRule="auto"/>
        <w:ind w:firstLine="567"/>
        <w:jc w:val="both"/>
        <w:rPr>
          <w:sz w:val="28"/>
        </w:rPr>
      </w:pPr>
    </w:p>
    <w:p w:rsidR="00C950D9" w:rsidRPr="00C950D9" w:rsidRDefault="00C950D9" w:rsidP="00D25109">
      <w:pPr>
        <w:snapToGrid w:val="0"/>
        <w:spacing w:before="0" w:after="0" w:line="240" w:lineRule="auto"/>
        <w:ind w:firstLine="567"/>
        <w:jc w:val="both"/>
        <w:rPr>
          <w:sz w:val="28"/>
        </w:rPr>
      </w:pPr>
      <w:r w:rsidRPr="00C950D9">
        <w:rPr>
          <w:sz w:val="28"/>
        </w:rPr>
        <w:t>Согласно подпункту 3 пункта 1 и подпункту 1</w:t>
      </w:r>
      <w:r w:rsidRPr="00B51EA5">
        <w:rPr>
          <w:sz w:val="28"/>
          <w:vertAlign w:val="superscript"/>
        </w:rPr>
        <w:t>1</w:t>
      </w:r>
      <w:r w:rsidRPr="00C950D9">
        <w:rPr>
          <w:sz w:val="28"/>
        </w:rPr>
        <w:t xml:space="preserve"> пункта 2 статьи 427 Налогового кодекса Российской Федерации (далее - Кодекс)</w:t>
      </w:r>
      <w:r w:rsidR="00B51EA5">
        <w:rPr>
          <w:sz w:val="28"/>
        </w:rPr>
        <w:t xml:space="preserve"> </w:t>
      </w:r>
      <w:r w:rsidRPr="00C950D9">
        <w:rPr>
          <w:sz w:val="28"/>
        </w:rPr>
        <w:t>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базы данных,</w:t>
      </w:r>
      <w:r w:rsidR="004D3384">
        <w:rPr>
          <w:sz w:val="28"/>
        </w:rPr>
        <w:t xml:space="preserve"> </w:t>
      </w:r>
      <w:r w:rsidRPr="00C950D9">
        <w:rPr>
          <w:sz w:val="28"/>
        </w:rPr>
        <w:t>установлены пониженные тарифы страховых взносов в совокупном размере 7,6%.</w:t>
      </w:r>
    </w:p>
    <w:p w:rsidR="00AB1221" w:rsidRDefault="007B1E09" w:rsidP="00D25109">
      <w:pPr>
        <w:snapToGrid w:val="0"/>
        <w:spacing w:before="0" w:after="0" w:line="240" w:lineRule="auto"/>
        <w:ind w:firstLine="567"/>
        <w:jc w:val="both"/>
        <w:rPr>
          <w:rFonts w:eastAsia="Calibri"/>
          <w:sz w:val="28"/>
        </w:rPr>
      </w:pPr>
      <w:r w:rsidRPr="000310E8">
        <w:rPr>
          <w:sz w:val="28"/>
        </w:rPr>
        <w:t xml:space="preserve">При этом в соответствии с пунктом 5 статьи 427 </w:t>
      </w:r>
      <w:r>
        <w:rPr>
          <w:sz w:val="28"/>
        </w:rPr>
        <w:t>К</w:t>
      </w:r>
      <w:r w:rsidRPr="000310E8">
        <w:rPr>
          <w:sz w:val="28"/>
        </w:rPr>
        <w:t>одекса</w:t>
      </w:r>
      <w:r>
        <w:rPr>
          <w:sz w:val="28"/>
        </w:rPr>
        <w:t xml:space="preserve"> одним из </w:t>
      </w:r>
      <w:r w:rsidRPr="00D27078">
        <w:rPr>
          <w:sz w:val="28"/>
        </w:rPr>
        <w:t>услови</w:t>
      </w:r>
      <w:r>
        <w:rPr>
          <w:sz w:val="28"/>
        </w:rPr>
        <w:t>й</w:t>
      </w:r>
      <w:r w:rsidRPr="00D27078">
        <w:rPr>
          <w:sz w:val="28"/>
        </w:rPr>
        <w:t xml:space="preserve"> применения упомянутых пониженных тарифов страховых взносов указанны</w:t>
      </w:r>
      <w:r>
        <w:rPr>
          <w:sz w:val="28"/>
        </w:rPr>
        <w:t>ми</w:t>
      </w:r>
      <w:r w:rsidRPr="00D27078">
        <w:rPr>
          <w:sz w:val="28"/>
        </w:rPr>
        <w:t xml:space="preserve"> плательщик</w:t>
      </w:r>
      <w:r>
        <w:rPr>
          <w:sz w:val="28"/>
        </w:rPr>
        <w:t>ами</w:t>
      </w:r>
      <w:r w:rsidRPr="00D27078">
        <w:rPr>
          <w:sz w:val="28"/>
        </w:rPr>
        <w:t xml:space="preserve"> явля</w:t>
      </w:r>
      <w:r>
        <w:rPr>
          <w:sz w:val="28"/>
        </w:rPr>
        <w:t>е</w:t>
      </w:r>
      <w:r w:rsidRPr="00D27078">
        <w:rPr>
          <w:sz w:val="28"/>
        </w:rPr>
        <w:t>тся</w:t>
      </w:r>
      <w:r>
        <w:rPr>
          <w:sz w:val="28"/>
        </w:rPr>
        <w:t xml:space="preserve"> условие о </w:t>
      </w:r>
      <w:r w:rsidRPr="00D27078">
        <w:rPr>
          <w:sz w:val="28"/>
        </w:rPr>
        <w:t>дол</w:t>
      </w:r>
      <w:r>
        <w:rPr>
          <w:sz w:val="28"/>
        </w:rPr>
        <w:t>е</w:t>
      </w:r>
      <w:r w:rsidRPr="00D27078">
        <w:rPr>
          <w:sz w:val="28"/>
        </w:rPr>
        <w:t xml:space="preserve"> доходов</w:t>
      </w:r>
      <w:r>
        <w:rPr>
          <w:sz w:val="28"/>
        </w:rPr>
        <w:t xml:space="preserve"> </w:t>
      </w:r>
      <w:r w:rsidR="00C950D9" w:rsidRPr="00C950D9">
        <w:rPr>
          <w:rFonts w:eastAsia="Calibri"/>
          <w:sz w:val="28"/>
        </w:rPr>
        <w:t>от реализации экземпляров разработанных организацией программ для ЭВМ, баз данных, передачи исключительных прав на разработанные ею программы для ЭВМ, базы данных, предоставления прав использования указанных программ для ЭВМ, баз данных по лицензионным договорам, в том числе путем предоставления удаленного доступа к программам для ЭВМ и базам данных, указанным в данном абзаце, включая обновления к ним и дополнительные функциональные возможности, через информационно-телекоммуникационную сеть «Интернет»,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w:t>
      </w:r>
      <w:r w:rsidR="00C950D9" w:rsidRPr="007B1E09">
        <w:rPr>
          <w:rFonts w:eastAsia="Calibri"/>
          <w:sz w:val="28"/>
        </w:rPr>
        <w:t xml:space="preserve"> (за исключением доходов от </w:t>
      </w:r>
      <w:r w:rsidR="00C950D9" w:rsidRPr="00C950D9">
        <w:rPr>
          <w:rFonts w:eastAsia="Calibri"/>
          <w:sz w:val="28"/>
        </w:rPr>
        <w:t xml:space="preserve">предоставления прав использования программ для ЭВМ, баз данных (в том числе путем предоставления удаленного доступа к ним через информационно-телекоммуникационную сеть «Интернет»), если такие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такой информации, размещать предложения о приобретении (реализации) товаров (работ, услуг), имущественных прав в информационно-телекоммуникационной сети «Интернет», осуществлять поиск информации о потенциальных покупателях (продавцах) и (или) заключать сделки) не менее 90 процентов в сумме всех доходов </w:t>
      </w:r>
      <w:r w:rsidR="00C950D9">
        <w:rPr>
          <w:rFonts w:eastAsia="Calibri"/>
          <w:sz w:val="28"/>
        </w:rPr>
        <w:t>организации.</w:t>
      </w:r>
    </w:p>
    <w:p w:rsidR="00D25109" w:rsidRDefault="00B23202" w:rsidP="00D25109">
      <w:pPr>
        <w:spacing w:before="0" w:after="0" w:line="240" w:lineRule="auto"/>
        <w:ind w:firstLine="567"/>
        <w:jc w:val="both"/>
        <w:rPr>
          <w:sz w:val="28"/>
        </w:rPr>
      </w:pPr>
      <w:r>
        <w:rPr>
          <w:sz w:val="28"/>
        </w:rPr>
        <w:t>На основании</w:t>
      </w:r>
      <w:r w:rsidR="00D25109">
        <w:rPr>
          <w:sz w:val="28"/>
        </w:rPr>
        <w:t xml:space="preserve"> изложенно</w:t>
      </w:r>
      <w:r>
        <w:rPr>
          <w:sz w:val="28"/>
        </w:rPr>
        <w:t>го</w:t>
      </w:r>
      <w:r w:rsidR="00D25109" w:rsidRPr="00C55A73">
        <w:rPr>
          <w:sz w:val="28"/>
        </w:rPr>
        <w:t>, с целью применения пониженных тарифов страховых взносов в доле доходов от осуществления деятельности в области информационных технологий о</w:t>
      </w:r>
      <w:r w:rsidR="00D25109">
        <w:rPr>
          <w:sz w:val="28"/>
        </w:rPr>
        <w:t>рганизация</w:t>
      </w:r>
      <w:r w:rsidR="00D25109" w:rsidRPr="00C55A73">
        <w:rPr>
          <w:sz w:val="28"/>
        </w:rPr>
        <w:t xml:space="preserve"> вправе учесть </w:t>
      </w:r>
      <w:r w:rsidR="00D25109">
        <w:rPr>
          <w:sz w:val="28"/>
        </w:rPr>
        <w:t>следующие</w:t>
      </w:r>
      <w:r w:rsidR="004C3921">
        <w:rPr>
          <w:sz w:val="28"/>
        </w:rPr>
        <w:t xml:space="preserve"> </w:t>
      </w:r>
      <w:r w:rsidR="00D25109" w:rsidRPr="00C55A73">
        <w:rPr>
          <w:sz w:val="28"/>
        </w:rPr>
        <w:t>доход</w:t>
      </w:r>
      <w:r w:rsidR="00D25109">
        <w:rPr>
          <w:sz w:val="28"/>
        </w:rPr>
        <w:t>ы</w:t>
      </w:r>
      <w:r w:rsidR="004C3921" w:rsidRPr="004C3921">
        <w:rPr>
          <w:sz w:val="28"/>
        </w:rPr>
        <w:t xml:space="preserve"> </w:t>
      </w:r>
      <w:r w:rsidR="004C3921" w:rsidRPr="007D1203">
        <w:rPr>
          <w:sz w:val="28"/>
        </w:rPr>
        <w:t>от оказания услуг</w:t>
      </w:r>
      <w:r w:rsidR="004C3921">
        <w:rPr>
          <w:sz w:val="28"/>
        </w:rPr>
        <w:t xml:space="preserve"> </w:t>
      </w:r>
      <w:r w:rsidR="004C3921" w:rsidRPr="007D1203">
        <w:rPr>
          <w:sz w:val="28"/>
        </w:rPr>
        <w:t>(выполнения работ)</w:t>
      </w:r>
      <w:r w:rsidR="00D25109">
        <w:rPr>
          <w:sz w:val="28"/>
        </w:rPr>
        <w:t>:</w:t>
      </w:r>
    </w:p>
    <w:p w:rsidR="00D25109" w:rsidRPr="007D1203" w:rsidRDefault="00D25109" w:rsidP="00D25109">
      <w:pPr>
        <w:snapToGrid w:val="0"/>
        <w:spacing w:before="0" w:after="0" w:line="240" w:lineRule="auto"/>
        <w:ind w:firstLine="567"/>
        <w:jc w:val="both"/>
        <w:rPr>
          <w:sz w:val="28"/>
        </w:rPr>
      </w:pPr>
      <w:r>
        <w:rPr>
          <w:sz w:val="28"/>
        </w:rPr>
        <w:lastRenderedPageBreak/>
        <w:t xml:space="preserve">- </w:t>
      </w:r>
      <w:r w:rsidRPr="007D1203">
        <w:rPr>
          <w:sz w:val="28"/>
        </w:rPr>
        <w:t xml:space="preserve">доходы от оказания услуг (выполнения работ) по </w:t>
      </w:r>
      <w:r>
        <w:rPr>
          <w:sz w:val="28"/>
        </w:rPr>
        <w:t xml:space="preserve">разработке, </w:t>
      </w:r>
      <w:r w:rsidRPr="007D1203">
        <w:rPr>
          <w:sz w:val="28"/>
        </w:rPr>
        <w:t>адаптации и модификации программ для ЭВМ, баз данных (программных средств и информационных продуктов вычислительной техники);</w:t>
      </w:r>
    </w:p>
    <w:p w:rsidR="00C038C1" w:rsidRDefault="00D25109" w:rsidP="00D25109">
      <w:pPr>
        <w:snapToGrid w:val="0"/>
        <w:spacing w:before="0" w:after="0" w:line="240" w:lineRule="auto"/>
        <w:ind w:firstLine="567"/>
        <w:jc w:val="both"/>
        <w:rPr>
          <w:sz w:val="28"/>
        </w:rPr>
      </w:pPr>
      <w:r w:rsidRPr="007D1203">
        <w:rPr>
          <w:sz w:val="28"/>
        </w:rPr>
        <w:t xml:space="preserve">- доходы от оказания услуг (выполнения работ) по установке, тестированию и сопровождению программ для ЭВМ, </w:t>
      </w:r>
      <w:r>
        <w:rPr>
          <w:sz w:val="28"/>
        </w:rPr>
        <w:t>баз данных, разработанных самой</w:t>
      </w:r>
      <w:r w:rsidRPr="007D1203">
        <w:rPr>
          <w:sz w:val="28"/>
        </w:rPr>
        <w:t xml:space="preserve"> организацией, либо ею адаптированных или модифицированных, что должно быть документально подтверждено.</w:t>
      </w:r>
    </w:p>
    <w:p w:rsidR="00F94404" w:rsidRDefault="00F94404" w:rsidP="00D25109">
      <w:pPr>
        <w:snapToGrid w:val="0"/>
        <w:spacing w:before="0" w:after="0" w:line="240" w:lineRule="auto"/>
        <w:ind w:firstLine="567"/>
        <w:jc w:val="both"/>
        <w:rPr>
          <w:sz w:val="28"/>
        </w:rPr>
      </w:pPr>
      <w:r>
        <w:rPr>
          <w:sz w:val="28"/>
        </w:rPr>
        <w:t xml:space="preserve">Таким образом, </w:t>
      </w:r>
      <w:r w:rsidRPr="007D1203">
        <w:rPr>
          <w:sz w:val="28"/>
        </w:rPr>
        <w:t>доходы от оказания услуг (выполнения работ) по установке</w:t>
      </w:r>
      <w:r w:rsidR="00A07E7B">
        <w:rPr>
          <w:sz w:val="28"/>
        </w:rPr>
        <w:t xml:space="preserve"> и </w:t>
      </w:r>
      <w:r w:rsidRPr="007D1203">
        <w:rPr>
          <w:sz w:val="28"/>
        </w:rPr>
        <w:t xml:space="preserve">сопровождению программ для ЭВМ, </w:t>
      </w:r>
      <w:r>
        <w:rPr>
          <w:sz w:val="28"/>
        </w:rPr>
        <w:t>баз данных, разработанных иными лицами</w:t>
      </w:r>
      <w:r w:rsidRPr="007D1203">
        <w:rPr>
          <w:sz w:val="28"/>
        </w:rPr>
        <w:t xml:space="preserve">, </w:t>
      </w:r>
      <w:r>
        <w:rPr>
          <w:sz w:val="28"/>
        </w:rPr>
        <w:t xml:space="preserve">которые организацией не </w:t>
      </w:r>
      <w:r w:rsidRPr="007D1203">
        <w:rPr>
          <w:sz w:val="28"/>
        </w:rPr>
        <w:t>адаптирова</w:t>
      </w:r>
      <w:r>
        <w:rPr>
          <w:sz w:val="28"/>
        </w:rPr>
        <w:t>лись</w:t>
      </w:r>
      <w:r w:rsidRPr="007D1203">
        <w:rPr>
          <w:sz w:val="28"/>
        </w:rPr>
        <w:t xml:space="preserve"> и</w:t>
      </w:r>
      <w:r>
        <w:rPr>
          <w:sz w:val="28"/>
        </w:rPr>
        <w:t xml:space="preserve"> не </w:t>
      </w:r>
      <w:r w:rsidRPr="007D1203">
        <w:rPr>
          <w:sz w:val="28"/>
        </w:rPr>
        <w:t>модифицирова</w:t>
      </w:r>
      <w:r>
        <w:rPr>
          <w:sz w:val="28"/>
        </w:rPr>
        <w:t>лись</w:t>
      </w:r>
      <w:r w:rsidRPr="007D1203">
        <w:rPr>
          <w:sz w:val="28"/>
        </w:rPr>
        <w:t>,</w:t>
      </w:r>
      <w:r>
        <w:rPr>
          <w:sz w:val="28"/>
        </w:rPr>
        <w:t xml:space="preserve"> </w:t>
      </w:r>
      <w:r w:rsidRPr="00C55A73">
        <w:rPr>
          <w:sz w:val="28"/>
        </w:rPr>
        <w:t>в дол</w:t>
      </w:r>
      <w:r>
        <w:rPr>
          <w:sz w:val="28"/>
        </w:rPr>
        <w:t>ю</w:t>
      </w:r>
      <w:r w:rsidRPr="00C55A73">
        <w:rPr>
          <w:sz w:val="28"/>
        </w:rPr>
        <w:t xml:space="preserve"> доходов </w:t>
      </w:r>
      <w:r>
        <w:rPr>
          <w:sz w:val="28"/>
        </w:rPr>
        <w:t xml:space="preserve">этой организации </w:t>
      </w:r>
      <w:r w:rsidRPr="00C55A73">
        <w:rPr>
          <w:sz w:val="28"/>
        </w:rPr>
        <w:t>от осуществления деятельности в области информационных технологий</w:t>
      </w:r>
      <w:r>
        <w:rPr>
          <w:sz w:val="28"/>
        </w:rPr>
        <w:t xml:space="preserve"> не включаются.</w:t>
      </w:r>
    </w:p>
    <w:p w:rsidR="005A429E" w:rsidRDefault="001065E5" w:rsidP="00D25109">
      <w:pPr>
        <w:snapToGrid w:val="0"/>
        <w:spacing w:before="0" w:after="0" w:line="240" w:lineRule="auto"/>
        <w:ind w:firstLine="567"/>
        <w:jc w:val="both"/>
        <w:rPr>
          <w:sz w:val="28"/>
        </w:rPr>
      </w:pPr>
      <w:r>
        <w:rPr>
          <w:sz w:val="28"/>
        </w:rPr>
        <w:t>При этом</w:t>
      </w:r>
      <w:r w:rsidRPr="00082196">
        <w:rPr>
          <w:sz w:val="28"/>
        </w:rPr>
        <w:t>,</w:t>
      </w:r>
      <w:r>
        <w:rPr>
          <w:sz w:val="28"/>
        </w:rPr>
        <w:t xml:space="preserve"> </w:t>
      </w:r>
      <w:r w:rsidR="004F5661">
        <w:rPr>
          <w:sz w:val="28"/>
        </w:rPr>
        <w:t xml:space="preserve">если в процессе </w:t>
      </w:r>
      <w:r w:rsidR="004F5661" w:rsidRPr="00C950D9">
        <w:rPr>
          <w:sz w:val="28"/>
        </w:rPr>
        <w:t xml:space="preserve">оказания </w:t>
      </w:r>
      <w:r w:rsidR="004F5661">
        <w:rPr>
          <w:sz w:val="28"/>
        </w:rPr>
        <w:t xml:space="preserve">организацией </w:t>
      </w:r>
      <w:r w:rsidR="004F5661" w:rsidRPr="00C950D9">
        <w:rPr>
          <w:sz w:val="28"/>
        </w:rPr>
        <w:t>услуг (выполнения работ) по установке</w:t>
      </w:r>
      <w:r w:rsidR="004F5661">
        <w:rPr>
          <w:sz w:val="28"/>
        </w:rPr>
        <w:t xml:space="preserve"> или </w:t>
      </w:r>
      <w:r w:rsidR="004F5661" w:rsidRPr="00C950D9">
        <w:rPr>
          <w:sz w:val="28"/>
        </w:rPr>
        <w:t>сопровождению программ</w:t>
      </w:r>
      <w:r w:rsidR="004F5661">
        <w:rPr>
          <w:sz w:val="28"/>
        </w:rPr>
        <w:t>ы</w:t>
      </w:r>
      <w:r w:rsidR="004F5661" w:rsidRPr="00C950D9">
        <w:rPr>
          <w:sz w:val="28"/>
        </w:rPr>
        <w:t xml:space="preserve"> для ЭВМ, баз</w:t>
      </w:r>
      <w:r w:rsidR="004F5661">
        <w:rPr>
          <w:sz w:val="28"/>
        </w:rPr>
        <w:t>ы</w:t>
      </w:r>
      <w:r w:rsidR="004F5661" w:rsidRPr="00C950D9">
        <w:rPr>
          <w:sz w:val="28"/>
        </w:rPr>
        <w:t xml:space="preserve"> данных</w:t>
      </w:r>
      <w:r w:rsidR="00A07E7B">
        <w:rPr>
          <w:sz w:val="28"/>
        </w:rPr>
        <w:t>, разработанн</w:t>
      </w:r>
      <w:r w:rsidR="005A429E">
        <w:rPr>
          <w:sz w:val="28"/>
        </w:rPr>
        <w:t>ых</w:t>
      </w:r>
      <w:r w:rsidR="00A07E7B">
        <w:rPr>
          <w:sz w:val="28"/>
        </w:rPr>
        <w:t xml:space="preserve"> иными лицами, выявляется необходимость</w:t>
      </w:r>
      <w:r w:rsidR="004F5661">
        <w:rPr>
          <w:sz w:val="28"/>
        </w:rPr>
        <w:t xml:space="preserve"> </w:t>
      </w:r>
      <w:r w:rsidR="005A429E">
        <w:rPr>
          <w:sz w:val="28"/>
        </w:rPr>
        <w:t xml:space="preserve">их </w:t>
      </w:r>
      <w:r w:rsidR="004F5661" w:rsidRPr="00C950D9">
        <w:rPr>
          <w:sz w:val="28"/>
        </w:rPr>
        <w:t>адапт</w:t>
      </w:r>
      <w:r w:rsidR="005A429E">
        <w:rPr>
          <w:sz w:val="28"/>
        </w:rPr>
        <w:t>ации</w:t>
      </w:r>
      <w:r w:rsidR="004F5661" w:rsidRPr="00C950D9">
        <w:rPr>
          <w:sz w:val="28"/>
        </w:rPr>
        <w:t xml:space="preserve"> и </w:t>
      </w:r>
      <w:r w:rsidR="004F5661">
        <w:rPr>
          <w:sz w:val="28"/>
        </w:rPr>
        <w:t xml:space="preserve">(или) </w:t>
      </w:r>
      <w:r w:rsidR="004F5661" w:rsidRPr="00C950D9">
        <w:rPr>
          <w:sz w:val="28"/>
        </w:rPr>
        <w:t>модифи</w:t>
      </w:r>
      <w:r w:rsidR="005A429E">
        <w:rPr>
          <w:sz w:val="28"/>
        </w:rPr>
        <w:t xml:space="preserve">кации, например, </w:t>
      </w:r>
      <w:r w:rsidR="00A07E7B">
        <w:rPr>
          <w:sz w:val="28"/>
        </w:rPr>
        <w:t>под конкретные условия заказчика</w:t>
      </w:r>
      <w:r w:rsidR="004F5661">
        <w:rPr>
          <w:sz w:val="28"/>
        </w:rPr>
        <w:t xml:space="preserve">, то </w:t>
      </w:r>
      <w:r w:rsidR="005A429E">
        <w:rPr>
          <w:sz w:val="28"/>
        </w:rPr>
        <w:t xml:space="preserve">в </w:t>
      </w:r>
      <w:r w:rsidRPr="00D96A4A">
        <w:rPr>
          <w:sz w:val="28"/>
        </w:rPr>
        <w:t>дол</w:t>
      </w:r>
      <w:r w:rsidR="005A429E">
        <w:rPr>
          <w:sz w:val="28"/>
        </w:rPr>
        <w:t>е</w:t>
      </w:r>
      <w:r w:rsidRPr="00D96A4A">
        <w:rPr>
          <w:sz w:val="28"/>
        </w:rPr>
        <w:t xml:space="preserve"> доходов от осуществления деятельности в области информационных технологий</w:t>
      </w:r>
      <w:r w:rsidR="005A429E">
        <w:rPr>
          <w:sz w:val="28"/>
        </w:rPr>
        <w:t xml:space="preserve"> </w:t>
      </w:r>
      <w:r w:rsidR="00C25F51">
        <w:rPr>
          <w:sz w:val="28"/>
        </w:rPr>
        <w:t>организаци</w:t>
      </w:r>
      <w:r w:rsidR="005A429E">
        <w:rPr>
          <w:sz w:val="28"/>
        </w:rPr>
        <w:t xml:space="preserve">я вправе учесть </w:t>
      </w:r>
      <w:r w:rsidR="005A429E" w:rsidRPr="007D1203">
        <w:rPr>
          <w:sz w:val="28"/>
        </w:rPr>
        <w:t>доходы</w:t>
      </w:r>
      <w:r w:rsidR="005A429E">
        <w:rPr>
          <w:sz w:val="28"/>
        </w:rPr>
        <w:t xml:space="preserve"> </w:t>
      </w:r>
      <w:r w:rsidR="005A429E" w:rsidRPr="007D1203">
        <w:rPr>
          <w:sz w:val="28"/>
        </w:rPr>
        <w:t>от оказания у</w:t>
      </w:r>
      <w:r w:rsidR="005A429E">
        <w:rPr>
          <w:sz w:val="28"/>
        </w:rPr>
        <w:t xml:space="preserve">слуг (выполнения работ) по </w:t>
      </w:r>
      <w:r w:rsidR="005A429E" w:rsidRPr="007D1203">
        <w:rPr>
          <w:sz w:val="28"/>
        </w:rPr>
        <w:t xml:space="preserve">адаптации и </w:t>
      </w:r>
      <w:r w:rsidR="005A429E">
        <w:rPr>
          <w:sz w:val="28"/>
        </w:rPr>
        <w:t xml:space="preserve">(или) </w:t>
      </w:r>
      <w:r w:rsidR="005A429E" w:rsidRPr="007D1203">
        <w:rPr>
          <w:sz w:val="28"/>
        </w:rPr>
        <w:t xml:space="preserve">модификации </w:t>
      </w:r>
      <w:r w:rsidR="005A429E">
        <w:rPr>
          <w:sz w:val="28"/>
        </w:rPr>
        <w:t xml:space="preserve">этих </w:t>
      </w:r>
      <w:r w:rsidR="005A429E" w:rsidRPr="007D1203">
        <w:rPr>
          <w:sz w:val="28"/>
        </w:rPr>
        <w:t>программ</w:t>
      </w:r>
      <w:r w:rsidR="005A429E">
        <w:rPr>
          <w:sz w:val="28"/>
        </w:rPr>
        <w:t>ы</w:t>
      </w:r>
      <w:r w:rsidR="005A429E" w:rsidRPr="007D1203">
        <w:rPr>
          <w:sz w:val="28"/>
        </w:rPr>
        <w:t xml:space="preserve"> для ЭВМ, баз</w:t>
      </w:r>
      <w:r w:rsidR="005A429E">
        <w:rPr>
          <w:sz w:val="28"/>
        </w:rPr>
        <w:t>ы</w:t>
      </w:r>
      <w:r w:rsidR="005A429E" w:rsidRPr="007D1203">
        <w:rPr>
          <w:sz w:val="28"/>
        </w:rPr>
        <w:t xml:space="preserve"> данных</w:t>
      </w:r>
      <w:r w:rsidR="005A429E">
        <w:rPr>
          <w:sz w:val="28"/>
        </w:rPr>
        <w:t>, а также по установке и (или) сопровождению адаптированн</w:t>
      </w:r>
      <w:r w:rsidR="00C2012D">
        <w:rPr>
          <w:sz w:val="28"/>
        </w:rPr>
        <w:t>ых</w:t>
      </w:r>
      <w:r w:rsidR="005A429E">
        <w:rPr>
          <w:sz w:val="28"/>
        </w:rPr>
        <w:t xml:space="preserve"> и (или) модифицированн</w:t>
      </w:r>
      <w:r w:rsidR="00C2012D">
        <w:rPr>
          <w:sz w:val="28"/>
        </w:rPr>
        <w:t>ых</w:t>
      </w:r>
      <w:r w:rsidR="005A429E">
        <w:rPr>
          <w:sz w:val="28"/>
        </w:rPr>
        <w:t xml:space="preserve"> </w:t>
      </w:r>
      <w:r w:rsidR="005A429E" w:rsidRPr="007D1203">
        <w:rPr>
          <w:sz w:val="28"/>
        </w:rPr>
        <w:t>программ</w:t>
      </w:r>
      <w:r w:rsidR="005A429E">
        <w:rPr>
          <w:sz w:val="28"/>
        </w:rPr>
        <w:t>ы</w:t>
      </w:r>
      <w:r w:rsidR="005A429E" w:rsidRPr="007D1203">
        <w:rPr>
          <w:sz w:val="28"/>
        </w:rPr>
        <w:t xml:space="preserve"> для ЭВМ, баз</w:t>
      </w:r>
      <w:r w:rsidR="005A429E">
        <w:rPr>
          <w:sz w:val="28"/>
        </w:rPr>
        <w:t>ы</w:t>
      </w:r>
      <w:r w:rsidR="005A429E" w:rsidRPr="007D1203">
        <w:rPr>
          <w:sz w:val="28"/>
        </w:rPr>
        <w:t xml:space="preserve"> данных</w:t>
      </w:r>
      <w:r w:rsidR="005A429E">
        <w:rPr>
          <w:sz w:val="28"/>
        </w:rPr>
        <w:t xml:space="preserve"> при условии документального подтверждения сумм упомянутых доходов</w:t>
      </w:r>
      <w:r w:rsidR="00F972CE">
        <w:rPr>
          <w:sz w:val="28"/>
        </w:rPr>
        <w:t xml:space="preserve"> исходя из отдельно заключенных договоров по указанным услугам (работам)</w:t>
      </w:r>
      <w:r w:rsidR="005A429E">
        <w:rPr>
          <w:sz w:val="28"/>
        </w:rPr>
        <w:t>.</w:t>
      </w:r>
    </w:p>
    <w:p w:rsidR="00B36C53" w:rsidRDefault="00B36C53" w:rsidP="00C950D9">
      <w:pPr>
        <w:spacing w:before="0" w:after="0" w:line="240" w:lineRule="auto"/>
        <w:ind w:firstLine="567"/>
        <w:jc w:val="both"/>
        <w:rPr>
          <w:sz w:val="28"/>
        </w:rPr>
      </w:pPr>
    </w:p>
    <w:p w:rsidR="00B36C53" w:rsidRPr="00C76FFD" w:rsidRDefault="00B36C53" w:rsidP="00B36C53">
      <w:pPr>
        <w:spacing w:before="0" w:after="0" w:line="240" w:lineRule="auto"/>
        <w:ind w:firstLine="567"/>
        <w:jc w:val="both"/>
        <w:rPr>
          <w:sz w:val="28"/>
        </w:rPr>
      </w:pPr>
    </w:p>
    <w:p w:rsidR="00633AAC" w:rsidRPr="00C76FFD" w:rsidRDefault="00B36C53" w:rsidP="00B36C53">
      <w:pPr>
        <w:spacing w:before="0" w:after="0" w:line="276" w:lineRule="auto"/>
        <w:jc w:val="both"/>
        <w:rPr>
          <w:rFonts w:eastAsia="Times New Roman"/>
          <w:sz w:val="28"/>
          <w:lang w:eastAsia="ru-RU"/>
        </w:rPr>
      </w:pPr>
      <w:r w:rsidRPr="00C76FFD">
        <w:rPr>
          <w:sz w:val="28"/>
        </w:rPr>
        <w:t>Директор Департамента</w:t>
      </w:r>
      <w:r w:rsidRPr="00C76FFD">
        <w:rPr>
          <w:sz w:val="28"/>
        </w:rPr>
        <w:tab/>
        <w:t xml:space="preserve">                                                                          Д.В. Волков</w:t>
      </w:r>
    </w:p>
    <w:p w:rsidR="00633AAC" w:rsidRPr="00C76FFD" w:rsidRDefault="00633AAC" w:rsidP="00633AAC">
      <w:pPr>
        <w:spacing w:before="0" w:after="0" w:line="276" w:lineRule="auto"/>
        <w:jc w:val="both"/>
        <w:rPr>
          <w:rFonts w:eastAsia="Times New Roman"/>
          <w:sz w:val="28"/>
          <w:lang w:eastAsia="ru-RU"/>
        </w:rPr>
      </w:pPr>
    </w:p>
    <w:p w:rsidR="00285C6A" w:rsidRDefault="00285C6A" w:rsidP="00633AAC">
      <w:pPr>
        <w:spacing w:before="0" w:after="0" w:line="276" w:lineRule="auto"/>
        <w:jc w:val="both"/>
        <w:rPr>
          <w:rFonts w:eastAsia="Times New Roman"/>
          <w:sz w:val="28"/>
          <w:lang w:eastAsia="ru-RU"/>
        </w:rPr>
      </w:pPr>
      <w:bookmarkStart w:id="0" w:name="_GoBack"/>
      <w:bookmarkEnd w:id="0"/>
    </w:p>
    <w:sectPr w:rsidR="00285C6A" w:rsidSect="00633AAC">
      <w:headerReference w:type="default" r:id="rId9"/>
      <w:pgSz w:w="11906" w:h="16838" w:code="9"/>
      <w:pgMar w:top="1276"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2E" w:rsidRDefault="00C3342E" w:rsidP="00736D27">
      <w:pPr>
        <w:spacing w:before="0" w:after="0" w:line="240" w:lineRule="auto"/>
      </w:pPr>
      <w:r>
        <w:separator/>
      </w:r>
    </w:p>
  </w:endnote>
  <w:endnote w:type="continuationSeparator" w:id="0">
    <w:p w:rsidR="00C3342E" w:rsidRDefault="00C3342E" w:rsidP="00736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2E" w:rsidRDefault="00C3342E" w:rsidP="00736D27">
      <w:pPr>
        <w:spacing w:before="0" w:after="0" w:line="240" w:lineRule="auto"/>
      </w:pPr>
      <w:r>
        <w:separator/>
      </w:r>
    </w:p>
  </w:footnote>
  <w:footnote w:type="continuationSeparator" w:id="0">
    <w:p w:rsidR="00C3342E" w:rsidRDefault="00C3342E" w:rsidP="00736D2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62331"/>
      <w:docPartObj>
        <w:docPartGallery w:val="Page Numbers (Top of Page)"/>
        <w:docPartUnique/>
      </w:docPartObj>
    </w:sdtPr>
    <w:sdtEndPr/>
    <w:sdtContent>
      <w:p w:rsidR="008F1706" w:rsidRDefault="008F1706">
        <w:pPr>
          <w:pStyle w:val="a4"/>
          <w:jc w:val="center"/>
        </w:pPr>
        <w:r>
          <w:fldChar w:fldCharType="begin"/>
        </w:r>
        <w:r>
          <w:instrText>PAGE   \* MERGEFORMAT</w:instrText>
        </w:r>
        <w:r>
          <w:fldChar w:fldCharType="separate"/>
        </w:r>
        <w:r w:rsidR="00535471">
          <w:rPr>
            <w:noProof/>
          </w:rPr>
          <w:t>2</w:t>
        </w:r>
        <w:r>
          <w:fldChar w:fldCharType="end"/>
        </w:r>
      </w:p>
    </w:sdtContent>
  </w:sdt>
  <w:p w:rsidR="008F1706" w:rsidRDefault="008F17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F5B46"/>
    <w:multiLevelType w:val="hybridMultilevel"/>
    <w:tmpl w:val="BF48DBF6"/>
    <w:lvl w:ilvl="0" w:tplc="3F34FD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27"/>
    <w:rsid w:val="00000DAF"/>
    <w:rsid w:val="000709D7"/>
    <w:rsid w:val="00074AC1"/>
    <w:rsid w:val="000E28B1"/>
    <w:rsid w:val="00103607"/>
    <w:rsid w:val="001065E5"/>
    <w:rsid w:val="00113347"/>
    <w:rsid w:val="001650C2"/>
    <w:rsid w:val="001C4CA9"/>
    <w:rsid w:val="001D3B95"/>
    <w:rsid w:val="001E642D"/>
    <w:rsid w:val="00204380"/>
    <w:rsid w:val="002075C1"/>
    <w:rsid w:val="00207667"/>
    <w:rsid w:val="002300E6"/>
    <w:rsid w:val="00285C6A"/>
    <w:rsid w:val="002A4E48"/>
    <w:rsid w:val="002B7B9B"/>
    <w:rsid w:val="002D3D03"/>
    <w:rsid w:val="002E4FA3"/>
    <w:rsid w:val="00316C3A"/>
    <w:rsid w:val="0038091E"/>
    <w:rsid w:val="003872D2"/>
    <w:rsid w:val="004639AD"/>
    <w:rsid w:val="0046404C"/>
    <w:rsid w:val="0049647E"/>
    <w:rsid w:val="00497216"/>
    <w:rsid w:val="004B150D"/>
    <w:rsid w:val="004C3921"/>
    <w:rsid w:val="004C5B79"/>
    <w:rsid w:val="004D3384"/>
    <w:rsid w:val="004D6E7D"/>
    <w:rsid w:val="004E7EBE"/>
    <w:rsid w:val="004F1499"/>
    <w:rsid w:val="004F47DB"/>
    <w:rsid w:val="004F5661"/>
    <w:rsid w:val="0050651A"/>
    <w:rsid w:val="00535471"/>
    <w:rsid w:val="00576B56"/>
    <w:rsid w:val="00576B60"/>
    <w:rsid w:val="00596C81"/>
    <w:rsid w:val="005A429E"/>
    <w:rsid w:val="005C5D4E"/>
    <w:rsid w:val="005C72C5"/>
    <w:rsid w:val="0062063A"/>
    <w:rsid w:val="00633AAC"/>
    <w:rsid w:val="00642231"/>
    <w:rsid w:val="00646262"/>
    <w:rsid w:val="00682859"/>
    <w:rsid w:val="006B7F2D"/>
    <w:rsid w:val="006C5532"/>
    <w:rsid w:val="006E6B6E"/>
    <w:rsid w:val="007343FE"/>
    <w:rsid w:val="00736D27"/>
    <w:rsid w:val="007457A5"/>
    <w:rsid w:val="00756751"/>
    <w:rsid w:val="00761A00"/>
    <w:rsid w:val="00761A5E"/>
    <w:rsid w:val="007A1C5D"/>
    <w:rsid w:val="007B1E09"/>
    <w:rsid w:val="007C5B62"/>
    <w:rsid w:val="007F6405"/>
    <w:rsid w:val="00806884"/>
    <w:rsid w:val="00817131"/>
    <w:rsid w:val="00831BC0"/>
    <w:rsid w:val="00834C7F"/>
    <w:rsid w:val="008C4BAD"/>
    <w:rsid w:val="008F1706"/>
    <w:rsid w:val="008F2719"/>
    <w:rsid w:val="008F4CBC"/>
    <w:rsid w:val="0090345B"/>
    <w:rsid w:val="00944605"/>
    <w:rsid w:val="009840D4"/>
    <w:rsid w:val="009D0E86"/>
    <w:rsid w:val="00A07E7B"/>
    <w:rsid w:val="00A308FB"/>
    <w:rsid w:val="00A87B26"/>
    <w:rsid w:val="00AB1221"/>
    <w:rsid w:val="00AB737E"/>
    <w:rsid w:val="00AD393B"/>
    <w:rsid w:val="00AE231F"/>
    <w:rsid w:val="00AF21F0"/>
    <w:rsid w:val="00B23202"/>
    <w:rsid w:val="00B36C53"/>
    <w:rsid w:val="00B51EA5"/>
    <w:rsid w:val="00B8594C"/>
    <w:rsid w:val="00BB0211"/>
    <w:rsid w:val="00BD61F1"/>
    <w:rsid w:val="00BD6346"/>
    <w:rsid w:val="00C00788"/>
    <w:rsid w:val="00C038C1"/>
    <w:rsid w:val="00C14FBA"/>
    <w:rsid w:val="00C2012D"/>
    <w:rsid w:val="00C25F51"/>
    <w:rsid w:val="00C3342E"/>
    <w:rsid w:val="00C3424D"/>
    <w:rsid w:val="00C50B90"/>
    <w:rsid w:val="00C524D6"/>
    <w:rsid w:val="00C76677"/>
    <w:rsid w:val="00C76FFD"/>
    <w:rsid w:val="00C950D9"/>
    <w:rsid w:val="00CA2666"/>
    <w:rsid w:val="00CA51CB"/>
    <w:rsid w:val="00CE378B"/>
    <w:rsid w:val="00CE6568"/>
    <w:rsid w:val="00CF1201"/>
    <w:rsid w:val="00D25109"/>
    <w:rsid w:val="00D40629"/>
    <w:rsid w:val="00D90FFD"/>
    <w:rsid w:val="00DE1271"/>
    <w:rsid w:val="00DE7DB9"/>
    <w:rsid w:val="00EB11D6"/>
    <w:rsid w:val="00EB4906"/>
    <w:rsid w:val="00ED0E51"/>
    <w:rsid w:val="00ED57D4"/>
    <w:rsid w:val="00EE195C"/>
    <w:rsid w:val="00EE4B2C"/>
    <w:rsid w:val="00EF0F17"/>
    <w:rsid w:val="00F75B68"/>
    <w:rsid w:val="00F77D65"/>
    <w:rsid w:val="00F90FA3"/>
    <w:rsid w:val="00F94404"/>
    <w:rsid w:val="00F972CE"/>
    <w:rsid w:val="00FC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D27"/>
    <w:pPr>
      <w:spacing w:before="240" w:after="240" w:line="360" w:lineRule="auto"/>
      <w:contextualSpacing/>
    </w:pPr>
    <w:rPr>
      <w:rFonts w:ascii="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6D27"/>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6D27"/>
    <w:pPr>
      <w:tabs>
        <w:tab w:val="center" w:pos="4677"/>
        <w:tab w:val="right" w:pos="9355"/>
      </w:tabs>
      <w:spacing w:before="0" w:after="0" w:line="240" w:lineRule="auto"/>
    </w:pPr>
  </w:style>
  <w:style w:type="character" w:customStyle="1" w:styleId="a5">
    <w:name w:val="Верхний колонтитул Знак"/>
    <w:basedOn w:val="a0"/>
    <w:link w:val="a4"/>
    <w:uiPriority w:val="99"/>
    <w:rsid w:val="00736D27"/>
    <w:rPr>
      <w:rFonts w:ascii="Times New Roman" w:hAnsi="Times New Roman" w:cs="Times New Roman"/>
      <w:sz w:val="24"/>
      <w:szCs w:val="28"/>
    </w:rPr>
  </w:style>
  <w:style w:type="paragraph" w:styleId="a6">
    <w:name w:val="footer"/>
    <w:basedOn w:val="a"/>
    <w:link w:val="a7"/>
    <w:uiPriority w:val="99"/>
    <w:unhideWhenUsed/>
    <w:rsid w:val="00736D27"/>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736D27"/>
    <w:rPr>
      <w:rFonts w:ascii="Times New Roman" w:hAnsi="Times New Roman" w:cs="Times New Roman"/>
      <w:sz w:val="24"/>
      <w:szCs w:val="28"/>
    </w:rPr>
  </w:style>
  <w:style w:type="character" w:styleId="a8">
    <w:name w:val="Hyperlink"/>
    <w:basedOn w:val="a0"/>
    <w:uiPriority w:val="99"/>
    <w:unhideWhenUsed/>
    <w:rsid w:val="008F2719"/>
    <w:rPr>
      <w:color w:val="0563C1" w:themeColor="hyperlink"/>
      <w:u w:val="single"/>
    </w:rPr>
  </w:style>
  <w:style w:type="paragraph" w:styleId="a9">
    <w:name w:val="List Paragraph"/>
    <w:basedOn w:val="a"/>
    <w:uiPriority w:val="34"/>
    <w:qFormat/>
    <w:rsid w:val="00D90FFD"/>
    <w:pPr>
      <w:ind w:left="720"/>
    </w:pPr>
  </w:style>
  <w:style w:type="paragraph" w:styleId="aa">
    <w:name w:val="Balloon Text"/>
    <w:basedOn w:val="a"/>
    <w:link w:val="ab"/>
    <w:uiPriority w:val="99"/>
    <w:semiHidden/>
    <w:unhideWhenUsed/>
    <w:rsid w:val="00EB4906"/>
    <w:pPr>
      <w:spacing w:before="0"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9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D27"/>
    <w:pPr>
      <w:spacing w:before="240" w:after="240" w:line="360" w:lineRule="auto"/>
      <w:contextualSpacing/>
    </w:pPr>
    <w:rPr>
      <w:rFonts w:ascii="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6D27"/>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6D27"/>
    <w:pPr>
      <w:tabs>
        <w:tab w:val="center" w:pos="4677"/>
        <w:tab w:val="right" w:pos="9355"/>
      </w:tabs>
      <w:spacing w:before="0" w:after="0" w:line="240" w:lineRule="auto"/>
    </w:pPr>
  </w:style>
  <w:style w:type="character" w:customStyle="1" w:styleId="a5">
    <w:name w:val="Верхний колонтитул Знак"/>
    <w:basedOn w:val="a0"/>
    <w:link w:val="a4"/>
    <w:uiPriority w:val="99"/>
    <w:rsid w:val="00736D27"/>
    <w:rPr>
      <w:rFonts w:ascii="Times New Roman" w:hAnsi="Times New Roman" w:cs="Times New Roman"/>
      <w:sz w:val="24"/>
      <w:szCs w:val="28"/>
    </w:rPr>
  </w:style>
  <w:style w:type="paragraph" w:styleId="a6">
    <w:name w:val="footer"/>
    <w:basedOn w:val="a"/>
    <w:link w:val="a7"/>
    <w:uiPriority w:val="99"/>
    <w:unhideWhenUsed/>
    <w:rsid w:val="00736D27"/>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736D27"/>
    <w:rPr>
      <w:rFonts w:ascii="Times New Roman" w:hAnsi="Times New Roman" w:cs="Times New Roman"/>
      <w:sz w:val="24"/>
      <w:szCs w:val="28"/>
    </w:rPr>
  </w:style>
  <w:style w:type="character" w:styleId="a8">
    <w:name w:val="Hyperlink"/>
    <w:basedOn w:val="a0"/>
    <w:uiPriority w:val="99"/>
    <w:unhideWhenUsed/>
    <w:rsid w:val="008F2719"/>
    <w:rPr>
      <w:color w:val="0563C1" w:themeColor="hyperlink"/>
      <w:u w:val="single"/>
    </w:rPr>
  </w:style>
  <w:style w:type="paragraph" w:styleId="a9">
    <w:name w:val="List Paragraph"/>
    <w:basedOn w:val="a"/>
    <w:uiPriority w:val="34"/>
    <w:qFormat/>
    <w:rsid w:val="00D90FFD"/>
    <w:pPr>
      <w:ind w:left="720"/>
    </w:pPr>
  </w:style>
  <w:style w:type="paragraph" w:styleId="aa">
    <w:name w:val="Balloon Text"/>
    <w:basedOn w:val="a"/>
    <w:link w:val="ab"/>
    <w:uiPriority w:val="99"/>
    <w:semiHidden/>
    <w:unhideWhenUsed/>
    <w:rsid w:val="00EB4906"/>
    <w:pPr>
      <w:spacing w:before="0"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2420">
      <w:bodyDiv w:val="1"/>
      <w:marLeft w:val="0"/>
      <w:marRight w:val="0"/>
      <w:marTop w:val="0"/>
      <w:marBottom w:val="0"/>
      <w:divBdr>
        <w:top w:val="none" w:sz="0" w:space="0" w:color="auto"/>
        <w:left w:val="none" w:sz="0" w:space="0" w:color="auto"/>
        <w:bottom w:val="none" w:sz="0" w:space="0" w:color="auto"/>
        <w:right w:val="none" w:sz="0" w:space="0" w:color="auto"/>
      </w:divBdr>
    </w:div>
    <w:div w:id="659505330">
      <w:bodyDiv w:val="1"/>
      <w:marLeft w:val="0"/>
      <w:marRight w:val="0"/>
      <w:marTop w:val="0"/>
      <w:marBottom w:val="0"/>
      <w:divBdr>
        <w:top w:val="none" w:sz="0" w:space="0" w:color="auto"/>
        <w:left w:val="none" w:sz="0" w:space="0" w:color="auto"/>
        <w:bottom w:val="none" w:sz="0" w:space="0" w:color="auto"/>
        <w:right w:val="none" w:sz="0" w:space="0" w:color="auto"/>
      </w:divBdr>
    </w:div>
    <w:div w:id="846405278">
      <w:bodyDiv w:val="1"/>
      <w:marLeft w:val="0"/>
      <w:marRight w:val="0"/>
      <w:marTop w:val="0"/>
      <w:marBottom w:val="0"/>
      <w:divBdr>
        <w:top w:val="none" w:sz="0" w:space="0" w:color="auto"/>
        <w:left w:val="none" w:sz="0" w:space="0" w:color="auto"/>
        <w:bottom w:val="none" w:sz="0" w:space="0" w:color="auto"/>
        <w:right w:val="none" w:sz="0" w:space="0" w:color="auto"/>
      </w:divBdr>
    </w:div>
    <w:div w:id="1592198303">
      <w:bodyDiv w:val="1"/>
      <w:marLeft w:val="0"/>
      <w:marRight w:val="0"/>
      <w:marTop w:val="0"/>
      <w:marBottom w:val="0"/>
      <w:divBdr>
        <w:top w:val="none" w:sz="0" w:space="0" w:color="auto"/>
        <w:left w:val="none" w:sz="0" w:space="0" w:color="auto"/>
        <w:bottom w:val="none" w:sz="0" w:space="0" w:color="auto"/>
        <w:right w:val="none" w:sz="0" w:space="0" w:color="auto"/>
      </w:divBdr>
    </w:div>
    <w:div w:id="19908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6D834-52F2-40AB-A1F5-9BEF36EB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ЗАЧЕСОВ АЛЕКСАНДР ОЛЕГОВИЧ</dc:creator>
  <cp:keywords/>
  <dc:description/>
  <cp:lastModifiedBy>ШЕРШНЕВА ОЛЬГА СЕРГЕЕВНА</cp:lastModifiedBy>
  <cp:revision>52</cp:revision>
  <cp:lastPrinted>2021-12-17T08:43:00Z</cp:lastPrinted>
  <dcterms:created xsi:type="dcterms:W3CDTF">2022-01-12T13:10:00Z</dcterms:created>
  <dcterms:modified xsi:type="dcterms:W3CDTF">2022-03-25T09:39:00Z</dcterms:modified>
</cp:coreProperties>
</file>