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57" w:rsidRPr="00E9585A" w:rsidRDefault="000F7CB6" w:rsidP="000F7CB6">
      <w:pPr>
        <w:ind w:left="0"/>
        <w:jc w:val="center"/>
        <w:rPr>
          <w:b/>
        </w:rPr>
      </w:pPr>
      <w:r w:rsidRPr="000F7CB6">
        <w:rPr>
          <w:b/>
        </w:rPr>
        <w:t>Департамент финансовой политики</w:t>
      </w:r>
      <w:r>
        <w:rPr>
          <w:b/>
        </w:rPr>
        <w:t xml:space="preserve"> </w:t>
      </w:r>
    </w:p>
    <w:p w:rsidR="001E41E2" w:rsidRDefault="001E41E2" w:rsidP="00E9585A">
      <w:pPr>
        <w:ind w:hanging="709"/>
        <w:jc w:val="center"/>
      </w:pPr>
    </w:p>
    <w:p w:rsidR="001E41E2" w:rsidRDefault="001E41E2" w:rsidP="000F7CB6">
      <w:pPr>
        <w:pStyle w:val="a3"/>
        <w:numPr>
          <w:ilvl w:val="0"/>
          <w:numId w:val="2"/>
        </w:numPr>
        <w:ind w:left="0" w:firstLine="852"/>
      </w:pPr>
      <w:r>
        <w:t>Федеральный закон от 7 мая 1998 г. № 75-ФЗ «О негосударственных пенсионных фондах»</w:t>
      </w:r>
      <w:r w:rsidR="00E9585A" w:rsidRPr="00E9585A">
        <w:t>;</w:t>
      </w:r>
    </w:p>
    <w:p w:rsidR="009D38DE" w:rsidRPr="00906913" w:rsidRDefault="009D38DE" w:rsidP="000F7CB6">
      <w:pPr>
        <w:pStyle w:val="a3"/>
        <w:numPr>
          <w:ilvl w:val="0"/>
          <w:numId w:val="2"/>
        </w:numPr>
        <w:ind w:left="0" w:firstLine="852"/>
      </w:pPr>
      <w:r w:rsidRPr="00906913">
        <w:t xml:space="preserve">Федеральный закон от 27 июля 2002 г. № 111-ФЗ «Об инвестировании средств для финансирования накопительной пенсии </w:t>
      </w:r>
      <w:r w:rsidR="000F7CB6">
        <w:br/>
      </w:r>
      <w:r w:rsidRPr="00906913">
        <w:t>в Российской Федерации»;</w:t>
      </w:r>
    </w:p>
    <w:p w:rsidR="009D38DE" w:rsidRPr="00906913" w:rsidRDefault="009D38DE" w:rsidP="000F7CB6">
      <w:pPr>
        <w:pStyle w:val="a3"/>
        <w:numPr>
          <w:ilvl w:val="0"/>
          <w:numId w:val="2"/>
        </w:numPr>
        <w:ind w:left="0" w:firstLine="852"/>
      </w:pPr>
      <w:r w:rsidRPr="00906913">
        <w:t xml:space="preserve">Федеральный закон от 30 апреля 2008 г. № 56-ФЗ </w:t>
      </w:r>
      <w:r w:rsidR="000F7CB6">
        <w:br/>
      </w:r>
      <w:r w:rsidRPr="00906913">
        <w:t xml:space="preserve">«О дополнительных страховых взносах на накопительную пенсию </w:t>
      </w:r>
      <w:r w:rsidR="000F7CB6">
        <w:br/>
      </w:r>
      <w:r w:rsidRPr="00906913">
        <w:t>и государственной поддержке формирования пенсионных накоплений»;</w:t>
      </w:r>
    </w:p>
    <w:p w:rsidR="009D38DE" w:rsidRPr="00906913" w:rsidRDefault="009D38DE" w:rsidP="000F7CB6">
      <w:pPr>
        <w:pStyle w:val="a3"/>
        <w:numPr>
          <w:ilvl w:val="0"/>
          <w:numId w:val="2"/>
        </w:numPr>
        <w:ind w:left="0" w:firstLine="852"/>
      </w:pPr>
      <w:r w:rsidRPr="00906913">
        <w:t>Федеральный закон</w:t>
      </w:r>
      <w:bookmarkStart w:id="0" w:name="_GoBack"/>
      <w:bookmarkEnd w:id="0"/>
      <w:r w:rsidRPr="00906913">
        <w:t xml:space="preserve"> от 30 ноября 2011 г. № 360-ФЗ «О порядке финансирования выплат за счет средств пенсионных накоплений»;</w:t>
      </w:r>
    </w:p>
    <w:p w:rsidR="009D38DE" w:rsidRPr="00906913" w:rsidRDefault="009D38DE" w:rsidP="000F7CB6">
      <w:pPr>
        <w:pStyle w:val="a3"/>
        <w:numPr>
          <w:ilvl w:val="0"/>
          <w:numId w:val="2"/>
        </w:numPr>
        <w:ind w:left="0" w:firstLine="852"/>
      </w:pPr>
      <w:r w:rsidRPr="00906913">
        <w:t xml:space="preserve">Федеральный закон от 28 декабря 2012 г. № 424-ФЗ </w:t>
      </w:r>
      <w:r w:rsidR="000F7CB6">
        <w:br/>
      </w:r>
      <w:r w:rsidRPr="00906913">
        <w:t>«О накопительной пенсии»;</w:t>
      </w:r>
    </w:p>
    <w:p w:rsidR="009D38DE" w:rsidRDefault="009D38DE" w:rsidP="000F7CB6">
      <w:pPr>
        <w:pStyle w:val="a3"/>
        <w:numPr>
          <w:ilvl w:val="0"/>
          <w:numId w:val="2"/>
        </w:numPr>
        <w:ind w:left="0" w:firstLine="852"/>
      </w:pPr>
      <w:r w:rsidRPr="00906913">
        <w:t xml:space="preserve">Федеральный закон от 28 декабря 2013 г. № 422-ФЗ </w:t>
      </w:r>
      <w:r w:rsidR="000F7CB6">
        <w:br/>
      </w:r>
      <w:r w:rsidRPr="00906913">
        <w:t xml:space="preserve">«О гарантировании прав застрахованных лиц в системе обязательного пенсионного страхования Российской Федерации при формировании </w:t>
      </w:r>
      <w:r w:rsidR="000F7CB6">
        <w:br/>
      </w:r>
      <w:r w:rsidRPr="00906913">
        <w:t xml:space="preserve">и инвестировании средств пенсионных накоплений, установлении </w:t>
      </w:r>
      <w:r w:rsidR="000F7CB6">
        <w:br/>
      </w:r>
      <w:r w:rsidRPr="00906913">
        <w:t>и осуществлении выплат за счет средств пенсионных накоплений»;</w:t>
      </w:r>
    </w:p>
    <w:p w:rsidR="00E9585A" w:rsidRDefault="00E9585A" w:rsidP="000F7CB6">
      <w:pPr>
        <w:pStyle w:val="a3"/>
        <w:numPr>
          <w:ilvl w:val="0"/>
          <w:numId w:val="2"/>
        </w:numPr>
        <w:ind w:left="0" w:firstLine="852"/>
      </w:pPr>
      <w:r>
        <w:t>Федеральный закон от 2 мая 2006 г. № 59-ФЗ</w:t>
      </w:r>
      <w:r w:rsidRPr="00E9585A">
        <w:t xml:space="preserve"> </w:t>
      </w:r>
      <w:r>
        <w:t xml:space="preserve">«О </w:t>
      </w:r>
      <w:r w:rsidRPr="00E9585A">
        <w:t>порядке рассмотрения обращений граждан Российской Федерации</w:t>
      </w:r>
      <w:r>
        <w:t>».</w:t>
      </w:r>
    </w:p>
    <w:p w:rsidR="00E9585A" w:rsidRPr="00906913" w:rsidRDefault="00E9585A" w:rsidP="00E9585A">
      <w:pPr>
        <w:pStyle w:val="a3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1068"/>
      </w:pPr>
    </w:p>
    <w:p w:rsidR="009D38DE" w:rsidRDefault="009D38DE" w:rsidP="009D38DE"/>
    <w:sectPr w:rsidR="009D38DE" w:rsidSect="000F7CB6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47" w:rsidRDefault="00133D47" w:rsidP="00E9585A">
      <w:pPr>
        <w:spacing w:line="240" w:lineRule="auto"/>
      </w:pPr>
      <w:r>
        <w:separator/>
      </w:r>
    </w:p>
  </w:endnote>
  <w:endnote w:type="continuationSeparator" w:id="0">
    <w:p w:rsidR="00133D47" w:rsidRDefault="00133D47" w:rsidP="00E95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47" w:rsidRDefault="00133D47" w:rsidP="00E9585A">
      <w:pPr>
        <w:spacing w:line="240" w:lineRule="auto"/>
      </w:pPr>
      <w:r>
        <w:separator/>
      </w:r>
    </w:p>
  </w:footnote>
  <w:footnote w:type="continuationSeparator" w:id="0">
    <w:p w:rsidR="00133D47" w:rsidRDefault="00133D47" w:rsidP="00E958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67DB"/>
    <w:multiLevelType w:val="hybridMultilevel"/>
    <w:tmpl w:val="99D4D168"/>
    <w:lvl w:ilvl="0" w:tplc="70561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350630"/>
    <w:multiLevelType w:val="hybridMultilevel"/>
    <w:tmpl w:val="DFC4F416"/>
    <w:lvl w:ilvl="0" w:tplc="81981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E2"/>
    <w:rsid w:val="000F7CB6"/>
    <w:rsid w:val="00133D47"/>
    <w:rsid w:val="001E41E2"/>
    <w:rsid w:val="005E2A99"/>
    <w:rsid w:val="009203F5"/>
    <w:rsid w:val="009D38DE"/>
    <w:rsid w:val="00B84657"/>
    <w:rsid w:val="00E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4670"/>
  <w15:chartTrackingRefBased/>
  <w15:docId w15:val="{2E5546F0-9077-44F2-816C-F158B011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5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85A"/>
  </w:style>
  <w:style w:type="paragraph" w:styleId="a6">
    <w:name w:val="footer"/>
    <w:basedOn w:val="a"/>
    <w:link w:val="a7"/>
    <w:uiPriority w:val="99"/>
    <w:unhideWhenUsed/>
    <w:rsid w:val="00E95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 Владислав Александрович</dc:creator>
  <cp:keywords/>
  <dc:description/>
  <cp:lastModifiedBy>Даниэль Мария Вячеславовна</cp:lastModifiedBy>
  <cp:revision>3</cp:revision>
  <dcterms:created xsi:type="dcterms:W3CDTF">2022-03-16T07:38:00Z</dcterms:created>
  <dcterms:modified xsi:type="dcterms:W3CDTF">2022-03-16T10:39:00Z</dcterms:modified>
</cp:coreProperties>
</file>