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2A" w:rsidRDefault="00327B2A" w:rsidP="00202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27B2A" w:rsidRDefault="00327B2A" w:rsidP="00202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68DC" w:rsidRPr="003968DC" w:rsidRDefault="003968DC" w:rsidP="00396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68DC">
        <w:rPr>
          <w:rFonts w:ascii="Times New Roman" w:hAnsi="Times New Roman" w:cs="Times New Roman"/>
          <w:b/>
          <w:sz w:val="32"/>
        </w:rPr>
        <w:t xml:space="preserve">Информация о ходе реализации Плана законопроектной </w:t>
      </w:r>
    </w:p>
    <w:p w:rsidR="00202FB5" w:rsidRDefault="003968DC" w:rsidP="00396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68DC">
        <w:rPr>
          <w:rFonts w:ascii="Times New Roman" w:hAnsi="Times New Roman" w:cs="Times New Roman"/>
          <w:b/>
          <w:sz w:val="32"/>
        </w:rPr>
        <w:t>деятельности Министерства финансов Российской Федерации на 202</w:t>
      </w:r>
      <w:r>
        <w:rPr>
          <w:rFonts w:ascii="Times New Roman" w:hAnsi="Times New Roman" w:cs="Times New Roman"/>
          <w:b/>
          <w:sz w:val="32"/>
        </w:rPr>
        <w:t>1</w:t>
      </w:r>
      <w:r w:rsidRPr="003968DC">
        <w:rPr>
          <w:rFonts w:ascii="Times New Roman" w:hAnsi="Times New Roman" w:cs="Times New Roman"/>
          <w:b/>
          <w:sz w:val="32"/>
        </w:rPr>
        <w:t xml:space="preserve"> год</w:t>
      </w:r>
    </w:p>
    <w:p w:rsidR="00202FB5" w:rsidRPr="00875F95" w:rsidRDefault="00202FB5" w:rsidP="00202F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565"/>
        <w:gridCol w:w="1687"/>
        <w:gridCol w:w="2836"/>
        <w:gridCol w:w="3260"/>
      </w:tblGrid>
      <w:tr w:rsidR="007C7A9C" w:rsidRPr="001C6B0F" w:rsidTr="00472C29">
        <w:trPr>
          <w:trHeight w:val="396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7C7A9C" w:rsidRPr="00DF61E2" w:rsidRDefault="007C7A9C" w:rsidP="00642B1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D0CECE" w:themeFill="background2" w:themeFillShade="E6"/>
            <w:noWrap/>
            <w:vAlign w:val="center"/>
            <w:hideMark/>
          </w:tcPr>
          <w:p w:rsidR="007C7A9C" w:rsidRPr="001C6B0F" w:rsidRDefault="007C7A9C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законопроекта</w:t>
            </w:r>
          </w:p>
        </w:tc>
        <w:tc>
          <w:tcPr>
            <w:tcW w:w="2565" w:type="dxa"/>
            <w:shd w:val="clear" w:color="auto" w:fill="D0CECE" w:themeFill="background2" w:themeFillShade="E6"/>
            <w:noWrap/>
            <w:vAlign w:val="center"/>
            <w:hideMark/>
          </w:tcPr>
          <w:p w:rsidR="007C7A9C" w:rsidRPr="001C6B0F" w:rsidRDefault="007C7A9C" w:rsidP="002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Поручение о разработке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законопроекта</w:t>
            </w:r>
          </w:p>
        </w:tc>
        <w:tc>
          <w:tcPr>
            <w:tcW w:w="1687" w:type="dxa"/>
            <w:shd w:val="clear" w:color="auto" w:fill="D0CECE" w:themeFill="background2" w:themeFillShade="E6"/>
            <w:noWrap/>
            <w:vAlign w:val="center"/>
            <w:hideMark/>
          </w:tcPr>
          <w:p w:rsidR="007C7A9C" w:rsidRPr="001C6B0F" w:rsidRDefault="007C7A9C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внесения в Правительство</w:t>
            </w:r>
          </w:p>
        </w:tc>
        <w:tc>
          <w:tcPr>
            <w:tcW w:w="2836" w:type="dxa"/>
            <w:shd w:val="clear" w:color="auto" w:fill="D0CECE" w:themeFill="background2" w:themeFillShade="E6"/>
            <w:noWrap/>
            <w:vAlign w:val="center"/>
            <w:hideMark/>
          </w:tcPr>
          <w:p w:rsidR="007C7A9C" w:rsidRPr="001C6B0F" w:rsidRDefault="007C7A9C" w:rsidP="0064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Министерства, ответственный за разработку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7C7A9C" w:rsidRDefault="007C7A9C" w:rsidP="003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статус</w:t>
            </w:r>
          </w:p>
        </w:tc>
      </w:tr>
      <w:tr w:rsidR="007C7A9C" w:rsidRPr="00544AF7" w:rsidTr="00472C29">
        <w:trPr>
          <w:trHeight w:val="531"/>
        </w:trPr>
        <w:tc>
          <w:tcPr>
            <w:tcW w:w="15168" w:type="dxa"/>
            <w:gridSpan w:val="6"/>
            <w:shd w:val="clear" w:color="auto" w:fill="auto"/>
          </w:tcPr>
          <w:p w:rsidR="007C7A9C" w:rsidRDefault="007C7A9C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A9C" w:rsidRDefault="007C7A9C" w:rsidP="003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Законопроекты, предусмотренные планом законопроектной деятельности Правительства Российской Федерации</w:t>
            </w:r>
          </w:p>
          <w:p w:rsidR="007C7A9C" w:rsidRDefault="007C7A9C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3660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E55290" w:rsidRDefault="003968DC" w:rsidP="0036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A9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Налоговый кодекс Российской Федерации (в части реализации основных направлений налоговой политики)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E55290" w:rsidRDefault="007C7A9C" w:rsidP="007F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</w:t>
            </w:r>
            <w:r w:rsidR="00472C29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от 31.12.2020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3683-р (пункт 12)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E55290" w:rsidRDefault="007C7A9C" w:rsidP="0036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налоговой политики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9C" w:rsidRPr="00E5529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эффективности преференциальных налоговых режимов</w:t>
            </w:r>
          </w:p>
        </w:tc>
        <w:tc>
          <w:tcPr>
            <w:tcW w:w="3260" w:type="dxa"/>
          </w:tcPr>
          <w:p w:rsidR="007C7A9C" w:rsidRDefault="006B0E9A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 июля 2021 г. № 305-ФЗ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реализации отдельных положений основных направлений налоговой политики)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3660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6969DF" w:rsidRDefault="003968DC" w:rsidP="00366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E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федерального бюджета за 2020</w:t>
            </w:r>
            <w:r w:rsidR="007C7A9C" w:rsidRPr="00E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</w:t>
            </w:r>
            <w:r w:rsidR="00472C29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от 31.12.2020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3683-р (пункт 13)</w:t>
            </w:r>
          </w:p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noWrap/>
          </w:tcPr>
          <w:p w:rsidR="007C7A9C" w:rsidRDefault="007C7A9C" w:rsidP="0036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7C7A9C" w:rsidRPr="006969DF" w:rsidRDefault="007C7A9C" w:rsidP="0036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организации составления и исполнения федерального бюджета</w:t>
            </w:r>
          </w:p>
        </w:tc>
        <w:tc>
          <w:tcPr>
            <w:tcW w:w="3260" w:type="dxa"/>
          </w:tcPr>
          <w:p w:rsidR="007C7A9C" w:rsidRDefault="006B0E9A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октября 2021 г. № 361-ФЗ 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724">
              <w:rPr>
                <w:rFonts w:ascii="Times New Roman" w:hAnsi="Times New Roman" w:cs="Times New Roman"/>
                <w:sz w:val="24"/>
                <w:szCs w:val="24"/>
              </w:rPr>
              <w:t>Об исполнении федерального бюджета за 2020 год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3660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6969DF" w:rsidRDefault="003968DC" w:rsidP="00366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федеральном бюджете 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7A9C" w:rsidRPr="00696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</w:t>
            </w:r>
            <w:r w:rsidR="00472C29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от 31.12.2020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3683-р (пункт 15)</w:t>
            </w:r>
          </w:p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noWrap/>
          </w:tcPr>
          <w:p w:rsidR="007C7A9C" w:rsidRDefault="007C7A9C" w:rsidP="0036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7C7A9C" w:rsidRPr="006969DF" w:rsidRDefault="007C7A9C" w:rsidP="0036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организации составления и исполнения федерального бюджета</w:t>
            </w:r>
          </w:p>
        </w:tc>
        <w:tc>
          <w:tcPr>
            <w:tcW w:w="3260" w:type="dxa"/>
          </w:tcPr>
          <w:p w:rsidR="007C7A9C" w:rsidRDefault="006B0E9A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6 декабря 2021 г. № 390-ФЗ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федеральном бюджете на 2022 год и на плановый период 2023 и 2024 годов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3660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Default="003968DC" w:rsidP="003660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F4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марта 1998 года № 41-ФЗ</w:t>
            </w:r>
          </w:p>
          <w:p w:rsidR="007C7A9C" w:rsidRPr="006969DF" w:rsidRDefault="003968DC" w:rsidP="003660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C7A9C" w:rsidRPr="00F4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драгоценных металлах и драгоценных камнях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совершенствования правового регулирования в сфере драгоценных металлов и драгоценных камней)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</w:t>
            </w:r>
            <w:r w:rsidR="004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Федерации от 31.12.2020 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3683-р (пункт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6969DF" w:rsidRDefault="007C7A9C" w:rsidP="000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  <w:tc>
          <w:tcPr>
            <w:tcW w:w="3260" w:type="dxa"/>
          </w:tcPr>
          <w:p w:rsidR="006B0E9A" w:rsidRDefault="006B0E9A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 – внесен в Правительство Российской Федерации (письмо Минфина России № 01-02-02/22-78983)</w:t>
            </w:r>
            <w:r w:rsidR="00C44115">
              <w:t xml:space="preserve"> </w:t>
            </w:r>
            <w:r w:rsidR="00C44115"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07.10.2021 - возвращён Аппаратом Правительства Российской Федерации (письмо № П13-70899)</w:t>
            </w:r>
          </w:p>
          <w:p w:rsidR="007C7A9C" w:rsidRDefault="00C44115" w:rsidP="0048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20.11.2021 - внесен в Правительство Российской Федерации </w:t>
            </w:r>
            <w:r w:rsidR="00F7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 </w:t>
            </w: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(письмо Минфина России № 01-02-02/22-93902)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F23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F45990" w:rsidRDefault="003968DC" w:rsidP="00F2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часть вторую Налогового кодекса Российской Федерации (в части формирования новой категории налогоплательщиков – старателей и налогообложения старательской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</w:t>
            </w:r>
            <w:r w:rsidR="004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3683-р (пункт 75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6969DF" w:rsidRDefault="007C7A9C" w:rsidP="000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налоговой политики</w:t>
            </w:r>
          </w:p>
          <w:p w:rsidR="007C7A9C" w:rsidRPr="00F4599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C7A9C" w:rsidRDefault="006B0E9A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 – внесен в Правительство Российской Федерации (письмо Минфина России № 01-02-02/03-78749)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F23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6969DF" w:rsidRDefault="003968DC" w:rsidP="00F2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F4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статьи 15.43  и  28.3 Кодекса Российской Федерации об административных правонарушениях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уточнения полномочий 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при составлении протоколов об административных правонарушениях)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6969DF" w:rsidRDefault="007C7A9C" w:rsidP="0047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Правительства Российской Федерации от </w:t>
            </w:r>
            <w:r w:rsidR="004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3683-р (пункт 121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6969DF" w:rsidRDefault="007C7A9C" w:rsidP="00F2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  <w:tc>
          <w:tcPr>
            <w:tcW w:w="3260" w:type="dxa"/>
          </w:tcPr>
          <w:p w:rsidR="007C7A9C" w:rsidRPr="00F45990" w:rsidRDefault="006B0E9A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30.12.2021 № 434-ФЗ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Кодекс Российской Федерации об административных правонарушениях и статью 2 Федерального закона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Кодекс Российской Федерации об административных правонарушениях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E9A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6B0E9A" w:rsidRPr="006969DF" w:rsidRDefault="006B0E9A" w:rsidP="00F23D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:rsidR="006B0E9A" w:rsidRPr="00C30A8F" w:rsidRDefault="003968DC" w:rsidP="00F2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E9A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(новая редакция)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  <w:noWrap/>
          </w:tcPr>
          <w:p w:rsidR="006B0E9A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    № 3683-р (пункт 133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0E9A" w:rsidRPr="00C30A8F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7F">
              <w:rPr>
                <w:rFonts w:ascii="Times New Roman" w:hAnsi="Times New Roman" w:cs="Times New Roman"/>
                <w:sz w:val="24"/>
                <w:szCs w:val="28"/>
              </w:rPr>
              <w:t>Поручение Заместителя Председателя Правительства Российской Федерации – Руководителя Аппарата Правительства Российской Федерации Д.Ю. Григоренко от 27.10.2020 № ДГ-П13-13626</w:t>
            </w:r>
          </w:p>
        </w:tc>
        <w:tc>
          <w:tcPr>
            <w:tcW w:w="1687" w:type="dxa"/>
            <w:noWrap/>
          </w:tcPr>
          <w:p w:rsidR="006B0E9A" w:rsidRDefault="006B0E9A" w:rsidP="0004497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</w:t>
            </w:r>
          </w:p>
        </w:tc>
        <w:tc>
          <w:tcPr>
            <w:tcW w:w="2836" w:type="dxa"/>
            <w:noWrap/>
          </w:tcPr>
          <w:p w:rsidR="006B0E9A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7F">
              <w:rPr>
                <w:rFonts w:ascii="Times New Roman" w:hAnsi="Times New Roman" w:cs="Times New Roman"/>
                <w:sz w:val="24"/>
                <w:szCs w:val="28"/>
              </w:rPr>
              <w:t>Департамент правового регулирования бюджетных отношений</w:t>
            </w:r>
          </w:p>
        </w:tc>
        <w:tc>
          <w:tcPr>
            <w:tcW w:w="3260" w:type="dxa"/>
            <w:vMerge w:val="restart"/>
          </w:tcPr>
          <w:p w:rsidR="006B0E9A" w:rsidRPr="006B0E9A" w:rsidRDefault="006B0E9A" w:rsidP="00396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E9A">
              <w:rPr>
                <w:rFonts w:ascii="Times New Roman" w:hAnsi="Times New Roman" w:cs="Times New Roman"/>
                <w:sz w:val="24"/>
                <w:szCs w:val="28"/>
              </w:rPr>
              <w:t>15.02.2021 - внесен в Правительство Российской Федерации (письмо Минфина России № 01-02-02/09-10227)</w:t>
            </w:r>
          </w:p>
          <w:p w:rsidR="00472C29" w:rsidRPr="008C2F96" w:rsidRDefault="00472C29" w:rsidP="008C2F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F9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B0E9A" w:rsidRPr="008C2F9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настоящее время в Государственной Думе на базе Комитета Государственной Думы по бюджету и налогам формируется рабочая группа с привлечением представителей федеральных органов государственной власти, органов государственной власти субъектов Российской Федерации и экспертного сообщества, основной задачей которой является предварительное рассмотрение и доработка подготовленной Правительством Российской Федерации редакции </w:t>
            </w:r>
            <w:r w:rsidR="008C2F96" w:rsidRPr="008C2F96">
              <w:rPr>
                <w:rFonts w:ascii="Times New Roman" w:hAnsi="Times New Roman" w:cs="Times New Roman"/>
                <w:sz w:val="24"/>
                <w:szCs w:val="28"/>
              </w:rPr>
              <w:t>Бюджетного кодекса Р</w:t>
            </w:r>
            <w:r w:rsidRPr="008C2F96">
              <w:rPr>
                <w:rFonts w:ascii="Times New Roman" w:hAnsi="Times New Roman" w:cs="Times New Roman"/>
                <w:sz w:val="24"/>
                <w:szCs w:val="28"/>
              </w:rPr>
              <w:t>оссийской Федерации.</w:t>
            </w:r>
          </w:p>
          <w:p w:rsidR="006B0E9A" w:rsidRPr="00F3687F" w:rsidRDefault="006B0E9A" w:rsidP="00472C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F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предварительной оценке Минфина России, указанная работа будет проведена в течение 2022 года</w:t>
            </w:r>
            <w:r w:rsidR="00472C29" w:rsidRPr="008C2F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B0E9A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6B0E9A" w:rsidRPr="006969DF" w:rsidRDefault="006B0E9A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6B0E9A" w:rsidRPr="006969DF" w:rsidRDefault="003968DC" w:rsidP="002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 действие Бюджетного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6B0E9A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    № 3683-р (пункт 134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0E9A" w:rsidRPr="006969DF" w:rsidRDefault="006B0E9A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noWrap/>
          </w:tcPr>
          <w:p w:rsidR="006B0E9A" w:rsidRDefault="006B0E9A" w:rsidP="0004497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 февраля</w:t>
            </w:r>
          </w:p>
        </w:tc>
        <w:tc>
          <w:tcPr>
            <w:tcW w:w="2836" w:type="dxa"/>
            <w:shd w:val="clear" w:color="auto" w:fill="auto"/>
            <w:noWrap/>
          </w:tcPr>
          <w:p w:rsidR="006B0E9A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7F">
              <w:rPr>
                <w:rFonts w:ascii="Times New Roman" w:hAnsi="Times New Roman" w:cs="Times New Roman"/>
                <w:sz w:val="24"/>
                <w:szCs w:val="28"/>
              </w:rPr>
              <w:t>Департамент правового регулирования бюджетных отношений</w:t>
            </w:r>
          </w:p>
        </w:tc>
        <w:tc>
          <w:tcPr>
            <w:tcW w:w="3260" w:type="dxa"/>
            <w:vMerge/>
          </w:tcPr>
          <w:p w:rsidR="006B0E9A" w:rsidRPr="00F3687F" w:rsidRDefault="006B0E9A" w:rsidP="00396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E9A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6B0E9A" w:rsidRPr="006969DF" w:rsidRDefault="006B0E9A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6B0E9A" w:rsidRPr="006969DF" w:rsidRDefault="003968DC" w:rsidP="002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Бюджетного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6B0E9A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    № 3683-р (пункт 135</w:t>
            </w:r>
            <w:r w:rsidRPr="0036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0E9A" w:rsidRPr="006969DF" w:rsidRDefault="006B0E9A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noWrap/>
          </w:tcPr>
          <w:p w:rsidR="006B0E9A" w:rsidRDefault="006B0E9A" w:rsidP="0004497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февраля</w:t>
            </w:r>
          </w:p>
        </w:tc>
        <w:tc>
          <w:tcPr>
            <w:tcW w:w="2836" w:type="dxa"/>
            <w:shd w:val="clear" w:color="auto" w:fill="auto"/>
            <w:noWrap/>
          </w:tcPr>
          <w:p w:rsidR="006B0E9A" w:rsidRDefault="006B0E9A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87F">
              <w:rPr>
                <w:rFonts w:ascii="Times New Roman" w:hAnsi="Times New Roman" w:cs="Times New Roman"/>
                <w:sz w:val="24"/>
                <w:szCs w:val="28"/>
              </w:rPr>
              <w:t>Департамент правового регулирования бюджетных отношений</w:t>
            </w:r>
          </w:p>
        </w:tc>
        <w:tc>
          <w:tcPr>
            <w:tcW w:w="3260" w:type="dxa"/>
            <w:vMerge/>
          </w:tcPr>
          <w:p w:rsidR="006B0E9A" w:rsidRPr="00F3687F" w:rsidRDefault="006B0E9A" w:rsidP="00396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68DC" w:rsidRPr="00544AF7" w:rsidTr="00472C29">
        <w:trPr>
          <w:trHeight w:val="283"/>
        </w:trPr>
        <w:tc>
          <w:tcPr>
            <w:tcW w:w="15168" w:type="dxa"/>
            <w:gridSpan w:val="6"/>
            <w:shd w:val="clear" w:color="auto" w:fill="auto"/>
          </w:tcPr>
          <w:p w:rsidR="003968DC" w:rsidRPr="00544AF7" w:rsidRDefault="003968DC" w:rsidP="00396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Законопроекты, разрабатываемые по поручениям Президента Российской Федерации, Правительства Российской Федерации и иным поручениям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B676D0" w:rsidRDefault="003968DC" w:rsidP="002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информационной системе учета арестованного, конфискованного и иного изъятого и подлежащего обращению в собст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 государства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B676D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раздела II плана мероприятий (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созданию государственной информационной системы учета арестованного, конфискованного и иного изъятого и подлежащего обращению в собственность государства имущества, утвержденного распоряжением Правительства Российской 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16.11.2020   № 3003-р.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B676D0" w:rsidRDefault="007C7A9C" w:rsidP="000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декабря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B676D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регулирования имущественных отношений</w:t>
            </w:r>
          </w:p>
        </w:tc>
        <w:tc>
          <w:tcPr>
            <w:tcW w:w="3260" w:type="dxa"/>
          </w:tcPr>
          <w:p w:rsidR="007C7A9C" w:rsidRPr="00B676D0" w:rsidRDefault="003F1C98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29.12.2021 - внесен в Правительство Российской Феде</w:t>
            </w:r>
            <w:r w:rsidR="004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(письмо Минфина России № </w:t>
            </w:r>
            <w:r w:rsidRPr="003F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01-02-02/28-107213)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B676D0" w:rsidRDefault="003968DC" w:rsidP="002D3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Федеральный закон</w:t>
            </w:r>
          </w:p>
          <w:p w:rsidR="007C7A9C" w:rsidRPr="00B676D0" w:rsidRDefault="007C7A9C" w:rsidP="002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2001 г. № 178-ФЗ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приватизации государственного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исключения древесины, полученной при использовании лесов, расположенных на землях лесного фонда, в соответствии со статьями 43-46 Лесного кодекса Российской Федерации, из сферы действия Федерального закона от 21 декабря 2001 г. № 178-ФЗ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 государственного и муниципального имущества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B676D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7 приложения № 3 к государственной программе Российской Федерации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постановления Правительства Российской Федерации от 30 декабря 2020 г. № 2386).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B676D0" w:rsidRDefault="007C7A9C" w:rsidP="000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B676D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регулирования имущественных отношений</w:t>
            </w:r>
          </w:p>
        </w:tc>
        <w:tc>
          <w:tcPr>
            <w:tcW w:w="3260" w:type="dxa"/>
          </w:tcPr>
          <w:p w:rsidR="007C7A9C" w:rsidRPr="00B676D0" w:rsidRDefault="003F1C98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14.12.2021 - внесен в Правительство Российской Федерации (письмо Минфина России № 01-02-02/28-101479)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6969DF" w:rsidRDefault="007C7A9C" w:rsidP="00472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Бюджетны</w:t>
            </w:r>
            <w:r w:rsidR="004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кодекс Российской Федерации 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предоставления межбюджетных транс</w:t>
            </w:r>
            <w:r w:rsidR="0047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фертов из бюджетов  субъектов 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 местным бюджетам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марта 2020 г. № Пр-354 по итогам заседания Совета при Президенте Российской Федерации по развитию местного самоуправления 30 января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12 пункта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14 марта 2020 г. № ММ-П16-1825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  Российской  Федерации  от  13  августа  2020 г. №  МХ-П13-9267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6969DF" w:rsidRDefault="007C7A9C" w:rsidP="000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января 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межбюджетных отношений</w:t>
            </w:r>
          </w:p>
        </w:tc>
        <w:tc>
          <w:tcPr>
            <w:tcW w:w="3260" w:type="dxa"/>
          </w:tcPr>
          <w:p w:rsidR="007C7A9C" w:rsidRDefault="00557C66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="007E4666"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2021 г. № 246-ФЗ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4666"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Бюджетн</w:t>
            </w:r>
            <w:r w:rsid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кодекс Российской Федерации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Default="007C7A9C" w:rsidP="002D3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статью 18 Федерального закона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бухгалтерском учете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 (в части совершенствования государственного информационного ресурса бухгалте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рской (финансовой) отчетности)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предусматривающий с</w:t>
            </w:r>
            <w:r w:rsidRPr="00AB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</w:t>
            </w:r>
            <w:r w:rsidR="003968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7423">
              <w:rPr>
                <w:rFonts w:ascii="Times New Roman" w:eastAsia="Calibri" w:hAnsi="Times New Roman" w:cs="Times New Roman"/>
                <w:sz w:val="24"/>
                <w:szCs w:val="24"/>
              </w:rPr>
              <w:t>закрытой</w:t>
            </w:r>
            <w:r w:rsidR="003968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государственного информационного ресурса бухгалтерской (финансовой) отчетности, включающей отчетность, содержащую </w:t>
            </w:r>
            <w:r w:rsidR="003968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7423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чувствительную</w:t>
            </w:r>
            <w:r w:rsidR="003968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7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7D4636" w:rsidRDefault="007C7A9C" w:rsidP="00557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3.5 плана реализации государственной программы Российской Федерации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 и на плановый период 2022 и 2023 годов, утвержденного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30.12.2020 № 2386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Default="007C7A9C" w:rsidP="00CE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7D4636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  <w:tc>
          <w:tcPr>
            <w:tcW w:w="3260" w:type="dxa"/>
          </w:tcPr>
          <w:p w:rsidR="007C7A9C" w:rsidRDefault="007E4666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Российской Федерации от 30 декабря 2021 г. № 435-ФЗ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статью 18 Федерального закона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бухгалтерском учете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отдельные законодательные акты Российской Федерации и признании утратившей силу части 6 статьи 5 Федерального закона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аудиторской деятельности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Default="003968DC" w:rsidP="002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27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27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валютном регулировании и валютном контроле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7A9C" w:rsidRPr="0027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статью 7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 w:rsidRPr="0027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7A9C"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поэтапн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C7A9C"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C7A9C"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по возврату экспортерами выручки в иностранной валюте за переданные ими контрагентам </w:t>
            </w:r>
            <w:proofErr w:type="spellStart"/>
            <w:r w:rsidR="007C7A9C"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несырьевые</w:t>
            </w:r>
            <w:proofErr w:type="spellEnd"/>
            <w:r w:rsidR="007C7A9C"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неэнергетические товары 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C7A9C"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установления механизма противодействия сомнительным валютным операциям </w:t>
            </w:r>
          </w:p>
          <w:p w:rsidR="007C7A9C" w:rsidRDefault="007C7A9C" w:rsidP="002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9C" w:rsidRPr="00A70AB9" w:rsidRDefault="007C7A9C" w:rsidP="002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shd w:val="clear" w:color="auto" w:fill="auto"/>
            <w:noWrap/>
          </w:tcPr>
          <w:p w:rsidR="007C7A9C" w:rsidRPr="00C73C3D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2 и 4 раздела Валютное регулирование и валютный контроль 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одобренн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Правительством Российской Федерации 23.09.2020 (№ П13-60855 от 02.10.2020)</w:t>
            </w:r>
          </w:p>
          <w:p w:rsidR="007C7A9C" w:rsidRPr="00C73C3D" w:rsidRDefault="007C7A9C" w:rsidP="0062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Пункты 16 и 20 Плана  мероприятий (</w:t>
            </w:r>
            <w:r w:rsidR="0039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дорожная карта</w:t>
            </w:r>
            <w:r w:rsidR="0039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реализации механизма управления системными изменениями нормативно-правового регулирования предпринимательской деятельности </w:t>
            </w:r>
            <w:r w:rsidR="0039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Трансформация делового климата</w:t>
            </w:r>
            <w:r w:rsidR="0039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Экспорт товаров и </w:t>
            </w:r>
            <w:r w:rsidRPr="00C73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услуг, утвержденного распоряжением Правительства Российской Федерации от 15.10.2020 № 2662-р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6969DF" w:rsidRDefault="007C7A9C" w:rsidP="00CE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июля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7C7A9C" w:rsidP="00C4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политики</w:t>
            </w:r>
          </w:p>
        </w:tc>
        <w:tc>
          <w:tcPr>
            <w:tcW w:w="3260" w:type="dxa"/>
          </w:tcPr>
          <w:p w:rsidR="00C44115" w:rsidRPr="00C44115" w:rsidRDefault="00C44115" w:rsidP="00C4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28.06.2021 № 223-ФЗ «О внесении изменений в Федеральный закон «О валютном регулировании и валютном контроле» </w:t>
            </w:r>
          </w:p>
          <w:p w:rsidR="007C7A9C" w:rsidRDefault="00C44115" w:rsidP="00C4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(отмена репатриации валютной выручки в отношении </w:t>
            </w:r>
            <w:proofErr w:type="spellStart"/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экспорта)</w:t>
            </w:r>
          </w:p>
          <w:p w:rsidR="00C44115" w:rsidRDefault="00C44115" w:rsidP="00C4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115" w:rsidRPr="007D4636" w:rsidRDefault="00C44115" w:rsidP="00C4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аконопроект «О внесении изменений в Федеральный закон «О валютном регулировании и валютном контроле» и статью 2 Федерального закона «О внесении изменений в Федеральный закон «О валютном регулировании и валютном контроле» в части либерализации ограничений на совершение валютных операций резидентами с использованием счетов (вкладов), открытых в банках, расположенных за пределами территории Российской Федерации, и репатриации денежных средств» внесен в Правительство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Минфина </w:t>
            </w: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01-02-02/05-105574)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A70AB9" w:rsidRDefault="007C7A9C" w:rsidP="002D3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закона, предусматривающий</w:t>
            </w: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гражданами за счет личных взносов дополнительных источников финансирования пенсионного дохода в системе негосударственного пенсионного обеспечения при стимулирующей поддержке государства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Pr="006969DF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реализации государственной программы Российской Федерации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финансами и регулирование финансовых рынков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 и на плановый период 2022 и 2023 годов, утвержденного постановлением Правительства Российской Федерации от 30.12.2020              № 2386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6969DF" w:rsidRDefault="007C7A9C" w:rsidP="00CE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6969DF" w:rsidRDefault="00C44115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политики</w:t>
            </w:r>
          </w:p>
        </w:tc>
        <w:tc>
          <w:tcPr>
            <w:tcW w:w="3260" w:type="dxa"/>
          </w:tcPr>
          <w:p w:rsidR="00C44115" w:rsidRPr="00297CF5" w:rsidRDefault="00C44115" w:rsidP="0059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Минфином России подготовлен соответствующий проект федерального закона.</w:t>
            </w:r>
          </w:p>
          <w:p w:rsidR="00C44115" w:rsidRPr="00297CF5" w:rsidRDefault="00C44115" w:rsidP="008C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законопроекта в Правительство Российской Федерации перенесен на 15 мая 2022 г.</w:t>
            </w:r>
          </w:p>
          <w:p w:rsidR="007C7A9C" w:rsidRPr="002D6DC8" w:rsidRDefault="00C44115" w:rsidP="0059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срока согласовано Первым заместителем Председателя Правительства Российской Федерации А.Р. Белоусовым.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2D34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7C7A9C" w:rsidRPr="00E55290" w:rsidRDefault="007C7A9C" w:rsidP="002D3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федерального закона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Федеральный закон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законодательные акты 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части 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уточнения особенностей банкротства финансовых организаций, осуществляющих брокерскую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депозитарную деятельность)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shd w:val="clear" w:color="auto" w:fill="auto"/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Поручение Правительства Российской Федерации от </w:t>
            </w:r>
            <w:r w:rsidRPr="000304E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СА-П13-2341 (п.11.1.),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9C" w:rsidRPr="00E55290" w:rsidRDefault="007C7A9C" w:rsidP="0062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Аппарата Правительства Российской Федерации от 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0.11.2020 </w:t>
            </w:r>
            <w:r w:rsidRPr="0003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П13-75208</w:t>
            </w:r>
          </w:p>
        </w:tc>
        <w:tc>
          <w:tcPr>
            <w:tcW w:w="1687" w:type="dxa"/>
            <w:shd w:val="clear" w:color="auto" w:fill="auto"/>
            <w:noWrap/>
          </w:tcPr>
          <w:p w:rsidR="007C7A9C" w:rsidRPr="00E55290" w:rsidRDefault="007C7A9C" w:rsidP="0079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E5529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политики</w:t>
            </w:r>
          </w:p>
        </w:tc>
        <w:tc>
          <w:tcPr>
            <w:tcW w:w="3260" w:type="dxa"/>
          </w:tcPr>
          <w:p w:rsidR="007C7A9C" w:rsidRPr="00E55290" w:rsidRDefault="00CD0D54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01.12.2021 - внесен в Правительство Российской Федерации (письмо Минфина России № 01-02-02/05-97797)</w:t>
            </w:r>
            <w:r w:rsidRPr="00CD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A9C" w:rsidRPr="00642B1B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42B1B" w:rsidRDefault="007C7A9C" w:rsidP="000449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:rsidR="007C7A9C" w:rsidRPr="00642B1B" w:rsidRDefault="003968DC" w:rsidP="00CE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A9C" w:rsidRPr="00642B1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от 15.10.2020 № 327-ФЗ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A9C" w:rsidRPr="00642B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  <w:noWrap/>
          </w:tcPr>
          <w:p w:rsidR="007C7A9C" w:rsidRPr="00642B1B" w:rsidRDefault="007C7A9C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B1B">
              <w:rPr>
                <w:rFonts w:ascii="Times New Roman" w:hAnsi="Times New Roman" w:cs="Times New Roman"/>
                <w:sz w:val="24"/>
                <w:szCs w:val="28"/>
              </w:rPr>
              <w:t xml:space="preserve">В целях определения дополнительных особенностей исполнения бюджетов бюджетной системы Российской Федерации в 2021 году и создания надлежащих правовых условий для исполнения Федерального закона от 08.12.2020 № 385-ФЗ </w:t>
            </w:r>
            <w:r w:rsidR="003968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42B1B">
              <w:rPr>
                <w:rFonts w:ascii="Times New Roman" w:hAnsi="Times New Roman" w:cs="Times New Roman"/>
                <w:sz w:val="24"/>
                <w:szCs w:val="28"/>
              </w:rPr>
              <w:t>О федеральном бюджете на 2021 год и на плановый период 2022 и 2023 годов</w:t>
            </w:r>
            <w:r w:rsidR="003968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42B1B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возможного отказа от внесения в него изменений</w:t>
            </w:r>
          </w:p>
        </w:tc>
        <w:tc>
          <w:tcPr>
            <w:tcW w:w="1687" w:type="dxa"/>
            <w:noWrap/>
          </w:tcPr>
          <w:p w:rsidR="007C7A9C" w:rsidRPr="00642B1B" w:rsidRDefault="007C7A9C" w:rsidP="007949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B1B">
              <w:rPr>
                <w:rFonts w:ascii="Times New Roman" w:hAnsi="Times New Roman" w:cs="Times New Roman"/>
                <w:sz w:val="24"/>
                <w:szCs w:val="28"/>
              </w:rPr>
              <w:t>26 февраля</w:t>
            </w:r>
          </w:p>
        </w:tc>
        <w:tc>
          <w:tcPr>
            <w:tcW w:w="2836" w:type="dxa"/>
            <w:noWrap/>
          </w:tcPr>
          <w:p w:rsidR="007C7A9C" w:rsidRPr="00642B1B" w:rsidRDefault="007C7A9C" w:rsidP="007F6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B1B">
              <w:rPr>
                <w:rFonts w:ascii="Times New Roman" w:hAnsi="Times New Roman" w:cs="Times New Roman"/>
                <w:sz w:val="24"/>
                <w:szCs w:val="28"/>
              </w:rPr>
              <w:t>Департамент правового регулирования бюджетных отношений</w:t>
            </w:r>
          </w:p>
        </w:tc>
        <w:tc>
          <w:tcPr>
            <w:tcW w:w="3260" w:type="dxa"/>
          </w:tcPr>
          <w:p w:rsidR="007C7A9C" w:rsidRPr="00642B1B" w:rsidRDefault="00CD0D54" w:rsidP="003968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0D54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закон от 1 июля 2021 г.№ 247-ФЗ </w:t>
            </w:r>
            <w:r w:rsidR="003968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D0D54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Федеральный закон </w:t>
            </w:r>
            <w:r w:rsidR="003968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D0D54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      </w:r>
            <w:r w:rsidR="003968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D0D54">
              <w:rPr>
                <w:rFonts w:ascii="Times New Roman" w:hAnsi="Times New Roman" w:cs="Times New Roman"/>
                <w:sz w:val="24"/>
                <w:szCs w:val="28"/>
              </w:rPr>
              <w:t xml:space="preserve"> и отдельные законодательные акты Российской Федерации</w:t>
            </w:r>
            <w:r w:rsidR="003968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0B50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:rsidR="007C7A9C" w:rsidRPr="000B50EC" w:rsidRDefault="003968DC" w:rsidP="000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18.07.2011 № 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закупках товаров, работ, услуг от</w:t>
            </w:r>
            <w:r w:rsidR="007C7A9C">
              <w:rPr>
                <w:rFonts w:ascii="Times New Roman" w:hAnsi="Times New Roman" w:cs="Times New Roman"/>
                <w:sz w:val="24"/>
                <w:szCs w:val="24"/>
              </w:rPr>
              <w:t>дельными видами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установления возможности осуществления закупок у субъектов малого 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</w:t>
            </w:r>
            <w:r w:rsidR="007C7A9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принципов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A9C">
              <w:rPr>
                <w:rFonts w:ascii="Times New Roman" w:hAnsi="Times New Roman" w:cs="Times New Roman"/>
                <w:sz w:val="24"/>
                <w:szCs w:val="24"/>
              </w:rPr>
              <w:t>электронного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7A9C" w:rsidRPr="000B5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5" w:type="dxa"/>
            <w:noWrap/>
          </w:tcPr>
          <w:p w:rsidR="007C7A9C" w:rsidRPr="000B50EC" w:rsidRDefault="007C7A9C" w:rsidP="007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4.2 Паспорта федерального проекта 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 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редакции, одобренной Протоколом заочного голосования членов проектного комитета по национальному проекту 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39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EC">
              <w:rPr>
                <w:rFonts w:ascii="Times New Roman" w:hAnsi="Times New Roman" w:cs="Times New Roman"/>
                <w:sz w:val="24"/>
                <w:szCs w:val="24"/>
              </w:rPr>
              <w:t>от 29.09.2020 № 5</w:t>
            </w:r>
          </w:p>
        </w:tc>
        <w:tc>
          <w:tcPr>
            <w:tcW w:w="1687" w:type="dxa"/>
            <w:noWrap/>
          </w:tcPr>
          <w:p w:rsidR="007C7A9C" w:rsidRPr="000B50EC" w:rsidRDefault="007C7A9C" w:rsidP="000B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2836" w:type="dxa"/>
            <w:shd w:val="clear" w:color="auto" w:fill="auto"/>
            <w:noWrap/>
          </w:tcPr>
          <w:p w:rsidR="007C7A9C" w:rsidRPr="00B676D0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бюджетной политики в сфере контрактной системы</w:t>
            </w:r>
          </w:p>
        </w:tc>
        <w:tc>
          <w:tcPr>
            <w:tcW w:w="3260" w:type="dxa"/>
          </w:tcPr>
          <w:p w:rsidR="00483207" w:rsidRDefault="00483207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заключением Государственно-правового управления Президента </w:t>
            </w: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принято решение о целесообразности регулирования вопроса путем разработки соответствующих изменений в постановление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и без дополнительной регламентации указанного вопроса непосредственно в</w:t>
            </w:r>
            <w:r w:rsidR="008C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 законе</w:t>
            </w: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статью 3 Федерального закона "О закупках товаров, работ, услуг отдельными видами юридических лиц".</w:t>
            </w:r>
          </w:p>
          <w:p w:rsidR="00483207" w:rsidRDefault="00483207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A9C" w:rsidRPr="000B50EC" w:rsidRDefault="00483207" w:rsidP="008C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</w:t>
            </w:r>
            <w:r w:rsidR="008C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C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16.12.2021 </w:t>
            </w:r>
            <w:r w:rsidR="008C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2323 "О внесении изменения в Положение об особенностях участия субъектов малого и среднего предпринимательства в закупках товаров, работ, услуг отдельными видами </w:t>
            </w:r>
            <w:r w:rsidRPr="0048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 декабря 2014 г. N 1352"</w:t>
            </w:r>
          </w:p>
        </w:tc>
      </w:tr>
      <w:tr w:rsidR="007C7A9C" w:rsidRPr="006969DF" w:rsidTr="00472C29">
        <w:trPr>
          <w:trHeight w:val="283"/>
        </w:trPr>
        <w:tc>
          <w:tcPr>
            <w:tcW w:w="1135" w:type="dxa"/>
            <w:shd w:val="clear" w:color="auto" w:fill="auto"/>
          </w:tcPr>
          <w:p w:rsidR="007C7A9C" w:rsidRPr="006969DF" w:rsidRDefault="007C7A9C" w:rsidP="0085473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9C" w:rsidRDefault="003968DC" w:rsidP="00854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Бюджетный кодекс Российской Федерации в части оптимизации порядка представления годового отчета об исполнении бюджета и одновременно представляемых с ним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Председателя Правительства Российской Федерации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29.12.2020 № ММ-П13-17345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9C" w:rsidRDefault="007C7A9C" w:rsidP="0085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ноября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бюджетной методологии и финансовой отчетности в государственном секторе.</w:t>
            </w:r>
          </w:p>
          <w:p w:rsidR="007C7A9C" w:rsidRDefault="007C7A9C" w:rsidP="007F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C" w:rsidRDefault="00CD0D54" w:rsidP="0039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 июня 2021 г. № 228-ФЗ 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0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</w:t>
            </w:r>
            <w:r w:rsidR="00396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506D" w:rsidRDefault="00F7506D"/>
    <w:p w:rsidR="001E7851" w:rsidRDefault="001E7851"/>
    <w:sectPr w:rsidR="001E7851" w:rsidSect="00327B2A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09" w:rsidRDefault="00F65E09" w:rsidP="00A92F10">
      <w:pPr>
        <w:spacing w:after="0" w:line="240" w:lineRule="auto"/>
      </w:pPr>
      <w:r>
        <w:separator/>
      </w:r>
    </w:p>
  </w:endnote>
  <w:endnote w:type="continuationSeparator" w:id="0">
    <w:p w:rsidR="00F65E09" w:rsidRDefault="00F65E09" w:rsidP="00A9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09" w:rsidRDefault="00F65E09" w:rsidP="00A92F10">
      <w:pPr>
        <w:spacing w:after="0" w:line="240" w:lineRule="auto"/>
      </w:pPr>
      <w:r>
        <w:separator/>
      </w:r>
    </w:p>
  </w:footnote>
  <w:footnote w:type="continuationSeparator" w:id="0">
    <w:p w:rsidR="00F65E09" w:rsidRDefault="00F65E09" w:rsidP="00A92F10">
      <w:pPr>
        <w:spacing w:after="0" w:line="240" w:lineRule="auto"/>
      </w:pPr>
      <w:r>
        <w:continuationSeparator/>
      </w:r>
    </w:p>
  </w:footnote>
  <w:footnote w:id="1">
    <w:p w:rsidR="007C7A9C" w:rsidRPr="0057317D" w:rsidRDefault="007C7A9C" w:rsidP="00642B1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Законопроект разрабатывается с грифом </w:t>
      </w:r>
      <w:r w:rsidR="003968DC">
        <w:t>«</w:t>
      </w:r>
      <w:r>
        <w:t>Секретно</w:t>
      </w:r>
      <w:r w:rsidR="003968DC"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56256"/>
      <w:docPartObj>
        <w:docPartGallery w:val="Page Numbers (Top of Page)"/>
        <w:docPartUnique/>
      </w:docPartObj>
    </w:sdtPr>
    <w:sdtEndPr/>
    <w:sdtContent>
      <w:p w:rsidR="00327B2A" w:rsidRDefault="00327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96">
          <w:rPr>
            <w:noProof/>
          </w:rPr>
          <w:t>11</w:t>
        </w:r>
        <w:r>
          <w:fldChar w:fldCharType="end"/>
        </w:r>
      </w:p>
    </w:sdtContent>
  </w:sdt>
  <w:p w:rsidR="00327B2A" w:rsidRDefault="00327B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6BA"/>
    <w:multiLevelType w:val="hybridMultilevel"/>
    <w:tmpl w:val="694A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5"/>
    <w:rsid w:val="00044974"/>
    <w:rsid w:val="000A0373"/>
    <w:rsid w:val="000A4B08"/>
    <w:rsid w:val="000B50EC"/>
    <w:rsid w:val="000D1F99"/>
    <w:rsid w:val="001408BC"/>
    <w:rsid w:val="001B2297"/>
    <w:rsid w:val="001D7C2D"/>
    <w:rsid w:val="001E5DCC"/>
    <w:rsid w:val="001E7851"/>
    <w:rsid w:val="001F39F2"/>
    <w:rsid w:val="00202FB5"/>
    <w:rsid w:val="0024235A"/>
    <w:rsid w:val="00297CF5"/>
    <w:rsid w:val="002D3423"/>
    <w:rsid w:val="00327B2A"/>
    <w:rsid w:val="00366010"/>
    <w:rsid w:val="003968DC"/>
    <w:rsid w:val="003F1C98"/>
    <w:rsid w:val="004101B8"/>
    <w:rsid w:val="00452E26"/>
    <w:rsid w:val="00472C29"/>
    <w:rsid w:val="00483207"/>
    <w:rsid w:val="00544AF7"/>
    <w:rsid w:val="00557C66"/>
    <w:rsid w:val="00561504"/>
    <w:rsid w:val="00572C06"/>
    <w:rsid w:val="005935DD"/>
    <w:rsid w:val="00622AA1"/>
    <w:rsid w:val="00642B1B"/>
    <w:rsid w:val="006A5FE2"/>
    <w:rsid w:val="006B0E9A"/>
    <w:rsid w:val="00737045"/>
    <w:rsid w:val="007537C0"/>
    <w:rsid w:val="007808D1"/>
    <w:rsid w:val="00794906"/>
    <w:rsid w:val="007A0D4A"/>
    <w:rsid w:val="007C7A9C"/>
    <w:rsid w:val="007E4666"/>
    <w:rsid w:val="007E7992"/>
    <w:rsid w:val="007F6780"/>
    <w:rsid w:val="00854731"/>
    <w:rsid w:val="008C2F96"/>
    <w:rsid w:val="00903458"/>
    <w:rsid w:val="00915834"/>
    <w:rsid w:val="009C4EF6"/>
    <w:rsid w:val="00A41C43"/>
    <w:rsid w:val="00A746A2"/>
    <w:rsid w:val="00A92F10"/>
    <w:rsid w:val="00BE2FD2"/>
    <w:rsid w:val="00C44115"/>
    <w:rsid w:val="00C75FCA"/>
    <w:rsid w:val="00C871E4"/>
    <w:rsid w:val="00CA4E49"/>
    <w:rsid w:val="00CD0D54"/>
    <w:rsid w:val="00CE586B"/>
    <w:rsid w:val="00D258DA"/>
    <w:rsid w:val="00D40E91"/>
    <w:rsid w:val="00E96991"/>
    <w:rsid w:val="00ED3F62"/>
    <w:rsid w:val="00F051F9"/>
    <w:rsid w:val="00F23D60"/>
    <w:rsid w:val="00F40895"/>
    <w:rsid w:val="00F65E09"/>
    <w:rsid w:val="00F74638"/>
    <w:rsid w:val="00F7506D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353"/>
  <w15:chartTrackingRefBased/>
  <w15:docId w15:val="{7308D00B-FC98-4930-8A74-D5A496F7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2F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2F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2F1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2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B2A"/>
  </w:style>
  <w:style w:type="paragraph" w:styleId="a9">
    <w:name w:val="footer"/>
    <w:basedOn w:val="a"/>
    <w:link w:val="aa"/>
    <w:uiPriority w:val="99"/>
    <w:unhideWhenUsed/>
    <w:rsid w:val="0032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ТОБОЛЕВА ЕЛЕНА АЛЕКСАНДРОВНА</dc:creator>
  <cp:keywords/>
  <dc:description/>
  <cp:lastModifiedBy>КАН МАРИЯ ИГОРЕВНА</cp:lastModifiedBy>
  <cp:revision>12</cp:revision>
  <cp:lastPrinted>2021-02-11T13:22:00Z</cp:lastPrinted>
  <dcterms:created xsi:type="dcterms:W3CDTF">2022-01-10T13:20:00Z</dcterms:created>
  <dcterms:modified xsi:type="dcterms:W3CDTF">2022-01-17T08:48:00Z</dcterms:modified>
</cp:coreProperties>
</file>