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19" w:rsidRDefault="00426719" w:rsidP="00D6454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приложение к Протоколу № </w:t>
      </w:r>
      <w:r w:rsidR="002812E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заочного </w:t>
      </w:r>
      <w:r w:rsidR="001804A2">
        <w:rPr>
          <w:rFonts w:ascii="Times New Roman" w:hAnsi="Times New Roman" w:cs="Times New Roman"/>
          <w:b/>
          <w:sz w:val="28"/>
          <w:szCs w:val="28"/>
        </w:rPr>
        <w:t>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Министерстве финансов Российской Федерации</w:t>
      </w:r>
    </w:p>
    <w:p w:rsidR="002812EB" w:rsidRDefault="002812EB" w:rsidP="00D6454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</w:t>
      </w:r>
      <w:r w:rsidR="001804A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2021 г.</w:t>
      </w:r>
    </w:p>
    <w:p w:rsidR="002812EB" w:rsidRDefault="002812EB" w:rsidP="00D6454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39" w:rsidRDefault="002812EB" w:rsidP="008D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EB">
        <w:rPr>
          <w:rFonts w:ascii="Times New Roman" w:hAnsi="Times New Roman" w:cs="Times New Roman"/>
          <w:b/>
          <w:sz w:val="28"/>
          <w:szCs w:val="28"/>
        </w:rPr>
        <w:t>Основные тематические разделы, по которым обращаются граждане</w:t>
      </w:r>
      <w:r w:rsidR="008D17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EB" w:rsidRDefault="002812EB" w:rsidP="008D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«Налоговое законодательство»;</w:t>
      </w:r>
    </w:p>
    <w:p w:rsidR="002812EB" w:rsidRDefault="002812EB" w:rsidP="0028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«Кредитно-денежная политика»;</w:t>
      </w:r>
    </w:p>
    <w:p w:rsidR="002812EB" w:rsidRDefault="002812EB" w:rsidP="0028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«Государство. Общество. Политика».</w:t>
      </w:r>
    </w:p>
    <w:p w:rsidR="002812EB" w:rsidRDefault="002812EB" w:rsidP="0028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учитывать, что </w:t>
      </w:r>
      <w:r w:rsidR="00E138A0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четверт</w:t>
      </w:r>
      <w:r w:rsidR="00E138A0">
        <w:rPr>
          <w:rFonts w:ascii="Times New Roman" w:hAnsi="Times New Roman" w:cs="Times New Roman"/>
          <w:sz w:val="28"/>
          <w:szCs w:val="28"/>
        </w:rPr>
        <w:t xml:space="preserve">и </w:t>
      </w:r>
      <w:r w:rsidR="00E138A0" w:rsidRPr="00E138A0">
        <w:rPr>
          <w:rFonts w:ascii="Times New Roman" w:hAnsi="Times New Roman" w:cs="Times New Roman"/>
          <w:sz w:val="28"/>
          <w:szCs w:val="28"/>
        </w:rPr>
        <w:t>(</w:t>
      </w:r>
      <w:r w:rsidR="00E138A0">
        <w:rPr>
          <w:rFonts w:ascii="Times New Roman" w:hAnsi="Times New Roman" w:cs="Times New Roman"/>
          <w:sz w:val="28"/>
          <w:szCs w:val="28"/>
        </w:rPr>
        <w:t>23,7</w:t>
      </w:r>
      <w:r w:rsidR="00E138A0" w:rsidRPr="00E138A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обращений (в том числе из других ФОИВов и организаций), переадресовываются Министерством </w:t>
      </w:r>
      <w:r w:rsidR="008D1739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в другие федеральные органы исполнительной власти и в федеральные службы, так как решение поставленных в обращениях вопросов не относится к компетенции Министерства. </w:t>
      </w: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39" w:rsidRDefault="002812EB" w:rsidP="008D1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39">
        <w:rPr>
          <w:rFonts w:ascii="Times New Roman" w:hAnsi="Times New Roman" w:cs="Times New Roman"/>
          <w:b/>
          <w:sz w:val="28"/>
          <w:szCs w:val="28"/>
        </w:rPr>
        <w:t>Оценка работы по наличию повторных обращений</w:t>
      </w:r>
      <w:r w:rsidR="008D1739">
        <w:rPr>
          <w:rFonts w:ascii="Times New Roman" w:hAnsi="Times New Roman" w:cs="Times New Roman"/>
          <w:b/>
          <w:sz w:val="28"/>
          <w:szCs w:val="28"/>
        </w:rPr>
        <w:t>.</w:t>
      </w:r>
    </w:p>
    <w:p w:rsidR="002812EB" w:rsidRDefault="008D1739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12EB">
        <w:rPr>
          <w:rFonts w:ascii="Times New Roman" w:hAnsi="Times New Roman" w:cs="Times New Roman"/>
          <w:sz w:val="28"/>
          <w:szCs w:val="28"/>
        </w:rPr>
        <w:t xml:space="preserve"> количество «повторных» обращений (29,3%) входят обращения от одних и тех же заявителей в следующих случаях:</w:t>
      </w: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 присылают дополнения и уточнения к ранее высланным обращениям и заявлениям с судебными документами;</w:t>
      </w: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 являются постоянными корреспондентами, несмотря на неоднократно направляемые им ответы, а также после прекращения переписки по поставленному в обращении вопросу и уведомления об этом;</w:t>
      </w: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 обращаются на основании непроверенной информации из интернета;</w:t>
      </w:r>
    </w:p>
    <w:p w:rsidR="008D1739" w:rsidRDefault="008D1739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 направляют обращения в несколько ФОИВов по одному вопросу и такие обращения поступают на рассмотрение в Министерство, при этом при регистрации каждого из них указывается ссылка на предыдущее обращение;</w:t>
      </w: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EE">
        <w:rPr>
          <w:rFonts w:ascii="Times New Roman" w:hAnsi="Times New Roman" w:cs="Times New Roman"/>
          <w:sz w:val="28"/>
          <w:szCs w:val="28"/>
        </w:rPr>
        <w:t>- заявители настаивают на получении разъяснения по оценке конкретной хозяйственной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Pr="00802FEE">
        <w:rPr>
          <w:rFonts w:ascii="Times New Roman" w:hAnsi="Times New Roman" w:cs="Times New Roman"/>
          <w:sz w:val="28"/>
          <w:szCs w:val="28"/>
        </w:rPr>
        <w:t xml:space="preserve"> </w:t>
      </w:r>
      <w:r w:rsidRPr="001D3B18">
        <w:rPr>
          <w:rFonts w:ascii="Times New Roman" w:hAnsi="Times New Roman" w:cs="Times New Roman"/>
          <w:sz w:val="28"/>
          <w:szCs w:val="28"/>
        </w:rPr>
        <w:t>Министерством не осуществляется разъяснение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FEE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. 11.8 Регламента Министерства,</w:t>
      </w:r>
      <w:r w:rsidRPr="002812EB">
        <w:rPr>
          <w:rFonts w:ascii="Times New Roman" w:hAnsi="Times New Roman" w:cs="Times New Roman"/>
          <w:sz w:val="28"/>
          <w:szCs w:val="28"/>
        </w:rPr>
        <w:t xml:space="preserve"> </w:t>
      </w:r>
      <w:r w:rsidRPr="00E1001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001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казом от 14 сентября 2018 года № 194н «Об утверждении Регламента Министерства финансов Российской Федерации»). </w:t>
      </w:r>
    </w:p>
    <w:p w:rsidR="008D1739" w:rsidRDefault="008D1739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EB" w:rsidRPr="008D1739" w:rsidRDefault="008D1C5D" w:rsidP="008D1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D1739" w:rsidRPr="008D1739">
        <w:rPr>
          <w:rFonts w:ascii="Times New Roman" w:hAnsi="Times New Roman" w:cs="Times New Roman"/>
          <w:b/>
          <w:sz w:val="28"/>
          <w:szCs w:val="28"/>
        </w:rPr>
        <w:t>е рассмотрени</w:t>
      </w:r>
      <w:r w:rsidR="00355D54">
        <w:rPr>
          <w:rFonts w:ascii="Times New Roman" w:hAnsi="Times New Roman" w:cs="Times New Roman"/>
          <w:b/>
          <w:sz w:val="28"/>
          <w:szCs w:val="28"/>
        </w:rPr>
        <w:t>е</w:t>
      </w:r>
      <w:r w:rsidR="008D1739" w:rsidRPr="008D1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D54">
        <w:rPr>
          <w:rFonts w:ascii="Times New Roman" w:hAnsi="Times New Roman" w:cs="Times New Roman"/>
          <w:b/>
          <w:sz w:val="28"/>
          <w:szCs w:val="28"/>
        </w:rPr>
        <w:t xml:space="preserve">обращений </w:t>
      </w:r>
      <w:r w:rsidR="008D1739" w:rsidRPr="008D1739">
        <w:rPr>
          <w:rFonts w:ascii="Times New Roman" w:hAnsi="Times New Roman" w:cs="Times New Roman"/>
          <w:b/>
          <w:sz w:val="28"/>
          <w:szCs w:val="28"/>
        </w:rPr>
        <w:t>в установленные сроки</w:t>
      </w:r>
      <w:r w:rsidR="008D1739">
        <w:rPr>
          <w:rFonts w:ascii="Times New Roman" w:hAnsi="Times New Roman" w:cs="Times New Roman"/>
          <w:b/>
          <w:sz w:val="28"/>
          <w:szCs w:val="28"/>
        </w:rPr>
        <w:t>.</w:t>
      </w:r>
    </w:p>
    <w:p w:rsidR="002812EB" w:rsidRDefault="002812EB" w:rsidP="0028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случаев нарушения установленных действующим законодательством сроков рассмотрения обращения:</w:t>
      </w:r>
    </w:p>
    <w:p w:rsidR="002812EB" w:rsidRDefault="002812EB" w:rsidP="0028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739">
        <w:rPr>
          <w:rFonts w:ascii="Times New Roman" w:hAnsi="Times New Roman" w:cs="Times New Roman"/>
          <w:i/>
          <w:sz w:val="28"/>
          <w:szCs w:val="28"/>
        </w:rPr>
        <w:t>7-дневный срок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EE">
        <w:rPr>
          <w:rFonts w:ascii="Times New Roman" w:hAnsi="Times New Roman" w:cs="Times New Roman"/>
          <w:sz w:val="28"/>
          <w:szCs w:val="28"/>
        </w:rPr>
        <w:t xml:space="preserve">нарушен </w:t>
      </w:r>
      <w:r>
        <w:rPr>
          <w:rFonts w:ascii="Times New Roman" w:hAnsi="Times New Roman" w:cs="Times New Roman"/>
          <w:sz w:val="28"/>
          <w:szCs w:val="28"/>
        </w:rPr>
        <w:t>в 11 случаях (73,3% от количества нарушений);</w:t>
      </w:r>
    </w:p>
    <w:p w:rsidR="002812EB" w:rsidRDefault="002812EB" w:rsidP="0028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739">
        <w:rPr>
          <w:rFonts w:ascii="Times New Roman" w:hAnsi="Times New Roman" w:cs="Times New Roman"/>
          <w:i/>
          <w:sz w:val="28"/>
          <w:szCs w:val="28"/>
        </w:rPr>
        <w:t>30-дневный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EE">
        <w:rPr>
          <w:rFonts w:ascii="Times New Roman" w:hAnsi="Times New Roman" w:cs="Times New Roman"/>
          <w:sz w:val="28"/>
          <w:szCs w:val="28"/>
        </w:rPr>
        <w:t xml:space="preserve">нарушен </w:t>
      </w:r>
      <w:r>
        <w:rPr>
          <w:rFonts w:ascii="Times New Roman" w:hAnsi="Times New Roman" w:cs="Times New Roman"/>
          <w:sz w:val="28"/>
          <w:szCs w:val="28"/>
        </w:rPr>
        <w:t>в 3 случаях;</w:t>
      </w:r>
    </w:p>
    <w:p w:rsidR="002812EB" w:rsidRDefault="002812EB" w:rsidP="0028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739">
        <w:rPr>
          <w:rFonts w:ascii="Times New Roman" w:hAnsi="Times New Roman" w:cs="Times New Roman"/>
          <w:i/>
          <w:sz w:val="28"/>
          <w:szCs w:val="28"/>
        </w:rPr>
        <w:t>2-месячный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(разъяснение законодательства о налогах и сборах</w:t>
      </w:r>
      <w:r w:rsidR="00D74F20" w:rsidRPr="00D74F20">
        <w:rPr>
          <w:rFonts w:ascii="Times New Roman" w:hAnsi="Times New Roman" w:cs="Times New Roman"/>
          <w:sz w:val="24"/>
          <w:szCs w:val="24"/>
        </w:rPr>
        <w:t xml:space="preserve"> </w:t>
      </w:r>
      <w:r w:rsidR="00D74F20" w:rsidRPr="00D74F20">
        <w:rPr>
          <w:rFonts w:ascii="Times New Roman" w:hAnsi="Times New Roman" w:cs="Times New Roman"/>
          <w:sz w:val="28"/>
          <w:szCs w:val="28"/>
        </w:rPr>
        <w:t>в соответствии с пунктом 3 статьи 34.2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2FEE">
        <w:rPr>
          <w:rFonts w:ascii="Times New Roman" w:hAnsi="Times New Roman" w:cs="Times New Roman"/>
          <w:sz w:val="28"/>
          <w:szCs w:val="28"/>
        </w:rPr>
        <w:t xml:space="preserve">нарушен </w:t>
      </w:r>
      <w:r>
        <w:rPr>
          <w:rFonts w:ascii="Times New Roman" w:hAnsi="Times New Roman" w:cs="Times New Roman"/>
          <w:sz w:val="28"/>
          <w:szCs w:val="28"/>
        </w:rPr>
        <w:t>в 1 случае.</w:t>
      </w:r>
    </w:p>
    <w:p w:rsidR="00426719" w:rsidRDefault="00426719" w:rsidP="003C66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937" w:rsidRDefault="00D14937" w:rsidP="008D1739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37">
        <w:rPr>
          <w:rFonts w:ascii="Times New Roman" w:hAnsi="Times New Roman" w:cs="Times New Roman"/>
          <w:b/>
          <w:sz w:val="28"/>
          <w:szCs w:val="28"/>
        </w:rPr>
        <w:t>Информация о принимаемых мерах по улучшению качества и сроков рассмотрения</w:t>
      </w:r>
    </w:p>
    <w:p w:rsidR="00B000AE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принимаемых мерах по соблюдению сроков рассмотрения обращений граждан</w:t>
      </w:r>
      <w:r w:rsidR="00B000AE">
        <w:rPr>
          <w:rFonts w:ascii="Times New Roman" w:hAnsi="Times New Roman" w:cs="Times New Roman"/>
          <w:sz w:val="28"/>
          <w:szCs w:val="28"/>
        </w:rPr>
        <w:t>:</w:t>
      </w:r>
    </w:p>
    <w:p w:rsidR="00B000AE" w:rsidRDefault="00B000AE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еженедельное </w:t>
      </w:r>
      <w:r w:rsidR="000D4D0F">
        <w:rPr>
          <w:rFonts w:ascii="Times New Roman" w:hAnsi="Times New Roman" w:cs="Times New Roman"/>
          <w:sz w:val="28"/>
          <w:szCs w:val="28"/>
        </w:rPr>
        <w:t xml:space="preserve">(по понедельникам) </w:t>
      </w:r>
      <w:r>
        <w:rPr>
          <w:rFonts w:ascii="Times New Roman" w:hAnsi="Times New Roman" w:cs="Times New Roman"/>
          <w:sz w:val="28"/>
          <w:szCs w:val="28"/>
        </w:rPr>
        <w:t>направление в департаменты информации о неисполненных обращений граждан, по которым сроки рассмо</w:t>
      </w:r>
      <w:r w:rsidR="000D4D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</w:t>
      </w:r>
      <w:r w:rsidR="000D4D0F">
        <w:rPr>
          <w:rFonts w:ascii="Times New Roman" w:hAnsi="Times New Roman" w:cs="Times New Roman"/>
          <w:sz w:val="28"/>
          <w:szCs w:val="28"/>
        </w:rPr>
        <w:t xml:space="preserve"> истекли;</w:t>
      </w:r>
    </w:p>
    <w:p w:rsidR="000D4D0F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(по понедельникам) направление в департаменты информации о документах, по которым сроки рассмотрения истекают в предстоящую неделю;</w:t>
      </w:r>
    </w:p>
    <w:p w:rsidR="000D4D0F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ежемесячное информирование руководителей департаментов о документах, исполненных в прошедшем месяце с нарушением установленных сроков рассмотрения, а также о неисполненных документах с истекшим сроком рассмотрения (письма направляются в начале </w:t>
      </w:r>
      <w:r w:rsidR="002D7B66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2D7B6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D7B66">
        <w:rPr>
          <w:rFonts w:ascii="Times New Roman" w:hAnsi="Times New Roman" w:cs="Times New Roman"/>
          <w:sz w:val="28"/>
          <w:szCs w:val="28"/>
        </w:rPr>
        <w:t>ым)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A8" w:rsidRDefault="002D7B66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контроль отправки подготовленных ответов из Министерства (передача писем на бумажных носителях в экспедицию Департамента управления делами и контроля) – исполнение не принимается без наличия информации об отправке ответов из Минфина России.</w:t>
      </w:r>
    </w:p>
    <w:p w:rsidR="00763D7B" w:rsidRDefault="00763D7B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мониторинг качества ответов на поступающие обращения граждан.</w:t>
      </w:r>
    </w:p>
    <w:p w:rsidR="003C6655" w:rsidRDefault="003C6655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A8" w:rsidRDefault="002B05A8" w:rsidP="008D1739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приведенной в отчете статистикой</w:t>
      </w:r>
    </w:p>
    <w:p w:rsidR="00D34AAB" w:rsidRPr="00D34AAB" w:rsidRDefault="00C40428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7A70">
        <w:rPr>
          <w:rFonts w:ascii="Times New Roman" w:hAnsi="Times New Roman" w:cs="Times New Roman"/>
          <w:sz w:val="28"/>
          <w:szCs w:val="28"/>
          <w:u w:val="single"/>
        </w:rPr>
        <w:t>Выбор часто поступающих вопросов</w:t>
      </w:r>
      <w:r w:rsidR="000A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D34AAB" w:rsidRPr="00D34AAB">
        <w:rPr>
          <w:rFonts w:ascii="Times New Roman" w:hAnsi="Times New Roman" w:cs="Times New Roman"/>
          <w:sz w:val="28"/>
          <w:szCs w:val="28"/>
        </w:rPr>
        <w:t xml:space="preserve">едется совместная работа с департаментами по выявлению частых вопросов. Департаменты принимают решение о размещении ответов на официальном сайте Минфина России. </w:t>
      </w:r>
    </w:p>
    <w:p w:rsidR="002B05A8" w:rsidRDefault="002B05A8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7033">
        <w:rPr>
          <w:rFonts w:ascii="Times New Roman" w:hAnsi="Times New Roman" w:cs="Times New Roman"/>
          <w:sz w:val="28"/>
          <w:szCs w:val="28"/>
          <w:u w:val="single"/>
        </w:rPr>
        <w:t>Формирование руководства/обобщений/методических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0428">
        <w:rPr>
          <w:rFonts w:ascii="Times New Roman" w:hAnsi="Times New Roman" w:cs="Times New Roman"/>
          <w:sz w:val="28"/>
          <w:szCs w:val="28"/>
        </w:rPr>
        <w:t xml:space="preserve">формируются обобщенные рекомендации, которые размещаются в </w:t>
      </w:r>
      <w:r w:rsidR="00C40428" w:rsidRPr="00C40428">
        <w:rPr>
          <w:rFonts w:ascii="Times New Roman" w:hAnsi="Times New Roman" w:cs="Times New Roman"/>
          <w:sz w:val="28"/>
          <w:szCs w:val="28"/>
        </w:rPr>
        <w:t>раздел</w:t>
      </w:r>
      <w:r w:rsidR="00C40428">
        <w:rPr>
          <w:rFonts w:ascii="Times New Roman" w:hAnsi="Times New Roman" w:cs="Times New Roman"/>
          <w:sz w:val="28"/>
          <w:szCs w:val="28"/>
        </w:rPr>
        <w:t>е</w:t>
      </w:r>
      <w:r w:rsidR="00C40428" w:rsidRPr="00C40428">
        <w:rPr>
          <w:rFonts w:ascii="Times New Roman" w:hAnsi="Times New Roman" w:cs="Times New Roman"/>
          <w:sz w:val="28"/>
          <w:szCs w:val="28"/>
        </w:rPr>
        <w:t xml:space="preserve"> «Ответы на вопросы» </w:t>
      </w:r>
      <w:r w:rsidR="00C40428">
        <w:rPr>
          <w:rFonts w:ascii="Times New Roman" w:hAnsi="Times New Roman" w:cs="Times New Roman"/>
          <w:sz w:val="28"/>
          <w:szCs w:val="28"/>
        </w:rPr>
        <w:t>рубрики «Обращения» официального сайта Минфина России.</w:t>
      </w:r>
    </w:p>
    <w:p w:rsidR="004A2A29" w:rsidRDefault="003E0B7D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Подробные отчеты с анализом типовых и сложных </w:t>
      </w:r>
      <w:r w:rsidRPr="00C40428">
        <w:rPr>
          <w:rFonts w:ascii="Times New Roman" w:hAnsi="Times New Roman" w:cs="Times New Roman"/>
          <w:sz w:val="28"/>
          <w:szCs w:val="28"/>
          <w:u w:val="single"/>
        </w:rPr>
        <w:t>вопросов</w:t>
      </w:r>
      <w:r w:rsidR="00C40428" w:rsidRPr="00C40428">
        <w:rPr>
          <w:rFonts w:ascii="Times New Roman" w:hAnsi="Times New Roman" w:cs="Times New Roman"/>
          <w:sz w:val="28"/>
          <w:szCs w:val="28"/>
        </w:rPr>
        <w:t xml:space="preserve"> - </w:t>
      </w:r>
      <w:r w:rsidR="00C40428">
        <w:rPr>
          <w:rFonts w:ascii="Times New Roman" w:hAnsi="Times New Roman" w:cs="Times New Roman"/>
          <w:sz w:val="28"/>
          <w:szCs w:val="28"/>
        </w:rPr>
        <w:t>данная работа ведется совместно с департаментами.</w:t>
      </w:r>
    </w:p>
    <w:p w:rsidR="00E1279C" w:rsidRDefault="004A2A29" w:rsidP="00E1279C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Решения о нормативных изменениях по итогам рассмотрения</w:t>
      </w:r>
      <w:r w:rsidRPr="004A2A29">
        <w:rPr>
          <w:rFonts w:ascii="Times New Roman" w:hAnsi="Times New Roman" w:cs="Times New Roman"/>
          <w:sz w:val="28"/>
          <w:szCs w:val="28"/>
        </w:rPr>
        <w:t xml:space="preserve"> </w:t>
      </w:r>
      <w:r w:rsidR="000A7A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нормативных изменениях принимаются в Министерстве в пределах компетенции в ходе текущей </w:t>
      </w:r>
      <w:r w:rsidR="003C6655">
        <w:rPr>
          <w:rFonts w:ascii="Times New Roman" w:hAnsi="Times New Roman" w:cs="Times New Roman"/>
          <w:sz w:val="28"/>
          <w:szCs w:val="28"/>
        </w:rPr>
        <w:t xml:space="preserve">правоустанавливающей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F7123" w:rsidRPr="001F7123">
        <w:rPr>
          <w:rFonts w:ascii="Times New Roman" w:hAnsi="Times New Roman" w:cs="Times New Roman"/>
          <w:sz w:val="28"/>
          <w:szCs w:val="28"/>
        </w:rPr>
        <w:t xml:space="preserve"> (п. 12.9 Регламента Министерства).</w:t>
      </w:r>
    </w:p>
    <w:p w:rsidR="00567F91" w:rsidRDefault="00567F91" w:rsidP="00567F91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540649" w:rsidRDefault="00540649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649" w:rsidRPr="00540649" w:rsidSect="001F71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B3" w:rsidRDefault="007656B3" w:rsidP="001F7123">
      <w:pPr>
        <w:spacing w:after="0" w:line="240" w:lineRule="auto"/>
      </w:pPr>
      <w:r>
        <w:separator/>
      </w:r>
    </w:p>
  </w:endnote>
  <w:endnote w:type="continuationSeparator" w:id="0">
    <w:p w:rsidR="007656B3" w:rsidRDefault="007656B3" w:rsidP="001F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B3" w:rsidRDefault="007656B3" w:rsidP="001F7123">
      <w:pPr>
        <w:spacing w:after="0" w:line="240" w:lineRule="auto"/>
      </w:pPr>
      <w:r>
        <w:separator/>
      </w:r>
    </w:p>
  </w:footnote>
  <w:footnote w:type="continuationSeparator" w:id="0">
    <w:p w:rsidR="007656B3" w:rsidRDefault="007656B3" w:rsidP="001F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91570"/>
      <w:docPartObj>
        <w:docPartGallery w:val="Page Numbers (Top of Page)"/>
        <w:docPartUnique/>
      </w:docPartObj>
    </w:sdtPr>
    <w:sdtEndPr/>
    <w:sdtContent>
      <w:p w:rsidR="001F7123" w:rsidRDefault="001F71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3E">
          <w:rPr>
            <w:noProof/>
          </w:rPr>
          <w:t>2</w:t>
        </w:r>
        <w:r>
          <w:fldChar w:fldCharType="end"/>
        </w:r>
      </w:p>
    </w:sdtContent>
  </w:sdt>
  <w:p w:rsidR="001F7123" w:rsidRDefault="001F71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26A"/>
    <w:multiLevelType w:val="hybridMultilevel"/>
    <w:tmpl w:val="AD8C7632"/>
    <w:lvl w:ilvl="0" w:tplc="E2A451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9"/>
    <w:rsid w:val="000A7A70"/>
    <w:rsid w:val="000D4D0F"/>
    <w:rsid w:val="0012633E"/>
    <w:rsid w:val="001804A2"/>
    <w:rsid w:val="001B2151"/>
    <w:rsid w:val="001F7123"/>
    <w:rsid w:val="00212B25"/>
    <w:rsid w:val="002812EB"/>
    <w:rsid w:val="00297462"/>
    <w:rsid w:val="002B05A8"/>
    <w:rsid w:val="002D7B66"/>
    <w:rsid w:val="00355D54"/>
    <w:rsid w:val="003C6655"/>
    <w:rsid w:val="003E0B7D"/>
    <w:rsid w:val="00426719"/>
    <w:rsid w:val="004A2A29"/>
    <w:rsid w:val="004E5B76"/>
    <w:rsid w:val="005012C9"/>
    <w:rsid w:val="00540649"/>
    <w:rsid w:val="00567F91"/>
    <w:rsid w:val="005F0895"/>
    <w:rsid w:val="00615159"/>
    <w:rsid w:val="00657033"/>
    <w:rsid w:val="006B4DBA"/>
    <w:rsid w:val="006D611C"/>
    <w:rsid w:val="00763D7B"/>
    <w:rsid w:val="007656B3"/>
    <w:rsid w:val="007A0CF4"/>
    <w:rsid w:val="008B1C13"/>
    <w:rsid w:val="008D1739"/>
    <w:rsid w:val="008D1C5D"/>
    <w:rsid w:val="00904798"/>
    <w:rsid w:val="0090570F"/>
    <w:rsid w:val="00A62508"/>
    <w:rsid w:val="00B000AE"/>
    <w:rsid w:val="00C40428"/>
    <w:rsid w:val="00CD26C9"/>
    <w:rsid w:val="00CE6C27"/>
    <w:rsid w:val="00D14937"/>
    <w:rsid w:val="00D20093"/>
    <w:rsid w:val="00D34AAB"/>
    <w:rsid w:val="00D6454A"/>
    <w:rsid w:val="00D74F20"/>
    <w:rsid w:val="00D84540"/>
    <w:rsid w:val="00D961BE"/>
    <w:rsid w:val="00DA195A"/>
    <w:rsid w:val="00E10010"/>
    <w:rsid w:val="00E1279C"/>
    <w:rsid w:val="00E138A0"/>
    <w:rsid w:val="00ED23CF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8174-87BA-42B9-B653-260145E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123"/>
  </w:style>
  <w:style w:type="paragraph" w:styleId="a6">
    <w:name w:val="footer"/>
    <w:basedOn w:val="a"/>
    <w:link w:val="a7"/>
    <w:uiPriority w:val="99"/>
    <w:unhideWhenUsed/>
    <w:rsid w:val="001F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123"/>
  </w:style>
  <w:style w:type="paragraph" w:styleId="a8">
    <w:name w:val="Balloon Text"/>
    <w:basedOn w:val="a"/>
    <w:link w:val="a9"/>
    <w:uiPriority w:val="99"/>
    <w:semiHidden/>
    <w:unhideWhenUsed/>
    <w:rsid w:val="00A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ОЛЬГА БОРИСОВНА</dc:creator>
  <cp:keywords/>
  <dc:description/>
  <cp:lastModifiedBy>ТЕРЯЕВА ЛАРИСА ВЯЧЕСЛАВОВНА</cp:lastModifiedBy>
  <cp:revision>2</cp:revision>
  <cp:lastPrinted>2021-12-16T09:01:00Z</cp:lastPrinted>
  <dcterms:created xsi:type="dcterms:W3CDTF">2021-12-16T11:58:00Z</dcterms:created>
  <dcterms:modified xsi:type="dcterms:W3CDTF">2021-12-16T11:58:00Z</dcterms:modified>
</cp:coreProperties>
</file>