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AA" w:rsidRPr="009F5736" w:rsidRDefault="004626AA" w:rsidP="004E125F">
      <w:pPr>
        <w:keepNext/>
        <w:keepLines/>
        <w:tabs>
          <w:tab w:val="left" w:pos="993"/>
          <w:tab w:val="left" w:pos="5954"/>
        </w:tabs>
        <w:suppressAutoHyphens/>
        <w:spacing w:after="0" w:line="240" w:lineRule="auto"/>
        <w:ind w:left="6379" w:right="-471"/>
        <w:rPr>
          <w:rFonts w:eastAsia="Times New Roman"/>
          <w:sz w:val="28"/>
          <w:lang w:eastAsia="ar-SA"/>
        </w:rPr>
      </w:pPr>
      <w:bookmarkStart w:id="0" w:name="_GoBack"/>
      <w:bookmarkEnd w:id="0"/>
      <w:r w:rsidRPr="009F5736">
        <w:rPr>
          <w:rFonts w:eastAsia="Times New Roman"/>
          <w:sz w:val="28"/>
          <w:lang w:eastAsia="ar-SA"/>
        </w:rPr>
        <w:t>Приложение к приказу</w:t>
      </w:r>
    </w:p>
    <w:p w:rsidR="004626AA" w:rsidRPr="009F5736" w:rsidRDefault="004626AA" w:rsidP="004626AA">
      <w:pPr>
        <w:keepNext/>
        <w:keepLines/>
        <w:tabs>
          <w:tab w:val="left" w:pos="0"/>
          <w:tab w:val="left" w:pos="5812"/>
        </w:tabs>
        <w:suppressAutoHyphens/>
        <w:spacing w:after="0" w:line="240" w:lineRule="auto"/>
        <w:ind w:left="6379" w:right="-754"/>
        <w:rPr>
          <w:rFonts w:eastAsia="Times New Roman"/>
          <w:sz w:val="28"/>
          <w:lang w:eastAsia="ar-SA"/>
        </w:rPr>
      </w:pPr>
      <w:r w:rsidRPr="009F5736">
        <w:rPr>
          <w:rFonts w:eastAsia="Times New Roman"/>
          <w:sz w:val="28"/>
          <w:lang w:eastAsia="ar-SA"/>
        </w:rPr>
        <w:t>Министерства финансов</w:t>
      </w:r>
    </w:p>
    <w:p w:rsidR="004626AA" w:rsidRPr="009F5736" w:rsidRDefault="004626AA" w:rsidP="004626AA">
      <w:pPr>
        <w:keepNext/>
        <w:keepLines/>
        <w:tabs>
          <w:tab w:val="left" w:pos="6096"/>
          <w:tab w:val="left" w:pos="9214"/>
        </w:tabs>
        <w:suppressAutoHyphens/>
        <w:spacing w:after="0" w:line="240" w:lineRule="auto"/>
        <w:ind w:left="6379" w:right="-471"/>
        <w:rPr>
          <w:rFonts w:eastAsia="Times New Roman"/>
          <w:sz w:val="28"/>
          <w:lang w:eastAsia="ar-SA"/>
        </w:rPr>
      </w:pPr>
      <w:r w:rsidRPr="009F5736">
        <w:rPr>
          <w:rFonts w:eastAsia="Times New Roman"/>
          <w:sz w:val="28"/>
          <w:lang w:eastAsia="ar-SA"/>
        </w:rPr>
        <w:t>Российской Федерации</w:t>
      </w:r>
    </w:p>
    <w:p w:rsidR="004626AA" w:rsidRPr="009F5736" w:rsidRDefault="004626AA" w:rsidP="004626AA">
      <w:pPr>
        <w:keepNext/>
        <w:keepLines/>
        <w:tabs>
          <w:tab w:val="left" w:pos="6096"/>
          <w:tab w:val="left" w:pos="6192"/>
          <w:tab w:val="left" w:pos="9639"/>
        </w:tabs>
        <w:suppressAutoHyphens/>
        <w:spacing w:after="0" w:line="240" w:lineRule="auto"/>
        <w:ind w:left="6379" w:right="-329"/>
        <w:rPr>
          <w:rFonts w:eastAsia="Times New Roman"/>
          <w:szCs w:val="24"/>
          <w:lang w:eastAsia="ar-SA"/>
        </w:rPr>
      </w:pPr>
      <w:r w:rsidRPr="009F5736">
        <w:rPr>
          <w:rFonts w:eastAsia="Times New Roman"/>
          <w:sz w:val="28"/>
          <w:lang w:eastAsia="ar-SA"/>
        </w:rPr>
        <w:t xml:space="preserve">от                          №  </w:t>
      </w:r>
    </w:p>
    <w:p w:rsidR="004626AA" w:rsidRPr="009F5736" w:rsidRDefault="004626AA" w:rsidP="004626AA">
      <w:pPr>
        <w:keepNext/>
        <w:keepLines/>
        <w:spacing w:after="0" w:line="240" w:lineRule="auto"/>
        <w:jc w:val="center"/>
        <w:rPr>
          <w:rFonts w:eastAsia="Times New Roman" w:cs="Arial"/>
          <w:b/>
          <w:sz w:val="28"/>
        </w:rPr>
      </w:pPr>
    </w:p>
    <w:p w:rsidR="004626AA" w:rsidRPr="009F5736" w:rsidRDefault="004626AA" w:rsidP="004626AA">
      <w:pPr>
        <w:keepNext/>
        <w:keepLines/>
        <w:spacing w:before="300" w:after="0" w:line="240" w:lineRule="auto"/>
        <w:jc w:val="center"/>
        <w:rPr>
          <w:rFonts w:eastAsia="Times New Roman" w:cs="Arial"/>
          <w:sz w:val="36"/>
          <w:szCs w:val="20"/>
        </w:rPr>
      </w:pPr>
    </w:p>
    <w:p w:rsidR="004626AA" w:rsidRPr="009F5736" w:rsidRDefault="004626AA" w:rsidP="004626AA">
      <w:pPr>
        <w:keepNext/>
        <w:keepLines/>
        <w:spacing w:before="300" w:after="400" w:line="240" w:lineRule="auto"/>
        <w:jc w:val="center"/>
        <w:rPr>
          <w:rFonts w:eastAsia="Times New Roman" w:cs="Arial"/>
          <w:b/>
          <w:sz w:val="36"/>
          <w:szCs w:val="20"/>
        </w:rPr>
      </w:pPr>
    </w:p>
    <w:p w:rsidR="004E78FE" w:rsidRPr="009F5736" w:rsidRDefault="004E78FE" w:rsidP="00225F0B">
      <w:pPr>
        <w:spacing w:line="240" w:lineRule="auto"/>
        <w:jc w:val="both"/>
      </w:pPr>
    </w:p>
    <w:p w:rsidR="001B565F" w:rsidRPr="009F5736" w:rsidRDefault="004626AA" w:rsidP="006226D3">
      <w:pPr>
        <w:autoSpaceDE w:val="0"/>
        <w:autoSpaceDN w:val="0"/>
        <w:adjustRightInd w:val="0"/>
        <w:spacing w:line="240" w:lineRule="auto"/>
        <w:ind w:left="142"/>
        <w:jc w:val="center"/>
        <w:outlineLvl w:val="0"/>
        <w:rPr>
          <w:sz w:val="28"/>
        </w:rPr>
      </w:pPr>
      <w:r w:rsidRPr="009F5736">
        <w:rPr>
          <w:b/>
          <w:sz w:val="28"/>
        </w:rPr>
        <w:t>И</w:t>
      </w:r>
      <w:r w:rsidR="006226D3" w:rsidRPr="009F5736">
        <w:rPr>
          <w:b/>
          <w:sz w:val="28"/>
        </w:rPr>
        <w:t>зменени</w:t>
      </w:r>
      <w:r w:rsidRPr="009F5736">
        <w:rPr>
          <w:b/>
          <w:sz w:val="28"/>
        </w:rPr>
        <w:t>я</w:t>
      </w:r>
      <w:r w:rsidR="006226D3" w:rsidRPr="009F5736">
        <w:rPr>
          <w:b/>
          <w:sz w:val="28"/>
        </w:rPr>
        <w:t xml:space="preserve"> в Федеральный стандарт бухгалтерского учета ФСБУ 26/2020 «Капитальные вложения», утвержденный приказом Министерства финансов Российской Федерации от 17 сентября 2020 г. № 204н</w:t>
      </w:r>
    </w:p>
    <w:p w:rsidR="001B565F" w:rsidRPr="009F5736" w:rsidRDefault="001B565F" w:rsidP="00294093">
      <w:pPr>
        <w:autoSpaceDE w:val="0"/>
        <w:autoSpaceDN w:val="0"/>
        <w:adjustRightInd w:val="0"/>
        <w:ind w:left="142"/>
        <w:jc w:val="both"/>
        <w:outlineLvl w:val="0"/>
        <w:rPr>
          <w:sz w:val="28"/>
        </w:rPr>
      </w:pPr>
    </w:p>
    <w:p w:rsidR="00E67105" w:rsidRPr="009F5736" w:rsidRDefault="00E67105" w:rsidP="004626AA">
      <w:pPr>
        <w:tabs>
          <w:tab w:val="left" w:pos="567"/>
          <w:tab w:val="left" w:pos="851"/>
        </w:tabs>
        <w:spacing w:before="0" w:after="0"/>
        <w:jc w:val="both"/>
        <w:rPr>
          <w:rFonts w:eastAsia="Calibri"/>
          <w:sz w:val="28"/>
        </w:rPr>
      </w:pPr>
    </w:p>
    <w:p w:rsidR="00B53906" w:rsidRPr="009F5736" w:rsidRDefault="004626AA" w:rsidP="006226D3">
      <w:pPr>
        <w:pStyle w:val="ab"/>
        <w:numPr>
          <w:ilvl w:val="0"/>
          <w:numId w:val="2"/>
        </w:numPr>
        <w:spacing w:before="0" w:after="0"/>
        <w:ind w:left="0" w:firstLine="851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t>Пункт 3 изложить в следующей редакции:</w:t>
      </w:r>
    </w:p>
    <w:p w:rsidR="004626AA" w:rsidRPr="009F5736" w:rsidRDefault="004626AA" w:rsidP="004626AA">
      <w:pPr>
        <w:pStyle w:val="ab"/>
        <w:spacing w:before="0" w:after="0"/>
        <w:ind w:left="851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t>«3.</w:t>
      </w:r>
      <w:r w:rsidRPr="009F5736">
        <w:rPr>
          <w:rFonts w:eastAsia="Calibri"/>
          <w:sz w:val="28"/>
        </w:rPr>
        <w:tab/>
        <w:t xml:space="preserve">Настоящий Стандарт не применяется: </w:t>
      </w:r>
    </w:p>
    <w:p w:rsidR="004626AA" w:rsidRPr="009F5736" w:rsidRDefault="004626AA" w:rsidP="004626AA">
      <w:pPr>
        <w:pStyle w:val="ab"/>
        <w:spacing w:before="0" w:after="0"/>
        <w:ind w:left="0" w:firstLine="851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t>а)</w:t>
      </w:r>
      <w:r w:rsidRPr="009F5736">
        <w:rPr>
          <w:rFonts w:eastAsia="Calibri"/>
          <w:sz w:val="28"/>
        </w:rPr>
        <w:tab/>
      </w:r>
      <w:r w:rsidR="00193FD2" w:rsidRPr="009F5736">
        <w:rPr>
          <w:rFonts w:eastAsia="Calibri"/>
          <w:sz w:val="28"/>
        </w:rPr>
        <w:t>при выполнении организацией работ, оказании услуг по созданию, улучшению сре</w:t>
      </w:r>
      <w:proofErr w:type="gramStart"/>
      <w:r w:rsidR="00193FD2" w:rsidRPr="009F5736">
        <w:rPr>
          <w:rFonts w:eastAsia="Calibri"/>
          <w:sz w:val="28"/>
        </w:rPr>
        <w:t>дств пр</w:t>
      </w:r>
      <w:proofErr w:type="gramEnd"/>
      <w:r w:rsidR="00193FD2" w:rsidRPr="009F5736">
        <w:rPr>
          <w:rFonts w:eastAsia="Calibri"/>
          <w:sz w:val="28"/>
        </w:rPr>
        <w:t>оизводства, результатов интеллектуальной деятельности</w:t>
      </w:r>
      <w:r w:rsidR="00DD5891">
        <w:rPr>
          <w:rFonts w:eastAsia="Calibri"/>
          <w:sz w:val="28"/>
        </w:rPr>
        <w:t xml:space="preserve"> и</w:t>
      </w:r>
      <w:r w:rsidR="00193FD2" w:rsidRPr="009F5736">
        <w:rPr>
          <w:rFonts w:eastAsia="Calibri"/>
          <w:sz w:val="28"/>
        </w:rPr>
        <w:t xml:space="preserve"> средств индивидуализации, на которые у организации не возникают исключительные права, права в соответствии с лицензионными договорами либо иными документами, подтверждающими существование таких прав, по восстановлению средств производства для других лиц</w:t>
      </w:r>
      <w:r w:rsidRPr="009F5736">
        <w:rPr>
          <w:rFonts w:eastAsia="Calibri"/>
          <w:sz w:val="28"/>
        </w:rPr>
        <w:t>;</w:t>
      </w:r>
    </w:p>
    <w:p w:rsidR="004626AA" w:rsidRPr="009F5736" w:rsidRDefault="004626AA" w:rsidP="004626AA">
      <w:pPr>
        <w:pStyle w:val="ab"/>
        <w:spacing w:before="0" w:after="0"/>
        <w:ind w:left="0" w:firstLine="851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t>б)</w:t>
      </w:r>
      <w:r w:rsidRPr="009F5736">
        <w:rPr>
          <w:rFonts w:eastAsia="Calibri"/>
          <w:sz w:val="28"/>
        </w:rPr>
        <w:tab/>
        <w:t>при приобретении, создании активов, предназначенных для продажи</w:t>
      </w:r>
      <w:proofErr w:type="gramStart"/>
      <w:r w:rsidRPr="009F5736">
        <w:rPr>
          <w:rFonts w:eastAsia="Calibri"/>
          <w:sz w:val="28"/>
        </w:rPr>
        <w:t>.».</w:t>
      </w:r>
      <w:proofErr w:type="gramEnd"/>
    </w:p>
    <w:p w:rsidR="007D547E" w:rsidRPr="009F5736" w:rsidRDefault="00397578" w:rsidP="004626AA">
      <w:pPr>
        <w:pStyle w:val="ab"/>
        <w:spacing w:before="0" w:after="0"/>
        <w:ind w:left="0" w:firstLine="851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t xml:space="preserve">2. </w:t>
      </w:r>
      <w:r w:rsidR="00A67822" w:rsidRPr="009F5736">
        <w:rPr>
          <w:rFonts w:eastAsia="Calibri"/>
          <w:sz w:val="28"/>
        </w:rPr>
        <w:t>П</w:t>
      </w:r>
      <w:r w:rsidRPr="009F5736">
        <w:rPr>
          <w:rFonts w:eastAsia="Calibri"/>
          <w:sz w:val="28"/>
        </w:rPr>
        <w:t xml:space="preserve">ункт 4 </w:t>
      </w:r>
      <w:r w:rsidR="00A67822" w:rsidRPr="009F5736">
        <w:rPr>
          <w:rFonts w:eastAsia="Calibri"/>
          <w:sz w:val="28"/>
        </w:rPr>
        <w:t>изложить в следующей редакции</w:t>
      </w:r>
      <w:r w:rsidR="007D547E" w:rsidRPr="009F5736">
        <w:rPr>
          <w:rFonts w:eastAsia="Calibri"/>
          <w:sz w:val="28"/>
        </w:rPr>
        <w:t>:</w:t>
      </w:r>
    </w:p>
    <w:p w:rsidR="00093FEF" w:rsidRPr="009F5736" w:rsidRDefault="00707A71" w:rsidP="00B97C3A">
      <w:p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firstLine="851"/>
        <w:contextualSpacing w:val="0"/>
        <w:jc w:val="both"/>
        <w:rPr>
          <w:rFonts w:eastAsia="Times New Roman"/>
          <w:sz w:val="28"/>
          <w:lang w:eastAsia="ru-RU"/>
        </w:rPr>
      </w:pPr>
      <w:r w:rsidRPr="009F5736">
        <w:rPr>
          <w:rFonts w:eastAsia="Times New Roman"/>
          <w:sz w:val="28"/>
          <w:lang w:eastAsia="ru-RU"/>
        </w:rPr>
        <w:t xml:space="preserve">«4. </w:t>
      </w:r>
      <w:r w:rsidR="00093FEF" w:rsidRPr="009F5736">
        <w:rPr>
          <w:rFonts w:eastAsia="Times New Roman"/>
          <w:sz w:val="28"/>
          <w:lang w:eastAsia="ru-RU"/>
        </w:rPr>
        <w:t>Организация, которая вправе применять упрощенные способы ведения бухгалтерского учета, включая упрощенную бухгалтерскую (финансовую) отчетность, может:</w:t>
      </w:r>
    </w:p>
    <w:p w:rsidR="00093FEF" w:rsidRPr="009F5736" w:rsidRDefault="00093FEF" w:rsidP="00B97C3A">
      <w:pPr>
        <w:tabs>
          <w:tab w:val="left" w:pos="851"/>
        </w:tabs>
        <w:suppressAutoHyphens/>
        <w:autoSpaceDE w:val="0"/>
        <w:autoSpaceDN w:val="0"/>
        <w:adjustRightInd w:val="0"/>
        <w:spacing w:before="0" w:after="0"/>
        <w:contextualSpacing w:val="0"/>
        <w:jc w:val="both"/>
        <w:rPr>
          <w:rFonts w:eastAsia="Times New Roman"/>
          <w:sz w:val="28"/>
          <w:lang w:eastAsia="ru-RU"/>
        </w:rPr>
      </w:pPr>
      <w:r w:rsidRPr="009F5736">
        <w:rPr>
          <w:rFonts w:eastAsia="Times New Roman"/>
          <w:sz w:val="28"/>
          <w:lang w:eastAsia="ru-RU"/>
        </w:rPr>
        <w:tab/>
        <w:t>а) не применять подпункты «б» – «и» пункта 10, подпункт «б» пункта 11, пункт 12, первый - третий абзацы пункта 13, пункт 1</w:t>
      </w:r>
      <w:r w:rsidR="00224EA0">
        <w:rPr>
          <w:rFonts w:eastAsia="Times New Roman"/>
          <w:sz w:val="28"/>
          <w:lang w:eastAsia="ru-RU"/>
        </w:rPr>
        <w:t>7</w:t>
      </w:r>
      <w:r w:rsidRPr="009F5736">
        <w:rPr>
          <w:rFonts w:eastAsia="Times New Roman"/>
          <w:sz w:val="28"/>
          <w:lang w:eastAsia="ru-RU"/>
        </w:rPr>
        <w:t>, подпункты «д» - «ж» пункта 29, пункт 30 настоящего Стандарта;</w:t>
      </w:r>
    </w:p>
    <w:p w:rsidR="00F46121" w:rsidRPr="009F5736" w:rsidRDefault="005C7381" w:rsidP="00B97C3A">
      <w:pPr>
        <w:tabs>
          <w:tab w:val="left" w:pos="851"/>
          <w:tab w:val="left" w:pos="993"/>
        </w:tabs>
        <w:autoSpaceDE w:val="0"/>
        <w:autoSpaceDN w:val="0"/>
        <w:adjustRightInd w:val="0"/>
        <w:spacing w:before="0" w:after="0"/>
        <w:ind w:left="142"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9F5736">
        <w:rPr>
          <w:rFonts w:eastAsia="Times New Roman"/>
          <w:sz w:val="28"/>
          <w:lang w:eastAsia="ru-RU"/>
        </w:rPr>
        <w:t xml:space="preserve">б) признавать затраты на приобретение, создание, улучшение объектов, которые подлежат принятию к бухгалтерскому учету в качестве нематериальных </w:t>
      </w:r>
      <w:r w:rsidRPr="009F5736">
        <w:rPr>
          <w:rFonts w:eastAsia="Times New Roman"/>
          <w:sz w:val="28"/>
          <w:lang w:eastAsia="ru-RU"/>
        </w:rPr>
        <w:lastRenderedPageBreak/>
        <w:t>активов, в составе расходов по обычным видам деятельности в полной сумме по мере их осуществления.</w:t>
      </w:r>
    </w:p>
    <w:p w:rsidR="00594E6C" w:rsidRPr="009F5736" w:rsidRDefault="00F53CEA" w:rsidP="00595EA9">
      <w:pPr>
        <w:autoSpaceDE w:val="0"/>
        <w:autoSpaceDN w:val="0"/>
        <w:adjustRightInd w:val="0"/>
        <w:spacing w:before="0" w:after="0"/>
        <w:ind w:left="142" w:firstLine="709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t>3</w:t>
      </w:r>
      <w:r w:rsidR="00E67105" w:rsidRPr="009F5736">
        <w:rPr>
          <w:rFonts w:eastAsia="Calibri"/>
          <w:sz w:val="28"/>
        </w:rPr>
        <w:t xml:space="preserve">. </w:t>
      </w:r>
      <w:r w:rsidR="00594E6C" w:rsidRPr="009F5736">
        <w:rPr>
          <w:rFonts w:eastAsia="Calibri"/>
          <w:sz w:val="28"/>
        </w:rPr>
        <w:t>В пункт 5 внести следующие изменения:</w:t>
      </w:r>
    </w:p>
    <w:p w:rsidR="00E67105" w:rsidRPr="009F5736" w:rsidRDefault="00594E6C" w:rsidP="00595EA9">
      <w:pPr>
        <w:autoSpaceDE w:val="0"/>
        <w:autoSpaceDN w:val="0"/>
        <w:adjustRightInd w:val="0"/>
        <w:spacing w:before="0" w:after="0"/>
        <w:ind w:left="142" w:firstLine="709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t>а) в предложении первом слова «и (или)» заменить словами «</w:t>
      </w:r>
      <w:r w:rsidR="00193FD2" w:rsidRPr="009F5736">
        <w:rPr>
          <w:rFonts w:eastAsia="Calibri"/>
          <w:sz w:val="28"/>
        </w:rPr>
        <w:t>объектов основных средств, объектов нематериальных активов, а также</w:t>
      </w:r>
      <w:r w:rsidRPr="009F5736">
        <w:rPr>
          <w:rFonts w:eastAsia="Calibri"/>
          <w:sz w:val="28"/>
        </w:rPr>
        <w:t>»;</w:t>
      </w:r>
    </w:p>
    <w:p w:rsidR="00F120F3" w:rsidRPr="009F5736" w:rsidRDefault="00594E6C" w:rsidP="00595EA9">
      <w:pPr>
        <w:autoSpaceDE w:val="0"/>
        <w:autoSpaceDN w:val="0"/>
        <w:adjustRightInd w:val="0"/>
        <w:spacing w:before="0" w:after="0"/>
        <w:ind w:left="142" w:firstLine="709"/>
        <w:contextualSpacing w:val="0"/>
        <w:jc w:val="both"/>
        <w:rPr>
          <w:rFonts w:eastAsia="Calibri"/>
          <w:sz w:val="28"/>
        </w:rPr>
      </w:pPr>
      <w:proofErr w:type="gramStart"/>
      <w:r w:rsidRPr="009F5736">
        <w:rPr>
          <w:rFonts w:eastAsia="Calibri"/>
          <w:sz w:val="28"/>
        </w:rPr>
        <w:t xml:space="preserve">б) </w:t>
      </w:r>
      <w:r w:rsidR="00F120F3" w:rsidRPr="009F5736">
        <w:rPr>
          <w:rFonts w:eastAsia="Calibri"/>
          <w:sz w:val="28"/>
        </w:rPr>
        <w:t>в подпункте «а» слова «и (или)» заменить словами «</w:t>
      </w:r>
      <w:r w:rsidR="00193FD2" w:rsidRPr="009F5736">
        <w:rPr>
          <w:rFonts w:eastAsia="Calibri"/>
          <w:sz w:val="28"/>
        </w:rPr>
        <w:t>объектов основных средств, объектов нематериальных активов, а также</w:t>
      </w:r>
      <w:r w:rsidR="00142D15" w:rsidRPr="009F5736">
        <w:rPr>
          <w:rFonts w:eastAsia="Calibri"/>
          <w:sz w:val="28"/>
        </w:rPr>
        <w:t>»;</w:t>
      </w:r>
      <w:proofErr w:type="gramEnd"/>
    </w:p>
    <w:p w:rsidR="00594E6C" w:rsidRPr="009F5736" w:rsidRDefault="00F120F3" w:rsidP="00595EA9">
      <w:pPr>
        <w:autoSpaceDE w:val="0"/>
        <w:autoSpaceDN w:val="0"/>
        <w:adjustRightInd w:val="0"/>
        <w:spacing w:before="0" w:after="0"/>
        <w:ind w:left="142" w:firstLine="709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t xml:space="preserve">в) </w:t>
      </w:r>
      <w:r w:rsidR="00C54558" w:rsidRPr="009F5736">
        <w:rPr>
          <w:rFonts w:eastAsia="Calibri"/>
          <w:sz w:val="28"/>
        </w:rPr>
        <w:t xml:space="preserve">после подпункта «и» </w:t>
      </w:r>
      <w:r w:rsidR="00594E6C" w:rsidRPr="009F5736">
        <w:rPr>
          <w:rFonts w:eastAsia="Calibri"/>
          <w:sz w:val="28"/>
        </w:rPr>
        <w:t xml:space="preserve">дополнить </w:t>
      </w:r>
      <w:r w:rsidR="00C54558" w:rsidRPr="009F5736">
        <w:rPr>
          <w:rFonts w:eastAsia="Calibri"/>
          <w:sz w:val="28"/>
        </w:rPr>
        <w:t xml:space="preserve">подпунктами «к» </w:t>
      </w:r>
      <w:r w:rsidR="00C54558" w:rsidRPr="009F5736">
        <w:rPr>
          <w:rFonts w:eastAsia="Calibri"/>
          <w:sz w:val="28"/>
        </w:rPr>
        <w:noBreakHyphen/>
        <w:t xml:space="preserve"> «н»</w:t>
      </w:r>
      <w:r w:rsidR="003F4B91" w:rsidRPr="009F5736">
        <w:rPr>
          <w:rFonts w:eastAsia="Calibri"/>
          <w:sz w:val="28"/>
        </w:rPr>
        <w:t xml:space="preserve"> следующего содержания:</w:t>
      </w:r>
    </w:p>
    <w:p w:rsidR="005C7381" w:rsidRPr="009F5736" w:rsidRDefault="003F4B91" w:rsidP="005C7381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851"/>
        <w:jc w:val="both"/>
        <w:rPr>
          <w:sz w:val="28"/>
        </w:rPr>
      </w:pPr>
      <w:r w:rsidRPr="009F5736">
        <w:rPr>
          <w:sz w:val="28"/>
        </w:rPr>
        <w:t>«</w:t>
      </w:r>
      <w:r w:rsidR="005C7381" w:rsidRPr="009F5736">
        <w:rPr>
          <w:sz w:val="28"/>
        </w:rPr>
        <w:t xml:space="preserve">к) </w:t>
      </w:r>
      <w:r w:rsidR="00193FD2" w:rsidRPr="009F5736">
        <w:rPr>
          <w:sz w:val="28"/>
        </w:rPr>
        <w:t>приобретение исключительных прав, прав в соответствии с лицензионными договорами либо иными документами, подтверждающими существование таких прав</w:t>
      </w:r>
      <w:r w:rsidR="004220AC">
        <w:rPr>
          <w:sz w:val="28"/>
        </w:rPr>
        <w:t>,</w:t>
      </w:r>
      <w:r w:rsidR="00193FD2" w:rsidRPr="009F5736">
        <w:rPr>
          <w:sz w:val="28"/>
        </w:rPr>
        <w:t xml:space="preserve"> на результаты интеллектуальной деятельности</w:t>
      </w:r>
      <w:r w:rsidR="00DD5891">
        <w:rPr>
          <w:sz w:val="28"/>
        </w:rPr>
        <w:t xml:space="preserve"> и</w:t>
      </w:r>
      <w:r w:rsidR="00193FD2" w:rsidRPr="009F5736">
        <w:rPr>
          <w:sz w:val="28"/>
        </w:rPr>
        <w:t xml:space="preserve"> средства индивидуализации, </w:t>
      </w:r>
      <w:r w:rsidR="00DD5891" w:rsidRPr="009F5736">
        <w:rPr>
          <w:sz w:val="28"/>
        </w:rPr>
        <w:t>предназначенны</w:t>
      </w:r>
      <w:r w:rsidR="00DD5891">
        <w:rPr>
          <w:sz w:val="28"/>
        </w:rPr>
        <w:t>е</w:t>
      </w:r>
      <w:r w:rsidR="00DD5891" w:rsidRPr="009F5736">
        <w:rPr>
          <w:sz w:val="28"/>
        </w:rPr>
        <w:t xml:space="preserve"> </w:t>
      </w:r>
      <w:r w:rsidR="00193FD2" w:rsidRPr="009F5736">
        <w:rPr>
          <w:sz w:val="28"/>
        </w:rPr>
        <w:t>для использования непосредственно в качестве объектов нематериальных активов (далее – права на результаты интеллектуальной деятельности</w:t>
      </w:r>
      <w:r w:rsidR="00DD5891">
        <w:rPr>
          <w:sz w:val="28"/>
        </w:rPr>
        <w:t xml:space="preserve"> и</w:t>
      </w:r>
      <w:r w:rsidR="00193FD2" w:rsidRPr="009F5736">
        <w:rPr>
          <w:sz w:val="28"/>
        </w:rPr>
        <w:t xml:space="preserve"> средства индивидуализации)</w:t>
      </w:r>
      <w:r w:rsidR="005C7381" w:rsidRPr="009F5736">
        <w:rPr>
          <w:sz w:val="28"/>
        </w:rPr>
        <w:t>;</w:t>
      </w:r>
    </w:p>
    <w:p w:rsidR="005C7381" w:rsidRPr="009F5736" w:rsidRDefault="005C7381" w:rsidP="005C7381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851"/>
        <w:jc w:val="both"/>
        <w:rPr>
          <w:sz w:val="28"/>
        </w:rPr>
      </w:pPr>
      <w:r w:rsidRPr="009F5736">
        <w:rPr>
          <w:sz w:val="28"/>
        </w:rPr>
        <w:t>л) создание объектов нематериальных активов, в том числе в результате выполнения научно-исследовательских, опытно-конструкторских и технологических работ;</w:t>
      </w:r>
    </w:p>
    <w:p w:rsidR="005C7381" w:rsidRPr="009F5736" w:rsidRDefault="005C7381" w:rsidP="005C7381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851"/>
        <w:jc w:val="both"/>
        <w:rPr>
          <w:sz w:val="28"/>
        </w:rPr>
      </w:pPr>
      <w:r w:rsidRPr="009F5736">
        <w:rPr>
          <w:sz w:val="28"/>
        </w:rPr>
        <w:t>м) улучшение объектов нематериальных активов (в частности, переработку, модификацию), связанное с улучшением (повышением) первоначально принятых нормативных показателей функционирования таких объектов;</w:t>
      </w:r>
    </w:p>
    <w:p w:rsidR="003F4B91" w:rsidRPr="009F5736" w:rsidRDefault="005C7381" w:rsidP="00142D15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851"/>
        <w:jc w:val="both"/>
        <w:rPr>
          <w:sz w:val="28"/>
        </w:rPr>
      </w:pPr>
      <w:r w:rsidRPr="009F5736">
        <w:rPr>
          <w:sz w:val="28"/>
        </w:rPr>
        <w:t>н) приобретение (в частности, получение, продление, переоформление, подтверждение) прав на осуществление отдельных видов деятельности согласно специальному разрешению (лицензии)</w:t>
      </w:r>
      <w:proofErr w:type="gramStart"/>
      <w:r w:rsidRPr="009F5736">
        <w:rPr>
          <w:sz w:val="28"/>
        </w:rPr>
        <w:t>.</w:t>
      </w:r>
      <w:r w:rsidR="003F4B91" w:rsidRPr="009F5736">
        <w:rPr>
          <w:sz w:val="28"/>
        </w:rPr>
        <w:t>»</w:t>
      </w:r>
      <w:proofErr w:type="gramEnd"/>
      <w:r w:rsidR="003F4B91" w:rsidRPr="009F5736">
        <w:rPr>
          <w:sz w:val="28"/>
        </w:rPr>
        <w:t>.</w:t>
      </w:r>
    </w:p>
    <w:p w:rsidR="003F4B91" w:rsidRPr="009F5736" w:rsidRDefault="00000D95" w:rsidP="003F4B91">
      <w:pPr>
        <w:autoSpaceDE w:val="0"/>
        <w:autoSpaceDN w:val="0"/>
        <w:adjustRightInd w:val="0"/>
        <w:spacing w:before="0" w:after="0"/>
        <w:ind w:left="142" w:firstLine="709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t>4</w:t>
      </w:r>
      <w:r w:rsidR="003F4B91" w:rsidRPr="009F5736">
        <w:rPr>
          <w:rFonts w:eastAsia="Calibri"/>
          <w:sz w:val="28"/>
        </w:rPr>
        <w:t>. В абзаце четвертом пункта 6 после слов «объектов основных средств» дополнить словами «,</w:t>
      </w:r>
      <w:r w:rsidR="004220AC">
        <w:rPr>
          <w:rFonts w:eastAsia="Calibri"/>
          <w:sz w:val="28"/>
        </w:rPr>
        <w:t xml:space="preserve"> </w:t>
      </w:r>
      <w:r w:rsidR="00193FD2" w:rsidRPr="009F5736">
        <w:rPr>
          <w:rFonts w:eastAsia="Calibri"/>
          <w:sz w:val="28"/>
        </w:rPr>
        <w:t>объектов нематериальных активов</w:t>
      </w:r>
      <w:r w:rsidR="003F4B91" w:rsidRPr="009F5736">
        <w:rPr>
          <w:rFonts w:eastAsia="Calibri"/>
          <w:sz w:val="28"/>
        </w:rPr>
        <w:t>».</w:t>
      </w:r>
    </w:p>
    <w:p w:rsidR="003F4B91" w:rsidRPr="009F5736" w:rsidRDefault="00000D95" w:rsidP="003F4B91">
      <w:pPr>
        <w:autoSpaceDE w:val="0"/>
        <w:autoSpaceDN w:val="0"/>
        <w:adjustRightInd w:val="0"/>
        <w:spacing w:before="0" w:after="0"/>
        <w:ind w:left="142" w:firstLine="709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t>5</w:t>
      </w:r>
      <w:r w:rsidR="003F4B91" w:rsidRPr="009F5736">
        <w:rPr>
          <w:rFonts w:eastAsia="Calibri"/>
          <w:sz w:val="28"/>
        </w:rPr>
        <w:t xml:space="preserve">. </w:t>
      </w:r>
      <w:r w:rsidR="002C7385" w:rsidRPr="009F5736">
        <w:rPr>
          <w:rFonts w:eastAsia="Calibri"/>
          <w:sz w:val="28"/>
        </w:rPr>
        <w:t>В пункте 7 после слов «объект основных средств» дополнить словами «, </w:t>
      </w:r>
      <w:r w:rsidR="00193FD2" w:rsidRPr="009F5736">
        <w:rPr>
          <w:rFonts w:eastAsia="Calibri"/>
          <w:sz w:val="28"/>
        </w:rPr>
        <w:t>объект нематериальных активов</w:t>
      </w:r>
      <w:r w:rsidR="002C7385" w:rsidRPr="009F5736">
        <w:rPr>
          <w:rFonts w:eastAsia="Calibri"/>
          <w:sz w:val="28"/>
        </w:rPr>
        <w:t>».</w:t>
      </w:r>
    </w:p>
    <w:p w:rsidR="005C7381" w:rsidRPr="009F5736" w:rsidRDefault="00000D95" w:rsidP="003F4B91">
      <w:pPr>
        <w:autoSpaceDE w:val="0"/>
        <w:autoSpaceDN w:val="0"/>
        <w:adjustRightInd w:val="0"/>
        <w:spacing w:before="0" w:after="0"/>
        <w:ind w:left="142" w:firstLine="709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lastRenderedPageBreak/>
        <w:t>6</w:t>
      </w:r>
      <w:r w:rsidR="002C7385" w:rsidRPr="009F5736">
        <w:rPr>
          <w:rFonts w:eastAsia="Calibri"/>
          <w:sz w:val="28"/>
        </w:rPr>
        <w:t xml:space="preserve">. В </w:t>
      </w:r>
      <w:r w:rsidR="005C7381" w:rsidRPr="009F5736">
        <w:rPr>
          <w:rFonts w:eastAsia="Calibri"/>
          <w:sz w:val="28"/>
        </w:rPr>
        <w:t>пункте 9 внести следующие изменения:</w:t>
      </w:r>
    </w:p>
    <w:p w:rsidR="005C7381" w:rsidRPr="009F5736" w:rsidRDefault="005C7381" w:rsidP="003F4B91">
      <w:pPr>
        <w:autoSpaceDE w:val="0"/>
        <w:autoSpaceDN w:val="0"/>
        <w:adjustRightInd w:val="0"/>
        <w:spacing w:before="0" w:after="0"/>
        <w:ind w:left="142" w:firstLine="709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t xml:space="preserve">а) в </w:t>
      </w:r>
      <w:r w:rsidR="002C7385" w:rsidRPr="009F5736">
        <w:rPr>
          <w:rFonts w:eastAsia="Calibri"/>
          <w:sz w:val="28"/>
        </w:rPr>
        <w:t>абзаце первом после слов «</w:t>
      </w:r>
      <w:r w:rsidR="000E40F4" w:rsidRPr="009F5736">
        <w:rPr>
          <w:rFonts w:eastAsia="Calibri"/>
          <w:sz w:val="28"/>
        </w:rPr>
        <w:t>улучшение» дополнить слова</w:t>
      </w:r>
      <w:r w:rsidR="002A642B" w:rsidRPr="009F5736">
        <w:rPr>
          <w:rFonts w:eastAsia="Calibri"/>
          <w:sz w:val="28"/>
        </w:rPr>
        <w:t>ми</w:t>
      </w:r>
      <w:r w:rsidR="000E40F4" w:rsidRPr="009F5736">
        <w:rPr>
          <w:rFonts w:eastAsia="Calibri"/>
          <w:sz w:val="28"/>
        </w:rPr>
        <w:t xml:space="preserve"> «</w:t>
      </w:r>
      <w:r w:rsidR="00193FD2" w:rsidRPr="009F5736">
        <w:rPr>
          <w:rFonts w:eastAsia="Calibri"/>
          <w:sz w:val="28"/>
        </w:rPr>
        <w:t>объектов основных средств, объектов нематериальных активов, а также на</w:t>
      </w:r>
      <w:r w:rsidR="002C7385" w:rsidRPr="009F5736">
        <w:rPr>
          <w:rFonts w:eastAsia="Calibri"/>
          <w:sz w:val="28"/>
        </w:rPr>
        <w:t xml:space="preserve">», </w:t>
      </w:r>
      <w:r w:rsidR="00F54D0E" w:rsidRPr="009F5736">
        <w:rPr>
          <w:rFonts w:eastAsia="Calibri"/>
          <w:sz w:val="28"/>
        </w:rPr>
        <w:t xml:space="preserve">исключить </w:t>
      </w:r>
      <w:r w:rsidR="00E10A47" w:rsidRPr="009F5736">
        <w:rPr>
          <w:rFonts w:eastAsia="Calibri"/>
          <w:sz w:val="28"/>
        </w:rPr>
        <w:t>слова «и (или)»</w:t>
      </w:r>
      <w:r w:rsidR="00CA419C" w:rsidRPr="009F5736">
        <w:rPr>
          <w:rFonts w:eastAsia="Calibri"/>
          <w:sz w:val="28"/>
        </w:rPr>
        <w:t xml:space="preserve">, </w:t>
      </w:r>
      <w:r w:rsidR="002C7385" w:rsidRPr="009F5736">
        <w:rPr>
          <w:rFonts w:eastAsia="Calibri"/>
          <w:sz w:val="28"/>
        </w:rPr>
        <w:t xml:space="preserve">после слов «(продавцу, подрядчику» </w:t>
      </w:r>
      <w:r w:rsidR="00C54558" w:rsidRPr="009F5736">
        <w:rPr>
          <w:rFonts w:eastAsia="Calibri"/>
          <w:sz w:val="28"/>
        </w:rPr>
        <w:t>дополнить</w:t>
      </w:r>
      <w:r w:rsidR="002C7385" w:rsidRPr="009F5736">
        <w:rPr>
          <w:rFonts w:eastAsia="Calibri"/>
          <w:sz w:val="28"/>
        </w:rPr>
        <w:t xml:space="preserve"> слова</w:t>
      </w:r>
      <w:r w:rsidR="00C54558" w:rsidRPr="009F5736">
        <w:rPr>
          <w:rFonts w:eastAsia="Calibri"/>
          <w:sz w:val="28"/>
        </w:rPr>
        <w:t>ми</w:t>
      </w:r>
      <w:r w:rsidR="002C7385" w:rsidRPr="009F5736">
        <w:rPr>
          <w:rFonts w:eastAsia="Calibri"/>
          <w:sz w:val="28"/>
        </w:rPr>
        <w:t xml:space="preserve"> «, правообладателю»</w:t>
      </w:r>
      <w:r w:rsidR="005A5DE1" w:rsidRPr="009F5736">
        <w:rPr>
          <w:rFonts w:eastAsia="Calibri"/>
          <w:sz w:val="28"/>
        </w:rPr>
        <w:t>, после слов</w:t>
      </w:r>
      <w:r w:rsidR="005A5DE1" w:rsidRPr="009F5736">
        <w:t xml:space="preserve"> «</w:t>
      </w:r>
      <w:r w:rsidR="005A5DE1" w:rsidRPr="009F5736">
        <w:rPr>
          <w:rFonts w:eastAsia="Calibri"/>
          <w:sz w:val="28"/>
        </w:rPr>
        <w:t>имущественных прав</w:t>
      </w:r>
      <w:proofErr w:type="gramStart"/>
      <w:r w:rsidR="005A5DE1" w:rsidRPr="009F5736">
        <w:rPr>
          <w:rFonts w:eastAsia="Calibri"/>
          <w:sz w:val="28"/>
        </w:rPr>
        <w:t>,»</w:t>
      </w:r>
      <w:proofErr w:type="gramEnd"/>
      <w:r w:rsidR="005A5DE1" w:rsidRPr="009F5736">
        <w:rPr>
          <w:rFonts w:eastAsia="Calibri"/>
          <w:sz w:val="28"/>
        </w:rPr>
        <w:t xml:space="preserve"> дополнить слова</w:t>
      </w:r>
      <w:r w:rsidR="002A642B" w:rsidRPr="009F5736">
        <w:rPr>
          <w:rFonts w:eastAsia="Calibri"/>
          <w:sz w:val="28"/>
        </w:rPr>
        <w:t>ми</w:t>
      </w:r>
      <w:r w:rsidR="005A5DE1" w:rsidRPr="009F5736">
        <w:rPr>
          <w:rFonts w:eastAsia="Calibri"/>
          <w:sz w:val="28"/>
        </w:rPr>
        <w:t xml:space="preserve"> </w:t>
      </w:r>
      <w:r w:rsidR="000B1C4A" w:rsidRPr="009F5736">
        <w:rPr>
          <w:rFonts w:eastAsia="Calibri"/>
          <w:sz w:val="28"/>
        </w:rPr>
        <w:t>«</w:t>
      </w:r>
      <w:r w:rsidR="005A5DE1" w:rsidRPr="009F5736">
        <w:rPr>
          <w:rFonts w:eastAsia="Calibri"/>
          <w:sz w:val="28"/>
        </w:rPr>
        <w:t>прав на результаты интеллектуальной деятельности</w:t>
      </w:r>
      <w:r w:rsidR="00DD5891">
        <w:rPr>
          <w:rFonts w:eastAsia="Calibri"/>
          <w:sz w:val="28"/>
        </w:rPr>
        <w:t xml:space="preserve"> и</w:t>
      </w:r>
      <w:r w:rsidR="005A5DE1" w:rsidRPr="009F5736">
        <w:rPr>
          <w:rFonts w:eastAsia="Calibri"/>
          <w:sz w:val="28"/>
        </w:rPr>
        <w:t xml:space="preserve"> средств</w:t>
      </w:r>
      <w:r w:rsidR="004220AC">
        <w:rPr>
          <w:rFonts w:eastAsia="Calibri"/>
          <w:sz w:val="28"/>
        </w:rPr>
        <w:t>а</w:t>
      </w:r>
      <w:r w:rsidR="005A5DE1" w:rsidRPr="009F5736">
        <w:rPr>
          <w:rFonts w:eastAsia="Calibri"/>
          <w:sz w:val="28"/>
        </w:rPr>
        <w:t xml:space="preserve"> индивидуализации,</w:t>
      </w:r>
      <w:r w:rsidR="000B1C4A" w:rsidRPr="009F5736">
        <w:rPr>
          <w:rFonts w:eastAsia="Calibri"/>
          <w:sz w:val="28"/>
        </w:rPr>
        <w:t>»</w:t>
      </w:r>
      <w:r w:rsidRPr="009F5736">
        <w:rPr>
          <w:rFonts w:eastAsia="Calibri"/>
          <w:sz w:val="28"/>
        </w:rPr>
        <w:t>;</w:t>
      </w:r>
    </w:p>
    <w:p w:rsidR="002C7385" w:rsidRPr="009F5736" w:rsidRDefault="005C7381" w:rsidP="003F4B91">
      <w:pPr>
        <w:autoSpaceDE w:val="0"/>
        <w:autoSpaceDN w:val="0"/>
        <w:adjustRightInd w:val="0"/>
        <w:spacing w:before="0" w:after="0"/>
        <w:ind w:left="142" w:firstLine="709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t xml:space="preserve">б) в абзаце 3 после слова «пункт 6» </w:t>
      </w:r>
      <w:proofErr w:type="gramStart"/>
      <w:r w:rsidRPr="009F5736">
        <w:rPr>
          <w:rFonts w:eastAsia="Calibri"/>
          <w:sz w:val="28"/>
        </w:rPr>
        <w:t>заменить на слова</w:t>
      </w:r>
      <w:proofErr w:type="gramEnd"/>
      <w:r w:rsidRPr="009F5736">
        <w:rPr>
          <w:rFonts w:eastAsia="Calibri"/>
          <w:sz w:val="28"/>
        </w:rPr>
        <w:t xml:space="preserve"> «пунктами 6,20»</w:t>
      </w:r>
      <w:r w:rsidR="002C7385" w:rsidRPr="009F5736">
        <w:rPr>
          <w:rFonts w:eastAsia="Calibri"/>
          <w:sz w:val="28"/>
        </w:rPr>
        <w:t>.</w:t>
      </w:r>
    </w:p>
    <w:p w:rsidR="002C7385" w:rsidRPr="009F5736" w:rsidRDefault="00000D95" w:rsidP="003F4B91">
      <w:pPr>
        <w:autoSpaceDE w:val="0"/>
        <w:autoSpaceDN w:val="0"/>
        <w:adjustRightInd w:val="0"/>
        <w:spacing w:before="0" w:after="0"/>
        <w:ind w:left="142" w:firstLine="709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t>7</w:t>
      </w:r>
      <w:r w:rsidR="002C7385" w:rsidRPr="009F5736">
        <w:rPr>
          <w:rFonts w:eastAsia="Calibri"/>
          <w:sz w:val="28"/>
        </w:rPr>
        <w:t>. В пункт 10 внести следующие изменения:</w:t>
      </w:r>
    </w:p>
    <w:p w:rsidR="002C7385" w:rsidRPr="009F5736" w:rsidRDefault="002C7385" w:rsidP="003F4B91">
      <w:pPr>
        <w:autoSpaceDE w:val="0"/>
        <w:autoSpaceDN w:val="0"/>
        <w:adjustRightInd w:val="0"/>
        <w:spacing w:before="0" w:after="0"/>
        <w:ind w:left="142" w:firstLine="709"/>
        <w:contextualSpacing w:val="0"/>
        <w:jc w:val="both"/>
        <w:rPr>
          <w:rFonts w:eastAsia="Calibri"/>
          <w:sz w:val="28"/>
        </w:rPr>
      </w:pPr>
      <w:proofErr w:type="gramStart"/>
      <w:r w:rsidRPr="009F5736">
        <w:rPr>
          <w:rFonts w:eastAsia="Calibri"/>
          <w:sz w:val="28"/>
        </w:rPr>
        <w:t xml:space="preserve">а) в подпункте «а» после слов «(продавцу, подрядчику» </w:t>
      </w:r>
      <w:r w:rsidR="00C54558" w:rsidRPr="009F5736">
        <w:rPr>
          <w:rFonts w:eastAsia="Calibri"/>
          <w:sz w:val="28"/>
        </w:rPr>
        <w:t>дополнить</w:t>
      </w:r>
      <w:r w:rsidRPr="009F5736">
        <w:rPr>
          <w:rFonts w:eastAsia="Calibri"/>
          <w:sz w:val="28"/>
        </w:rPr>
        <w:t xml:space="preserve"> слова</w:t>
      </w:r>
      <w:r w:rsidR="00C54558" w:rsidRPr="009F5736">
        <w:rPr>
          <w:rFonts w:eastAsia="Calibri"/>
          <w:sz w:val="28"/>
        </w:rPr>
        <w:t>ми</w:t>
      </w:r>
      <w:r w:rsidRPr="009F5736">
        <w:rPr>
          <w:rFonts w:eastAsia="Calibri"/>
          <w:sz w:val="28"/>
        </w:rPr>
        <w:t xml:space="preserve"> «, правообладателю»;</w:t>
      </w:r>
      <w:proofErr w:type="gramEnd"/>
    </w:p>
    <w:p w:rsidR="002C7385" w:rsidRPr="009F5736" w:rsidRDefault="002C7385" w:rsidP="003F4B91">
      <w:pPr>
        <w:autoSpaceDE w:val="0"/>
        <w:autoSpaceDN w:val="0"/>
        <w:adjustRightInd w:val="0"/>
        <w:spacing w:before="0" w:after="0"/>
        <w:ind w:left="142" w:firstLine="709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t xml:space="preserve">б) в подпункте «б» после слов «стоимость активов организации» </w:t>
      </w:r>
      <w:r w:rsidR="00C54558" w:rsidRPr="009F5736">
        <w:rPr>
          <w:rFonts w:eastAsia="Calibri"/>
          <w:sz w:val="28"/>
        </w:rPr>
        <w:t>дополнить</w:t>
      </w:r>
      <w:r w:rsidRPr="009F5736">
        <w:rPr>
          <w:rFonts w:eastAsia="Calibri"/>
          <w:sz w:val="28"/>
        </w:rPr>
        <w:t xml:space="preserve"> слова</w:t>
      </w:r>
      <w:r w:rsidR="00C54558" w:rsidRPr="009F5736">
        <w:rPr>
          <w:rFonts w:eastAsia="Calibri"/>
          <w:sz w:val="28"/>
        </w:rPr>
        <w:t>ми</w:t>
      </w:r>
      <w:r w:rsidRPr="009F5736">
        <w:rPr>
          <w:rFonts w:eastAsia="Calibri"/>
          <w:sz w:val="28"/>
        </w:rPr>
        <w:t xml:space="preserve"> «(в частности, материальных носителей (вещей), в которых выражены результаты интеллектуальной деятельности</w:t>
      </w:r>
      <w:r w:rsidR="00F376A0" w:rsidRPr="009F5736">
        <w:rPr>
          <w:rFonts w:eastAsia="Calibri"/>
          <w:sz w:val="28"/>
        </w:rPr>
        <w:t>,</w:t>
      </w:r>
      <w:r w:rsidRPr="009F5736">
        <w:rPr>
          <w:rFonts w:eastAsia="Calibri"/>
          <w:sz w:val="28"/>
        </w:rPr>
        <w:t xml:space="preserve"> средства индивидуализации)»</w:t>
      </w:r>
      <w:r w:rsidR="003F1FE2" w:rsidRPr="009F5736">
        <w:rPr>
          <w:rFonts w:eastAsia="Calibri"/>
          <w:sz w:val="28"/>
        </w:rPr>
        <w:t>;</w:t>
      </w:r>
    </w:p>
    <w:p w:rsidR="003F4B91" w:rsidRPr="009F5736" w:rsidRDefault="002C7385" w:rsidP="00595EA9">
      <w:pPr>
        <w:autoSpaceDE w:val="0"/>
        <w:autoSpaceDN w:val="0"/>
        <w:adjustRightInd w:val="0"/>
        <w:spacing w:before="0" w:after="0"/>
        <w:ind w:left="142" w:firstLine="709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t xml:space="preserve">в) после подпункта «ж» </w:t>
      </w:r>
      <w:r w:rsidR="00C54558" w:rsidRPr="009F5736">
        <w:rPr>
          <w:rFonts w:eastAsia="Calibri"/>
          <w:sz w:val="28"/>
        </w:rPr>
        <w:t>дополнить</w:t>
      </w:r>
      <w:r w:rsidRPr="009F5736">
        <w:rPr>
          <w:rFonts w:eastAsia="Calibri"/>
          <w:sz w:val="28"/>
        </w:rPr>
        <w:t xml:space="preserve"> новы</w:t>
      </w:r>
      <w:r w:rsidR="00C54558" w:rsidRPr="009F5736">
        <w:rPr>
          <w:rFonts w:eastAsia="Calibri"/>
          <w:sz w:val="28"/>
        </w:rPr>
        <w:t>м</w:t>
      </w:r>
      <w:r w:rsidRPr="009F5736">
        <w:rPr>
          <w:rFonts w:eastAsia="Calibri"/>
          <w:sz w:val="28"/>
        </w:rPr>
        <w:t xml:space="preserve"> подпункт</w:t>
      </w:r>
      <w:r w:rsidR="00C54558" w:rsidRPr="009F5736">
        <w:rPr>
          <w:rFonts w:eastAsia="Calibri"/>
          <w:sz w:val="28"/>
        </w:rPr>
        <w:t>ом</w:t>
      </w:r>
      <w:r w:rsidRPr="009F5736">
        <w:rPr>
          <w:rFonts w:eastAsia="Calibri"/>
          <w:sz w:val="28"/>
        </w:rPr>
        <w:t xml:space="preserve"> </w:t>
      </w:r>
      <w:r w:rsidR="003F1FE2" w:rsidRPr="009F5736">
        <w:rPr>
          <w:rFonts w:eastAsia="Calibri"/>
          <w:sz w:val="28"/>
        </w:rPr>
        <w:t>«з» следующего содержания:</w:t>
      </w:r>
    </w:p>
    <w:p w:rsidR="003F1FE2" w:rsidRPr="009F5736" w:rsidRDefault="003F1FE2" w:rsidP="003F1FE2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left="0" w:firstLine="851"/>
        <w:jc w:val="both"/>
        <w:rPr>
          <w:sz w:val="28"/>
        </w:rPr>
      </w:pPr>
      <w:r w:rsidRPr="009F5736">
        <w:rPr>
          <w:sz w:val="28"/>
        </w:rPr>
        <w:t xml:space="preserve">«з) </w:t>
      </w:r>
      <w:r w:rsidR="00B94526" w:rsidRPr="009F5736">
        <w:rPr>
          <w:sz w:val="28"/>
        </w:rPr>
        <w:t>регистрационные сборы, государственные пошлины и другие аналогичные расходы, произведенные в связи с приобретением, созданием</w:t>
      </w:r>
      <w:r w:rsidR="004220AC">
        <w:rPr>
          <w:sz w:val="28"/>
        </w:rPr>
        <w:t>, улучшением</w:t>
      </w:r>
      <w:r w:rsidR="00B94526" w:rsidRPr="009F5736">
        <w:rPr>
          <w:sz w:val="28"/>
        </w:rPr>
        <w:t xml:space="preserve"> объекта нематериальных активов</w:t>
      </w:r>
      <w:proofErr w:type="gramStart"/>
      <w:r w:rsidR="00B94526" w:rsidRPr="009F5736">
        <w:rPr>
          <w:sz w:val="28"/>
        </w:rPr>
        <w:t>;</w:t>
      </w:r>
      <w:r w:rsidRPr="009F5736">
        <w:rPr>
          <w:sz w:val="28"/>
        </w:rPr>
        <w:t>»</w:t>
      </w:r>
      <w:proofErr w:type="gramEnd"/>
      <w:r w:rsidRPr="009F5736">
        <w:rPr>
          <w:sz w:val="28"/>
        </w:rPr>
        <w:t>;</w:t>
      </w:r>
    </w:p>
    <w:p w:rsidR="00000D95" w:rsidRPr="009F5736" w:rsidRDefault="003F1FE2" w:rsidP="00000D95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left="0" w:firstLine="851"/>
        <w:jc w:val="both"/>
        <w:rPr>
          <w:sz w:val="28"/>
        </w:rPr>
      </w:pPr>
      <w:r w:rsidRPr="009F5736">
        <w:rPr>
          <w:sz w:val="28"/>
        </w:rPr>
        <w:t>г) подпункт «з» считать подпунктом «и»</w:t>
      </w:r>
      <w:r w:rsidR="00000D95" w:rsidRPr="009F5736">
        <w:rPr>
          <w:sz w:val="28"/>
        </w:rPr>
        <w:t>;</w:t>
      </w:r>
    </w:p>
    <w:p w:rsidR="003F1FE2" w:rsidRPr="009F5736" w:rsidRDefault="00000D95" w:rsidP="00000D95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left="0" w:firstLine="851"/>
        <w:jc w:val="both"/>
        <w:rPr>
          <w:sz w:val="28"/>
        </w:rPr>
      </w:pPr>
      <w:r w:rsidRPr="009F5736">
        <w:rPr>
          <w:sz w:val="28"/>
        </w:rPr>
        <w:t xml:space="preserve">д) в подпункте «и» слова «пунктом 6» заменить словами «пунктами 6, </w:t>
      </w:r>
      <w:r w:rsidR="00C3579D" w:rsidRPr="009F5736">
        <w:rPr>
          <w:sz w:val="28"/>
        </w:rPr>
        <w:t>20</w:t>
      </w:r>
      <w:r w:rsidRPr="009F5736">
        <w:rPr>
          <w:sz w:val="28"/>
        </w:rPr>
        <w:t>»</w:t>
      </w:r>
      <w:r w:rsidR="003F1FE2" w:rsidRPr="009F5736">
        <w:rPr>
          <w:sz w:val="28"/>
        </w:rPr>
        <w:t>.</w:t>
      </w:r>
    </w:p>
    <w:p w:rsidR="0022179F" w:rsidRPr="009F5736" w:rsidRDefault="00000D95" w:rsidP="003F1FE2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left="0" w:firstLine="851"/>
        <w:jc w:val="both"/>
        <w:rPr>
          <w:sz w:val="28"/>
        </w:rPr>
      </w:pPr>
      <w:r w:rsidRPr="009F5736">
        <w:rPr>
          <w:sz w:val="28"/>
        </w:rPr>
        <w:t>8</w:t>
      </w:r>
      <w:r w:rsidR="00353ED1" w:rsidRPr="009F5736">
        <w:rPr>
          <w:sz w:val="28"/>
        </w:rPr>
        <w:t xml:space="preserve">. </w:t>
      </w:r>
      <w:r w:rsidR="0022179F" w:rsidRPr="009F5736">
        <w:rPr>
          <w:sz w:val="28"/>
        </w:rPr>
        <w:t>В пункте 13:</w:t>
      </w:r>
    </w:p>
    <w:p w:rsidR="00BC3E4E" w:rsidRPr="009F5736" w:rsidRDefault="00BC3E4E" w:rsidP="003F1FE2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left="0" w:firstLine="851"/>
        <w:jc w:val="both"/>
        <w:rPr>
          <w:sz w:val="28"/>
        </w:rPr>
      </w:pPr>
      <w:r w:rsidRPr="009F5736">
        <w:rPr>
          <w:sz w:val="28"/>
        </w:rPr>
        <w:t>а</w:t>
      </w:r>
      <w:r w:rsidR="0022179F" w:rsidRPr="009F5736">
        <w:rPr>
          <w:sz w:val="28"/>
        </w:rPr>
        <w:t xml:space="preserve">) </w:t>
      </w:r>
      <w:r w:rsidRPr="009F5736">
        <w:rPr>
          <w:sz w:val="28"/>
        </w:rPr>
        <w:t>в абзаце третьем после слов «имущественных прав</w:t>
      </w:r>
      <w:proofErr w:type="gramStart"/>
      <w:r w:rsidR="00844A3B" w:rsidRPr="009F5736">
        <w:rPr>
          <w:sz w:val="28"/>
        </w:rPr>
        <w:t>,</w:t>
      </w:r>
      <w:r w:rsidRPr="009F5736">
        <w:rPr>
          <w:sz w:val="28"/>
        </w:rPr>
        <w:t>»</w:t>
      </w:r>
      <w:proofErr w:type="gramEnd"/>
      <w:r w:rsidRPr="009F5736">
        <w:rPr>
          <w:sz w:val="28"/>
        </w:rPr>
        <w:t xml:space="preserve"> дополнить словами «прав на результаты интеллектуальной деятельности</w:t>
      </w:r>
      <w:r w:rsidR="00DD5891">
        <w:rPr>
          <w:sz w:val="28"/>
        </w:rPr>
        <w:t xml:space="preserve"> и</w:t>
      </w:r>
      <w:r w:rsidRPr="009F5736">
        <w:rPr>
          <w:sz w:val="28"/>
        </w:rPr>
        <w:t xml:space="preserve"> средства индивидуализации,»;</w:t>
      </w:r>
    </w:p>
    <w:p w:rsidR="0022179F" w:rsidRPr="009F5736" w:rsidRDefault="00BC3E4E" w:rsidP="003F1FE2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left="0" w:firstLine="851"/>
        <w:jc w:val="both"/>
        <w:rPr>
          <w:sz w:val="28"/>
        </w:rPr>
      </w:pPr>
      <w:r w:rsidRPr="009F5736">
        <w:rPr>
          <w:sz w:val="28"/>
        </w:rPr>
        <w:t xml:space="preserve">б) </w:t>
      </w:r>
      <w:r w:rsidR="0094250B" w:rsidRPr="009F5736">
        <w:rPr>
          <w:sz w:val="28"/>
        </w:rPr>
        <w:t>в абзаце четвертом после слов «имущественных прав</w:t>
      </w:r>
      <w:proofErr w:type="gramStart"/>
      <w:r w:rsidR="00844A3B" w:rsidRPr="009F5736">
        <w:rPr>
          <w:sz w:val="28"/>
        </w:rPr>
        <w:t>,</w:t>
      </w:r>
      <w:r w:rsidR="0094250B" w:rsidRPr="009F5736">
        <w:rPr>
          <w:sz w:val="28"/>
        </w:rPr>
        <w:t>»</w:t>
      </w:r>
      <w:proofErr w:type="gramEnd"/>
      <w:r w:rsidR="0094250B" w:rsidRPr="009F5736">
        <w:rPr>
          <w:sz w:val="28"/>
        </w:rPr>
        <w:t xml:space="preserve"> дополнить словами «, прав на результаты интеллектуальной деятельности</w:t>
      </w:r>
      <w:r w:rsidR="00DD5891">
        <w:rPr>
          <w:sz w:val="28"/>
        </w:rPr>
        <w:t xml:space="preserve"> и</w:t>
      </w:r>
      <w:r w:rsidR="0094250B" w:rsidRPr="009F5736">
        <w:rPr>
          <w:sz w:val="28"/>
        </w:rPr>
        <w:t xml:space="preserve"> средства индивидуализац</w:t>
      </w:r>
      <w:r w:rsidR="00844A3B" w:rsidRPr="009F5736">
        <w:rPr>
          <w:sz w:val="28"/>
        </w:rPr>
        <w:t>ии,».</w:t>
      </w:r>
      <w:r w:rsidRPr="009F5736">
        <w:rPr>
          <w:sz w:val="28"/>
        </w:rPr>
        <w:t xml:space="preserve">  </w:t>
      </w:r>
    </w:p>
    <w:p w:rsidR="00353ED1" w:rsidRPr="009F5736" w:rsidRDefault="0022179F" w:rsidP="003F1FE2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left="0" w:firstLine="851"/>
        <w:jc w:val="both"/>
        <w:rPr>
          <w:sz w:val="28"/>
        </w:rPr>
      </w:pPr>
      <w:r w:rsidRPr="009F5736">
        <w:rPr>
          <w:sz w:val="28"/>
        </w:rPr>
        <w:lastRenderedPageBreak/>
        <w:t xml:space="preserve">9. </w:t>
      </w:r>
      <w:r w:rsidR="00353ED1" w:rsidRPr="009F5736">
        <w:rPr>
          <w:sz w:val="28"/>
        </w:rPr>
        <w:t xml:space="preserve">В пункте 14 </w:t>
      </w:r>
      <w:proofErr w:type="gramStart"/>
      <w:r w:rsidR="00353ED1" w:rsidRPr="009F5736">
        <w:rPr>
          <w:sz w:val="28"/>
        </w:rPr>
        <w:t>слово</w:t>
      </w:r>
      <w:proofErr w:type="gramEnd"/>
      <w:r w:rsidR="00353ED1" w:rsidRPr="009F5736">
        <w:rPr>
          <w:sz w:val="28"/>
        </w:rPr>
        <w:t xml:space="preserve"> «которое» заменить словами «</w:t>
      </w:r>
      <w:r w:rsidR="00AF14B6" w:rsidRPr="009F5736">
        <w:rPr>
          <w:sz w:val="28"/>
        </w:rPr>
        <w:t>права на результаты интеллектуальной деятельности</w:t>
      </w:r>
      <w:r w:rsidR="00DD5891">
        <w:rPr>
          <w:sz w:val="28"/>
        </w:rPr>
        <w:t xml:space="preserve"> и</w:t>
      </w:r>
      <w:r w:rsidR="00AF14B6" w:rsidRPr="009F5736">
        <w:rPr>
          <w:sz w:val="28"/>
        </w:rPr>
        <w:t xml:space="preserve"> средства индивидуализации</w:t>
      </w:r>
      <w:r w:rsidR="00353ED1" w:rsidRPr="009F5736">
        <w:rPr>
          <w:sz w:val="28"/>
        </w:rPr>
        <w:t xml:space="preserve">, которые», </w:t>
      </w:r>
      <w:r w:rsidR="001B7FF8" w:rsidRPr="009F5736">
        <w:rPr>
          <w:sz w:val="28"/>
        </w:rPr>
        <w:t xml:space="preserve">слово «этого» заменить словом «этих», </w:t>
      </w:r>
      <w:r w:rsidR="00353ED1" w:rsidRPr="009F5736">
        <w:rPr>
          <w:sz w:val="28"/>
        </w:rPr>
        <w:t xml:space="preserve">после слова «имущества» </w:t>
      </w:r>
      <w:r w:rsidR="007A1638" w:rsidRPr="009F5736">
        <w:rPr>
          <w:sz w:val="28"/>
        </w:rPr>
        <w:t>дополнить</w:t>
      </w:r>
      <w:r w:rsidR="00353ED1" w:rsidRPr="009F5736">
        <w:rPr>
          <w:sz w:val="28"/>
        </w:rPr>
        <w:t xml:space="preserve"> слов</w:t>
      </w:r>
      <w:r w:rsidR="007A1638" w:rsidRPr="009F5736">
        <w:rPr>
          <w:sz w:val="28"/>
        </w:rPr>
        <w:t>ами</w:t>
      </w:r>
      <w:r w:rsidR="00353ED1" w:rsidRPr="009F5736">
        <w:rPr>
          <w:sz w:val="28"/>
        </w:rPr>
        <w:t xml:space="preserve"> «,</w:t>
      </w:r>
      <w:r w:rsidR="008B0CEC" w:rsidRPr="009F5736">
        <w:rPr>
          <w:sz w:val="28"/>
        </w:rPr>
        <w:t xml:space="preserve"> </w:t>
      </w:r>
      <w:r w:rsidR="00353ED1" w:rsidRPr="009F5736">
        <w:rPr>
          <w:sz w:val="28"/>
        </w:rPr>
        <w:t>прав».</w:t>
      </w:r>
    </w:p>
    <w:p w:rsidR="00353ED1" w:rsidRPr="009F5736" w:rsidRDefault="007A2D1D" w:rsidP="003F1FE2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left="0" w:firstLine="851"/>
        <w:jc w:val="both"/>
        <w:rPr>
          <w:sz w:val="28"/>
        </w:rPr>
      </w:pPr>
      <w:r w:rsidRPr="009F5736">
        <w:rPr>
          <w:sz w:val="28"/>
        </w:rPr>
        <w:t>10</w:t>
      </w:r>
      <w:r w:rsidR="00353ED1" w:rsidRPr="009F5736">
        <w:rPr>
          <w:sz w:val="28"/>
        </w:rPr>
        <w:t>. После пункта 14 дополнить пунктом 1</w:t>
      </w:r>
      <w:r w:rsidR="006B7017" w:rsidRPr="009F5736">
        <w:rPr>
          <w:sz w:val="28"/>
        </w:rPr>
        <w:t>4.1</w:t>
      </w:r>
      <w:r w:rsidR="00353ED1" w:rsidRPr="009F5736">
        <w:rPr>
          <w:sz w:val="28"/>
        </w:rPr>
        <w:t xml:space="preserve"> следующего содержания:</w:t>
      </w:r>
    </w:p>
    <w:p w:rsidR="007534AF" w:rsidRPr="009F5736" w:rsidRDefault="007534AF" w:rsidP="007534AF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left="0" w:firstLine="851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t>«1</w:t>
      </w:r>
      <w:r w:rsidR="006B7017" w:rsidRPr="009F5736">
        <w:rPr>
          <w:rFonts w:eastAsia="Calibri"/>
          <w:sz w:val="28"/>
        </w:rPr>
        <w:t>4.1</w:t>
      </w:r>
      <w:r w:rsidRPr="009F5736">
        <w:rPr>
          <w:rFonts w:eastAsia="Calibri"/>
          <w:sz w:val="28"/>
        </w:rPr>
        <w:t>. Фактические затраты, связанные с осуществлением капитальных вложений в несколько объектов, распределяются между ними обоснованным способом, установленным организацией самостоятельно</w:t>
      </w:r>
      <w:proofErr w:type="gramStart"/>
      <w:r w:rsidRPr="009F5736">
        <w:rPr>
          <w:rFonts w:eastAsia="Calibri"/>
          <w:sz w:val="28"/>
        </w:rPr>
        <w:t>.».</w:t>
      </w:r>
      <w:proofErr w:type="gramEnd"/>
    </w:p>
    <w:p w:rsidR="00B66FF3" w:rsidRPr="009F5736" w:rsidRDefault="00000D95" w:rsidP="00A8380C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left="0" w:firstLine="851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t>1</w:t>
      </w:r>
      <w:r w:rsidR="007A2D1D" w:rsidRPr="009F5736">
        <w:rPr>
          <w:rFonts w:eastAsia="Calibri"/>
          <w:sz w:val="28"/>
        </w:rPr>
        <w:t>1</w:t>
      </w:r>
      <w:r w:rsidR="007534AF" w:rsidRPr="009F5736">
        <w:rPr>
          <w:rFonts w:eastAsia="Calibri"/>
          <w:sz w:val="28"/>
        </w:rPr>
        <w:t xml:space="preserve">. </w:t>
      </w:r>
      <w:r w:rsidR="00B66FF3" w:rsidRPr="009F5736">
        <w:rPr>
          <w:rFonts w:eastAsia="Calibri"/>
          <w:sz w:val="28"/>
        </w:rPr>
        <w:t>В пункте 15:</w:t>
      </w:r>
    </w:p>
    <w:p w:rsidR="00B66FF3" w:rsidRPr="009F5736" w:rsidRDefault="00B66FF3" w:rsidP="00A8380C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left="0" w:firstLine="851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t xml:space="preserve">а) </w:t>
      </w:r>
      <w:r w:rsidR="0022179F" w:rsidRPr="009F5736">
        <w:rPr>
          <w:rFonts w:eastAsia="Calibri"/>
          <w:sz w:val="28"/>
        </w:rPr>
        <w:t xml:space="preserve">в </w:t>
      </w:r>
      <w:r w:rsidR="0041476A" w:rsidRPr="009F5736">
        <w:rPr>
          <w:rFonts w:eastAsia="Calibri"/>
          <w:sz w:val="28"/>
        </w:rPr>
        <w:t>абзац</w:t>
      </w:r>
      <w:r w:rsidR="0022179F" w:rsidRPr="009F5736">
        <w:rPr>
          <w:rFonts w:eastAsia="Calibri"/>
          <w:sz w:val="28"/>
        </w:rPr>
        <w:t>е</w:t>
      </w:r>
      <w:r w:rsidR="0041476A" w:rsidRPr="009F5736">
        <w:rPr>
          <w:rFonts w:eastAsia="Calibri"/>
          <w:sz w:val="28"/>
        </w:rPr>
        <w:t xml:space="preserve"> второ</w:t>
      </w:r>
      <w:r w:rsidR="0022179F" w:rsidRPr="009F5736">
        <w:rPr>
          <w:rFonts w:eastAsia="Calibri"/>
          <w:sz w:val="28"/>
        </w:rPr>
        <w:t>м</w:t>
      </w:r>
      <w:r w:rsidR="0041476A" w:rsidRPr="009F5736">
        <w:rPr>
          <w:rFonts w:eastAsia="Calibri"/>
          <w:sz w:val="28"/>
        </w:rPr>
        <w:t xml:space="preserve"> </w:t>
      </w:r>
      <w:r w:rsidR="00B823B9" w:rsidRPr="009F5736">
        <w:rPr>
          <w:rFonts w:eastAsia="Calibri"/>
          <w:sz w:val="28"/>
        </w:rPr>
        <w:t xml:space="preserve">после слов «исходя из» дополнить словами «фактических затрат на их приобретение, создание, а если их невозможно определить, то исходя </w:t>
      </w:r>
      <w:proofErr w:type="gramStart"/>
      <w:r w:rsidR="00B823B9" w:rsidRPr="009F5736">
        <w:rPr>
          <w:rFonts w:eastAsia="Calibri"/>
          <w:sz w:val="28"/>
        </w:rPr>
        <w:t>из</w:t>
      </w:r>
      <w:proofErr w:type="gramEnd"/>
      <w:r w:rsidR="00B823B9" w:rsidRPr="009F5736">
        <w:rPr>
          <w:rFonts w:eastAsia="Calibri"/>
          <w:sz w:val="28"/>
        </w:rPr>
        <w:t>»;</w:t>
      </w:r>
    </w:p>
    <w:p w:rsidR="007923EA" w:rsidRPr="009F5736" w:rsidRDefault="00B66FF3" w:rsidP="00A8380C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left="0" w:firstLine="851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t xml:space="preserve">б) </w:t>
      </w:r>
      <w:r w:rsidR="0041476A" w:rsidRPr="009F5736">
        <w:rPr>
          <w:rFonts w:eastAsia="Calibri"/>
          <w:sz w:val="28"/>
        </w:rPr>
        <w:t xml:space="preserve">абзац </w:t>
      </w:r>
      <w:r w:rsidR="00A8380C" w:rsidRPr="009F5736">
        <w:rPr>
          <w:rFonts w:eastAsia="Calibri"/>
          <w:sz w:val="28"/>
        </w:rPr>
        <w:t xml:space="preserve">третий </w:t>
      </w:r>
      <w:r w:rsidR="007923EA" w:rsidRPr="009F5736">
        <w:rPr>
          <w:rFonts w:eastAsia="Calibri"/>
          <w:sz w:val="28"/>
        </w:rPr>
        <w:t>заменить абзацами следующего содержания:</w:t>
      </w:r>
    </w:p>
    <w:p w:rsidR="00042ABA" w:rsidRPr="009F5736" w:rsidRDefault="007923EA" w:rsidP="00166472">
      <w:pPr>
        <w:pStyle w:val="ab"/>
        <w:tabs>
          <w:tab w:val="left" w:pos="709"/>
        </w:tabs>
        <w:suppressAutoHyphens/>
        <w:autoSpaceDE w:val="0"/>
        <w:autoSpaceDN w:val="0"/>
        <w:adjustRightInd w:val="0"/>
        <w:spacing w:after="0"/>
        <w:ind w:firstLine="131"/>
        <w:jc w:val="both"/>
        <w:rPr>
          <w:sz w:val="28"/>
        </w:rPr>
      </w:pPr>
      <w:r w:rsidRPr="009F5736">
        <w:rPr>
          <w:sz w:val="28"/>
        </w:rPr>
        <w:t>«</w:t>
      </w:r>
      <w:r w:rsidR="00042ABA" w:rsidRPr="009F5736">
        <w:rPr>
          <w:sz w:val="28"/>
        </w:rPr>
        <w:t xml:space="preserve">Установленный настоящим пунктом порядок учета применяется также </w:t>
      </w:r>
      <w:proofErr w:type="gramStart"/>
      <w:r w:rsidR="00042ABA" w:rsidRPr="009F5736">
        <w:rPr>
          <w:sz w:val="28"/>
        </w:rPr>
        <w:t>к</w:t>
      </w:r>
      <w:proofErr w:type="gramEnd"/>
      <w:r w:rsidR="00042ABA" w:rsidRPr="009F5736">
        <w:rPr>
          <w:sz w:val="28"/>
        </w:rPr>
        <w:t xml:space="preserve">: </w:t>
      </w:r>
    </w:p>
    <w:p w:rsidR="00042ABA" w:rsidRPr="009F5736" w:rsidRDefault="00042ABA" w:rsidP="00166472">
      <w:pPr>
        <w:pStyle w:val="ab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sz w:val="28"/>
        </w:rPr>
      </w:pPr>
      <w:r w:rsidRPr="009F5736">
        <w:rPr>
          <w:sz w:val="28"/>
        </w:rPr>
        <w:t>материальным ценностям, оставшимся неиспользованными при осуществлении капитальных вложений;</w:t>
      </w:r>
    </w:p>
    <w:p w:rsidR="007923EA" w:rsidRPr="009F5736" w:rsidRDefault="00042ABA" w:rsidP="00042ABA">
      <w:pPr>
        <w:pStyle w:val="ab"/>
        <w:tabs>
          <w:tab w:val="left" w:pos="709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sz w:val="28"/>
        </w:rPr>
      </w:pPr>
      <w:r w:rsidRPr="009F5736">
        <w:rPr>
          <w:sz w:val="28"/>
        </w:rPr>
        <w:t>материальным носителям (вещам), в которых выражены результаты интеллектуальной деятельности, средства индивидуализации, при признании таких объектов обособленно от объекта нематериальных активов</w:t>
      </w:r>
      <w:proofErr w:type="gramStart"/>
      <w:r w:rsidR="007923EA" w:rsidRPr="009F5736">
        <w:rPr>
          <w:sz w:val="28"/>
        </w:rPr>
        <w:t xml:space="preserve">.». </w:t>
      </w:r>
      <w:proofErr w:type="gramEnd"/>
    </w:p>
    <w:p w:rsidR="007923EA" w:rsidRPr="009F5736" w:rsidRDefault="007923EA" w:rsidP="007923EA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left="0" w:firstLine="851"/>
        <w:jc w:val="both"/>
        <w:rPr>
          <w:sz w:val="28"/>
        </w:rPr>
      </w:pPr>
      <w:r w:rsidRPr="009F5736">
        <w:rPr>
          <w:sz w:val="28"/>
        </w:rPr>
        <w:t>1</w:t>
      </w:r>
      <w:r w:rsidR="007A2D1D" w:rsidRPr="009F5736">
        <w:rPr>
          <w:sz w:val="28"/>
        </w:rPr>
        <w:t>2</w:t>
      </w:r>
      <w:r w:rsidRPr="009F5736">
        <w:rPr>
          <w:sz w:val="28"/>
        </w:rPr>
        <w:t>. После пункта 1</w:t>
      </w:r>
      <w:r w:rsidR="006B7017" w:rsidRPr="009F5736">
        <w:rPr>
          <w:sz w:val="28"/>
        </w:rPr>
        <w:t>5</w:t>
      </w:r>
      <w:r w:rsidRPr="009F5736">
        <w:rPr>
          <w:sz w:val="28"/>
        </w:rPr>
        <w:t xml:space="preserve"> дополнить пунктом 1</w:t>
      </w:r>
      <w:r w:rsidR="006B7017" w:rsidRPr="009F5736">
        <w:rPr>
          <w:sz w:val="28"/>
        </w:rPr>
        <w:t>5.1</w:t>
      </w:r>
      <w:r w:rsidRPr="009F5736">
        <w:rPr>
          <w:sz w:val="28"/>
        </w:rPr>
        <w:t xml:space="preserve"> следующего содержания:</w:t>
      </w:r>
    </w:p>
    <w:p w:rsidR="00F46121" w:rsidRPr="009F5736" w:rsidRDefault="007923EA" w:rsidP="00193FD2">
      <w:pPr>
        <w:pStyle w:val="ab"/>
        <w:spacing w:before="0"/>
        <w:ind w:left="0" w:firstLine="851"/>
        <w:jc w:val="both"/>
        <w:rPr>
          <w:sz w:val="28"/>
        </w:rPr>
      </w:pPr>
      <w:r w:rsidRPr="009F5736">
        <w:rPr>
          <w:sz w:val="28"/>
        </w:rPr>
        <w:t>«1</w:t>
      </w:r>
      <w:r w:rsidR="006B7017" w:rsidRPr="009F5736">
        <w:rPr>
          <w:sz w:val="28"/>
        </w:rPr>
        <w:t>5.1</w:t>
      </w:r>
      <w:r w:rsidRPr="009F5736">
        <w:rPr>
          <w:sz w:val="28"/>
        </w:rPr>
        <w:t xml:space="preserve">. </w:t>
      </w:r>
      <w:proofErr w:type="gramStart"/>
      <w:r w:rsidR="00193FD2" w:rsidRPr="009F5736">
        <w:rPr>
          <w:sz w:val="28"/>
        </w:rPr>
        <w:t>В случае если при выполнении работ, оказании услуг для заказчика организация создает объект интеллектуальной собственности, на который у организации возникают исключительные права (в том числе совместные с иными лицами) или права использования, и такой объект соответствует условиям признания нематериальных активов, расчетная стоимость капитальных вложений в такой объект вычитается из суммы фактических затрат на выполнение работ, оказание услуг для заказчика.</w:t>
      </w:r>
      <w:proofErr w:type="gramEnd"/>
      <w:r w:rsidR="00193FD2" w:rsidRPr="009F5736">
        <w:rPr>
          <w:sz w:val="28"/>
        </w:rPr>
        <w:t xml:space="preserve"> При этом расчетная стоимость капитальных вложений в объект нематериальных активов определяется в порядке, установленном пунктом 15 настоящего Стандарта</w:t>
      </w:r>
      <w:r w:rsidR="00F46121" w:rsidRPr="009F5736">
        <w:rPr>
          <w:sz w:val="28"/>
        </w:rPr>
        <w:t xml:space="preserve">. </w:t>
      </w:r>
    </w:p>
    <w:p w:rsidR="007923EA" w:rsidRPr="009F5736" w:rsidRDefault="00F46121" w:rsidP="000E1EF7">
      <w:pPr>
        <w:pStyle w:val="ab"/>
        <w:tabs>
          <w:tab w:val="left" w:pos="851"/>
        </w:tabs>
        <w:spacing w:before="0" w:after="0"/>
        <w:ind w:left="0" w:firstLine="851"/>
        <w:jc w:val="both"/>
        <w:rPr>
          <w:sz w:val="28"/>
        </w:rPr>
      </w:pPr>
      <w:r w:rsidRPr="009F5736">
        <w:rPr>
          <w:sz w:val="28"/>
        </w:rPr>
        <w:lastRenderedPageBreak/>
        <w:t>При этом расчетная стоимость капитальных вложений в объект нематериальных активов определяется в порядке, установленном пунктом 15 настоящего Стандарта</w:t>
      </w:r>
      <w:proofErr w:type="gramStart"/>
      <w:r w:rsidR="007923EA" w:rsidRPr="009F5736">
        <w:rPr>
          <w:sz w:val="28"/>
        </w:rPr>
        <w:t>.».</w:t>
      </w:r>
      <w:proofErr w:type="gramEnd"/>
    </w:p>
    <w:p w:rsidR="003F1FE2" w:rsidRPr="009F5736" w:rsidRDefault="006B7017" w:rsidP="00595EA9">
      <w:pPr>
        <w:autoSpaceDE w:val="0"/>
        <w:autoSpaceDN w:val="0"/>
        <w:adjustRightInd w:val="0"/>
        <w:spacing w:before="0" w:after="0"/>
        <w:ind w:left="142" w:firstLine="709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t>1</w:t>
      </w:r>
      <w:r w:rsidR="007A2D1D" w:rsidRPr="009F5736">
        <w:rPr>
          <w:rFonts w:eastAsia="Calibri"/>
          <w:sz w:val="28"/>
        </w:rPr>
        <w:t>3</w:t>
      </w:r>
      <w:r w:rsidRPr="009F5736">
        <w:rPr>
          <w:rFonts w:eastAsia="Calibri"/>
          <w:sz w:val="28"/>
        </w:rPr>
        <w:t>. В пункт 16 внести следующие изменения:</w:t>
      </w:r>
    </w:p>
    <w:p w:rsidR="006B7017" w:rsidRPr="009F5736" w:rsidRDefault="006B7017" w:rsidP="00595EA9">
      <w:pPr>
        <w:autoSpaceDE w:val="0"/>
        <w:autoSpaceDN w:val="0"/>
        <w:adjustRightInd w:val="0"/>
        <w:spacing w:before="0" w:after="0"/>
        <w:ind w:left="142" w:firstLine="709"/>
        <w:contextualSpacing w:val="0"/>
        <w:jc w:val="both"/>
        <w:rPr>
          <w:rFonts w:eastAsia="Calibri"/>
          <w:sz w:val="28"/>
        </w:rPr>
      </w:pPr>
      <w:proofErr w:type="gramStart"/>
      <w:r w:rsidRPr="009F5736">
        <w:rPr>
          <w:rFonts w:eastAsia="Calibri"/>
          <w:sz w:val="28"/>
        </w:rPr>
        <w:t>а) в подпункт</w:t>
      </w:r>
      <w:r w:rsidR="00305769" w:rsidRPr="009F5736">
        <w:rPr>
          <w:rFonts w:eastAsia="Calibri"/>
          <w:sz w:val="28"/>
        </w:rPr>
        <w:t xml:space="preserve">е </w:t>
      </w:r>
      <w:r w:rsidRPr="009F5736">
        <w:rPr>
          <w:rFonts w:eastAsia="Calibri"/>
          <w:sz w:val="28"/>
        </w:rPr>
        <w:t xml:space="preserve">«а» </w:t>
      </w:r>
      <w:r w:rsidR="00166472" w:rsidRPr="009F5736">
        <w:rPr>
          <w:rFonts w:eastAsia="Calibri"/>
          <w:sz w:val="28"/>
        </w:rPr>
        <w:t>слова «и</w:t>
      </w:r>
      <w:r w:rsidR="00D823D4" w:rsidRPr="009F5736">
        <w:rPr>
          <w:rFonts w:eastAsia="Calibri"/>
          <w:sz w:val="28"/>
        </w:rPr>
        <w:t xml:space="preserve"> (или)</w:t>
      </w:r>
      <w:r w:rsidR="00D666C8" w:rsidRPr="009F5736">
        <w:rPr>
          <w:rFonts w:eastAsia="Calibri"/>
          <w:sz w:val="28"/>
        </w:rPr>
        <w:t xml:space="preserve"> </w:t>
      </w:r>
      <w:r w:rsidR="00D823D4" w:rsidRPr="009F5736">
        <w:rPr>
          <w:rFonts w:eastAsia="Calibri"/>
          <w:sz w:val="28"/>
        </w:rPr>
        <w:t xml:space="preserve">восстановлении объектов» </w:t>
      </w:r>
      <w:r w:rsidR="00D666C8" w:rsidRPr="009F5736">
        <w:rPr>
          <w:rFonts w:eastAsia="Calibri"/>
          <w:sz w:val="28"/>
        </w:rPr>
        <w:t>заменить словами «</w:t>
      </w:r>
      <w:r w:rsidR="00193FD2" w:rsidRPr="009F5736">
        <w:rPr>
          <w:rFonts w:eastAsia="Calibri"/>
          <w:sz w:val="28"/>
        </w:rPr>
        <w:t>объекта основных средств, объекта нематериальных активов, о</w:t>
      </w:r>
      <w:r w:rsidR="00D823D4" w:rsidRPr="009F5736">
        <w:rPr>
          <w:rFonts w:eastAsia="Calibri"/>
          <w:sz w:val="28"/>
        </w:rPr>
        <w:t xml:space="preserve"> восстановлении объекта»</w:t>
      </w:r>
      <w:r w:rsidR="006F716F" w:rsidRPr="009F5736">
        <w:rPr>
          <w:rFonts w:eastAsia="Calibri"/>
          <w:sz w:val="28"/>
        </w:rPr>
        <w:t>;</w:t>
      </w:r>
      <w:proofErr w:type="gramEnd"/>
    </w:p>
    <w:p w:rsidR="006B7017" w:rsidRPr="009F5736" w:rsidRDefault="006B7017" w:rsidP="00595EA9">
      <w:pPr>
        <w:autoSpaceDE w:val="0"/>
        <w:autoSpaceDN w:val="0"/>
        <w:adjustRightInd w:val="0"/>
        <w:spacing w:before="0" w:after="0"/>
        <w:ind w:left="142" w:firstLine="709"/>
        <w:contextualSpacing w:val="0"/>
        <w:jc w:val="both"/>
        <w:rPr>
          <w:sz w:val="28"/>
        </w:rPr>
      </w:pPr>
      <w:r w:rsidRPr="009F5736">
        <w:rPr>
          <w:rFonts w:eastAsia="Calibri"/>
          <w:sz w:val="28"/>
        </w:rPr>
        <w:t xml:space="preserve">б) в подпункте «б» после слов «основных средств» </w:t>
      </w:r>
      <w:r w:rsidR="002E6ECC" w:rsidRPr="009F5736">
        <w:rPr>
          <w:rFonts w:eastAsia="Calibri"/>
          <w:sz w:val="28"/>
        </w:rPr>
        <w:t>дополнить</w:t>
      </w:r>
      <w:r w:rsidRPr="009F5736">
        <w:rPr>
          <w:rFonts w:eastAsia="Calibri"/>
          <w:sz w:val="28"/>
        </w:rPr>
        <w:t xml:space="preserve"> слова</w:t>
      </w:r>
      <w:r w:rsidR="002E6ECC" w:rsidRPr="009F5736">
        <w:rPr>
          <w:rFonts w:eastAsia="Calibri"/>
          <w:sz w:val="28"/>
        </w:rPr>
        <w:t>ми</w:t>
      </w:r>
      <w:r w:rsidRPr="009F5736">
        <w:rPr>
          <w:rFonts w:eastAsia="Calibri"/>
          <w:sz w:val="28"/>
        </w:rPr>
        <w:t xml:space="preserve"> «</w:t>
      </w:r>
      <w:r w:rsidRPr="009F5736">
        <w:rPr>
          <w:sz w:val="28"/>
        </w:rPr>
        <w:t>, материальных носителей (вещей), в которых выражены результаты интеллектуальной деятельности</w:t>
      </w:r>
      <w:r w:rsidR="00305769" w:rsidRPr="009F5736">
        <w:rPr>
          <w:sz w:val="28"/>
        </w:rPr>
        <w:t>,</w:t>
      </w:r>
      <w:r w:rsidRPr="009F5736">
        <w:rPr>
          <w:sz w:val="28"/>
        </w:rPr>
        <w:t xml:space="preserve"> средства индивидуализации»;</w:t>
      </w:r>
    </w:p>
    <w:p w:rsidR="005371B3" w:rsidRPr="009F5736" w:rsidRDefault="005047BF" w:rsidP="001439FE">
      <w:pPr>
        <w:autoSpaceDE w:val="0"/>
        <w:autoSpaceDN w:val="0"/>
        <w:adjustRightInd w:val="0"/>
        <w:spacing w:before="0" w:after="0"/>
        <w:ind w:left="142" w:firstLine="709"/>
        <w:contextualSpacing w:val="0"/>
        <w:jc w:val="both"/>
        <w:rPr>
          <w:rFonts w:eastAsia="Calibri"/>
          <w:sz w:val="28"/>
        </w:rPr>
      </w:pPr>
      <w:proofErr w:type="gramStart"/>
      <w:r w:rsidRPr="009F5736">
        <w:rPr>
          <w:rFonts w:eastAsia="Calibri"/>
          <w:sz w:val="28"/>
        </w:rPr>
        <w:t xml:space="preserve">в) </w:t>
      </w:r>
      <w:r w:rsidR="005371B3" w:rsidRPr="009F5736">
        <w:rPr>
          <w:rFonts w:eastAsia="Calibri"/>
          <w:sz w:val="28"/>
        </w:rPr>
        <w:t xml:space="preserve">в подпункте «ж» </w:t>
      </w:r>
      <w:r w:rsidR="00D666C8" w:rsidRPr="009F5736">
        <w:rPr>
          <w:rFonts w:eastAsia="Calibri"/>
          <w:sz w:val="28"/>
        </w:rPr>
        <w:t>слова «и (или)» заменить словами «основных средств</w:t>
      </w:r>
      <w:r w:rsidR="00D823D4" w:rsidRPr="009F5736">
        <w:rPr>
          <w:rFonts w:eastAsia="Calibri"/>
          <w:sz w:val="28"/>
        </w:rPr>
        <w:t>,</w:t>
      </w:r>
      <w:r w:rsidR="00D666C8" w:rsidRPr="009F5736">
        <w:rPr>
          <w:rFonts w:eastAsia="Calibri"/>
          <w:sz w:val="28"/>
        </w:rPr>
        <w:t xml:space="preserve"> нематериальных активов,»</w:t>
      </w:r>
      <w:proofErr w:type="gramEnd"/>
    </w:p>
    <w:p w:rsidR="007322BB" w:rsidRPr="009F5736" w:rsidRDefault="005371B3" w:rsidP="001439FE">
      <w:pPr>
        <w:autoSpaceDE w:val="0"/>
        <w:autoSpaceDN w:val="0"/>
        <w:adjustRightInd w:val="0"/>
        <w:spacing w:before="0" w:after="0"/>
        <w:ind w:left="142" w:firstLine="709"/>
        <w:contextualSpacing w:val="0"/>
        <w:jc w:val="both"/>
        <w:rPr>
          <w:rFonts w:eastAsia="Calibri"/>
          <w:sz w:val="28"/>
        </w:rPr>
      </w:pPr>
      <w:proofErr w:type="gramStart"/>
      <w:r w:rsidRPr="009F5736">
        <w:rPr>
          <w:rFonts w:eastAsia="Calibri"/>
          <w:sz w:val="28"/>
        </w:rPr>
        <w:t xml:space="preserve">г) </w:t>
      </w:r>
      <w:r w:rsidR="005047BF" w:rsidRPr="009F5736">
        <w:rPr>
          <w:rFonts w:eastAsia="Calibri"/>
          <w:sz w:val="28"/>
        </w:rPr>
        <w:t>в подпунктах «з» и «и» после слова «продукции</w:t>
      </w:r>
      <w:r w:rsidR="001439FE" w:rsidRPr="009F5736">
        <w:rPr>
          <w:rFonts w:eastAsia="Calibri"/>
          <w:sz w:val="28"/>
        </w:rPr>
        <w:t xml:space="preserve">» </w:t>
      </w:r>
      <w:r w:rsidR="002E6ECC" w:rsidRPr="009F5736">
        <w:rPr>
          <w:rFonts w:eastAsia="Calibri"/>
          <w:sz w:val="28"/>
        </w:rPr>
        <w:t>дополнить</w:t>
      </w:r>
      <w:r w:rsidR="001439FE" w:rsidRPr="009F5736">
        <w:rPr>
          <w:rFonts w:eastAsia="Calibri"/>
          <w:sz w:val="28"/>
        </w:rPr>
        <w:t xml:space="preserve"> слова</w:t>
      </w:r>
      <w:r w:rsidR="002E6ECC" w:rsidRPr="009F5736">
        <w:rPr>
          <w:rFonts w:eastAsia="Calibri"/>
          <w:sz w:val="28"/>
        </w:rPr>
        <w:t>ми</w:t>
      </w:r>
      <w:r w:rsidR="001439FE" w:rsidRPr="009F5736">
        <w:rPr>
          <w:rFonts w:eastAsia="Calibri"/>
          <w:sz w:val="28"/>
        </w:rPr>
        <w:t xml:space="preserve"> «</w:t>
      </w:r>
      <w:r w:rsidR="002E6ECC" w:rsidRPr="009F5736">
        <w:rPr>
          <w:rFonts w:eastAsia="Calibri"/>
          <w:sz w:val="28"/>
        </w:rPr>
        <w:t>, </w:t>
      </w:r>
      <w:r w:rsidR="001439FE" w:rsidRPr="009F5736">
        <w:rPr>
          <w:rFonts w:eastAsia="Calibri"/>
          <w:sz w:val="28"/>
        </w:rPr>
        <w:t>работ, услуг»</w:t>
      </w:r>
      <w:r w:rsidR="007322BB" w:rsidRPr="009F5736">
        <w:rPr>
          <w:rFonts w:eastAsia="Calibri"/>
          <w:sz w:val="28"/>
        </w:rPr>
        <w:t>;</w:t>
      </w:r>
      <w:proofErr w:type="gramEnd"/>
    </w:p>
    <w:p w:rsidR="00C66C8C" w:rsidRPr="009F5736" w:rsidRDefault="007322BB" w:rsidP="001439FE">
      <w:pPr>
        <w:autoSpaceDE w:val="0"/>
        <w:autoSpaceDN w:val="0"/>
        <w:adjustRightInd w:val="0"/>
        <w:spacing w:before="0" w:after="0"/>
        <w:ind w:left="142" w:firstLine="709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t xml:space="preserve">д) </w:t>
      </w:r>
      <w:r w:rsidR="00B620F7" w:rsidRPr="009F5736">
        <w:rPr>
          <w:rFonts w:eastAsia="Calibri"/>
          <w:sz w:val="28"/>
        </w:rPr>
        <w:t>подпункт</w:t>
      </w:r>
      <w:r w:rsidRPr="009F5736">
        <w:rPr>
          <w:rFonts w:eastAsia="Calibri"/>
          <w:sz w:val="28"/>
        </w:rPr>
        <w:t xml:space="preserve"> «н»</w:t>
      </w:r>
      <w:r w:rsidR="00B620F7" w:rsidRPr="009F5736">
        <w:rPr>
          <w:rFonts w:eastAsia="Calibri"/>
          <w:sz w:val="28"/>
        </w:rPr>
        <w:t xml:space="preserve"> считать подпунктом «о»</w:t>
      </w:r>
      <w:r w:rsidR="00C66C8C" w:rsidRPr="009F5736">
        <w:rPr>
          <w:rFonts w:eastAsia="Calibri"/>
          <w:sz w:val="28"/>
        </w:rPr>
        <w:t>;</w:t>
      </w:r>
    </w:p>
    <w:p w:rsidR="00C037F2" w:rsidRPr="009F5736" w:rsidRDefault="00C037F2" w:rsidP="001439FE">
      <w:pPr>
        <w:autoSpaceDE w:val="0"/>
        <w:autoSpaceDN w:val="0"/>
        <w:adjustRightInd w:val="0"/>
        <w:spacing w:before="0" w:after="0"/>
        <w:ind w:left="142" w:firstLine="709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t>е)</w:t>
      </w:r>
      <w:r w:rsidR="00CB3E90" w:rsidRPr="009F5736">
        <w:rPr>
          <w:rFonts w:eastAsia="Calibri"/>
          <w:sz w:val="28"/>
        </w:rPr>
        <w:t xml:space="preserve"> подпункт «н» изложить в следующей редакции: </w:t>
      </w:r>
    </w:p>
    <w:p w:rsidR="003A0FDE" w:rsidRPr="009F5736" w:rsidRDefault="003A0FDE" w:rsidP="001439FE">
      <w:pPr>
        <w:autoSpaceDE w:val="0"/>
        <w:autoSpaceDN w:val="0"/>
        <w:adjustRightInd w:val="0"/>
        <w:spacing w:before="0" w:after="0"/>
        <w:ind w:left="142" w:firstLine="709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t>«н)</w:t>
      </w:r>
      <w:r w:rsidRPr="009F5736">
        <w:rPr>
          <w:rFonts w:eastAsia="Calibri"/>
          <w:sz w:val="28"/>
        </w:rPr>
        <w:tab/>
        <w:t>затраты на поддержание, восстановление, сохранение нормативных показателей функционирования объектов нематериальных активов, в том числе сроков полезного использования, отличные от затрат на улучшение, в том числе продление сроков полезного использования объектов нематериальных активов</w:t>
      </w:r>
      <w:proofErr w:type="gramStart"/>
      <w:r w:rsidRPr="009F5736">
        <w:rPr>
          <w:rFonts w:eastAsia="Calibri"/>
          <w:sz w:val="28"/>
        </w:rPr>
        <w:t>;»</w:t>
      </w:r>
      <w:proofErr w:type="gramEnd"/>
      <w:r w:rsidRPr="009F5736">
        <w:rPr>
          <w:rFonts w:eastAsia="Calibri"/>
          <w:sz w:val="28"/>
        </w:rPr>
        <w:t>;</w:t>
      </w:r>
    </w:p>
    <w:p w:rsidR="001439FE" w:rsidRPr="009F5736" w:rsidRDefault="00C037F2" w:rsidP="001439FE">
      <w:pPr>
        <w:autoSpaceDE w:val="0"/>
        <w:autoSpaceDN w:val="0"/>
        <w:adjustRightInd w:val="0"/>
        <w:spacing w:before="0" w:after="0"/>
        <w:ind w:left="142" w:firstLine="709"/>
        <w:contextualSpacing w:val="0"/>
        <w:jc w:val="both"/>
        <w:rPr>
          <w:rFonts w:eastAsia="Calibri"/>
          <w:sz w:val="28"/>
        </w:rPr>
      </w:pPr>
      <w:proofErr w:type="gramStart"/>
      <w:r w:rsidRPr="009F5736">
        <w:rPr>
          <w:rFonts w:eastAsia="Calibri"/>
          <w:sz w:val="28"/>
        </w:rPr>
        <w:t>ж</w:t>
      </w:r>
      <w:r w:rsidR="00C66C8C" w:rsidRPr="009F5736">
        <w:rPr>
          <w:rFonts w:eastAsia="Calibri"/>
          <w:sz w:val="28"/>
        </w:rPr>
        <w:t xml:space="preserve">) в подпункте «о» </w:t>
      </w:r>
      <w:r w:rsidR="00D666C8" w:rsidRPr="009F5736">
        <w:rPr>
          <w:rFonts w:eastAsia="Calibri"/>
          <w:sz w:val="28"/>
        </w:rPr>
        <w:t>слова «и (или)» заменить словами «основных средств</w:t>
      </w:r>
      <w:r w:rsidR="00D823D4" w:rsidRPr="009F5736">
        <w:rPr>
          <w:rFonts w:eastAsia="Calibri"/>
          <w:sz w:val="28"/>
        </w:rPr>
        <w:t>,</w:t>
      </w:r>
      <w:r w:rsidR="00D666C8" w:rsidRPr="009F5736">
        <w:rPr>
          <w:rFonts w:eastAsia="Calibri"/>
          <w:sz w:val="28"/>
        </w:rPr>
        <w:t xml:space="preserve"> нематериальных активов</w:t>
      </w:r>
      <w:r w:rsidR="00C66C8C" w:rsidRPr="009F5736">
        <w:rPr>
          <w:rFonts w:eastAsia="Calibri"/>
          <w:sz w:val="28"/>
        </w:rPr>
        <w:t xml:space="preserve">,», </w:t>
      </w:r>
      <w:r w:rsidR="004E434A" w:rsidRPr="009F5736">
        <w:rPr>
          <w:rFonts w:eastAsia="Calibri"/>
          <w:sz w:val="28"/>
        </w:rPr>
        <w:t>заменить слово «во</w:t>
      </w:r>
      <w:r w:rsidR="0012090D" w:rsidRPr="009F5736">
        <w:rPr>
          <w:rFonts w:eastAsia="Calibri"/>
          <w:sz w:val="28"/>
        </w:rPr>
        <w:t>сстановление</w:t>
      </w:r>
      <w:r w:rsidR="00DB495A" w:rsidRPr="009F5736">
        <w:rPr>
          <w:rFonts w:eastAsia="Calibri"/>
          <w:sz w:val="28"/>
        </w:rPr>
        <w:t>м</w:t>
      </w:r>
      <w:r w:rsidR="0012090D" w:rsidRPr="009F5736">
        <w:rPr>
          <w:rFonts w:eastAsia="Calibri"/>
          <w:sz w:val="28"/>
        </w:rPr>
        <w:t>» словом «восстановления»</w:t>
      </w:r>
      <w:r w:rsidR="00C66C8C" w:rsidRPr="009F5736">
        <w:rPr>
          <w:rFonts w:eastAsia="Calibri"/>
          <w:sz w:val="28"/>
        </w:rPr>
        <w:t>;</w:t>
      </w:r>
      <w:r w:rsidR="00B620F7" w:rsidRPr="009F5736">
        <w:rPr>
          <w:rFonts w:eastAsia="Calibri"/>
          <w:sz w:val="28"/>
        </w:rPr>
        <w:t xml:space="preserve"> </w:t>
      </w:r>
      <w:proofErr w:type="gramEnd"/>
    </w:p>
    <w:p w:rsidR="00E62AFE" w:rsidRPr="009F5736" w:rsidRDefault="001439FE" w:rsidP="001439FE">
      <w:pPr>
        <w:autoSpaceDE w:val="0"/>
        <w:autoSpaceDN w:val="0"/>
        <w:adjustRightInd w:val="0"/>
        <w:spacing w:before="0" w:after="0"/>
        <w:ind w:left="142" w:firstLine="709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t>1</w:t>
      </w:r>
      <w:r w:rsidR="007A2D1D" w:rsidRPr="009F5736">
        <w:rPr>
          <w:rFonts w:eastAsia="Calibri"/>
          <w:sz w:val="28"/>
        </w:rPr>
        <w:t>4</w:t>
      </w:r>
      <w:r w:rsidRPr="009F5736">
        <w:rPr>
          <w:rFonts w:eastAsia="Calibri"/>
          <w:sz w:val="28"/>
        </w:rPr>
        <w:t>.</w:t>
      </w:r>
      <w:r w:rsidR="00617E76" w:rsidRPr="009F5736">
        <w:rPr>
          <w:rFonts w:eastAsia="Calibri"/>
          <w:sz w:val="28"/>
        </w:rPr>
        <w:t xml:space="preserve"> Пункт 18 </w:t>
      </w:r>
      <w:r w:rsidR="00E62AFE" w:rsidRPr="009F5736">
        <w:rPr>
          <w:rFonts w:eastAsia="Calibri"/>
          <w:sz w:val="28"/>
        </w:rPr>
        <w:t>считать пунктом 24.</w:t>
      </w:r>
    </w:p>
    <w:p w:rsidR="00E62AFE" w:rsidRPr="009F5736" w:rsidRDefault="00E62AFE" w:rsidP="00E62AFE">
      <w:pPr>
        <w:autoSpaceDE w:val="0"/>
        <w:autoSpaceDN w:val="0"/>
        <w:adjustRightInd w:val="0"/>
        <w:spacing w:before="0" w:after="0"/>
        <w:ind w:left="142" w:firstLine="709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t>1</w:t>
      </w:r>
      <w:r w:rsidR="007A2D1D" w:rsidRPr="009F5736">
        <w:rPr>
          <w:rFonts w:eastAsia="Calibri"/>
          <w:sz w:val="28"/>
        </w:rPr>
        <w:t>5</w:t>
      </w:r>
      <w:r w:rsidRPr="009F5736">
        <w:rPr>
          <w:rFonts w:eastAsia="Calibri"/>
          <w:sz w:val="28"/>
        </w:rPr>
        <w:t xml:space="preserve">. Пункт 18 изложить в следующей редакции: </w:t>
      </w:r>
    </w:p>
    <w:p w:rsidR="00E62AFE" w:rsidRPr="009F5736" w:rsidRDefault="00E62AFE" w:rsidP="00E62AFE">
      <w:pPr>
        <w:autoSpaceDE w:val="0"/>
        <w:autoSpaceDN w:val="0"/>
        <w:adjustRightInd w:val="0"/>
        <w:spacing w:before="0" w:after="0"/>
        <w:ind w:left="142" w:firstLine="709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t>«18.</w:t>
      </w:r>
      <w:r w:rsidRPr="009F5736">
        <w:rPr>
          <w:rFonts w:eastAsia="Calibri"/>
          <w:sz w:val="28"/>
        </w:rPr>
        <w:tab/>
        <w:t>В бухгалтерском учете суммы накопленного обесценения по объекту капитальных вложений отражаются отдельно от суммы фактических затрат, связанных с осуществлением этих капитальных вложений и не изменяют ее</w:t>
      </w:r>
      <w:proofErr w:type="gramStart"/>
      <w:r w:rsidRPr="009F5736">
        <w:rPr>
          <w:rFonts w:eastAsia="Calibri"/>
          <w:sz w:val="28"/>
        </w:rPr>
        <w:t>.»</w:t>
      </w:r>
      <w:proofErr w:type="gramEnd"/>
    </w:p>
    <w:p w:rsidR="00E62AFE" w:rsidRPr="009F5736" w:rsidRDefault="00157D65" w:rsidP="001439FE">
      <w:pPr>
        <w:autoSpaceDE w:val="0"/>
        <w:autoSpaceDN w:val="0"/>
        <w:adjustRightInd w:val="0"/>
        <w:spacing w:before="0" w:after="0"/>
        <w:ind w:left="142" w:firstLine="709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t>1</w:t>
      </w:r>
      <w:r w:rsidR="007A2D1D" w:rsidRPr="009F5736">
        <w:rPr>
          <w:rFonts w:eastAsia="Calibri"/>
          <w:sz w:val="28"/>
        </w:rPr>
        <w:t>6</w:t>
      </w:r>
      <w:r w:rsidRPr="009F5736">
        <w:rPr>
          <w:rFonts w:eastAsia="Calibri"/>
          <w:sz w:val="28"/>
        </w:rPr>
        <w:t xml:space="preserve">. Пункт 19 </w:t>
      </w:r>
      <w:r w:rsidR="00E62AFE" w:rsidRPr="009F5736">
        <w:rPr>
          <w:rFonts w:eastAsia="Calibri"/>
          <w:sz w:val="28"/>
        </w:rPr>
        <w:t>считать пунктом 25.</w:t>
      </w:r>
    </w:p>
    <w:p w:rsidR="00157D65" w:rsidRPr="009F5736" w:rsidRDefault="00E62AFE" w:rsidP="001439FE">
      <w:pPr>
        <w:autoSpaceDE w:val="0"/>
        <w:autoSpaceDN w:val="0"/>
        <w:adjustRightInd w:val="0"/>
        <w:spacing w:before="0" w:after="0"/>
        <w:ind w:left="142" w:firstLine="709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lastRenderedPageBreak/>
        <w:t>1</w:t>
      </w:r>
      <w:r w:rsidR="007A2D1D" w:rsidRPr="009F5736">
        <w:rPr>
          <w:rFonts w:eastAsia="Calibri"/>
          <w:sz w:val="28"/>
        </w:rPr>
        <w:t>7</w:t>
      </w:r>
      <w:r w:rsidRPr="009F5736">
        <w:rPr>
          <w:rFonts w:eastAsia="Calibri"/>
          <w:sz w:val="28"/>
        </w:rPr>
        <w:t xml:space="preserve">. Пункт 19 </w:t>
      </w:r>
      <w:r w:rsidR="00157D65" w:rsidRPr="009F5736">
        <w:rPr>
          <w:rFonts w:eastAsia="Calibri"/>
          <w:sz w:val="28"/>
        </w:rPr>
        <w:t>изложить в следующей редакции:</w:t>
      </w:r>
    </w:p>
    <w:p w:rsidR="00157D65" w:rsidRPr="009F5736" w:rsidRDefault="00157D65" w:rsidP="001439FE">
      <w:pPr>
        <w:autoSpaceDE w:val="0"/>
        <w:autoSpaceDN w:val="0"/>
        <w:adjustRightInd w:val="0"/>
        <w:spacing w:before="0" w:after="0"/>
        <w:ind w:left="142" w:firstLine="709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t>«19.</w:t>
      </w:r>
      <w:r w:rsidRPr="009F5736">
        <w:rPr>
          <w:rFonts w:eastAsia="Calibri"/>
          <w:sz w:val="28"/>
        </w:rPr>
        <w:tab/>
        <w:t>В бухгалтерском балансе капитальные вложения отражаются по балансовой стоимости, которая представляет собой фактические затраты, понесенные в связи с осуществлением их, уменьшенные на сумму накопленного обесценения</w:t>
      </w:r>
      <w:proofErr w:type="gramStart"/>
      <w:r w:rsidRPr="009F5736">
        <w:rPr>
          <w:rFonts w:eastAsia="Calibri"/>
          <w:sz w:val="28"/>
        </w:rPr>
        <w:t>.»</w:t>
      </w:r>
      <w:proofErr w:type="gramEnd"/>
    </w:p>
    <w:p w:rsidR="00E62AFE" w:rsidRPr="009F5736" w:rsidRDefault="00E62AFE" w:rsidP="001439FE">
      <w:pPr>
        <w:autoSpaceDE w:val="0"/>
        <w:autoSpaceDN w:val="0"/>
        <w:adjustRightInd w:val="0"/>
        <w:spacing w:before="0" w:after="0"/>
        <w:ind w:left="142" w:firstLine="709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t>1</w:t>
      </w:r>
      <w:r w:rsidR="007A2D1D" w:rsidRPr="009F5736">
        <w:rPr>
          <w:rFonts w:eastAsia="Calibri"/>
          <w:sz w:val="28"/>
        </w:rPr>
        <w:t>8</w:t>
      </w:r>
      <w:r w:rsidRPr="009F5736">
        <w:rPr>
          <w:rFonts w:eastAsia="Calibri"/>
          <w:sz w:val="28"/>
        </w:rPr>
        <w:t>. Пункты 20 – 2</w:t>
      </w:r>
      <w:r w:rsidR="00C61B1B" w:rsidRPr="009F5736">
        <w:rPr>
          <w:rFonts w:eastAsia="Calibri"/>
          <w:sz w:val="28"/>
        </w:rPr>
        <w:t>2</w:t>
      </w:r>
      <w:r w:rsidRPr="009F5736">
        <w:rPr>
          <w:rFonts w:eastAsia="Calibri"/>
          <w:sz w:val="28"/>
        </w:rPr>
        <w:t xml:space="preserve"> считать пунктами 26 – 2</w:t>
      </w:r>
      <w:r w:rsidR="00C61B1B" w:rsidRPr="009F5736">
        <w:rPr>
          <w:rFonts w:eastAsia="Calibri"/>
          <w:sz w:val="28"/>
        </w:rPr>
        <w:t>8</w:t>
      </w:r>
      <w:r w:rsidRPr="009F5736">
        <w:rPr>
          <w:rFonts w:eastAsia="Calibri"/>
          <w:sz w:val="28"/>
        </w:rPr>
        <w:t>, соответственно.</w:t>
      </w:r>
    </w:p>
    <w:p w:rsidR="001439FE" w:rsidRPr="009F5736" w:rsidRDefault="00BC4647" w:rsidP="001439FE">
      <w:pPr>
        <w:autoSpaceDE w:val="0"/>
        <w:autoSpaceDN w:val="0"/>
        <w:adjustRightInd w:val="0"/>
        <w:spacing w:before="0" w:after="0"/>
        <w:ind w:left="142" w:firstLine="709"/>
        <w:contextualSpacing w:val="0"/>
        <w:jc w:val="both"/>
        <w:rPr>
          <w:rFonts w:eastAsia="Calibri"/>
          <w:sz w:val="28"/>
        </w:rPr>
      </w:pPr>
      <w:r w:rsidRPr="009F5736">
        <w:rPr>
          <w:rFonts w:eastAsia="Calibri"/>
          <w:sz w:val="28"/>
        </w:rPr>
        <w:t>1</w:t>
      </w:r>
      <w:r w:rsidR="007A2D1D" w:rsidRPr="009F5736">
        <w:rPr>
          <w:rFonts w:eastAsia="Calibri"/>
          <w:sz w:val="28"/>
        </w:rPr>
        <w:t>9</w:t>
      </w:r>
      <w:r w:rsidRPr="009F5736">
        <w:rPr>
          <w:rFonts w:eastAsia="Calibri"/>
          <w:sz w:val="28"/>
        </w:rPr>
        <w:t xml:space="preserve">. </w:t>
      </w:r>
      <w:r w:rsidR="001439FE" w:rsidRPr="009F5736">
        <w:rPr>
          <w:rFonts w:eastAsia="Calibri"/>
          <w:sz w:val="28"/>
        </w:rPr>
        <w:t xml:space="preserve">После пункта </w:t>
      </w:r>
      <w:r w:rsidRPr="009F5736">
        <w:rPr>
          <w:rFonts w:eastAsia="Calibri"/>
          <w:sz w:val="28"/>
        </w:rPr>
        <w:t xml:space="preserve">19 </w:t>
      </w:r>
      <w:r w:rsidR="007A1638" w:rsidRPr="009F5736">
        <w:rPr>
          <w:rFonts w:eastAsia="Calibri"/>
          <w:sz w:val="28"/>
        </w:rPr>
        <w:t>дополнить</w:t>
      </w:r>
      <w:r w:rsidR="001439FE" w:rsidRPr="009F5736">
        <w:rPr>
          <w:rFonts w:eastAsia="Calibri"/>
          <w:sz w:val="28"/>
        </w:rPr>
        <w:t xml:space="preserve"> новы</w:t>
      </w:r>
      <w:r w:rsidR="007A1638" w:rsidRPr="009F5736">
        <w:rPr>
          <w:rFonts w:eastAsia="Calibri"/>
          <w:sz w:val="28"/>
        </w:rPr>
        <w:t>м</w:t>
      </w:r>
      <w:r w:rsidR="001439FE" w:rsidRPr="009F5736">
        <w:rPr>
          <w:rFonts w:eastAsia="Calibri"/>
          <w:sz w:val="28"/>
        </w:rPr>
        <w:t xml:space="preserve"> раздел</w:t>
      </w:r>
      <w:r w:rsidR="007A1638" w:rsidRPr="009F5736">
        <w:rPr>
          <w:rFonts w:eastAsia="Calibri"/>
          <w:sz w:val="28"/>
        </w:rPr>
        <w:t>ом</w:t>
      </w:r>
      <w:r w:rsidR="001439FE" w:rsidRPr="009F5736">
        <w:rPr>
          <w:rFonts w:eastAsia="Calibri"/>
          <w:sz w:val="28"/>
        </w:rPr>
        <w:t xml:space="preserve"> </w:t>
      </w:r>
      <w:r w:rsidR="001439FE" w:rsidRPr="009F5736">
        <w:rPr>
          <w:rFonts w:eastAsia="Calibri"/>
          <w:sz w:val="28"/>
          <w:lang w:val="en-US"/>
        </w:rPr>
        <w:t>III</w:t>
      </w:r>
      <w:r w:rsidR="001439FE" w:rsidRPr="009F5736">
        <w:rPr>
          <w:rFonts w:eastAsia="Calibri"/>
          <w:sz w:val="28"/>
        </w:rPr>
        <w:t xml:space="preserve"> и пункт</w:t>
      </w:r>
      <w:r w:rsidR="007A1638" w:rsidRPr="009F5736">
        <w:rPr>
          <w:rFonts w:eastAsia="Calibri"/>
          <w:sz w:val="28"/>
        </w:rPr>
        <w:t>ами</w:t>
      </w:r>
      <w:r w:rsidR="001439FE" w:rsidRPr="009F5736">
        <w:rPr>
          <w:rFonts w:eastAsia="Calibri"/>
          <w:sz w:val="28"/>
        </w:rPr>
        <w:t xml:space="preserve"> </w:t>
      </w:r>
      <w:r w:rsidRPr="009F5736">
        <w:rPr>
          <w:rFonts w:eastAsia="Calibri"/>
          <w:sz w:val="28"/>
        </w:rPr>
        <w:t xml:space="preserve">20 </w:t>
      </w:r>
      <w:r w:rsidR="001439FE" w:rsidRPr="009F5736">
        <w:rPr>
          <w:rFonts w:eastAsia="Calibri"/>
          <w:sz w:val="28"/>
        </w:rPr>
        <w:t>-</w:t>
      </w:r>
      <w:r w:rsidR="00CD4BD9">
        <w:rPr>
          <w:rFonts w:eastAsia="Calibri"/>
          <w:sz w:val="28"/>
        </w:rPr>
        <w:t xml:space="preserve"> </w:t>
      </w:r>
      <w:r w:rsidRPr="009F5736">
        <w:rPr>
          <w:rFonts w:eastAsia="Calibri"/>
          <w:sz w:val="28"/>
        </w:rPr>
        <w:t>2</w:t>
      </w:r>
      <w:r w:rsidR="00C61B1B" w:rsidRPr="009F5736">
        <w:rPr>
          <w:rFonts w:eastAsia="Calibri"/>
          <w:sz w:val="28"/>
        </w:rPr>
        <w:t>2</w:t>
      </w:r>
      <w:r w:rsidRPr="009F5736">
        <w:rPr>
          <w:rFonts w:eastAsia="Calibri"/>
          <w:sz w:val="28"/>
        </w:rPr>
        <w:t xml:space="preserve"> </w:t>
      </w:r>
      <w:r w:rsidR="001439FE" w:rsidRPr="009F5736">
        <w:rPr>
          <w:rFonts w:eastAsia="Calibri"/>
          <w:sz w:val="28"/>
        </w:rPr>
        <w:t>следующего содержания:</w:t>
      </w:r>
    </w:p>
    <w:p w:rsidR="001439FE" w:rsidRPr="009F5736" w:rsidRDefault="001439FE" w:rsidP="00A20567">
      <w:pPr>
        <w:autoSpaceDE w:val="0"/>
        <w:autoSpaceDN w:val="0"/>
        <w:adjustRightInd w:val="0"/>
        <w:spacing w:before="0" w:after="0"/>
        <w:ind w:left="142" w:firstLine="709"/>
        <w:contextualSpacing w:val="0"/>
        <w:jc w:val="center"/>
        <w:rPr>
          <w:b/>
          <w:bCs/>
          <w:sz w:val="28"/>
        </w:rPr>
      </w:pPr>
      <w:r w:rsidRPr="009F5736">
        <w:rPr>
          <w:rFonts w:eastAsia="Calibri"/>
          <w:sz w:val="28"/>
        </w:rPr>
        <w:t>«</w:t>
      </w:r>
      <w:r w:rsidR="00241E8F" w:rsidRPr="009F5736">
        <w:rPr>
          <w:b/>
          <w:bCs/>
          <w:sz w:val="28"/>
          <w:lang w:val="en-US"/>
        </w:rPr>
        <w:t>III</w:t>
      </w:r>
      <w:r w:rsidR="00241E8F" w:rsidRPr="009F5736">
        <w:rPr>
          <w:b/>
          <w:bCs/>
          <w:sz w:val="28"/>
        </w:rPr>
        <w:t xml:space="preserve">. </w:t>
      </w:r>
      <w:r w:rsidRPr="009F5736">
        <w:rPr>
          <w:b/>
          <w:bCs/>
          <w:sz w:val="28"/>
        </w:rPr>
        <w:t>Научно-исследовательские, опытно-конструкторские и технологические работы</w:t>
      </w:r>
    </w:p>
    <w:p w:rsidR="00A20567" w:rsidRPr="009F5736" w:rsidRDefault="00035C20" w:rsidP="00A20567">
      <w:p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firstLine="851"/>
        <w:contextualSpacing w:val="0"/>
        <w:jc w:val="both"/>
        <w:rPr>
          <w:sz w:val="28"/>
        </w:rPr>
      </w:pPr>
      <w:r w:rsidRPr="009F5736">
        <w:rPr>
          <w:sz w:val="28"/>
        </w:rPr>
        <w:t>20</w:t>
      </w:r>
      <w:r w:rsidR="001439FE" w:rsidRPr="009F5736">
        <w:rPr>
          <w:sz w:val="28"/>
        </w:rPr>
        <w:t xml:space="preserve">. </w:t>
      </w:r>
      <w:r w:rsidR="00A20567" w:rsidRPr="009F5736">
        <w:rPr>
          <w:sz w:val="28"/>
        </w:rPr>
        <w:t>При создании объекта нематериальных активов в результате выполнения научно-исследовательских, опытно-конструкторских и технологических работ фактические затраты на создание такого объекта признаются капитальными вложениями при соблюдении одновременно следующих условий:</w:t>
      </w:r>
    </w:p>
    <w:p w:rsidR="00A20567" w:rsidRPr="009F5736" w:rsidRDefault="00A20567" w:rsidP="00A20567">
      <w:p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firstLine="851"/>
        <w:contextualSpacing w:val="0"/>
        <w:jc w:val="both"/>
        <w:rPr>
          <w:sz w:val="28"/>
        </w:rPr>
      </w:pPr>
      <w:r w:rsidRPr="009F5736">
        <w:rPr>
          <w:sz w:val="28"/>
        </w:rPr>
        <w:t>а) осуществимо завершение создания объекта нематериальных активов и доведения его до состояния, пригодного к использованию в запланированных целях;</w:t>
      </w:r>
    </w:p>
    <w:p w:rsidR="00A20567" w:rsidRPr="009F5736" w:rsidRDefault="00A20567" w:rsidP="00A20567">
      <w:p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firstLine="851"/>
        <w:contextualSpacing w:val="0"/>
        <w:jc w:val="both"/>
        <w:rPr>
          <w:sz w:val="28"/>
        </w:rPr>
      </w:pPr>
      <w:r w:rsidRPr="009F5736">
        <w:rPr>
          <w:sz w:val="28"/>
        </w:rPr>
        <w:t>б) у организации имеется намерение завершить создание объекта нематериальных активов;</w:t>
      </w:r>
    </w:p>
    <w:p w:rsidR="00A20567" w:rsidRPr="009F5736" w:rsidRDefault="00A20567" w:rsidP="00A20567">
      <w:p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firstLine="851"/>
        <w:contextualSpacing w:val="0"/>
        <w:jc w:val="both"/>
        <w:rPr>
          <w:sz w:val="28"/>
        </w:rPr>
      </w:pPr>
      <w:r w:rsidRPr="009F5736">
        <w:rPr>
          <w:sz w:val="28"/>
        </w:rPr>
        <w:t>в) у организации имеются намерение и возможность использовать объект нематериальных активов;</w:t>
      </w:r>
    </w:p>
    <w:p w:rsidR="00A20567" w:rsidRPr="009F5736" w:rsidRDefault="00A20567" w:rsidP="00A20567">
      <w:p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firstLine="851"/>
        <w:contextualSpacing w:val="0"/>
        <w:jc w:val="both"/>
        <w:rPr>
          <w:sz w:val="28"/>
        </w:rPr>
      </w:pPr>
      <w:proofErr w:type="gramStart"/>
      <w:r w:rsidRPr="009F5736">
        <w:rPr>
          <w:sz w:val="28"/>
        </w:rPr>
        <w:t>г) понесенные затраты обеспечат получение в будущем экономических выгод организацией (в частности, имеется рынок сбыта продукции (работ, услуг), производимой (выполняемых, оказываемых) с использованием создаваемого объекта нематериальных активов, либо рынок сбыта создаваемого объекта нематериальных активов, либо известны способы использования создаваемого нематериального актива в организации);</w:t>
      </w:r>
      <w:proofErr w:type="gramEnd"/>
    </w:p>
    <w:p w:rsidR="00A20567" w:rsidRPr="009F5736" w:rsidRDefault="00A20567" w:rsidP="00A20567">
      <w:p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firstLine="851"/>
        <w:contextualSpacing w:val="0"/>
        <w:jc w:val="both"/>
        <w:rPr>
          <w:sz w:val="28"/>
        </w:rPr>
      </w:pPr>
      <w:r w:rsidRPr="009F5736">
        <w:rPr>
          <w:sz w:val="28"/>
        </w:rPr>
        <w:lastRenderedPageBreak/>
        <w:t>д) у организации имеются необходимые и достаточные материальные, финансовые и другие ресурсы для завершения создания и использования объекта нематериальных активов (в частности, у организации имеются бизнес-планы, показывающие  требуемые технические, финансовые и прочие ресурсы и способность организации обеспечить наличие таких ресурсов);</w:t>
      </w:r>
    </w:p>
    <w:p w:rsidR="00A20567" w:rsidRPr="009F5736" w:rsidRDefault="00A20567" w:rsidP="00A20567">
      <w:p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firstLine="851"/>
        <w:contextualSpacing w:val="0"/>
        <w:jc w:val="both"/>
        <w:rPr>
          <w:sz w:val="28"/>
        </w:rPr>
      </w:pPr>
      <w:r w:rsidRPr="009F5736">
        <w:rPr>
          <w:sz w:val="28"/>
        </w:rPr>
        <w:t>е) определена сумма затрат, необходимых для создания объекта нематериальных активов и доведения его до состояния, пригодного к использованию в запланированных целях.</w:t>
      </w:r>
    </w:p>
    <w:p w:rsidR="00A20567" w:rsidRPr="009F5736" w:rsidRDefault="00A20567" w:rsidP="00A20567">
      <w:p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firstLine="851"/>
        <w:contextualSpacing w:val="0"/>
        <w:jc w:val="both"/>
        <w:rPr>
          <w:sz w:val="28"/>
        </w:rPr>
      </w:pPr>
      <w:r w:rsidRPr="009F5736">
        <w:rPr>
          <w:sz w:val="28"/>
        </w:rPr>
        <w:t>21.</w:t>
      </w:r>
      <w:r w:rsidRPr="009F5736">
        <w:rPr>
          <w:sz w:val="28"/>
        </w:rPr>
        <w:tab/>
        <w:t>Затраты, связанные с выполнением научно-исследовательских, опытно-конструкторских и технологических работ, отражаются в бухгалтерском учете организации с подразделением на затраты, относящиеся:</w:t>
      </w:r>
    </w:p>
    <w:p w:rsidR="00A20567" w:rsidRPr="009F5736" w:rsidRDefault="00A20567" w:rsidP="00A20567">
      <w:p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firstLine="851"/>
        <w:contextualSpacing w:val="0"/>
        <w:jc w:val="both"/>
        <w:rPr>
          <w:sz w:val="28"/>
        </w:rPr>
      </w:pPr>
      <w:r w:rsidRPr="009F5736">
        <w:rPr>
          <w:sz w:val="28"/>
        </w:rPr>
        <w:t>а) к стадии исследований, т.е. стадии выполнения уникальных изысканий, целью которых является получение новых научных или технических знаний и достижений;</w:t>
      </w:r>
    </w:p>
    <w:p w:rsidR="00A20567" w:rsidRPr="009F5736" w:rsidRDefault="00A20567" w:rsidP="00A20567">
      <w:p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firstLine="851"/>
        <w:contextualSpacing w:val="0"/>
        <w:jc w:val="both"/>
        <w:rPr>
          <w:sz w:val="28"/>
        </w:rPr>
      </w:pPr>
      <w:r w:rsidRPr="009F5736">
        <w:rPr>
          <w:sz w:val="28"/>
        </w:rPr>
        <w:t xml:space="preserve">б) к стадии разработок, т.е. стадии применения результатов стадии исследований или иных знаний для планирования и проектирования </w:t>
      </w:r>
      <w:proofErr w:type="gramStart"/>
      <w:r w:rsidRPr="009F5736">
        <w:rPr>
          <w:sz w:val="28"/>
        </w:rPr>
        <w:t>производства</w:t>
      </w:r>
      <w:proofErr w:type="gramEnd"/>
      <w:r w:rsidRPr="009F5736">
        <w:rPr>
          <w:sz w:val="28"/>
        </w:rPr>
        <w:t xml:space="preserve"> новых или значительно улучшенных материалов, устройств, продуктов, процессов, систем, услуг до начала их производства в коммерческих целях или использования. </w:t>
      </w:r>
    </w:p>
    <w:p w:rsidR="00A20567" w:rsidRPr="009F5736" w:rsidRDefault="00A20567" w:rsidP="00A20567">
      <w:p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firstLine="851"/>
        <w:contextualSpacing w:val="0"/>
        <w:jc w:val="both"/>
        <w:rPr>
          <w:sz w:val="28"/>
        </w:rPr>
      </w:pPr>
      <w:r w:rsidRPr="009F5736">
        <w:rPr>
          <w:sz w:val="28"/>
        </w:rPr>
        <w:t>Для целей бухгалтерского учета отнесение конкретных научно-исследовательских, опытно-конструкторских и технологических работ, выполняемых для создания объекта нематериальных активов, к указанным стадиям организация осуществляет самостоятельно.</w:t>
      </w:r>
    </w:p>
    <w:p w:rsidR="00A20567" w:rsidRPr="009F5736" w:rsidRDefault="00A20567" w:rsidP="00A20567">
      <w:p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firstLine="851"/>
        <w:contextualSpacing w:val="0"/>
        <w:jc w:val="both"/>
        <w:rPr>
          <w:sz w:val="28"/>
        </w:rPr>
      </w:pPr>
      <w:r w:rsidRPr="009F5736">
        <w:rPr>
          <w:sz w:val="28"/>
        </w:rPr>
        <w:t>22.</w:t>
      </w:r>
      <w:r w:rsidRPr="009F5736">
        <w:rPr>
          <w:sz w:val="28"/>
        </w:rPr>
        <w:tab/>
      </w:r>
      <w:r w:rsidR="00D823D4" w:rsidRPr="009F5736">
        <w:rPr>
          <w:sz w:val="28"/>
        </w:rPr>
        <w:t>Фактические затраты, относящиеся к стадии разработок, признаются капитальными вложениями в объект нематериальных активов при соблюдении условий, установленных пунктами 6</w:t>
      </w:r>
      <w:r w:rsidR="00DD5891">
        <w:rPr>
          <w:sz w:val="28"/>
        </w:rPr>
        <w:t xml:space="preserve"> и</w:t>
      </w:r>
      <w:r w:rsidR="00D823D4" w:rsidRPr="009F5736">
        <w:rPr>
          <w:sz w:val="28"/>
        </w:rPr>
        <w:t xml:space="preserve"> 20 настоящего Стандарта</w:t>
      </w:r>
      <w:proofErr w:type="gramStart"/>
      <w:r w:rsidRPr="009F5736">
        <w:rPr>
          <w:sz w:val="28"/>
        </w:rPr>
        <w:t>.</w:t>
      </w:r>
      <w:r w:rsidR="00C61B1B" w:rsidRPr="009F5736">
        <w:rPr>
          <w:sz w:val="28"/>
        </w:rPr>
        <w:t>».</w:t>
      </w:r>
      <w:proofErr w:type="gramEnd"/>
    </w:p>
    <w:p w:rsidR="00C61B1B" w:rsidRPr="009F5736" w:rsidRDefault="007A2D1D" w:rsidP="00A20567">
      <w:p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firstLine="851"/>
        <w:contextualSpacing w:val="0"/>
        <w:jc w:val="both"/>
        <w:rPr>
          <w:sz w:val="28"/>
        </w:rPr>
      </w:pPr>
      <w:r w:rsidRPr="009F5736">
        <w:rPr>
          <w:sz w:val="28"/>
        </w:rPr>
        <w:t>20</w:t>
      </w:r>
      <w:r w:rsidR="00C61B1B" w:rsidRPr="009F5736">
        <w:rPr>
          <w:sz w:val="28"/>
        </w:rPr>
        <w:t xml:space="preserve">. Пункт 23 считать пунктом 29. </w:t>
      </w:r>
    </w:p>
    <w:p w:rsidR="00C61B1B" w:rsidRPr="009F5736" w:rsidRDefault="00C61B1B" w:rsidP="00A20567">
      <w:p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firstLine="851"/>
        <w:contextualSpacing w:val="0"/>
        <w:jc w:val="both"/>
        <w:rPr>
          <w:sz w:val="28"/>
        </w:rPr>
      </w:pPr>
      <w:r w:rsidRPr="009F5736">
        <w:rPr>
          <w:sz w:val="28"/>
        </w:rPr>
        <w:t>2</w:t>
      </w:r>
      <w:r w:rsidR="007A2D1D" w:rsidRPr="009F5736">
        <w:rPr>
          <w:sz w:val="28"/>
        </w:rPr>
        <w:t>1</w:t>
      </w:r>
      <w:r w:rsidRPr="009F5736">
        <w:rPr>
          <w:sz w:val="28"/>
        </w:rPr>
        <w:t>. Пункт 23 изложить в следующей редакции:</w:t>
      </w:r>
    </w:p>
    <w:p w:rsidR="00A20567" w:rsidRPr="009F5736" w:rsidRDefault="00C61B1B" w:rsidP="00A20567">
      <w:p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firstLine="851"/>
        <w:contextualSpacing w:val="0"/>
        <w:jc w:val="both"/>
        <w:rPr>
          <w:sz w:val="28"/>
        </w:rPr>
      </w:pPr>
      <w:r w:rsidRPr="009F5736">
        <w:rPr>
          <w:sz w:val="28"/>
        </w:rPr>
        <w:lastRenderedPageBreak/>
        <w:t>«</w:t>
      </w:r>
      <w:r w:rsidR="00A20567" w:rsidRPr="009F5736">
        <w:rPr>
          <w:sz w:val="28"/>
        </w:rPr>
        <w:t>23.</w:t>
      </w:r>
      <w:r w:rsidR="00A20567" w:rsidRPr="009F5736">
        <w:rPr>
          <w:sz w:val="28"/>
        </w:rPr>
        <w:tab/>
        <w:t>Не признаются капитальными вложениями в объект нематериальных активов:</w:t>
      </w:r>
    </w:p>
    <w:p w:rsidR="00A20567" w:rsidRPr="009F5736" w:rsidRDefault="00A20567" w:rsidP="00A20567">
      <w:p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firstLine="851"/>
        <w:contextualSpacing w:val="0"/>
        <w:jc w:val="both"/>
        <w:rPr>
          <w:sz w:val="28"/>
        </w:rPr>
      </w:pPr>
      <w:r w:rsidRPr="009F5736">
        <w:rPr>
          <w:sz w:val="28"/>
        </w:rPr>
        <w:t>а) фактические затраты, относящиеся к стадии исследований;</w:t>
      </w:r>
    </w:p>
    <w:p w:rsidR="00A20567" w:rsidRPr="009F5736" w:rsidRDefault="00A20567" w:rsidP="00A20567">
      <w:p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firstLine="851"/>
        <w:contextualSpacing w:val="0"/>
        <w:jc w:val="both"/>
        <w:rPr>
          <w:sz w:val="28"/>
        </w:rPr>
      </w:pPr>
      <w:r w:rsidRPr="009F5736">
        <w:rPr>
          <w:sz w:val="28"/>
        </w:rPr>
        <w:t xml:space="preserve">б) </w:t>
      </w:r>
      <w:r w:rsidR="00D823D4" w:rsidRPr="009F5736">
        <w:rPr>
          <w:sz w:val="28"/>
        </w:rPr>
        <w:t>относящиеся к стадии разработок фактические затраты, в отношении которых не соблюдаются условия, установленные пунктом 20 настоящего Стандарта</w:t>
      </w:r>
      <w:r w:rsidRPr="009F5736">
        <w:rPr>
          <w:sz w:val="28"/>
        </w:rPr>
        <w:t>;</w:t>
      </w:r>
    </w:p>
    <w:p w:rsidR="00A20567" w:rsidRPr="009F5736" w:rsidRDefault="00A20567" w:rsidP="00A20567">
      <w:p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firstLine="851"/>
        <w:contextualSpacing w:val="0"/>
        <w:jc w:val="both"/>
        <w:rPr>
          <w:sz w:val="28"/>
        </w:rPr>
      </w:pPr>
      <w:r w:rsidRPr="009F5736">
        <w:rPr>
          <w:sz w:val="28"/>
        </w:rPr>
        <w:t>в) связанные с выполнением научно-исследовательских, опытно-конструкторских и технологических работ фактические затраты, которые организация не может однозначно классифицировать как затраты, относящиеся к стадии исследований, или затраты, относящиеся к стадии разработок.</w:t>
      </w:r>
    </w:p>
    <w:p w:rsidR="001439FE" w:rsidRPr="009F5736" w:rsidRDefault="00A20567" w:rsidP="00A20567">
      <w:p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firstLine="851"/>
        <w:contextualSpacing w:val="0"/>
        <w:jc w:val="both"/>
        <w:rPr>
          <w:rFonts w:eastAsia="Times New Roman"/>
          <w:color w:val="212121"/>
          <w:sz w:val="28"/>
        </w:rPr>
      </w:pPr>
      <w:r w:rsidRPr="009F5736">
        <w:rPr>
          <w:sz w:val="28"/>
        </w:rPr>
        <w:t>Фактические затраты, указанные в настоящем пункте, признаются расходами периода, в котором они были понесены. В последующие отчетные периоды такие затраты не могут быть восстановлены в качестве капитальных вложений в объекты нематериальных активов</w:t>
      </w:r>
      <w:proofErr w:type="gramStart"/>
      <w:r w:rsidR="001439FE" w:rsidRPr="009F5736">
        <w:rPr>
          <w:rFonts w:eastAsia="Times New Roman"/>
          <w:color w:val="212121"/>
          <w:sz w:val="28"/>
        </w:rPr>
        <w:t>.».</w:t>
      </w:r>
      <w:proofErr w:type="gramEnd"/>
    </w:p>
    <w:p w:rsidR="001439FE" w:rsidRPr="009F5736" w:rsidRDefault="007A2D1D" w:rsidP="001439FE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before="120" w:after="0"/>
        <w:ind w:firstLine="851"/>
        <w:jc w:val="both"/>
        <w:rPr>
          <w:rFonts w:eastAsia="Times New Roman"/>
          <w:color w:val="212121"/>
          <w:sz w:val="28"/>
        </w:rPr>
      </w:pPr>
      <w:r w:rsidRPr="009F5736">
        <w:rPr>
          <w:rFonts w:eastAsia="Times New Roman"/>
          <w:color w:val="212121"/>
          <w:sz w:val="28"/>
        </w:rPr>
        <w:t>22</w:t>
      </w:r>
      <w:r w:rsidR="001439FE" w:rsidRPr="009F5736">
        <w:rPr>
          <w:rFonts w:eastAsia="Times New Roman"/>
          <w:color w:val="212121"/>
          <w:sz w:val="28"/>
        </w:rPr>
        <w:t>. Раздел</w:t>
      </w:r>
      <w:r w:rsidR="002E6ECC" w:rsidRPr="009F5736">
        <w:rPr>
          <w:rFonts w:eastAsia="Times New Roman"/>
          <w:color w:val="212121"/>
          <w:sz w:val="28"/>
        </w:rPr>
        <w:t>ы</w:t>
      </w:r>
      <w:r w:rsidR="001439FE" w:rsidRPr="009F5736">
        <w:rPr>
          <w:rFonts w:eastAsia="Times New Roman"/>
          <w:color w:val="212121"/>
          <w:sz w:val="28"/>
        </w:rPr>
        <w:t xml:space="preserve"> </w:t>
      </w:r>
      <w:r w:rsidR="001439FE" w:rsidRPr="009F5736">
        <w:rPr>
          <w:rFonts w:eastAsia="Times New Roman"/>
          <w:color w:val="212121"/>
          <w:sz w:val="28"/>
          <w:lang w:val="en-US"/>
        </w:rPr>
        <w:t>III</w:t>
      </w:r>
      <w:r w:rsidR="007E0AC2" w:rsidRPr="009F5736">
        <w:rPr>
          <w:rFonts w:eastAsia="Times New Roman"/>
          <w:color w:val="212121"/>
          <w:sz w:val="28"/>
        </w:rPr>
        <w:t xml:space="preserve">, </w:t>
      </w:r>
      <w:r w:rsidR="007E0AC2" w:rsidRPr="009F5736">
        <w:rPr>
          <w:rFonts w:eastAsia="Times New Roman"/>
          <w:color w:val="212121"/>
          <w:sz w:val="28"/>
          <w:lang w:val="en-US"/>
        </w:rPr>
        <w:t>IV</w:t>
      </w:r>
      <w:r w:rsidR="007E0AC2" w:rsidRPr="009F5736">
        <w:rPr>
          <w:rFonts w:eastAsia="Times New Roman"/>
          <w:color w:val="212121"/>
          <w:sz w:val="28"/>
        </w:rPr>
        <w:t xml:space="preserve">, </w:t>
      </w:r>
      <w:r w:rsidR="007E0AC2" w:rsidRPr="009F5736">
        <w:rPr>
          <w:rFonts w:eastAsia="Times New Roman"/>
          <w:color w:val="212121"/>
          <w:sz w:val="28"/>
          <w:lang w:val="en-US"/>
        </w:rPr>
        <w:t>V</w:t>
      </w:r>
      <w:r w:rsidR="001439FE" w:rsidRPr="009F5736">
        <w:rPr>
          <w:rFonts w:eastAsia="Times New Roman"/>
          <w:color w:val="212121"/>
          <w:sz w:val="28"/>
        </w:rPr>
        <w:t xml:space="preserve"> считать раздел</w:t>
      </w:r>
      <w:r w:rsidR="007E0AC2" w:rsidRPr="009F5736">
        <w:rPr>
          <w:rFonts w:eastAsia="Times New Roman"/>
          <w:color w:val="212121"/>
          <w:sz w:val="28"/>
        </w:rPr>
        <w:t xml:space="preserve">ами </w:t>
      </w:r>
      <w:r w:rsidR="001439FE" w:rsidRPr="009F5736">
        <w:rPr>
          <w:rFonts w:eastAsia="Times New Roman"/>
          <w:color w:val="212121"/>
          <w:sz w:val="28"/>
          <w:lang w:val="en-US"/>
        </w:rPr>
        <w:t>IV</w:t>
      </w:r>
      <w:r w:rsidR="007E0AC2" w:rsidRPr="009F5736">
        <w:rPr>
          <w:rFonts w:eastAsia="Times New Roman"/>
          <w:color w:val="212121"/>
          <w:sz w:val="28"/>
        </w:rPr>
        <w:t xml:space="preserve">, </w:t>
      </w:r>
      <w:r w:rsidR="007E0AC2" w:rsidRPr="009F5736">
        <w:rPr>
          <w:rFonts w:eastAsia="Times New Roman"/>
          <w:color w:val="212121"/>
          <w:sz w:val="28"/>
          <w:lang w:val="en-US"/>
        </w:rPr>
        <w:t>V</w:t>
      </w:r>
      <w:r w:rsidR="007E0AC2" w:rsidRPr="009F5736">
        <w:rPr>
          <w:rFonts w:eastAsia="Times New Roman"/>
          <w:color w:val="212121"/>
          <w:sz w:val="28"/>
        </w:rPr>
        <w:t xml:space="preserve">, </w:t>
      </w:r>
      <w:r w:rsidR="007E0AC2" w:rsidRPr="009F5736">
        <w:rPr>
          <w:rFonts w:eastAsia="Times New Roman"/>
          <w:color w:val="212121"/>
          <w:sz w:val="28"/>
          <w:lang w:val="en-US"/>
        </w:rPr>
        <w:t>VI</w:t>
      </w:r>
      <w:r w:rsidR="007E0AC2" w:rsidRPr="009F5736">
        <w:rPr>
          <w:rFonts w:eastAsia="Times New Roman"/>
          <w:color w:val="212121"/>
          <w:sz w:val="28"/>
        </w:rPr>
        <w:t xml:space="preserve"> соответственно</w:t>
      </w:r>
      <w:r w:rsidR="001439FE" w:rsidRPr="009F5736">
        <w:rPr>
          <w:rFonts w:eastAsia="Times New Roman"/>
          <w:color w:val="212121"/>
          <w:sz w:val="28"/>
        </w:rPr>
        <w:t>.</w:t>
      </w:r>
    </w:p>
    <w:p w:rsidR="005C1847" w:rsidRPr="009F5736" w:rsidRDefault="007A2D1D" w:rsidP="001439FE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before="120" w:after="0"/>
        <w:ind w:firstLine="851"/>
        <w:jc w:val="both"/>
        <w:rPr>
          <w:rFonts w:eastAsia="Times New Roman"/>
          <w:color w:val="212121"/>
          <w:sz w:val="28"/>
        </w:rPr>
      </w:pPr>
      <w:r w:rsidRPr="009F5736">
        <w:rPr>
          <w:rFonts w:eastAsia="Times New Roman"/>
          <w:color w:val="212121"/>
          <w:sz w:val="28"/>
        </w:rPr>
        <w:t>23</w:t>
      </w:r>
      <w:r w:rsidR="007E0AC2" w:rsidRPr="009F5736">
        <w:rPr>
          <w:rFonts w:eastAsia="Times New Roman"/>
          <w:color w:val="212121"/>
          <w:sz w:val="28"/>
        </w:rPr>
        <w:t xml:space="preserve">. </w:t>
      </w:r>
      <w:r w:rsidR="005C1847" w:rsidRPr="009F5736">
        <w:rPr>
          <w:rFonts w:eastAsia="Times New Roman"/>
          <w:color w:val="212121"/>
          <w:sz w:val="28"/>
        </w:rPr>
        <w:t>Пункт 24 считать пунктом 30.</w:t>
      </w:r>
    </w:p>
    <w:p w:rsidR="007E0AC2" w:rsidRPr="009F5736" w:rsidRDefault="007A2D1D" w:rsidP="001439FE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before="120" w:after="0"/>
        <w:ind w:firstLine="851"/>
        <w:jc w:val="both"/>
        <w:rPr>
          <w:rFonts w:eastAsia="Times New Roman"/>
          <w:color w:val="212121"/>
          <w:sz w:val="28"/>
        </w:rPr>
      </w:pPr>
      <w:r w:rsidRPr="009F5736">
        <w:rPr>
          <w:rFonts w:eastAsia="Times New Roman"/>
          <w:color w:val="212121"/>
          <w:sz w:val="28"/>
        </w:rPr>
        <w:t>2</w:t>
      </w:r>
      <w:r w:rsidR="00D176B4" w:rsidRPr="009F5736">
        <w:rPr>
          <w:rFonts w:eastAsia="Times New Roman"/>
          <w:color w:val="212121"/>
          <w:sz w:val="28"/>
        </w:rPr>
        <w:t>5</w:t>
      </w:r>
      <w:r w:rsidR="005C1847" w:rsidRPr="009F5736">
        <w:rPr>
          <w:rFonts w:eastAsia="Times New Roman"/>
          <w:color w:val="212121"/>
          <w:sz w:val="28"/>
        </w:rPr>
        <w:t xml:space="preserve">. </w:t>
      </w:r>
      <w:r w:rsidR="007E0AC2" w:rsidRPr="009F5736">
        <w:rPr>
          <w:rFonts w:eastAsia="Times New Roman"/>
          <w:color w:val="212121"/>
          <w:sz w:val="28"/>
        </w:rPr>
        <w:t xml:space="preserve">В пункт </w:t>
      </w:r>
      <w:r w:rsidR="001B596B" w:rsidRPr="009F5736">
        <w:rPr>
          <w:rFonts w:eastAsia="Times New Roman"/>
          <w:color w:val="212121"/>
          <w:sz w:val="28"/>
        </w:rPr>
        <w:t xml:space="preserve">24 </w:t>
      </w:r>
      <w:r w:rsidR="007E0AC2" w:rsidRPr="009F5736">
        <w:rPr>
          <w:rFonts w:eastAsia="Times New Roman"/>
          <w:color w:val="212121"/>
          <w:sz w:val="28"/>
        </w:rPr>
        <w:t>внести следующие изменения:</w:t>
      </w:r>
    </w:p>
    <w:p w:rsidR="007E0AC2" w:rsidRPr="009F5736" w:rsidRDefault="007E0AC2" w:rsidP="001439FE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before="120" w:after="0"/>
        <w:ind w:firstLine="851"/>
        <w:jc w:val="both"/>
        <w:rPr>
          <w:rFonts w:eastAsia="Times New Roman"/>
          <w:color w:val="212121"/>
          <w:sz w:val="28"/>
        </w:rPr>
      </w:pPr>
      <w:r w:rsidRPr="009F5736">
        <w:rPr>
          <w:rFonts w:eastAsia="Times New Roman"/>
          <w:color w:val="212121"/>
          <w:sz w:val="28"/>
        </w:rPr>
        <w:t xml:space="preserve">а) в </w:t>
      </w:r>
      <w:r w:rsidR="00A20567" w:rsidRPr="009F5736">
        <w:rPr>
          <w:rFonts w:eastAsia="Times New Roman"/>
          <w:color w:val="212121"/>
          <w:sz w:val="28"/>
        </w:rPr>
        <w:t xml:space="preserve">первом предложении </w:t>
      </w:r>
      <w:r w:rsidRPr="009F5736">
        <w:rPr>
          <w:rFonts w:eastAsia="Times New Roman"/>
          <w:color w:val="212121"/>
          <w:sz w:val="28"/>
        </w:rPr>
        <w:t xml:space="preserve">после слова «считаются» </w:t>
      </w:r>
      <w:r w:rsidR="002E6ECC" w:rsidRPr="009F5736">
        <w:rPr>
          <w:rFonts w:eastAsia="Times New Roman"/>
          <w:color w:val="212121"/>
          <w:sz w:val="28"/>
        </w:rPr>
        <w:t>дополнить</w:t>
      </w:r>
      <w:r w:rsidRPr="009F5736">
        <w:rPr>
          <w:rFonts w:eastAsia="Times New Roman"/>
          <w:color w:val="212121"/>
          <w:sz w:val="28"/>
        </w:rPr>
        <w:t xml:space="preserve"> слово</w:t>
      </w:r>
      <w:r w:rsidR="002E6ECC" w:rsidRPr="009F5736">
        <w:rPr>
          <w:rFonts w:eastAsia="Times New Roman"/>
          <w:color w:val="212121"/>
          <w:sz w:val="28"/>
        </w:rPr>
        <w:t>м</w:t>
      </w:r>
      <w:r w:rsidR="00CD4BD9">
        <w:rPr>
          <w:rFonts w:eastAsia="Times New Roman"/>
          <w:color w:val="212121"/>
          <w:sz w:val="28"/>
        </w:rPr>
        <w:t xml:space="preserve"> «соответственно», после слов</w:t>
      </w:r>
      <w:r w:rsidRPr="009F5736">
        <w:rPr>
          <w:rFonts w:eastAsia="Times New Roman"/>
          <w:color w:val="212121"/>
          <w:sz w:val="28"/>
        </w:rPr>
        <w:t xml:space="preserve"> «основными средствами» </w:t>
      </w:r>
      <w:r w:rsidR="002E6ECC" w:rsidRPr="009F5736">
        <w:rPr>
          <w:rFonts w:eastAsia="Times New Roman"/>
          <w:color w:val="212121"/>
          <w:sz w:val="28"/>
        </w:rPr>
        <w:t>дополнить</w:t>
      </w:r>
      <w:r w:rsidRPr="009F5736">
        <w:rPr>
          <w:rFonts w:eastAsia="Times New Roman"/>
          <w:color w:val="212121"/>
          <w:sz w:val="28"/>
        </w:rPr>
        <w:t xml:space="preserve"> слова</w:t>
      </w:r>
      <w:r w:rsidR="002E6ECC" w:rsidRPr="009F5736">
        <w:rPr>
          <w:rFonts w:eastAsia="Times New Roman"/>
          <w:color w:val="212121"/>
          <w:sz w:val="28"/>
        </w:rPr>
        <w:t>ми</w:t>
      </w:r>
      <w:r w:rsidRPr="009F5736">
        <w:rPr>
          <w:rFonts w:eastAsia="Times New Roman"/>
          <w:color w:val="212121"/>
          <w:sz w:val="28"/>
        </w:rPr>
        <w:t xml:space="preserve"> «или нематериальными активами»;</w:t>
      </w:r>
    </w:p>
    <w:p w:rsidR="007E0AC2" w:rsidRPr="009F5736" w:rsidRDefault="007E0AC2" w:rsidP="007E0AC2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before="120" w:after="0"/>
        <w:ind w:firstLine="851"/>
        <w:jc w:val="both"/>
        <w:rPr>
          <w:rFonts w:eastAsia="Times New Roman"/>
          <w:color w:val="212121"/>
          <w:sz w:val="28"/>
        </w:rPr>
      </w:pPr>
      <w:r w:rsidRPr="009F5736">
        <w:rPr>
          <w:rFonts w:eastAsia="Times New Roman"/>
          <w:color w:val="212121"/>
          <w:sz w:val="28"/>
        </w:rPr>
        <w:t>б) в</w:t>
      </w:r>
      <w:r w:rsidR="00A20567" w:rsidRPr="009F5736">
        <w:rPr>
          <w:rFonts w:eastAsia="Times New Roman"/>
          <w:color w:val="212121"/>
          <w:sz w:val="28"/>
        </w:rPr>
        <w:t>о</w:t>
      </w:r>
      <w:r w:rsidRPr="009F5736">
        <w:rPr>
          <w:rFonts w:eastAsia="Times New Roman"/>
          <w:color w:val="212121"/>
          <w:sz w:val="28"/>
        </w:rPr>
        <w:t xml:space="preserve"> </w:t>
      </w:r>
      <w:r w:rsidR="00A20567" w:rsidRPr="009F5736">
        <w:rPr>
          <w:rFonts w:eastAsia="Times New Roman"/>
          <w:color w:val="212121"/>
          <w:sz w:val="28"/>
        </w:rPr>
        <w:t xml:space="preserve">втором предложении </w:t>
      </w:r>
      <w:r w:rsidR="00D27673" w:rsidRPr="009F5736">
        <w:rPr>
          <w:rFonts w:eastAsia="Times New Roman"/>
          <w:color w:val="212121"/>
          <w:sz w:val="28"/>
        </w:rPr>
        <w:t>исключить слова «объектом основных средств»</w:t>
      </w:r>
      <w:r w:rsidR="00A73F43" w:rsidRPr="009F5736">
        <w:rPr>
          <w:rFonts w:eastAsia="Times New Roman"/>
          <w:color w:val="212121"/>
          <w:sz w:val="28"/>
        </w:rPr>
        <w:t>,</w:t>
      </w:r>
      <w:r w:rsidR="009F2D82" w:rsidRPr="009F5736">
        <w:rPr>
          <w:rFonts w:eastAsia="Times New Roman"/>
          <w:color w:val="212121"/>
          <w:sz w:val="28"/>
        </w:rPr>
        <w:t xml:space="preserve"> </w:t>
      </w:r>
      <w:r w:rsidRPr="009F5736">
        <w:rPr>
          <w:rFonts w:eastAsia="Times New Roman"/>
          <w:color w:val="212121"/>
          <w:sz w:val="28"/>
        </w:rPr>
        <w:t xml:space="preserve">после слов </w:t>
      </w:r>
      <w:r w:rsidR="009F2D82" w:rsidRPr="009F5736">
        <w:rPr>
          <w:rFonts w:eastAsia="Times New Roman"/>
          <w:color w:val="212121"/>
          <w:sz w:val="28"/>
        </w:rPr>
        <w:t>«такую часть капитальных вложений» дополнить словами «</w:t>
      </w:r>
      <w:r w:rsidR="00D823D4" w:rsidRPr="009F5736">
        <w:rPr>
          <w:rFonts w:eastAsia="Times New Roman"/>
          <w:color w:val="212121"/>
          <w:sz w:val="28"/>
        </w:rPr>
        <w:t>объектом основных средств или объектом нематериальных активов</w:t>
      </w:r>
      <w:r w:rsidR="009F2D82" w:rsidRPr="009F5736">
        <w:rPr>
          <w:rFonts w:eastAsia="Times New Roman"/>
          <w:color w:val="212121"/>
          <w:sz w:val="28"/>
        </w:rPr>
        <w:t>»;</w:t>
      </w:r>
    </w:p>
    <w:p w:rsidR="00D176B4" w:rsidRPr="009F5736" w:rsidRDefault="007A2D1D" w:rsidP="00D176B4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before="120" w:after="0"/>
        <w:ind w:firstLine="851"/>
        <w:jc w:val="both"/>
        <w:rPr>
          <w:rFonts w:eastAsia="Times New Roman"/>
          <w:color w:val="212121"/>
          <w:sz w:val="28"/>
        </w:rPr>
      </w:pPr>
      <w:r w:rsidRPr="009F5736">
        <w:rPr>
          <w:rFonts w:eastAsia="Times New Roman"/>
          <w:color w:val="212121"/>
          <w:sz w:val="28"/>
        </w:rPr>
        <w:t>25</w:t>
      </w:r>
      <w:r w:rsidR="00397578" w:rsidRPr="009F5736">
        <w:rPr>
          <w:rFonts w:eastAsia="Times New Roman"/>
          <w:color w:val="212121"/>
          <w:sz w:val="28"/>
        </w:rPr>
        <w:t xml:space="preserve">. </w:t>
      </w:r>
      <w:r w:rsidR="00D176B4" w:rsidRPr="009F5736">
        <w:rPr>
          <w:rFonts w:eastAsia="Times New Roman"/>
          <w:color w:val="212121"/>
          <w:sz w:val="28"/>
        </w:rPr>
        <w:t>В пункт 29 внести следующие изменения:</w:t>
      </w:r>
    </w:p>
    <w:p w:rsidR="00D176B4" w:rsidRPr="009F5736" w:rsidRDefault="00D176B4" w:rsidP="00D176B4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before="120" w:after="0"/>
        <w:ind w:firstLine="851"/>
        <w:jc w:val="both"/>
        <w:rPr>
          <w:rFonts w:eastAsia="Times New Roman"/>
          <w:color w:val="212121"/>
          <w:sz w:val="28"/>
        </w:rPr>
      </w:pPr>
      <w:r w:rsidRPr="009F5736">
        <w:rPr>
          <w:rFonts w:eastAsia="Times New Roman"/>
          <w:color w:val="212121"/>
          <w:sz w:val="28"/>
        </w:rPr>
        <w:t>а) в подпункте «а» после слова «объекты» дополнить словами «основных средств»;</w:t>
      </w:r>
    </w:p>
    <w:p w:rsidR="00D176B4" w:rsidRPr="009F5736" w:rsidRDefault="00D176B4" w:rsidP="00D176B4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before="120" w:after="0"/>
        <w:ind w:firstLine="851"/>
        <w:jc w:val="both"/>
        <w:rPr>
          <w:rFonts w:eastAsia="Times New Roman"/>
          <w:color w:val="212121"/>
          <w:sz w:val="28"/>
        </w:rPr>
      </w:pPr>
      <w:r w:rsidRPr="009F5736">
        <w:rPr>
          <w:rFonts w:eastAsia="Times New Roman"/>
          <w:color w:val="212121"/>
          <w:sz w:val="28"/>
        </w:rPr>
        <w:t>б) после подпункта «а» дополнить новыми подпунктами «б» и «в» следующего содержания:</w:t>
      </w:r>
    </w:p>
    <w:p w:rsidR="00D176B4" w:rsidRPr="009F5736" w:rsidRDefault="00D176B4" w:rsidP="00D176B4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before="120" w:after="0"/>
        <w:ind w:firstLine="851"/>
        <w:jc w:val="both"/>
        <w:rPr>
          <w:rFonts w:eastAsia="Times New Roman"/>
          <w:color w:val="212121"/>
          <w:sz w:val="28"/>
        </w:rPr>
      </w:pPr>
      <w:r w:rsidRPr="009F5736">
        <w:rPr>
          <w:rFonts w:eastAsia="Times New Roman"/>
          <w:color w:val="212121"/>
          <w:sz w:val="28"/>
        </w:rPr>
        <w:lastRenderedPageBreak/>
        <w:t>«б) балансовая стоимость капитальных вложений в объекты нематериальных активов на начало и конец отчетного периода;</w:t>
      </w:r>
    </w:p>
    <w:p w:rsidR="00D176B4" w:rsidRPr="009F5736" w:rsidRDefault="00D176B4" w:rsidP="00D176B4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before="120" w:after="0"/>
        <w:ind w:firstLine="851"/>
        <w:jc w:val="both"/>
        <w:rPr>
          <w:rFonts w:eastAsia="Times New Roman"/>
          <w:color w:val="212121"/>
          <w:sz w:val="28"/>
        </w:rPr>
      </w:pPr>
      <w:r w:rsidRPr="009F5736">
        <w:rPr>
          <w:rFonts w:eastAsia="Times New Roman"/>
          <w:color w:val="212121"/>
          <w:sz w:val="28"/>
        </w:rPr>
        <w:t>в)</w:t>
      </w:r>
      <w:r w:rsidRPr="009F5736">
        <w:rPr>
          <w:rFonts w:eastAsia="Times New Roman"/>
          <w:color w:val="212121"/>
          <w:sz w:val="28"/>
        </w:rPr>
        <w:tab/>
        <w:t>затраты на выполнение научно-исследовательских, опытно-конструкторских и технологических работ, признанные расходами отчетного периода</w:t>
      </w:r>
      <w:proofErr w:type="gramStart"/>
      <w:r w:rsidRPr="009F5736">
        <w:rPr>
          <w:rFonts w:eastAsia="Times New Roman"/>
          <w:color w:val="212121"/>
          <w:sz w:val="28"/>
        </w:rPr>
        <w:t>;»</w:t>
      </w:r>
      <w:proofErr w:type="gramEnd"/>
      <w:r w:rsidRPr="009F5736">
        <w:rPr>
          <w:rFonts w:eastAsia="Times New Roman"/>
          <w:color w:val="212121"/>
          <w:sz w:val="28"/>
        </w:rPr>
        <w:t>;</w:t>
      </w:r>
    </w:p>
    <w:p w:rsidR="00D176B4" w:rsidRPr="009F5736" w:rsidRDefault="00D176B4" w:rsidP="00D176B4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before="120" w:after="0"/>
        <w:ind w:firstLine="851"/>
        <w:jc w:val="both"/>
        <w:rPr>
          <w:rFonts w:eastAsia="Times New Roman"/>
          <w:color w:val="212121"/>
          <w:sz w:val="28"/>
        </w:rPr>
      </w:pPr>
      <w:r w:rsidRPr="009F5736">
        <w:rPr>
          <w:rFonts w:eastAsia="Times New Roman"/>
          <w:color w:val="212121"/>
          <w:sz w:val="28"/>
        </w:rPr>
        <w:t>в) подпункты «б» - «д» считать подпунктами «г» - «ж» соответственно;</w:t>
      </w:r>
    </w:p>
    <w:p w:rsidR="00D176B4" w:rsidRPr="009F5736" w:rsidRDefault="00D176B4" w:rsidP="00D176B4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before="120" w:after="0"/>
        <w:ind w:firstLine="851"/>
        <w:jc w:val="both"/>
        <w:rPr>
          <w:rFonts w:eastAsia="Times New Roman"/>
          <w:color w:val="212121"/>
          <w:sz w:val="28"/>
        </w:rPr>
      </w:pPr>
      <w:r w:rsidRPr="009F5736">
        <w:rPr>
          <w:rFonts w:eastAsia="Times New Roman"/>
          <w:color w:val="212121"/>
          <w:sz w:val="28"/>
        </w:rPr>
        <w:t>г) дополнить абзацами следующего содержания:</w:t>
      </w:r>
    </w:p>
    <w:p w:rsidR="00D176B4" w:rsidRPr="009F5736" w:rsidRDefault="00D176B4" w:rsidP="00D176B4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before="120" w:after="0"/>
        <w:ind w:firstLine="851"/>
        <w:jc w:val="both"/>
        <w:rPr>
          <w:rFonts w:eastAsia="Times New Roman"/>
          <w:color w:val="212121"/>
          <w:sz w:val="28"/>
        </w:rPr>
      </w:pPr>
      <w:r w:rsidRPr="009F5736">
        <w:rPr>
          <w:rFonts w:eastAsia="Times New Roman"/>
          <w:color w:val="212121"/>
          <w:sz w:val="28"/>
        </w:rPr>
        <w:t>«В случае создания нематериальных активов организацией информация о капитальных вложениях в такие объекты нематериальных активов, предусмотренная подпунктами «б» и «в» настоящего пункта, раскрывается обособленно.</w:t>
      </w:r>
    </w:p>
    <w:p w:rsidR="00D176B4" w:rsidRPr="009F5736" w:rsidRDefault="00D176B4" w:rsidP="00D176B4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before="120" w:after="0"/>
        <w:ind w:firstLine="851"/>
        <w:jc w:val="both"/>
        <w:rPr>
          <w:rFonts w:eastAsia="Times New Roman"/>
          <w:color w:val="212121"/>
          <w:sz w:val="28"/>
        </w:rPr>
      </w:pPr>
      <w:r w:rsidRPr="009F5736">
        <w:rPr>
          <w:rFonts w:eastAsia="Times New Roman"/>
          <w:color w:val="212121"/>
          <w:sz w:val="28"/>
        </w:rPr>
        <w:t>Информация, предусмотренная подпунктами «г» - «ж» настоящего пункта, раскрывается обособленно в отношении капитальных вложений в объекты основных средств и капитальных вложений в объекты нематериальных активов</w:t>
      </w:r>
      <w:proofErr w:type="gramStart"/>
      <w:r w:rsidRPr="009F5736">
        <w:rPr>
          <w:rFonts w:eastAsia="Times New Roman"/>
          <w:color w:val="212121"/>
          <w:sz w:val="28"/>
        </w:rPr>
        <w:t>.».</w:t>
      </w:r>
      <w:proofErr w:type="gramEnd"/>
    </w:p>
    <w:p w:rsidR="00F35A4D" w:rsidRPr="009F5736" w:rsidRDefault="00C61B1B" w:rsidP="007E0AC2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before="120" w:after="0"/>
        <w:ind w:firstLine="851"/>
        <w:jc w:val="both"/>
        <w:rPr>
          <w:rFonts w:eastAsia="Times New Roman"/>
          <w:color w:val="212121"/>
          <w:sz w:val="28"/>
        </w:rPr>
      </w:pPr>
      <w:r w:rsidRPr="009F5736">
        <w:rPr>
          <w:rFonts w:eastAsia="Times New Roman"/>
          <w:color w:val="212121"/>
          <w:sz w:val="28"/>
        </w:rPr>
        <w:t xml:space="preserve">Пункт </w:t>
      </w:r>
      <w:r w:rsidR="00F35A4D" w:rsidRPr="009F5736">
        <w:rPr>
          <w:rFonts w:eastAsia="Times New Roman"/>
          <w:color w:val="212121"/>
          <w:sz w:val="28"/>
        </w:rPr>
        <w:t>25 считать пункт</w:t>
      </w:r>
      <w:r w:rsidR="001952C6">
        <w:rPr>
          <w:rFonts w:eastAsia="Times New Roman"/>
          <w:color w:val="212121"/>
          <w:sz w:val="28"/>
        </w:rPr>
        <w:t>ом</w:t>
      </w:r>
      <w:r w:rsidR="00F35A4D" w:rsidRPr="009F5736">
        <w:rPr>
          <w:rFonts w:eastAsia="Times New Roman"/>
          <w:color w:val="212121"/>
          <w:sz w:val="28"/>
        </w:rPr>
        <w:t xml:space="preserve"> 31.</w:t>
      </w:r>
    </w:p>
    <w:p w:rsidR="00F35A4D" w:rsidRPr="009F5736" w:rsidRDefault="00F35A4D" w:rsidP="007E0AC2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before="120" w:after="0"/>
        <w:ind w:firstLine="851"/>
        <w:jc w:val="both"/>
        <w:rPr>
          <w:rFonts w:eastAsia="Times New Roman"/>
          <w:color w:val="212121"/>
          <w:sz w:val="28"/>
        </w:rPr>
      </w:pPr>
      <w:r w:rsidRPr="009F5736">
        <w:rPr>
          <w:rFonts w:eastAsia="Times New Roman"/>
          <w:color w:val="212121"/>
          <w:sz w:val="28"/>
        </w:rPr>
        <w:t>2</w:t>
      </w:r>
      <w:r w:rsidR="007A2D1D" w:rsidRPr="009F5736">
        <w:rPr>
          <w:rFonts w:eastAsia="Times New Roman"/>
          <w:color w:val="212121"/>
          <w:sz w:val="28"/>
        </w:rPr>
        <w:t>6</w:t>
      </w:r>
      <w:r w:rsidRPr="009F5736">
        <w:rPr>
          <w:rFonts w:eastAsia="Times New Roman"/>
          <w:color w:val="212121"/>
          <w:sz w:val="28"/>
        </w:rPr>
        <w:t>. После пункта 31 дополнить новым пунктом 32 следующего содержания:</w:t>
      </w:r>
    </w:p>
    <w:p w:rsidR="00F35A4D" w:rsidRPr="009F5736" w:rsidRDefault="00F35A4D" w:rsidP="00F35A4D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before="120" w:after="0"/>
        <w:ind w:firstLine="851"/>
        <w:jc w:val="both"/>
        <w:rPr>
          <w:rFonts w:eastAsia="Times New Roman"/>
          <w:color w:val="212121"/>
          <w:sz w:val="28"/>
        </w:rPr>
      </w:pPr>
      <w:r w:rsidRPr="009F5736">
        <w:rPr>
          <w:rFonts w:eastAsia="Times New Roman"/>
          <w:color w:val="212121"/>
          <w:sz w:val="28"/>
        </w:rPr>
        <w:t xml:space="preserve">«32. В бухгалтерской (финансовой) отчетности организации, начиная с которой применяется настоящий Стандарт, в отношении капитальных вложений в объекты нематериальных активов допускается не пересчитывать сравнительные показатели за периоды, предшествующие </w:t>
      </w:r>
      <w:proofErr w:type="gramStart"/>
      <w:r w:rsidRPr="009F5736">
        <w:rPr>
          <w:rFonts w:eastAsia="Times New Roman"/>
          <w:color w:val="212121"/>
          <w:sz w:val="28"/>
        </w:rPr>
        <w:t>отчетному</w:t>
      </w:r>
      <w:proofErr w:type="gramEnd"/>
      <w:r w:rsidRPr="009F5736">
        <w:rPr>
          <w:rFonts w:eastAsia="Times New Roman"/>
          <w:color w:val="212121"/>
          <w:sz w:val="28"/>
        </w:rPr>
        <w:t>. В этом случае:</w:t>
      </w:r>
    </w:p>
    <w:p w:rsidR="00F35A4D" w:rsidRPr="009F5736" w:rsidRDefault="00F35A4D" w:rsidP="00F35A4D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before="120" w:after="0"/>
        <w:ind w:firstLine="851"/>
        <w:jc w:val="both"/>
        <w:rPr>
          <w:rFonts w:eastAsia="Times New Roman"/>
          <w:color w:val="212121"/>
          <w:sz w:val="28"/>
        </w:rPr>
      </w:pPr>
      <w:proofErr w:type="gramStart"/>
      <w:r w:rsidRPr="009F5736">
        <w:rPr>
          <w:rFonts w:eastAsia="Times New Roman"/>
          <w:color w:val="212121"/>
          <w:sz w:val="28"/>
        </w:rPr>
        <w:t xml:space="preserve">а) </w:t>
      </w:r>
      <w:r w:rsidR="00120E3A" w:rsidRPr="009F5736">
        <w:rPr>
          <w:rFonts w:eastAsia="Times New Roman"/>
          <w:color w:val="212121"/>
          <w:sz w:val="28"/>
        </w:rPr>
        <w:t>в отношении объектов бухгалтерского учета, которые в соответствии с настоящим Стандартом должны быть признаны в бухгалтерском учете как капитальные вложения в объекты нематериальных активов и в соответствии с ранее применявшейся учетной политикой учитывались как капитальные вложения в объекты нематериальных активов, организация не корректирует их балансовую стоимость на начало отчетного периода (конец периода, предшествующего отчетному);</w:t>
      </w:r>
      <w:proofErr w:type="gramEnd"/>
    </w:p>
    <w:p w:rsidR="00F35A4D" w:rsidRPr="009F5736" w:rsidRDefault="00F35A4D" w:rsidP="00F35A4D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before="120" w:after="0"/>
        <w:ind w:firstLine="851"/>
        <w:jc w:val="both"/>
        <w:rPr>
          <w:rFonts w:eastAsia="Times New Roman"/>
          <w:color w:val="212121"/>
          <w:sz w:val="28"/>
        </w:rPr>
      </w:pPr>
      <w:proofErr w:type="gramStart"/>
      <w:r w:rsidRPr="009F5736">
        <w:rPr>
          <w:rFonts w:eastAsia="Times New Roman"/>
          <w:color w:val="212121"/>
          <w:sz w:val="28"/>
        </w:rPr>
        <w:lastRenderedPageBreak/>
        <w:t xml:space="preserve">б) </w:t>
      </w:r>
      <w:r w:rsidR="00120E3A" w:rsidRPr="009F5736">
        <w:rPr>
          <w:rFonts w:eastAsia="Times New Roman"/>
          <w:color w:val="212121"/>
          <w:sz w:val="28"/>
        </w:rPr>
        <w:t xml:space="preserve">в отношении объектов бухгалтерского учета, которые в соответствии с настоящим Стандартом должны быть признаны в бухгалтерском учете как капитальные вложения в объекты нематериальных активов, но в соответствии с ранее применявшейся учетной политикой учитывались как активы других видов, организация должна на начало отчетного периода (конец периода, предшествующего отчетному) </w:t>
      </w:r>
      <w:proofErr w:type="spellStart"/>
      <w:r w:rsidR="00120E3A" w:rsidRPr="009F5736">
        <w:rPr>
          <w:rFonts w:eastAsia="Times New Roman"/>
          <w:color w:val="212121"/>
          <w:sz w:val="28"/>
        </w:rPr>
        <w:t>переклассифицировать</w:t>
      </w:r>
      <w:proofErr w:type="spellEnd"/>
      <w:r w:rsidR="00120E3A" w:rsidRPr="009F5736">
        <w:rPr>
          <w:rFonts w:eastAsia="Times New Roman"/>
          <w:color w:val="212121"/>
          <w:sz w:val="28"/>
        </w:rPr>
        <w:t xml:space="preserve"> их в капитальные вложения в объекты нематериальных активов, признать в качестве</w:t>
      </w:r>
      <w:proofErr w:type="gramEnd"/>
      <w:r w:rsidR="00120E3A" w:rsidRPr="009F5736">
        <w:rPr>
          <w:rFonts w:eastAsia="Times New Roman"/>
          <w:color w:val="212121"/>
          <w:sz w:val="28"/>
        </w:rPr>
        <w:t xml:space="preserve"> их балансовой стоимости балансовую стоимость соответствующего объекта бухгалтерского учета на момент его </w:t>
      </w:r>
      <w:proofErr w:type="spellStart"/>
      <w:r w:rsidR="00120E3A" w:rsidRPr="009F5736">
        <w:rPr>
          <w:rFonts w:eastAsia="Times New Roman"/>
          <w:color w:val="212121"/>
          <w:sz w:val="28"/>
        </w:rPr>
        <w:t>переклассификации</w:t>
      </w:r>
      <w:proofErr w:type="spellEnd"/>
      <w:r w:rsidR="00120E3A" w:rsidRPr="009F5736">
        <w:rPr>
          <w:rFonts w:eastAsia="Times New Roman"/>
          <w:color w:val="212121"/>
          <w:sz w:val="28"/>
        </w:rPr>
        <w:t>;</w:t>
      </w:r>
    </w:p>
    <w:p w:rsidR="00F35A4D" w:rsidRPr="009F5736" w:rsidRDefault="00F35A4D" w:rsidP="00F35A4D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before="120" w:after="0"/>
        <w:ind w:firstLine="851"/>
        <w:jc w:val="both"/>
        <w:rPr>
          <w:rFonts w:eastAsia="Times New Roman"/>
          <w:color w:val="212121"/>
          <w:sz w:val="28"/>
        </w:rPr>
      </w:pPr>
      <w:proofErr w:type="gramStart"/>
      <w:r w:rsidRPr="009F5736">
        <w:rPr>
          <w:rFonts w:eastAsia="Times New Roman"/>
          <w:color w:val="212121"/>
          <w:sz w:val="28"/>
        </w:rPr>
        <w:t xml:space="preserve">в) </w:t>
      </w:r>
      <w:r w:rsidR="00120E3A" w:rsidRPr="009F5736">
        <w:rPr>
          <w:rFonts w:eastAsia="Times New Roman"/>
          <w:color w:val="212121"/>
          <w:sz w:val="28"/>
        </w:rPr>
        <w:t xml:space="preserve">в отношении объектов бухгалтерского учета, которые в соответствии с ранее применявшейся учетной политикой учитывались как капитальные вложения в объекты нематериальных активов, но в соответствии с настоящим Стандартом таковыми не являются, организация должна на начало отчетного периода (конец периода, предшествующего отчетному) списать балансовую стоимость таких объектов единовременно на нераспределенную прибыль организации, за исключением случае </w:t>
      </w:r>
      <w:proofErr w:type="spellStart"/>
      <w:r w:rsidR="00120E3A" w:rsidRPr="009F5736">
        <w:rPr>
          <w:rFonts w:eastAsia="Times New Roman"/>
          <w:color w:val="212121"/>
          <w:sz w:val="28"/>
        </w:rPr>
        <w:t>переклассификации</w:t>
      </w:r>
      <w:proofErr w:type="spellEnd"/>
      <w:r w:rsidR="00120E3A" w:rsidRPr="009F5736">
        <w:rPr>
          <w:rFonts w:eastAsia="Times New Roman"/>
          <w:color w:val="212121"/>
          <w:sz w:val="28"/>
        </w:rPr>
        <w:t xml:space="preserve"> таких объектов в другой вид</w:t>
      </w:r>
      <w:proofErr w:type="gramEnd"/>
      <w:r w:rsidR="00120E3A" w:rsidRPr="009F5736">
        <w:rPr>
          <w:rFonts w:eastAsia="Times New Roman"/>
          <w:color w:val="212121"/>
          <w:sz w:val="28"/>
        </w:rPr>
        <w:t xml:space="preserve"> активов</w:t>
      </w:r>
      <w:proofErr w:type="gramStart"/>
      <w:r w:rsidR="00120E3A" w:rsidRPr="009F5736">
        <w:rPr>
          <w:rFonts w:eastAsia="Times New Roman"/>
          <w:color w:val="212121"/>
          <w:sz w:val="28"/>
        </w:rPr>
        <w:t>.</w:t>
      </w:r>
      <w:r w:rsidRPr="009F5736">
        <w:rPr>
          <w:rFonts w:eastAsia="Times New Roman"/>
          <w:color w:val="212121"/>
          <w:sz w:val="28"/>
        </w:rPr>
        <w:t>».</w:t>
      </w:r>
      <w:proofErr w:type="gramEnd"/>
    </w:p>
    <w:p w:rsidR="00C61B1B" w:rsidRPr="009F5736" w:rsidRDefault="00F35A4D" w:rsidP="007E0AC2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before="120" w:after="0"/>
        <w:ind w:firstLine="851"/>
        <w:jc w:val="both"/>
        <w:rPr>
          <w:rFonts w:eastAsia="Times New Roman"/>
          <w:color w:val="212121"/>
          <w:sz w:val="28"/>
        </w:rPr>
      </w:pPr>
      <w:r w:rsidRPr="009F5736">
        <w:rPr>
          <w:rFonts w:eastAsia="Times New Roman"/>
          <w:color w:val="212121"/>
          <w:sz w:val="28"/>
        </w:rPr>
        <w:t>2</w:t>
      </w:r>
      <w:r w:rsidR="007A2D1D" w:rsidRPr="009F5736">
        <w:rPr>
          <w:rFonts w:eastAsia="Times New Roman"/>
          <w:color w:val="212121"/>
          <w:sz w:val="28"/>
        </w:rPr>
        <w:t>7</w:t>
      </w:r>
      <w:r w:rsidRPr="009F5736">
        <w:rPr>
          <w:rFonts w:eastAsia="Times New Roman"/>
          <w:color w:val="212121"/>
          <w:sz w:val="28"/>
        </w:rPr>
        <w:t xml:space="preserve">. Пункт </w:t>
      </w:r>
      <w:r w:rsidR="00C61B1B" w:rsidRPr="009F5736">
        <w:rPr>
          <w:rFonts w:eastAsia="Times New Roman"/>
          <w:color w:val="212121"/>
          <w:sz w:val="28"/>
        </w:rPr>
        <w:t>26 считать пункт</w:t>
      </w:r>
      <w:r w:rsidRPr="009F5736">
        <w:rPr>
          <w:rFonts w:eastAsia="Times New Roman"/>
          <w:color w:val="212121"/>
          <w:sz w:val="28"/>
        </w:rPr>
        <w:t>ом 3</w:t>
      </w:r>
      <w:r w:rsidR="00C61B1B" w:rsidRPr="009F5736">
        <w:rPr>
          <w:rFonts w:eastAsia="Times New Roman"/>
          <w:color w:val="212121"/>
          <w:sz w:val="28"/>
        </w:rPr>
        <w:t>3.</w:t>
      </w:r>
    </w:p>
    <w:p w:rsidR="00F35A4D" w:rsidRPr="009F5736" w:rsidRDefault="00C61B1B" w:rsidP="007E0AC2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before="120" w:after="0"/>
        <w:ind w:firstLine="851"/>
        <w:jc w:val="both"/>
        <w:rPr>
          <w:rFonts w:eastAsia="Times New Roman"/>
          <w:color w:val="212121"/>
          <w:sz w:val="28"/>
        </w:rPr>
      </w:pPr>
      <w:r w:rsidRPr="009F5736">
        <w:rPr>
          <w:rFonts w:eastAsia="Times New Roman"/>
          <w:color w:val="212121"/>
          <w:sz w:val="28"/>
        </w:rPr>
        <w:t>2</w:t>
      </w:r>
      <w:r w:rsidR="007A2D1D" w:rsidRPr="009F5736">
        <w:rPr>
          <w:rFonts w:eastAsia="Times New Roman"/>
          <w:color w:val="212121"/>
          <w:sz w:val="28"/>
        </w:rPr>
        <w:t>8</w:t>
      </w:r>
      <w:r w:rsidRPr="009F5736">
        <w:rPr>
          <w:rFonts w:eastAsia="Times New Roman"/>
          <w:color w:val="212121"/>
          <w:sz w:val="28"/>
        </w:rPr>
        <w:t xml:space="preserve">. </w:t>
      </w:r>
      <w:r w:rsidR="00F35A4D" w:rsidRPr="009F5736">
        <w:rPr>
          <w:rFonts w:eastAsia="Times New Roman"/>
          <w:color w:val="212121"/>
          <w:sz w:val="28"/>
        </w:rPr>
        <w:t>Пункт 27 считать пунктом 34.</w:t>
      </w:r>
    </w:p>
    <w:p w:rsidR="0009322E" w:rsidRPr="004F19A7" w:rsidRDefault="00F35A4D" w:rsidP="00F35A4D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before="120" w:after="0"/>
        <w:ind w:firstLine="851"/>
        <w:jc w:val="both"/>
        <w:rPr>
          <w:rFonts w:eastAsia="Calibri"/>
          <w:sz w:val="28"/>
        </w:rPr>
      </w:pPr>
      <w:r w:rsidRPr="009F5736">
        <w:rPr>
          <w:rFonts w:eastAsia="Times New Roman"/>
          <w:color w:val="212121"/>
          <w:sz w:val="28"/>
        </w:rPr>
        <w:t>2</w:t>
      </w:r>
      <w:r w:rsidR="007A2D1D" w:rsidRPr="009F5736">
        <w:rPr>
          <w:rFonts w:eastAsia="Times New Roman"/>
          <w:color w:val="212121"/>
          <w:sz w:val="28"/>
        </w:rPr>
        <w:t>9</w:t>
      </w:r>
      <w:r w:rsidRPr="009F5736">
        <w:rPr>
          <w:rFonts w:eastAsia="Times New Roman"/>
          <w:color w:val="212121"/>
          <w:sz w:val="28"/>
        </w:rPr>
        <w:t xml:space="preserve">. </w:t>
      </w:r>
      <w:r w:rsidR="0009322E" w:rsidRPr="009F5736">
        <w:rPr>
          <w:rFonts w:eastAsia="Calibri"/>
          <w:sz w:val="28"/>
        </w:rPr>
        <w:t>В пункте 34 после слов «</w:t>
      </w:r>
      <w:r w:rsidR="002C6FF1" w:rsidRPr="009F5736">
        <w:rPr>
          <w:rFonts w:eastAsia="Calibri"/>
          <w:sz w:val="28"/>
        </w:rPr>
        <w:t>с началом применения настоящего Стандарта» дополнить словами «и последствия изменения учетной политики, соответствующие выбранному способу их отражения</w:t>
      </w:r>
      <w:proofErr w:type="gramStart"/>
      <w:r w:rsidR="002C6FF1" w:rsidRPr="009F5736">
        <w:rPr>
          <w:rFonts w:eastAsia="Calibri"/>
          <w:sz w:val="28"/>
        </w:rPr>
        <w:t>,»</w:t>
      </w:r>
      <w:proofErr w:type="gramEnd"/>
      <w:r w:rsidR="002C6FF1" w:rsidRPr="009F5736">
        <w:rPr>
          <w:rFonts w:eastAsia="Calibri"/>
          <w:sz w:val="28"/>
        </w:rPr>
        <w:t>.</w:t>
      </w:r>
    </w:p>
    <w:sectPr w:rsidR="0009322E" w:rsidRPr="004F19A7" w:rsidSect="00611D58">
      <w:headerReference w:type="default" r:id="rId9"/>
      <w:pgSz w:w="11906" w:h="16838"/>
      <w:pgMar w:top="1134" w:right="849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4C" w:rsidRDefault="00A3584C" w:rsidP="00041E4A">
      <w:pPr>
        <w:spacing w:after="0" w:line="240" w:lineRule="auto"/>
      </w:pPr>
      <w:r>
        <w:separator/>
      </w:r>
    </w:p>
  </w:endnote>
  <w:endnote w:type="continuationSeparator" w:id="0">
    <w:p w:rsidR="00A3584C" w:rsidRDefault="00A3584C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4C" w:rsidRDefault="00A3584C" w:rsidP="00041E4A">
      <w:pPr>
        <w:spacing w:after="0" w:line="240" w:lineRule="auto"/>
      </w:pPr>
      <w:r>
        <w:separator/>
      </w:r>
    </w:p>
  </w:footnote>
  <w:footnote w:type="continuationSeparator" w:id="0">
    <w:p w:rsidR="00A3584C" w:rsidRDefault="00A3584C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3012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31FFF" w:rsidRPr="00531FFF" w:rsidRDefault="00531FFF">
        <w:pPr>
          <w:pStyle w:val="a3"/>
          <w:jc w:val="center"/>
          <w:rPr>
            <w:sz w:val="28"/>
          </w:rPr>
        </w:pPr>
        <w:r w:rsidRPr="00531FFF">
          <w:rPr>
            <w:sz w:val="28"/>
          </w:rPr>
          <w:fldChar w:fldCharType="begin"/>
        </w:r>
        <w:r w:rsidRPr="00531FFF">
          <w:rPr>
            <w:sz w:val="28"/>
          </w:rPr>
          <w:instrText>PAGE   \* MERGEFORMAT</w:instrText>
        </w:r>
        <w:r w:rsidRPr="00531FFF">
          <w:rPr>
            <w:sz w:val="28"/>
          </w:rPr>
          <w:fldChar w:fldCharType="separate"/>
        </w:r>
        <w:r w:rsidR="00C67571">
          <w:rPr>
            <w:noProof/>
            <w:sz w:val="28"/>
          </w:rPr>
          <w:t>2</w:t>
        </w:r>
        <w:r w:rsidRPr="00531FFF">
          <w:rPr>
            <w:sz w:val="28"/>
          </w:rPr>
          <w:fldChar w:fldCharType="end"/>
        </w:r>
      </w:p>
    </w:sdtContent>
  </w:sdt>
  <w:p w:rsidR="00531FFF" w:rsidRDefault="00531F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B32"/>
    <w:multiLevelType w:val="multilevel"/>
    <w:tmpl w:val="6A96990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242E47"/>
    <w:multiLevelType w:val="hybridMultilevel"/>
    <w:tmpl w:val="096A8F8A"/>
    <w:lvl w:ilvl="0" w:tplc="2056C924">
      <w:start w:val="1"/>
      <w:numFmt w:val="russianLower"/>
      <w:lvlText w:val="%1)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6E69"/>
    <w:multiLevelType w:val="hybridMultilevel"/>
    <w:tmpl w:val="07CCA152"/>
    <w:lvl w:ilvl="0" w:tplc="BAACD78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051F91"/>
    <w:multiLevelType w:val="hybridMultilevel"/>
    <w:tmpl w:val="869A3F9A"/>
    <w:lvl w:ilvl="0" w:tplc="5F1E97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E04E4F"/>
    <w:multiLevelType w:val="hybridMultilevel"/>
    <w:tmpl w:val="67908936"/>
    <w:lvl w:ilvl="0" w:tplc="F398B7E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7841FF9"/>
    <w:multiLevelType w:val="hybridMultilevel"/>
    <w:tmpl w:val="EBAEF2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2983"/>
    <w:multiLevelType w:val="hybridMultilevel"/>
    <w:tmpl w:val="F8F6AACE"/>
    <w:lvl w:ilvl="0" w:tplc="8442505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692FB8"/>
    <w:multiLevelType w:val="hybridMultilevel"/>
    <w:tmpl w:val="988CA85A"/>
    <w:lvl w:ilvl="0" w:tplc="78A03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8C5D16"/>
    <w:multiLevelType w:val="hybridMultilevel"/>
    <w:tmpl w:val="DB282548"/>
    <w:lvl w:ilvl="0" w:tplc="A46072B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F340F04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115AB7"/>
    <w:multiLevelType w:val="hybridMultilevel"/>
    <w:tmpl w:val="E250C148"/>
    <w:lvl w:ilvl="0" w:tplc="E2B60060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63349D1"/>
    <w:multiLevelType w:val="hybridMultilevel"/>
    <w:tmpl w:val="D1D69FE8"/>
    <w:lvl w:ilvl="0" w:tplc="2BBAE4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3662" w:hanging="360"/>
      </w:pPr>
    </w:lvl>
    <w:lvl w:ilvl="2" w:tplc="0419001B" w:tentative="1">
      <w:start w:val="1"/>
      <w:numFmt w:val="lowerRoman"/>
      <w:lvlText w:val="%3."/>
      <w:lvlJc w:val="right"/>
      <w:pPr>
        <w:ind w:left="-2942" w:hanging="180"/>
      </w:pPr>
    </w:lvl>
    <w:lvl w:ilvl="3" w:tplc="0419000F" w:tentative="1">
      <w:start w:val="1"/>
      <w:numFmt w:val="decimal"/>
      <w:lvlText w:val="%4."/>
      <w:lvlJc w:val="left"/>
      <w:pPr>
        <w:ind w:left="-2222" w:hanging="360"/>
      </w:pPr>
    </w:lvl>
    <w:lvl w:ilvl="4" w:tplc="04190019" w:tentative="1">
      <w:start w:val="1"/>
      <w:numFmt w:val="lowerLetter"/>
      <w:lvlText w:val="%5."/>
      <w:lvlJc w:val="left"/>
      <w:pPr>
        <w:ind w:left="-1502" w:hanging="360"/>
      </w:pPr>
    </w:lvl>
    <w:lvl w:ilvl="5" w:tplc="0419001B" w:tentative="1">
      <w:start w:val="1"/>
      <w:numFmt w:val="lowerRoman"/>
      <w:lvlText w:val="%6."/>
      <w:lvlJc w:val="right"/>
      <w:pPr>
        <w:ind w:left="-782" w:hanging="180"/>
      </w:pPr>
    </w:lvl>
    <w:lvl w:ilvl="6" w:tplc="0419000F" w:tentative="1">
      <w:start w:val="1"/>
      <w:numFmt w:val="decimal"/>
      <w:lvlText w:val="%7."/>
      <w:lvlJc w:val="left"/>
      <w:pPr>
        <w:ind w:left="-62" w:hanging="360"/>
      </w:pPr>
    </w:lvl>
    <w:lvl w:ilvl="7" w:tplc="04190019" w:tentative="1">
      <w:start w:val="1"/>
      <w:numFmt w:val="lowerLetter"/>
      <w:lvlText w:val="%8."/>
      <w:lvlJc w:val="left"/>
      <w:pPr>
        <w:ind w:left="658" w:hanging="360"/>
      </w:pPr>
    </w:lvl>
    <w:lvl w:ilvl="8" w:tplc="0419001B" w:tentative="1">
      <w:start w:val="1"/>
      <w:numFmt w:val="lowerRoman"/>
      <w:lvlText w:val="%9."/>
      <w:lvlJc w:val="right"/>
      <w:pPr>
        <w:ind w:left="1378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00D95"/>
    <w:rsid w:val="0001257C"/>
    <w:rsid w:val="000135EB"/>
    <w:rsid w:val="0002130E"/>
    <w:rsid w:val="00035C20"/>
    <w:rsid w:val="00041E4A"/>
    <w:rsid w:val="00042ABA"/>
    <w:rsid w:val="00043FF0"/>
    <w:rsid w:val="00044A26"/>
    <w:rsid w:val="00051EA4"/>
    <w:rsid w:val="00052756"/>
    <w:rsid w:val="000531F8"/>
    <w:rsid w:val="0008230E"/>
    <w:rsid w:val="00085C40"/>
    <w:rsid w:val="0009322E"/>
    <w:rsid w:val="00093FEF"/>
    <w:rsid w:val="00095328"/>
    <w:rsid w:val="000B1C4A"/>
    <w:rsid w:val="000B532C"/>
    <w:rsid w:val="000C293D"/>
    <w:rsid w:val="000E1EF7"/>
    <w:rsid w:val="000E40F4"/>
    <w:rsid w:val="000E755A"/>
    <w:rsid w:val="0011310E"/>
    <w:rsid w:val="0012090D"/>
    <w:rsid w:val="00120E3A"/>
    <w:rsid w:val="0014094B"/>
    <w:rsid w:val="00142D15"/>
    <w:rsid w:val="001439FE"/>
    <w:rsid w:val="00146982"/>
    <w:rsid w:val="001504BE"/>
    <w:rsid w:val="00155393"/>
    <w:rsid w:val="00157D65"/>
    <w:rsid w:val="00160AE2"/>
    <w:rsid w:val="00162399"/>
    <w:rsid w:val="00166472"/>
    <w:rsid w:val="00174D7B"/>
    <w:rsid w:val="00175FBD"/>
    <w:rsid w:val="00177AB5"/>
    <w:rsid w:val="00177D07"/>
    <w:rsid w:val="00192067"/>
    <w:rsid w:val="00193FD2"/>
    <w:rsid w:val="00193FF9"/>
    <w:rsid w:val="001945D0"/>
    <w:rsid w:val="001952C6"/>
    <w:rsid w:val="001A08F3"/>
    <w:rsid w:val="001A4495"/>
    <w:rsid w:val="001B48E5"/>
    <w:rsid w:val="001B565F"/>
    <w:rsid w:val="001B596B"/>
    <w:rsid w:val="001B7F22"/>
    <w:rsid w:val="001B7FF8"/>
    <w:rsid w:val="001C38FF"/>
    <w:rsid w:val="001E60BA"/>
    <w:rsid w:val="001E70FE"/>
    <w:rsid w:val="001F7ABE"/>
    <w:rsid w:val="00203BBE"/>
    <w:rsid w:val="00213E53"/>
    <w:rsid w:val="00215BC5"/>
    <w:rsid w:val="00216B80"/>
    <w:rsid w:val="0022179F"/>
    <w:rsid w:val="00222CCA"/>
    <w:rsid w:val="002233C4"/>
    <w:rsid w:val="00224EA0"/>
    <w:rsid w:val="00225F0B"/>
    <w:rsid w:val="00234A9B"/>
    <w:rsid w:val="00241E8F"/>
    <w:rsid w:val="00242448"/>
    <w:rsid w:val="0024253D"/>
    <w:rsid w:val="00244140"/>
    <w:rsid w:val="00246B56"/>
    <w:rsid w:val="00246E9F"/>
    <w:rsid w:val="00253ACA"/>
    <w:rsid w:val="0026634C"/>
    <w:rsid w:val="00271295"/>
    <w:rsid w:val="0028127F"/>
    <w:rsid w:val="0029124D"/>
    <w:rsid w:val="00294093"/>
    <w:rsid w:val="002943DF"/>
    <w:rsid w:val="002A642B"/>
    <w:rsid w:val="002B0EDC"/>
    <w:rsid w:val="002B2E0D"/>
    <w:rsid w:val="002B5152"/>
    <w:rsid w:val="002C6FF1"/>
    <w:rsid w:val="002C7385"/>
    <w:rsid w:val="002E1753"/>
    <w:rsid w:val="002E3AED"/>
    <w:rsid w:val="002E51A3"/>
    <w:rsid w:val="002E6ECC"/>
    <w:rsid w:val="002F1111"/>
    <w:rsid w:val="002F5452"/>
    <w:rsid w:val="00301A50"/>
    <w:rsid w:val="00305769"/>
    <w:rsid w:val="00314374"/>
    <w:rsid w:val="00314420"/>
    <w:rsid w:val="00324458"/>
    <w:rsid w:val="00326946"/>
    <w:rsid w:val="003312B9"/>
    <w:rsid w:val="00337511"/>
    <w:rsid w:val="00352361"/>
    <w:rsid w:val="00353ED1"/>
    <w:rsid w:val="00354E2F"/>
    <w:rsid w:val="00356571"/>
    <w:rsid w:val="0037021C"/>
    <w:rsid w:val="003734E9"/>
    <w:rsid w:val="00374FAA"/>
    <w:rsid w:val="00382126"/>
    <w:rsid w:val="00382D12"/>
    <w:rsid w:val="00391094"/>
    <w:rsid w:val="00396845"/>
    <w:rsid w:val="00397578"/>
    <w:rsid w:val="003A0FDE"/>
    <w:rsid w:val="003A56CF"/>
    <w:rsid w:val="003B554A"/>
    <w:rsid w:val="003B7B6D"/>
    <w:rsid w:val="003B7C3E"/>
    <w:rsid w:val="003C353D"/>
    <w:rsid w:val="003C5473"/>
    <w:rsid w:val="003C57E9"/>
    <w:rsid w:val="003C5944"/>
    <w:rsid w:val="003C5F0B"/>
    <w:rsid w:val="003D7D86"/>
    <w:rsid w:val="003E1940"/>
    <w:rsid w:val="003E767A"/>
    <w:rsid w:val="003F1FE2"/>
    <w:rsid w:val="003F3EE1"/>
    <w:rsid w:val="003F4B91"/>
    <w:rsid w:val="003F7460"/>
    <w:rsid w:val="004024B8"/>
    <w:rsid w:val="0041476A"/>
    <w:rsid w:val="00421B96"/>
    <w:rsid w:val="004220AC"/>
    <w:rsid w:val="0042740B"/>
    <w:rsid w:val="00431276"/>
    <w:rsid w:val="00437666"/>
    <w:rsid w:val="00440349"/>
    <w:rsid w:val="00442115"/>
    <w:rsid w:val="00442ADF"/>
    <w:rsid w:val="00443269"/>
    <w:rsid w:val="00446418"/>
    <w:rsid w:val="004572AB"/>
    <w:rsid w:val="004600AF"/>
    <w:rsid w:val="004626AA"/>
    <w:rsid w:val="00463201"/>
    <w:rsid w:val="0048070D"/>
    <w:rsid w:val="00484FF9"/>
    <w:rsid w:val="00485A85"/>
    <w:rsid w:val="004861DB"/>
    <w:rsid w:val="00490904"/>
    <w:rsid w:val="004938F4"/>
    <w:rsid w:val="00494927"/>
    <w:rsid w:val="004A0859"/>
    <w:rsid w:val="004A14F0"/>
    <w:rsid w:val="004A34D5"/>
    <w:rsid w:val="004A6CEB"/>
    <w:rsid w:val="004C2B33"/>
    <w:rsid w:val="004C79F6"/>
    <w:rsid w:val="004E125F"/>
    <w:rsid w:val="004E434A"/>
    <w:rsid w:val="004E6B98"/>
    <w:rsid w:val="004E78FE"/>
    <w:rsid w:val="004F19A7"/>
    <w:rsid w:val="0050081A"/>
    <w:rsid w:val="0050221E"/>
    <w:rsid w:val="005047BF"/>
    <w:rsid w:val="0050637A"/>
    <w:rsid w:val="00512882"/>
    <w:rsid w:val="0052044D"/>
    <w:rsid w:val="00522CC4"/>
    <w:rsid w:val="00527C9F"/>
    <w:rsid w:val="00531FFF"/>
    <w:rsid w:val="005371B3"/>
    <w:rsid w:val="00543C48"/>
    <w:rsid w:val="00551BD3"/>
    <w:rsid w:val="00564105"/>
    <w:rsid w:val="00577706"/>
    <w:rsid w:val="005831BB"/>
    <w:rsid w:val="00586029"/>
    <w:rsid w:val="0058694F"/>
    <w:rsid w:val="00591BEB"/>
    <w:rsid w:val="00594E6C"/>
    <w:rsid w:val="00595EA9"/>
    <w:rsid w:val="005A5DE1"/>
    <w:rsid w:val="005A7192"/>
    <w:rsid w:val="005A7233"/>
    <w:rsid w:val="005C1847"/>
    <w:rsid w:val="005C1B49"/>
    <w:rsid w:val="005C26D1"/>
    <w:rsid w:val="005C7381"/>
    <w:rsid w:val="005D2066"/>
    <w:rsid w:val="005E2AE5"/>
    <w:rsid w:val="005F7003"/>
    <w:rsid w:val="006014C8"/>
    <w:rsid w:val="00611D58"/>
    <w:rsid w:val="00617E76"/>
    <w:rsid w:val="006217AC"/>
    <w:rsid w:val="006226D3"/>
    <w:rsid w:val="00622D2A"/>
    <w:rsid w:val="00625E08"/>
    <w:rsid w:val="00625FCE"/>
    <w:rsid w:val="0063089F"/>
    <w:rsid w:val="00635926"/>
    <w:rsid w:val="0063786F"/>
    <w:rsid w:val="00640B00"/>
    <w:rsid w:val="0064174A"/>
    <w:rsid w:val="00651397"/>
    <w:rsid w:val="00653893"/>
    <w:rsid w:val="006601FF"/>
    <w:rsid w:val="00661739"/>
    <w:rsid w:val="006715DC"/>
    <w:rsid w:val="00671ADB"/>
    <w:rsid w:val="00673B8C"/>
    <w:rsid w:val="00691B96"/>
    <w:rsid w:val="0069487D"/>
    <w:rsid w:val="0069644D"/>
    <w:rsid w:val="006A21B2"/>
    <w:rsid w:val="006B7017"/>
    <w:rsid w:val="006D1853"/>
    <w:rsid w:val="006D403E"/>
    <w:rsid w:val="006D4ECD"/>
    <w:rsid w:val="006D5D8A"/>
    <w:rsid w:val="006E7065"/>
    <w:rsid w:val="006F5BEE"/>
    <w:rsid w:val="006F716F"/>
    <w:rsid w:val="006F7BC4"/>
    <w:rsid w:val="00705788"/>
    <w:rsid w:val="00707A71"/>
    <w:rsid w:val="00724FB3"/>
    <w:rsid w:val="00725946"/>
    <w:rsid w:val="00730CB5"/>
    <w:rsid w:val="007322BB"/>
    <w:rsid w:val="00741FD2"/>
    <w:rsid w:val="007534AF"/>
    <w:rsid w:val="007641C3"/>
    <w:rsid w:val="00774BE6"/>
    <w:rsid w:val="007751F2"/>
    <w:rsid w:val="00781FA0"/>
    <w:rsid w:val="00790C99"/>
    <w:rsid w:val="007923EA"/>
    <w:rsid w:val="00795D94"/>
    <w:rsid w:val="007A1638"/>
    <w:rsid w:val="007A2D1D"/>
    <w:rsid w:val="007A5FD7"/>
    <w:rsid w:val="007A7D16"/>
    <w:rsid w:val="007B1A93"/>
    <w:rsid w:val="007B3364"/>
    <w:rsid w:val="007B638D"/>
    <w:rsid w:val="007B6530"/>
    <w:rsid w:val="007C2340"/>
    <w:rsid w:val="007C3C9B"/>
    <w:rsid w:val="007D547E"/>
    <w:rsid w:val="007E0AC2"/>
    <w:rsid w:val="007F40AF"/>
    <w:rsid w:val="00822118"/>
    <w:rsid w:val="00844A3B"/>
    <w:rsid w:val="008533E9"/>
    <w:rsid w:val="00861C86"/>
    <w:rsid w:val="00861F17"/>
    <w:rsid w:val="008630FA"/>
    <w:rsid w:val="00872370"/>
    <w:rsid w:val="00872C6F"/>
    <w:rsid w:val="00876A3D"/>
    <w:rsid w:val="0087753C"/>
    <w:rsid w:val="0088155D"/>
    <w:rsid w:val="00881EE6"/>
    <w:rsid w:val="00882216"/>
    <w:rsid w:val="00892F8B"/>
    <w:rsid w:val="008A04C6"/>
    <w:rsid w:val="008B0245"/>
    <w:rsid w:val="008B0CEC"/>
    <w:rsid w:val="008B1501"/>
    <w:rsid w:val="008B2BB0"/>
    <w:rsid w:val="008C0789"/>
    <w:rsid w:val="008C5401"/>
    <w:rsid w:val="008D5FA5"/>
    <w:rsid w:val="008D7B25"/>
    <w:rsid w:val="008E182E"/>
    <w:rsid w:val="008E6749"/>
    <w:rsid w:val="008F234F"/>
    <w:rsid w:val="00911D3D"/>
    <w:rsid w:val="00914039"/>
    <w:rsid w:val="00930C7C"/>
    <w:rsid w:val="00932BAD"/>
    <w:rsid w:val="00933B53"/>
    <w:rsid w:val="00941E94"/>
    <w:rsid w:val="00942225"/>
    <w:rsid w:val="0094250B"/>
    <w:rsid w:val="00951C20"/>
    <w:rsid w:val="009610A1"/>
    <w:rsid w:val="00962415"/>
    <w:rsid w:val="00972260"/>
    <w:rsid w:val="00984C46"/>
    <w:rsid w:val="009906EF"/>
    <w:rsid w:val="0099322B"/>
    <w:rsid w:val="00996BAC"/>
    <w:rsid w:val="009C22AA"/>
    <w:rsid w:val="009C7DEF"/>
    <w:rsid w:val="009D4A7B"/>
    <w:rsid w:val="009E5E74"/>
    <w:rsid w:val="009E5F0A"/>
    <w:rsid w:val="009E6F47"/>
    <w:rsid w:val="009E76B6"/>
    <w:rsid w:val="009F2D82"/>
    <w:rsid w:val="009F5736"/>
    <w:rsid w:val="00A02B94"/>
    <w:rsid w:val="00A06703"/>
    <w:rsid w:val="00A20567"/>
    <w:rsid w:val="00A33791"/>
    <w:rsid w:val="00A35350"/>
    <w:rsid w:val="00A3584C"/>
    <w:rsid w:val="00A41516"/>
    <w:rsid w:val="00A4511D"/>
    <w:rsid w:val="00A479E7"/>
    <w:rsid w:val="00A57BD5"/>
    <w:rsid w:val="00A6581F"/>
    <w:rsid w:val="00A67822"/>
    <w:rsid w:val="00A73F43"/>
    <w:rsid w:val="00A76839"/>
    <w:rsid w:val="00A8380C"/>
    <w:rsid w:val="00A94A7A"/>
    <w:rsid w:val="00A9596E"/>
    <w:rsid w:val="00A96E72"/>
    <w:rsid w:val="00AA1766"/>
    <w:rsid w:val="00AA3C85"/>
    <w:rsid w:val="00AB23D2"/>
    <w:rsid w:val="00AB5BF8"/>
    <w:rsid w:val="00AB65AA"/>
    <w:rsid w:val="00AB778F"/>
    <w:rsid w:val="00AF14B6"/>
    <w:rsid w:val="00AF7DB6"/>
    <w:rsid w:val="00B05539"/>
    <w:rsid w:val="00B07A8D"/>
    <w:rsid w:val="00B17183"/>
    <w:rsid w:val="00B273FD"/>
    <w:rsid w:val="00B36223"/>
    <w:rsid w:val="00B36615"/>
    <w:rsid w:val="00B37D59"/>
    <w:rsid w:val="00B435CF"/>
    <w:rsid w:val="00B53305"/>
    <w:rsid w:val="00B53906"/>
    <w:rsid w:val="00B6205A"/>
    <w:rsid w:val="00B620F7"/>
    <w:rsid w:val="00B621CF"/>
    <w:rsid w:val="00B66FF3"/>
    <w:rsid w:val="00B70535"/>
    <w:rsid w:val="00B81316"/>
    <w:rsid w:val="00B82278"/>
    <w:rsid w:val="00B823B9"/>
    <w:rsid w:val="00B94526"/>
    <w:rsid w:val="00B97C3A"/>
    <w:rsid w:val="00BB0FE3"/>
    <w:rsid w:val="00BB3D8B"/>
    <w:rsid w:val="00BC0AD3"/>
    <w:rsid w:val="00BC3E4E"/>
    <w:rsid w:val="00BC4647"/>
    <w:rsid w:val="00BC5977"/>
    <w:rsid w:val="00BE3EE6"/>
    <w:rsid w:val="00BF25D8"/>
    <w:rsid w:val="00C02D69"/>
    <w:rsid w:val="00C037F2"/>
    <w:rsid w:val="00C05D03"/>
    <w:rsid w:val="00C20AE3"/>
    <w:rsid w:val="00C21CD5"/>
    <w:rsid w:val="00C21E5F"/>
    <w:rsid w:val="00C24B20"/>
    <w:rsid w:val="00C3579D"/>
    <w:rsid w:val="00C54558"/>
    <w:rsid w:val="00C61B1B"/>
    <w:rsid w:val="00C63CD1"/>
    <w:rsid w:val="00C66C8C"/>
    <w:rsid w:val="00C67571"/>
    <w:rsid w:val="00C83197"/>
    <w:rsid w:val="00C8460D"/>
    <w:rsid w:val="00C946AD"/>
    <w:rsid w:val="00CA1363"/>
    <w:rsid w:val="00CA29E3"/>
    <w:rsid w:val="00CA419C"/>
    <w:rsid w:val="00CB0B6F"/>
    <w:rsid w:val="00CB3E90"/>
    <w:rsid w:val="00CC6622"/>
    <w:rsid w:val="00CD16AF"/>
    <w:rsid w:val="00CD4BD9"/>
    <w:rsid w:val="00CE7D31"/>
    <w:rsid w:val="00CF0CB0"/>
    <w:rsid w:val="00D1290A"/>
    <w:rsid w:val="00D155E8"/>
    <w:rsid w:val="00D15F81"/>
    <w:rsid w:val="00D176B4"/>
    <w:rsid w:val="00D27673"/>
    <w:rsid w:val="00D37B66"/>
    <w:rsid w:val="00D51900"/>
    <w:rsid w:val="00D615C7"/>
    <w:rsid w:val="00D666C8"/>
    <w:rsid w:val="00D73FE1"/>
    <w:rsid w:val="00D77960"/>
    <w:rsid w:val="00D8233E"/>
    <w:rsid w:val="00D823D4"/>
    <w:rsid w:val="00D83948"/>
    <w:rsid w:val="00D85D4C"/>
    <w:rsid w:val="00D955D7"/>
    <w:rsid w:val="00D96397"/>
    <w:rsid w:val="00DA013B"/>
    <w:rsid w:val="00DB3D66"/>
    <w:rsid w:val="00DB495A"/>
    <w:rsid w:val="00DC3C37"/>
    <w:rsid w:val="00DD1238"/>
    <w:rsid w:val="00DD4296"/>
    <w:rsid w:val="00DD5891"/>
    <w:rsid w:val="00DD5FAE"/>
    <w:rsid w:val="00DD6825"/>
    <w:rsid w:val="00DE58E0"/>
    <w:rsid w:val="00DE6233"/>
    <w:rsid w:val="00E10A47"/>
    <w:rsid w:val="00E12C9B"/>
    <w:rsid w:val="00E15D22"/>
    <w:rsid w:val="00E2461F"/>
    <w:rsid w:val="00E3144E"/>
    <w:rsid w:val="00E42B91"/>
    <w:rsid w:val="00E442B0"/>
    <w:rsid w:val="00E464A9"/>
    <w:rsid w:val="00E47D14"/>
    <w:rsid w:val="00E613B2"/>
    <w:rsid w:val="00E62AFE"/>
    <w:rsid w:val="00E6440C"/>
    <w:rsid w:val="00E64651"/>
    <w:rsid w:val="00E67105"/>
    <w:rsid w:val="00E74F7F"/>
    <w:rsid w:val="00E87736"/>
    <w:rsid w:val="00EA3598"/>
    <w:rsid w:val="00EB3F6B"/>
    <w:rsid w:val="00EB6262"/>
    <w:rsid w:val="00EB6612"/>
    <w:rsid w:val="00EB7509"/>
    <w:rsid w:val="00EE541F"/>
    <w:rsid w:val="00EE64DD"/>
    <w:rsid w:val="00EE7639"/>
    <w:rsid w:val="00EF2490"/>
    <w:rsid w:val="00EF32F6"/>
    <w:rsid w:val="00EF3B5E"/>
    <w:rsid w:val="00F03320"/>
    <w:rsid w:val="00F04724"/>
    <w:rsid w:val="00F120F3"/>
    <w:rsid w:val="00F138DF"/>
    <w:rsid w:val="00F22B44"/>
    <w:rsid w:val="00F30BE9"/>
    <w:rsid w:val="00F356D7"/>
    <w:rsid w:val="00F35A4D"/>
    <w:rsid w:val="00F376A0"/>
    <w:rsid w:val="00F40723"/>
    <w:rsid w:val="00F4298F"/>
    <w:rsid w:val="00F42EAE"/>
    <w:rsid w:val="00F46121"/>
    <w:rsid w:val="00F53CEA"/>
    <w:rsid w:val="00F54D0E"/>
    <w:rsid w:val="00F55C68"/>
    <w:rsid w:val="00F63811"/>
    <w:rsid w:val="00F63DED"/>
    <w:rsid w:val="00F7017A"/>
    <w:rsid w:val="00F76C9B"/>
    <w:rsid w:val="00F84F2B"/>
    <w:rsid w:val="00F86003"/>
    <w:rsid w:val="00F92ADB"/>
    <w:rsid w:val="00FB08BC"/>
    <w:rsid w:val="00FB2E5D"/>
    <w:rsid w:val="00FB7A97"/>
    <w:rsid w:val="00FC68EC"/>
    <w:rsid w:val="00FC70B6"/>
    <w:rsid w:val="00FD34FD"/>
    <w:rsid w:val="00FD68D2"/>
    <w:rsid w:val="00FE1215"/>
    <w:rsid w:val="00FE22BC"/>
    <w:rsid w:val="00FE78FE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ConsPlusNormal">
    <w:name w:val="ConsPlusNormal"/>
    <w:rsid w:val="00A94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a">
    <w:name w:val="Hyperlink"/>
    <w:basedOn w:val="a0"/>
    <w:uiPriority w:val="99"/>
    <w:unhideWhenUsed/>
    <w:rsid w:val="00E2461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356D7"/>
    <w:pPr>
      <w:ind w:left="720"/>
    </w:pPr>
  </w:style>
  <w:style w:type="character" w:customStyle="1" w:styleId="pagesindoccount">
    <w:name w:val="pagesindoccount"/>
    <w:basedOn w:val="a0"/>
    <w:rsid w:val="002943DF"/>
  </w:style>
  <w:style w:type="paragraph" w:styleId="ac">
    <w:name w:val="Balloon Text"/>
    <w:basedOn w:val="a"/>
    <w:link w:val="ad"/>
    <w:uiPriority w:val="99"/>
    <w:semiHidden/>
    <w:unhideWhenUsed/>
    <w:rsid w:val="00527C9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7C9F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5831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831B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831B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831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831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ConsPlusNormal">
    <w:name w:val="ConsPlusNormal"/>
    <w:rsid w:val="00A94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a">
    <w:name w:val="Hyperlink"/>
    <w:basedOn w:val="a0"/>
    <w:uiPriority w:val="99"/>
    <w:unhideWhenUsed/>
    <w:rsid w:val="00E2461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356D7"/>
    <w:pPr>
      <w:ind w:left="720"/>
    </w:pPr>
  </w:style>
  <w:style w:type="character" w:customStyle="1" w:styleId="pagesindoccount">
    <w:name w:val="pagesindoccount"/>
    <w:basedOn w:val="a0"/>
    <w:rsid w:val="002943DF"/>
  </w:style>
  <w:style w:type="paragraph" w:styleId="ac">
    <w:name w:val="Balloon Text"/>
    <w:basedOn w:val="a"/>
    <w:link w:val="ad"/>
    <w:uiPriority w:val="99"/>
    <w:semiHidden/>
    <w:unhideWhenUsed/>
    <w:rsid w:val="00527C9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7C9F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5831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831B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831B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831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831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1C4D2-9095-410A-A154-3192F84A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Машенька</cp:lastModifiedBy>
  <cp:revision>6</cp:revision>
  <cp:lastPrinted>2021-11-22T09:59:00Z</cp:lastPrinted>
  <dcterms:created xsi:type="dcterms:W3CDTF">2021-11-30T06:23:00Z</dcterms:created>
  <dcterms:modified xsi:type="dcterms:W3CDTF">2021-11-30T08:08:00Z</dcterms:modified>
</cp:coreProperties>
</file>