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67" w:rsidRPr="00772B90" w:rsidRDefault="00E67767" w:rsidP="00E67767">
      <w:pPr>
        <w:ind w:left="-180"/>
        <w:jc w:val="center"/>
        <w:rPr>
          <w:szCs w:val="28"/>
        </w:rPr>
      </w:pPr>
      <w:r w:rsidRPr="00772B90">
        <w:rPr>
          <w:szCs w:val="28"/>
        </w:rPr>
        <w:t>МИНИСТЕРСТВО ФИНАНСОВ РОССИЙСКОЙ ФЕДЕРАЦИИ</w:t>
      </w:r>
    </w:p>
    <w:p w:rsidR="00E67767" w:rsidRPr="00772B90" w:rsidRDefault="00E67767" w:rsidP="00E67767">
      <w:pPr>
        <w:ind w:left="-180"/>
        <w:jc w:val="center"/>
        <w:rPr>
          <w:szCs w:val="28"/>
        </w:rPr>
      </w:pPr>
      <w:r w:rsidRPr="00772B90">
        <w:rPr>
          <w:szCs w:val="28"/>
        </w:rPr>
        <w:t>(МИНФИН РОССИИ)</w:t>
      </w:r>
    </w:p>
    <w:p w:rsidR="00E67767" w:rsidRPr="00772B90" w:rsidRDefault="00E67767" w:rsidP="00E67767">
      <w:pPr>
        <w:ind w:left="-180"/>
        <w:jc w:val="center"/>
        <w:rPr>
          <w:szCs w:val="28"/>
        </w:rPr>
      </w:pPr>
    </w:p>
    <w:p w:rsidR="00E67767" w:rsidRPr="00772B90" w:rsidRDefault="00E67767" w:rsidP="00E67767">
      <w:pPr>
        <w:ind w:left="-180"/>
        <w:jc w:val="center"/>
        <w:rPr>
          <w:szCs w:val="28"/>
        </w:rPr>
      </w:pPr>
      <w:r w:rsidRPr="00772B90">
        <w:rPr>
          <w:szCs w:val="28"/>
        </w:rPr>
        <w:t>ПРИКАЗ</w:t>
      </w:r>
    </w:p>
    <w:p w:rsidR="00E67767" w:rsidRPr="00772B90" w:rsidRDefault="00E67767" w:rsidP="00E67767">
      <w:pPr>
        <w:ind w:left="-180"/>
        <w:jc w:val="center"/>
        <w:rPr>
          <w:szCs w:val="28"/>
        </w:rPr>
      </w:pPr>
    </w:p>
    <w:p w:rsidR="00E67767" w:rsidRPr="00772B90" w:rsidRDefault="00E67767" w:rsidP="00E67767">
      <w:pPr>
        <w:ind w:left="-180"/>
        <w:jc w:val="center"/>
        <w:rPr>
          <w:szCs w:val="28"/>
        </w:rPr>
      </w:pPr>
    </w:p>
    <w:p w:rsidR="00E67767" w:rsidRPr="00772B90" w:rsidRDefault="00E67767" w:rsidP="00E67767">
      <w:pPr>
        <w:ind w:left="-180"/>
        <w:jc w:val="center"/>
        <w:rPr>
          <w:szCs w:val="28"/>
        </w:rPr>
      </w:pPr>
    </w:p>
    <w:p w:rsidR="00E67767" w:rsidRPr="00772B90" w:rsidRDefault="00E67767" w:rsidP="00E6776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7767" w:rsidRPr="00772B90" w:rsidRDefault="00E67767" w:rsidP="00E677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2B90">
        <w:rPr>
          <w:szCs w:val="28"/>
        </w:rPr>
        <w:tab/>
        <w:t>________</w:t>
      </w:r>
      <w:r w:rsidRPr="00772B90">
        <w:rPr>
          <w:szCs w:val="28"/>
        </w:rPr>
        <w:tab/>
      </w:r>
      <w:r w:rsidRPr="00772B90">
        <w:rPr>
          <w:szCs w:val="28"/>
        </w:rPr>
        <w:tab/>
      </w:r>
      <w:r w:rsidRPr="00772B90">
        <w:rPr>
          <w:szCs w:val="28"/>
        </w:rPr>
        <w:tab/>
      </w:r>
      <w:r w:rsidRPr="00772B90">
        <w:rPr>
          <w:szCs w:val="28"/>
        </w:rPr>
        <w:tab/>
      </w:r>
      <w:r w:rsidRPr="00772B90">
        <w:rPr>
          <w:szCs w:val="28"/>
        </w:rPr>
        <w:tab/>
      </w:r>
      <w:r w:rsidRPr="00772B90">
        <w:rPr>
          <w:szCs w:val="28"/>
        </w:rPr>
        <w:tab/>
      </w:r>
      <w:r w:rsidRPr="00772B90">
        <w:rPr>
          <w:szCs w:val="28"/>
        </w:rPr>
        <w:tab/>
      </w:r>
      <w:r w:rsidRPr="00772B90">
        <w:rPr>
          <w:szCs w:val="28"/>
        </w:rPr>
        <w:tab/>
      </w:r>
      <w:r w:rsidRPr="00772B90">
        <w:rPr>
          <w:szCs w:val="28"/>
        </w:rPr>
        <w:tab/>
        <w:t>№________</w:t>
      </w:r>
      <w:r w:rsidRPr="00772B90">
        <w:rPr>
          <w:szCs w:val="28"/>
        </w:rPr>
        <w:tab/>
      </w:r>
      <w:r w:rsidRPr="00772B90">
        <w:rPr>
          <w:szCs w:val="28"/>
        </w:rPr>
        <w:tab/>
      </w:r>
    </w:p>
    <w:p w:rsidR="00E67767" w:rsidRPr="00772B90" w:rsidRDefault="00E67767" w:rsidP="00E6776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7767" w:rsidRPr="00772B90" w:rsidRDefault="00E67767" w:rsidP="00E677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2B90">
        <w:t xml:space="preserve">                                                           Москва</w:t>
      </w:r>
    </w:p>
    <w:p w:rsidR="00E67767" w:rsidRPr="00772B90" w:rsidRDefault="00E67767" w:rsidP="00E6776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67767" w:rsidRPr="00772B90" w:rsidRDefault="00E67767" w:rsidP="00E6776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36195" w:rsidRDefault="00B36195" w:rsidP="00544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6195" w:rsidRDefault="005443C5" w:rsidP="00544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19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35FF3">
        <w:rPr>
          <w:rFonts w:ascii="Times New Roman" w:hAnsi="Times New Roman" w:cs="Times New Roman"/>
          <w:sz w:val="28"/>
          <w:szCs w:val="28"/>
        </w:rPr>
        <w:t>я</w:t>
      </w:r>
      <w:r w:rsidRPr="00B36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195" w:rsidRDefault="005443C5" w:rsidP="00544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195">
        <w:rPr>
          <w:rFonts w:ascii="Times New Roman" w:hAnsi="Times New Roman" w:cs="Times New Roman"/>
          <w:sz w:val="28"/>
          <w:szCs w:val="28"/>
        </w:rPr>
        <w:t xml:space="preserve">в приказ Министерства финансов Российской Федерации </w:t>
      </w:r>
    </w:p>
    <w:p w:rsidR="005443C5" w:rsidRPr="00B36195" w:rsidRDefault="005443C5" w:rsidP="00544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195">
        <w:rPr>
          <w:rFonts w:ascii="Times New Roman" w:hAnsi="Times New Roman" w:cs="Times New Roman"/>
          <w:sz w:val="28"/>
          <w:szCs w:val="28"/>
        </w:rPr>
        <w:t xml:space="preserve">от 30 ноября 2016 г. № 221н </w:t>
      </w:r>
      <w:r w:rsidR="00B36195" w:rsidRPr="00B36195">
        <w:rPr>
          <w:rFonts w:ascii="Times New Roman" w:hAnsi="Times New Roman" w:cs="Times New Roman"/>
          <w:sz w:val="28"/>
          <w:szCs w:val="28"/>
        </w:rPr>
        <w:t>"</w:t>
      </w:r>
      <w:r w:rsidRPr="00B36195">
        <w:rPr>
          <w:rFonts w:ascii="Times New Roman" w:hAnsi="Times New Roman" w:cs="Times New Roman"/>
          <w:sz w:val="28"/>
          <w:szCs w:val="28"/>
        </w:rPr>
        <w:t>Об утверждении Порядка формирования информации по статистике государственных финансов</w:t>
      </w:r>
      <w:r w:rsidR="00B36195" w:rsidRPr="00B36195">
        <w:rPr>
          <w:rFonts w:ascii="Times New Roman" w:hAnsi="Times New Roman" w:cs="Times New Roman"/>
          <w:sz w:val="28"/>
          <w:szCs w:val="28"/>
        </w:rPr>
        <w:t>"</w:t>
      </w:r>
      <w:r w:rsidRPr="00B36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C5" w:rsidRDefault="005443C5">
      <w:pPr>
        <w:pStyle w:val="ConsPlusNormal"/>
        <w:jc w:val="both"/>
      </w:pPr>
    </w:p>
    <w:p w:rsidR="00B36195" w:rsidRDefault="00B36195">
      <w:pPr>
        <w:pStyle w:val="ConsPlusNormal"/>
        <w:jc w:val="both"/>
      </w:pPr>
    </w:p>
    <w:p w:rsidR="00B36195" w:rsidRDefault="00B36195">
      <w:pPr>
        <w:pStyle w:val="ConsPlusNormal"/>
        <w:jc w:val="both"/>
      </w:pPr>
    </w:p>
    <w:p w:rsidR="00B36195" w:rsidRDefault="00B36195">
      <w:pPr>
        <w:pStyle w:val="ConsPlusNormal"/>
        <w:jc w:val="both"/>
      </w:pPr>
    </w:p>
    <w:p w:rsidR="005443C5" w:rsidRPr="005443C5" w:rsidRDefault="00354681" w:rsidP="0015165E">
      <w:pPr>
        <w:pStyle w:val="ConsPlusNormal"/>
        <w:spacing w:before="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C1510" w:rsidRPr="00354681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354681">
        <w:rPr>
          <w:rFonts w:ascii="Times New Roman" w:hAnsi="Times New Roman" w:cs="Times New Roman"/>
          <w:sz w:val="28"/>
          <w:szCs w:val="28"/>
        </w:rPr>
        <w:t xml:space="preserve">двадцать четвертым статьи 165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971C54">
        <w:rPr>
          <w:rFonts w:ascii="Times New Roman" w:hAnsi="Times New Roman" w:cs="Times New Roman"/>
          <w:sz w:val="28"/>
          <w:szCs w:val="28"/>
        </w:rPr>
        <w:t xml:space="preserve"> </w:t>
      </w:r>
      <w:r w:rsidR="00971C54" w:rsidRPr="00971C54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4C1510">
        <w:rPr>
          <w:rFonts w:ascii="Times New Roman" w:hAnsi="Times New Roman" w:cs="Times New Roman"/>
          <w:sz w:val="28"/>
          <w:szCs w:val="28"/>
        </w:rPr>
        <w:t xml:space="preserve"> </w:t>
      </w:r>
      <w:r w:rsidR="004C1510">
        <w:rPr>
          <w:rFonts w:ascii="Times New Roman" w:hAnsi="Times New Roman" w:cs="Times New Roman"/>
          <w:sz w:val="28"/>
          <w:szCs w:val="28"/>
        </w:rPr>
        <w:br/>
      </w:r>
      <w:r w:rsidR="00971C54" w:rsidRPr="00971C54">
        <w:rPr>
          <w:rFonts w:ascii="Times New Roman" w:hAnsi="Times New Roman" w:cs="Times New Roman"/>
          <w:sz w:val="28"/>
          <w:szCs w:val="28"/>
        </w:rPr>
        <w:t xml:space="preserve">1998, № 31; </w:t>
      </w:r>
      <w:r w:rsidR="001D26E9">
        <w:rPr>
          <w:rFonts w:ascii="Times New Roman" w:hAnsi="Times New Roman" w:cs="Times New Roman"/>
          <w:sz w:val="28"/>
          <w:szCs w:val="28"/>
        </w:rPr>
        <w:t xml:space="preserve">ст. 3823; </w:t>
      </w:r>
      <w:bookmarkStart w:id="0" w:name="_GoBack"/>
      <w:bookmarkEnd w:id="0"/>
      <w:r w:rsidR="00971C54" w:rsidRPr="00971C54">
        <w:rPr>
          <w:rFonts w:ascii="Times New Roman" w:hAnsi="Times New Roman" w:cs="Times New Roman"/>
          <w:sz w:val="28"/>
          <w:szCs w:val="28"/>
        </w:rPr>
        <w:t xml:space="preserve">2020, </w:t>
      </w:r>
      <w:r w:rsidR="00971C54">
        <w:rPr>
          <w:rFonts w:ascii="Times New Roman" w:hAnsi="Times New Roman" w:cs="Times New Roman"/>
          <w:sz w:val="28"/>
          <w:szCs w:val="28"/>
        </w:rPr>
        <w:t>№</w:t>
      </w:r>
      <w:r w:rsidR="00971C54" w:rsidRPr="00971C54">
        <w:rPr>
          <w:rFonts w:ascii="Times New Roman" w:hAnsi="Times New Roman" w:cs="Times New Roman"/>
          <w:sz w:val="28"/>
          <w:szCs w:val="28"/>
        </w:rPr>
        <w:t xml:space="preserve"> 30, ст. 4742)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C54">
        <w:rPr>
          <w:rFonts w:ascii="Times New Roman" w:hAnsi="Times New Roman" w:cs="Times New Roman"/>
          <w:sz w:val="28"/>
          <w:szCs w:val="28"/>
        </w:rPr>
        <w:t xml:space="preserve">и в </w:t>
      </w:r>
      <w:r w:rsidR="005443C5" w:rsidRPr="005443C5">
        <w:rPr>
          <w:rFonts w:ascii="Times New Roman" w:hAnsi="Times New Roman" w:cs="Times New Roman"/>
          <w:sz w:val="28"/>
          <w:szCs w:val="28"/>
        </w:rPr>
        <w:t xml:space="preserve">целях методологического </w:t>
      </w:r>
      <w:r w:rsidR="004C1510">
        <w:rPr>
          <w:rFonts w:ascii="Times New Roman" w:hAnsi="Times New Roman" w:cs="Times New Roman"/>
          <w:sz w:val="28"/>
          <w:szCs w:val="28"/>
        </w:rPr>
        <w:br/>
      </w:r>
      <w:r w:rsidR="005443C5" w:rsidRPr="005443C5">
        <w:rPr>
          <w:rFonts w:ascii="Times New Roman" w:hAnsi="Times New Roman" w:cs="Times New Roman"/>
          <w:sz w:val="28"/>
          <w:szCs w:val="28"/>
        </w:rPr>
        <w:t>обеспечения формирования информации по статистике государственных финансов</w:t>
      </w:r>
      <w:r w:rsidR="004C1510">
        <w:rPr>
          <w:rFonts w:ascii="Times New Roman" w:hAnsi="Times New Roman" w:cs="Times New Roman"/>
          <w:sz w:val="28"/>
          <w:szCs w:val="28"/>
        </w:rPr>
        <w:t xml:space="preserve"> </w:t>
      </w:r>
      <w:r w:rsidR="004C1510">
        <w:rPr>
          <w:rFonts w:ascii="Times New Roman" w:hAnsi="Times New Roman" w:cs="Times New Roman"/>
          <w:sz w:val="28"/>
          <w:szCs w:val="28"/>
        </w:rPr>
        <w:br/>
      </w:r>
      <w:r w:rsidR="005443C5" w:rsidRPr="005443C5">
        <w:rPr>
          <w:rFonts w:ascii="Times New Roman" w:hAnsi="Times New Roman" w:cs="Times New Roman"/>
          <w:sz w:val="28"/>
          <w:szCs w:val="28"/>
        </w:rPr>
        <w:t>п</w:t>
      </w:r>
      <w:r w:rsidR="00B36195">
        <w:rPr>
          <w:rFonts w:ascii="Times New Roman" w:hAnsi="Times New Roman" w:cs="Times New Roman"/>
          <w:sz w:val="28"/>
          <w:szCs w:val="28"/>
        </w:rPr>
        <w:t xml:space="preserve"> </w:t>
      </w:r>
      <w:r w:rsidR="005443C5" w:rsidRPr="005443C5">
        <w:rPr>
          <w:rFonts w:ascii="Times New Roman" w:hAnsi="Times New Roman" w:cs="Times New Roman"/>
          <w:sz w:val="28"/>
          <w:szCs w:val="28"/>
        </w:rPr>
        <w:t>р</w:t>
      </w:r>
      <w:r w:rsidR="00B36195">
        <w:rPr>
          <w:rFonts w:ascii="Times New Roman" w:hAnsi="Times New Roman" w:cs="Times New Roman"/>
          <w:sz w:val="28"/>
          <w:szCs w:val="28"/>
        </w:rPr>
        <w:t xml:space="preserve"> </w:t>
      </w:r>
      <w:r w:rsidR="005443C5" w:rsidRPr="005443C5">
        <w:rPr>
          <w:rFonts w:ascii="Times New Roman" w:hAnsi="Times New Roman" w:cs="Times New Roman"/>
          <w:sz w:val="28"/>
          <w:szCs w:val="28"/>
        </w:rPr>
        <w:t>и</w:t>
      </w:r>
      <w:r w:rsidR="00B36195">
        <w:rPr>
          <w:rFonts w:ascii="Times New Roman" w:hAnsi="Times New Roman" w:cs="Times New Roman"/>
          <w:sz w:val="28"/>
          <w:szCs w:val="28"/>
        </w:rPr>
        <w:t xml:space="preserve"> </w:t>
      </w:r>
      <w:r w:rsidR="005443C5" w:rsidRPr="005443C5">
        <w:rPr>
          <w:rFonts w:ascii="Times New Roman" w:hAnsi="Times New Roman" w:cs="Times New Roman"/>
          <w:sz w:val="28"/>
          <w:szCs w:val="28"/>
        </w:rPr>
        <w:t>к</w:t>
      </w:r>
      <w:r w:rsidR="00B36195">
        <w:rPr>
          <w:rFonts w:ascii="Times New Roman" w:hAnsi="Times New Roman" w:cs="Times New Roman"/>
          <w:sz w:val="28"/>
          <w:szCs w:val="28"/>
        </w:rPr>
        <w:t xml:space="preserve"> </w:t>
      </w:r>
      <w:r w:rsidR="005443C5" w:rsidRPr="005443C5">
        <w:rPr>
          <w:rFonts w:ascii="Times New Roman" w:hAnsi="Times New Roman" w:cs="Times New Roman"/>
          <w:sz w:val="28"/>
          <w:szCs w:val="28"/>
        </w:rPr>
        <w:t>а</w:t>
      </w:r>
      <w:r w:rsidR="00B36195">
        <w:rPr>
          <w:rFonts w:ascii="Times New Roman" w:hAnsi="Times New Roman" w:cs="Times New Roman"/>
          <w:sz w:val="28"/>
          <w:szCs w:val="28"/>
        </w:rPr>
        <w:t xml:space="preserve"> </w:t>
      </w:r>
      <w:r w:rsidR="005443C5" w:rsidRPr="005443C5">
        <w:rPr>
          <w:rFonts w:ascii="Times New Roman" w:hAnsi="Times New Roman" w:cs="Times New Roman"/>
          <w:sz w:val="28"/>
          <w:szCs w:val="28"/>
        </w:rPr>
        <w:t>з</w:t>
      </w:r>
      <w:r w:rsidR="00B36195">
        <w:rPr>
          <w:rFonts w:ascii="Times New Roman" w:hAnsi="Times New Roman" w:cs="Times New Roman"/>
          <w:sz w:val="28"/>
          <w:szCs w:val="28"/>
        </w:rPr>
        <w:t xml:space="preserve"> </w:t>
      </w:r>
      <w:r w:rsidR="005443C5" w:rsidRPr="005443C5">
        <w:rPr>
          <w:rFonts w:ascii="Times New Roman" w:hAnsi="Times New Roman" w:cs="Times New Roman"/>
          <w:sz w:val="28"/>
          <w:szCs w:val="28"/>
        </w:rPr>
        <w:t>ы</w:t>
      </w:r>
      <w:r w:rsidR="00B36195">
        <w:rPr>
          <w:rFonts w:ascii="Times New Roman" w:hAnsi="Times New Roman" w:cs="Times New Roman"/>
          <w:sz w:val="28"/>
          <w:szCs w:val="28"/>
        </w:rPr>
        <w:t xml:space="preserve"> </w:t>
      </w:r>
      <w:r w:rsidR="005443C5" w:rsidRPr="005443C5">
        <w:rPr>
          <w:rFonts w:ascii="Times New Roman" w:hAnsi="Times New Roman" w:cs="Times New Roman"/>
          <w:sz w:val="28"/>
          <w:szCs w:val="28"/>
        </w:rPr>
        <w:t>в</w:t>
      </w:r>
      <w:r w:rsidR="00B36195">
        <w:rPr>
          <w:rFonts w:ascii="Times New Roman" w:hAnsi="Times New Roman" w:cs="Times New Roman"/>
          <w:sz w:val="28"/>
          <w:szCs w:val="28"/>
        </w:rPr>
        <w:t xml:space="preserve"> </w:t>
      </w:r>
      <w:r w:rsidR="005443C5" w:rsidRPr="005443C5">
        <w:rPr>
          <w:rFonts w:ascii="Times New Roman" w:hAnsi="Times New Roman" w:cs="Times New Roman"/>
          <w:sz w:val="28"/>
          <w:szCs w:val="28"/>
        </w:rPr>
        <w:t>а</w:t>
      </w:r>
      <w:r w:rsidR="00B36195">
        <w:rPr>
          <w:rFonts w:ascii="Times New Roman" w:hAnsi="Times New Roman" w:cs="Times New Roman"/>
          <w:sz w:val="28"/>
          <w:szCs w:val="28"/>
        </w:rPr>
        <w:t xml:space="preserve"> </w:t>
      </w:r>
      <w:r w:rsidR="005443C5" w:rsidRPr="005443C5">
        <w:rPr>
          <w:rFonts w:ascii="Times New Roman" w:hAnsi="Times New Roman" w:cs="Times New Roman"/>
          <w:sz w:val="28"/>
          <w:szCs w:val="28"/>
        </w:rPr>
        <w:t>ю:</w:t>
      </w:r>
    </w:p>
    <w:p w:rsidR="005443C5" w:rsidRPr="005443C5" w:rsidRDefault="005443C5" w:rsidP="0015165E">
      <w:pPr>
        <w:pStyle w:val="ConsPlusNormal"/>
        <w:spacing w:before="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4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hyperlink r:id="rId7" w:history="1">
        <w:r w:rsidRPr="005443C5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544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</w:t>
      </w:r>
      <w:r w:rsidRPr="005443C5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354681">
        <w:rPr>
          <w:rFonts w:ascii="Times New Roman" w:hAnsi="Times New Roman" w:cs="Times New Roman"/>
          <w:sz w:val="28"/>
          <w:szCs w:val="28"/>
        </w:rPr>
        <w:br/>
      </w:r>
      <w:r w:rsidRPr="005443C5">
        <w:rPr>
          <w:rFonts w:ascii="Times New Roman" w:hAnsi="Times New Roman" w:cs="Times New Roman"/>
          <w:sz w:val="28"/>
          <w:szCs w:val="28"/>
        </w:rPr>
        <w:t xml:space="preserve">от 30 ноября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43C5">
        <w:rPr>
          <w:rFonts w:ascii="Times New Roman" w:hAnsi="Times New Roman" w:cs="Times New Roman"/>
          <w:sz w:val="28"/>
          <w:szCs w:val="28"/>
        </w:rPr>
        <w:t xml:space="preserve"> 221н "Об утверждении Порядка формирования информации по статистике государственных финансов" (зарегистрирован Министерством юстиции Российской Федерации 10 февраля 2017 г., регистрационный </w:t>
      </w:r>
      <w:r w:rsidR="00354681">
        <w:rPr>
          <w:rFonts w:ascii="Times New Roman" w:hAnsi="Times New Roman" w:cs="Times New Roman"/>
          <w:sz w:val="28"/>
          <w:szCs w:val="28"/>
        </w:rPr>
        <w:t>№</w:t>
      </w:r>
      <w:r w:rsidRPr="005443C5">
        <w:rPr>
          <w:rFonts w:ascii="Times New Roman" w:hAnsi="Times New Roman" w:cs="Times New Roman"/>
          <w:sz w:val="28"/>
          <w:szCs w:val="28"/>
        </w:rPr>
        <w:t xml:space="preserve"> 45598)</w:t>
      </w:r>
      <w:r w:rsidR="001D26E9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5443C5">
        <w:rPr>
          <w:rFonts w:ascii="Times New Roman" w:hAnsi="Times New Roman" w:cs="Times New Roman"/>
          <w:sz w:val="28"/>
          <w:szCs w:val="28"/>
        </w:rPr>
        <w:t xml:space="preserve"> </w:t>
      </w:r>
      <w:r w:rsidR="00354681">
        <w:rPr>
          <w:rFonts w:ascii="Times New Roman" w:hAnsi="Times New Roman" w:cs="Times New Roman"/>
          <w:sz w:val="28"/>
          <w:szCs w:val="28"/>
        </w:rPr>
        <w:br/>
      </w:r>
      <w:r w:rsidRPr="005443C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443C5" w:rsidRPr="005443C5" w:rsidRDefault="005443C5" w:rsidP="0015165E">
      <w:pPr>
        <w:pStyle w:val="ConsPlusNormal"/>
        <w:spacing w:before="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43C5">
        <w:rPr>
          <w:rFonts w:ascii="Times New Roman" w:hAnsi="Times New Roman" w:cs="Times New Roman"/>
          <w:sz w:val="28"/>
          <w:szCs w:val="28"/>
        </w:rPr>
        <w:t>"4. Настоящий приказ применяется при формировании:</w:t>
      </w:r>
    </w:p>
    <w:p w:rsidR="005443C5" w:rsidRPr="005443C5" w:rsidRDefault="005443C5" w:rsidP="0015165E">
      <w:pPr>
        <w:pStyle w:val="ConsPlusNormal"/>
        <w:spacing w:before="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43C5">
        <w:rPr>
          <w:rFonts w:ascii="Times New Roman" w:hAnsi="Times New Roman" w:cs="Times New Roman"/>
          <w:sz w:val="28"/>
          <w:szCs w:val="28"/>
        </w:rPr>
        <w:t>годовой Информации по СГФ за 2016 – 2019 годы</w:t>
      </w:r>
      <w:r w:rsidR="001D26E9">
        <w:rPr>
          <w:rFonts w:ascii="Times New Roman" w:hAnsi="Times New Roman" w:cs="Times New Roman"/>
          <w:sz w:val="28"/>
          <w:szCs w:val="28"/>
        </w:rPr>
        <w:t>,</w:t>
      </w:r>
      <w:r w:rsidRPr="005443C5">
        <w:rPr>
          <w:rFonts w:ascii="Times New Roman" w:hAnsi="Times New Roman" w:cs="Times New Roman"/>
          <w:sz w:val="28"/>
          <w:szCs w:val="28"/>
        </w:rPr>
        <w:t xml:space="preserve"> за исключением положений подпунктов "б" и "в" пункта 8, пунктов 9 и 10 Порядка в части, касающейся показателей бухгалтерской (финансовой) отчетности корпоративных и унитарных </w:t>
      </w:r>
      <w:r w:rsidRPr="005443C5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лиц, применяемых для формирования годовой Информации по СГФ </w:t>
      </w:r>
      <w:r w:rsidR="00E862B0">
        <w:rPr>
          <w:rFonts w:ascii="Times New Roman" w:hAnsi="Times New Roman" w:cs="Times New Roman"/>
          <w:sz w:val="28"/>
          <w:szCs w:val="28"/>
        </w:rPr>
        <w:br/>
      </w:r>
      <w:r w:rsidRPr="005443C5">
        <w:rPr>
          <w:rFonts w:ascii="Times New Roman" w:hAnsi="Times New Roman" w:cs="Times New Roman"/>
          <w:sz w:val="28"/>
          <w:szCs w:val="28"/>
        </w:rPr>
        <w:t>по сектору государственного управления, с учетом следующих переходных положений:</w:t>
      </w:r>
    </w:p>
    <w:p w:rsidR="005443C5" w:rsidRPr="005443C5" w:rsidRDefault="005443C5" w:rsidP="0015165E">
      <w:pPr>
        <w:pStyle w:val="ConsPlusNormal"/>
        <w:spacing w:before="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43C5">
        <w:rPr>
          <w:rFonts w:ascii="Times New Roman" w:hAnsi="Times New Roman" w:cs="Times New Roman"/>
          <w:sz w:val="28"/>
          <w:szCs w:val="28"/>
        </w:rPr>
        <w:t xml:space="preserve">за 2019 год формирование осуществляется с включением показателей годовой бухгалтерской (финансовой) отчетности отдельных унитарных юридических лиц </w:t>
      </w:r>
      <w:r w:rsidR="0015165E">
        <w:rPr>
          <w:rFonts w:ascii="Times New Roman" w:hAnsi="Times New Roman" w:cs="Times New Roman"/>
          <w:sz w:val="28"/>
          <w:szCs w:val="28"/>
        </w:rPr>
        <w:br/>
      </w:r>
      <w:r w:rsidRPr="005443C5">
        <w:rPr>
          <w:rFonts w:ascii="Times New Roman" w:hAnsi="Times New Roman" w:cs="Times New Roman"/>
          <w:sz w:val="28"/>
          <w:szCs w:val="28"/>
        </w:rPr>
        <w:t xml:space="preserve">и отдельных корпоративных юридических лиц согласно согласованному перечню респондентов по соответствующему периметру формирования Информации </w:t>
      </w:r>
      <w:r w:rsidR="0015165E">
        <w:rPr>
          <w:rFonts w:ascii="Times New Roman" w:hAnsi="Times New Roman" w:cs="Times New Roman"/>
          <w:sz w:val="28"/>
          <w:szCs w:val="28"/>
        </w:rPr>
        <w:br/>
      </w:r>
      <w:r w:rsidRPr="005443C5">
        <w:rPr>
          <w:rFonts w:ascii="Times New Roman" w:hAnsi="Times New Roman" w:cs="Times New Roman"/>
          <w:sz w:val="28"/>
          <w:szCs w:val="28"/>
        </w:rPr>
        <w:t xml:space="preserve">по СГФ, сформированному Федеральным казначейством по состоянию </w:t>
      </w:r>
      <w:r w:rsidR="0015165E">
        <w:rPr>
          <w:rFonts w:ascii="Times New Roman" w:hAnsi="Times New Roman" w:cs="Times New Roman"/>
          <w:sz w:val="28"/>
          <w:szCs w:val="28"/>
        </w:rPr>
        <w:br/>
      </w:r>
      <w:r w:rsidRPr="005443C5">
        <w:rPr>
          <w:rFonts w:ascii="Times New Roman" w:hAnsi="Times New Roman" w:cs="Times New Roman"/>
          <w:sz w:val="28"/>
          <w:szCs w:val="28"/>
        </w:rPr>
        <w:t xml:space="preserve">на 31 декабря 2019 года </w:t>
      </w:r>
      <w:r w:rsidRPr="00B36195">
        <w:rPr>
          <w:rFonts w:ascii="Times New Roman" w:hAnsi="Times New Roman" w:cs="Times New Roman"/>
          <w:sz w:val="28"/>
          <w:szCs w:val="28"/>
        </w:rPr>
        <w:t>по результатам анализа</w:t>
      </w:r>
      <w:r w:rsidRPr="005443C5">
        <w:rPr>
          <w:rFonts w:ascii="Times New Roman" w:hAnsi="Times New Roman" w:cs="Times New Roman"/>
          <w:sz w:val="28"/>
          <w:szCs w:val="28"/>
        </w:rPr>
        <w:t xml:space="preserve">, проведенного с учетом положений подпунктов "б" и "в" пункта 8, подпунктов "а" и "б" пункта 9 Порядка, исходя </w:t>
      </w:r>
      <w:r w:rsidR="0015165E">
        <w:rPr>
          <w:rFonts w:ascii="Times New Roman" w:hAnsi="Times New Roman" w:cs="Times New Roman"/>
          <w:sz w:val="28"/>
          <w:szCs w:val="28"/>
        </w:rPr>
        <w:br/>
      </w:r>
      <w:r w:rsidRPr="005443C5">
        <w:rPr>
          <w:rFonts w:ascii="Times New Roman" w:hAnsi="Times New Roman" w:cs="Times New Roman"/>
          <w:sz w:val="28"/>
          <w:szCs w:val="28"/>
        </w:rPr>
        <w:t>из анализа данных, содержащихся в государственном информационном ресурсе бухгалтерской (финансовой) отчетности, ведение которого осуществляется Федеральной налоговой службой (далее - ГИРБО), и иных источниках;</w:t>
      </w:r>
    </w:p>
    <w:p w:rsidR="005443C5" w:rsidRPr="005443C5" w:rsidRDefault="005443C5" w:rsidP="0015165E">
      <w:pPr>
        <w:pStyle w:val="ConsPlusNormal"/>
        <w:spacing w:before="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43C5">
        <w:rPr>
          <w:rFonts w:ascii="Times New Roman" w:hAnsi="Times New Roman" w:cs="Times New Roman"/>
          <w:sz w:val="28"/>
          <w:szCs w:val="28"/>
        </w:rPr>
        <w:t>месячной, квартальной Информации по СГФ за 2017 - 2021 годы.".</w:t>
      </w:r>
    </w:p>
    <w:p w:rsidR="005443C5" w:rsidRDefault="005443C5" w:rsidP="005443C5">
      <w:pPr>
        <w:pStyle w:val="ConsPlusNormal"/>
        <w:spacing w:before="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95" w:rsidRDefault="00B36195" w:rsidP="005443C5">
      <w:pPr>
        <w:pStyle w:val="ConsPlusNormal"/>
        <w:spacing w:before="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95" w:rsidRPr="005443C5" w:rsidRDefault="00B36195" w:rsidP="005443C5">
      <w:pPr>
        <w:pStyle w:val="ConsPlusNormal"/>
        <w:spacing w:before="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3C5" w:rsidRDefault="005443C5" w:rsidP="00B36195">
      <w:pPr>
        <w:pStyle w:val="ConsPlusNormal"/>
        <w:spacing w:before="20" w:line="264" w:lineRule="auto"/>
      </w:pPr>
      <w:r w:rsidRPr="005443C5">
        <w:rPr>
          <w:rFonts w:ascii="Times New Roman" w:hAnsi="Times New Roman" w:cs="Times New Roman"/>
          <w:sz w:val="28"/>
          <w:szCs w:val="28"/>
        </w:rPr>
        <w:t>Министр</w:t>
      </w:r>
      <w:r w:rsidR="00E67767">
        <w:rPr>
          <w:rFonts w:ascii="Times New Roman" w:hAnsi="Times New Roman" w:cs="Times New Roman"/>
          <w:sz w:val="28"/>
          <w:szCs w:val="28"/>
        </w:rPr>
        <w:tab/>
      </w:r>
      <w:r w:rsidR="00E67767">
        <w:rPr>
          <w:rFonts w:ascii="Times New Roman" w:hAnsi="Times New Roman" w:cs="Times New Roman"/>
          <w:sz w:val="28"/>
          <w:szCs w:val="28"/>
        </w:rPr>
        <w:tab/>
      </w:r>
      <w:r w:rsidR="00E67767">
        <w:rPr>
          <w:rFonts w:ascii="Times New Roman" w:hAnsi="Times New Roman" w:cs="Times New Roman"/>
          <w:sz w:val="28"/>
          <w:szCs w:val="28"/>
        </w:rPr>
        <w:tab/>
      </w:r>
      <w:r w:rsidR="00E67767">
        <w:rPr>
          <w:rFonts w:ascii="Times New Roman" w:hAnsi="Times New Roman" w:cs="Times New Roman"/>
          <w:sz w:val="28"/>
          <w:szCs w:val="28"/>
        </w:rPr>
        <w:tab/>
      </w:r>
      <w:r w:rsidR="00B36195">
        <w:rPr>
          <w:rFonts w:ascii="Times New Roman" w:hAnsi="Times New Roman" w:cs="Times New Roman"/>
          <w:sz w:val="28"/>
          <w:szCs w:val="28"/>
        </w:rPr>
        <w:tab/>
      </w:r>
      <w:r w:rsidR="00B36195">
        <w:rPr>
          <w:rFonts w:ascii="Times New Roman" w:hAnsi="Times New Roman" w:cs="Times New Roman"/>
          <w:sz w:val="28"/>
          <w:szCs w:val="28"/>
        </w:rPr>
        <w:tab/>
      </w:r>
      <w:r w:rsidR="00B36195">
        <w:rPr>
          <w:rFonts w:ascii="Times New Roman" w:hAnsi="Times New Roman" w:cs="Times New Roman"/>
          <w:sz w:val="28"/>
          <w:szCs w:val="28"/>
        </w:rPr>
        <w:tab/>
      </w:r>
      <w:r w:rsidR="00B36195">
        <w:rPr>
          <w:rFonts w:ascii="Times New Roman" w:hAnsi="Times New Roman" w:cs="Times New Roman"/>
          <w:sz w:val="28"/>
          <w:szCs w:val="28"/>
        </w:rPr>
        <w:tab/>
      </w:r>
      <w:r w:rsidR="00B36195">
        <w:rPr>
          <w:rFonts w:ascii="Times New Roman" w:hAnsi="Times New Roman" w:cs="Times New Roman"/>
          <w:sz w:val="28"/>
          <w:szCs w:val="28"/>
        </w:rPr>
        <w:tab/>
      </w:r>
      <w:r w:rsidR="00B3619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443C5">
        <w:rPr>
          <w:rFonts w:ascii="Times New Roman" w:hAnsi="Times New Roman" w:cs="Times New Roman"/>
          <w:sz w:val="28"/>
          <w:szCs w:val="28"/>
        </w:rPr>
        <w:t>А.Г.</w:t>
      </w:r>
      <w:r w:rsidR="00B36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9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5443C5" w:rsidRDefault="005443C5">
      <w:pPr>
        <w:pStyle w:val="ConsPlusNormal"/>
        <w:jc w:val="both"/>
      </w:pPr>
    </w:p>
    <w:sectPr w:rsidR="005443C5" w:rsidSect="004C151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14" w:rsidRDefault="00DB5D14" w:rsidP="00B36195">
      <w:r>
        <w:separator/>
      </w:r>
    </w:p>
  </w:endnote>
  <w:endnote w:type="continuationSeparator" w:id="0">
    <w:p w:rsidR="00DB5D14" w:rsidRDefault="00DB5D14" w:rsidP="00B3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14" w:rsidRDefault="00DB5D14" w:rsidP="00B36195">
      <w:r>
        <w:separator/>
      </w:r>
    </w:p>
  </w:footnote>
  <w:footnote w:type="continuationSeparator" w:id="0">
    <w:p w:rsidR="00DB5D14" w:rsidRDefault="00DB5D14" w:rsidP="00B36195">
      <w:r>
        <w:continuationSeparator/>
      </w:r>
    </w:p>
  </w:footnote>
  <w:footnote w:id="1">
    <w:p w:rsidR="001D26E9" w:rsidRDefault="001D26E9" w:rsidP="001D26E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t xml:space="preserve">с изменениями, внесенными приказами Министерства финансов Российской Федерации от 14 декабря 2018 г. № 266н (зарегистрирован Министерством юстиции Российской Федерации 15 января 2019 г., регистрационный № 53359), </w:t>
      </w:r>
      <w:r>
        <w:br/>
      </w:r>
      <w:r>
        <w:t>от 20 ноября 2019 г. № 191н (зарегистрирован Министерством юстиции Российской Федерации 29 января 2020 г., регистрационный № 57321)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41417"/>
      <w:docPartObj>
        <w:docPartGallery w:val="Page Numbers (Top of Page)"/>
        <w:docPartUnique/>
      </w:docPartObj>
    </w:sdtPr>
    <w:sdtEndPr/>
    <w:sdtContent>
      <w:p w:rsidR="00B36195" w:rsidRPr="00B36195" w:rsidRDefault="00B36195" w:rsidP="00B3619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61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61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61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26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61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6195" w:rsidRDefault="00B361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5"/>
    <w:rsid w:val="0015165E"/>
    <w:rsid w:val="0019452A"/>
    <w:rsid w:val="001A4D05"/>
    <w:rsid w:val="001D26E9"/>
    <w:rsid w:val="001E4D60"/>
    <w:rsid w:val="00354681"/>
    <w:rsid w:val="004A0661"/>
    <w:rsid w:val="004C1510"/>
    <w:rsid w:val="00535FF3"/>
    <w:rsid w:val="005443C5"/>
    <w:rsid w:val="00971C54"/>
    <w:rsid w:val="0099720C"/>
    <w:rsid w:val="00B36195"/>
    <w:rsid w:val="00DB5D14"/>
    <w:rsid w:val="00E67767"/>
    <w:rsid w:val="00E862B0"/>
    <w:rsid w:val="00E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2243"/>
  <w15:chartTrackingRefBased/>
  <w15:docId w15:val="{A7B04A25-3E17-4AB7-A7AD-8430910F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43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44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43C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61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36195"/>
  </w:style>
  <w:style w:type="paragraph" w:styleId="a6">
    <w:name w:val="footer"/>
    <w:basedOn w:val="a"/>
    <w:link w:val="a7"/>
    <w:uiPriority w:val="99"/>
    <w:unhideWhenUsed/>
    <w:rsid w:val="00B361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36195"/>
  </w:style>
  <w:style w:type="paragraph" w:styleId="a8">
    <w:name w:val="Balloon Text"/>
    <w:basedOn w:val="a"/>
    <w:link w:val="a9"/>
    <w:uiPriority w:val="99"/>
    <w:semiHidden/>
    <w:unhideWhenUsed/>
    <w:rsid w:val="004A06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66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D26E9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D2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D2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212D75D9F03946E7734F1AC4615999A510B102057E69D386704E5A2A6C98DB74265E04FDF29964617A715522E7F988AE5B11261CE1E433t2D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9BE8-CD9A-479F-A110-071CE125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КУЛИЕВ АЗРЕТ ПАХВАТДИНОВИЧ</dc:creator>
  <cp:keywords/>
  <dc:description/>
  <cp:lastModifiedBy>КУЛИЕВ АЗРЕТ ПАХВАТДИНОВИЧ</cp:lastModifiedBy>
  <cp:revision>5</cp:revision>
  <dcterms:created xsi:type="dcterms:W3CDTF">2021-08-13T15:21:00Z</dcterms:created>
  <dcterms:modified xsi:type="dcterms:W3CDTF">2021-11-18T13:30:00Z</dcterms:modified>
</cp:coreProperties>
</file>