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4C" w:rsidRPr="004903FD" w:rsidRDefault="00A564EF" w:rsidP="00A564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>Коды ф</w:t>
      </w:r>
      <w:r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</w:t>
      </w:r>
      <w:r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>целевых статей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инфраструктуры</w:t>
      </w:r>
      <w:r w:rsidR="008C00DB" w:rsidRPr="004903FD">
        <w:rPr>
          <w:rFonts w:ascii="Times New Roman" w:hAnsi="Times New Roman" w:cs="Times New Roman"/>
          <w:color w:val="000000" w:themeColor="text1"/>
          <w:sz w:val="24"/>
          <w:szCs w:val="24"/>
        </w:rPr>
        <w:t>, применяющиеся в 2022 году</w:t>
      </w:r>
    </w:p>
    <w:p w:rsidR="006417AC" w:rsidRDefault="006417AC" w:rsidP="00A564E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655"/>
        <w:gridCol w:w="3656"/>
        <w:gridCol w:w="19"/>
      </w:tblGrid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 основного мероприятия целевой статьи расходов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основного мероприятия целевой статьи расходов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федерального проекта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"Культура"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A1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"Обеспечение качественно нового уровня развития инфраструктуры культуры" ("Культурная среда")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A2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"Творческие люди"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"Создание условий для реализации творческого потенциала нации" ("Творческие люди")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A3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"Цифровая культура"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</w:t>
            </w:r>
            <w:proofErr w:type="spellStart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и формирование информационного пространства в сфере культуры" ("Цифровая культура")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программа "Цифровая экономика Российской Федерации"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D1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"Нормативное регулирование цифровой среды"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"Нормативное регулирование цифровой среды"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D2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"Информационная инфраструктура"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D3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"Кадры для цифровой экономики"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"Кадры для цифровой экономики"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D4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"Информационная безопасность"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"Информационная безопасность"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D5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"Цифровые технологии"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"Цифровые технологии"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D6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D7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"Искусственный интеллект"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"Искусственный интеллект"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"Образование"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 0 E1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"Современная школа"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E2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"Успех каждого ребенка"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E4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E6 00000</w:t>
            </w:r>
          </w:p>
        </w:tc>
        <w:tc>
          <w:tcPr>
            <w:tcW w:w="3655" w:type="dxa"/>
          </w:tcPr>
          <w:p w:rsidR="00C5274C" w:rsidRPr="004903FD" w:rsidRDefault="00037A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E8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"Социальная активность"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"Социальная активность"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EА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"Социальные лифты для каждого"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"Социальные лифты для каждого"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EB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DB23C4" w:rsidRPr="004903FD" w:rsidRDefault="00DB23C4" w:rsidP="00DB23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00 0 EГ 00000</w:t>
            </w:r>
          </w:p>
        </w:tc>
        <w:tc>
          <w:tcPr>
            <w:tcW w:w="3655" w:type="dxa"/>
          </w:tcPr>
          <w:p w:rsidR="00DB23C4" w:rsidRPr="004903FD" w:rsidRDefault="00DB23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"Развитие системы поддержки молодежи ("Молодежь России")"</w:t>
            </w:r>
          </w:p>
        </w:tc>
        <w:tc>
          <w:tcPr>
            <w:tcW w:w="3656" w:type="dxa"/>
          </w:tcPr>
          <w:p w:rsidR="00DB23C4" w:rsidRPr="004903FD" w:rsidRDefault="00DB23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"Развитие системы поддержки молодежи ("Молодежь России")"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"Жилье и городская среда"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F1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"Жилье"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F2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F3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F4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"Ипотека"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"Ипотека"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F5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"Чистая вода"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"Экология"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"Чистая страна"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 0 G3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"Инфраструктура для обращения с отходами I - II классов опасности"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"Инфраструктура для обращения с отходами I - II классов опасности"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"Чистый воздух"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"Чистый воздух"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G6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"Оздоровление Волги"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"Оздоровление Волги"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G7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озера Байкал"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озера Байкал"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G8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уникальных водных объектов"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уникальных водных объектов"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G9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биологического разнообразия и развитие экологического туризма"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биологического разнообразия и развитие экологического туризма"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GА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лесов"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"Сохранение лесов"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I2 00000</w:t>
            </w:r>
          </w:p>
        </w:tc>
        <w:tc>
          <w:tcPr>
            <w:tcW w:w="3655" w:type="dxa"/>
          </w:tcPr>
          <w:p w:rsidR="00C5274C" w:rsidRPr="004903FD" w:rsidRDefault="00037A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Федеральный проект "Создание благоприятных условий для осуществления деятельности </w:t>
            </w:r>
            <w:proofErr w:type="spellStart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самозанятыми</w:t>
            </w:r>
            <w:proofErr w:type="spellEnd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гражданами"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проект "Создание благоприятных условий для осуществления деятельности </w:t>
            </w:r>
            <w:proofErr w:type="spellStart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самозанятыми</w:t>
            </w:r>
            <w:proofErr w:type="spellEnd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I4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"Создание условий для легкого старта и комфортного ведения бизнеса"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I5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"Акселерация субъектов малого и среднего предпринимательства"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I8 00000</w:t>
            </w:r>
          </w:p>
        </w:tc>
        <w:tc>
          <w:tcPr>
            <w:tcW w:w="3655" w:type="dxa"/>
          </w:tcPr>
          <w:p w:rsidR="00C5274C" w:rsidRPr="004903FD" w:rsidRDefault="00037A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Федеральный проект "Создание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      </w:r>
            <w:proofErr w:type="spellStart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самозанятыми</w:t>
            </w:r>
            <w:proofErr w:type="spellEnd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гражданами"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Федеральный проект "Создание Цифровой платформы с механизмом адресного подбора и возможностью дистанционного получения мер поддержки и специальных сервисов субъектами </w:t>
            </w:r>
            <w:r w:rsidR="00037AA1"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малого и среднего предпринимательства</w:t>
            </w: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самозанятыми</w:t>
            </w:r>
            <w:proofErr w:type="spellEnd"/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гражданами"</w:t>
            </w:r>
          </w:p>
        </w:tc>
      </w:tr>
      <w:tr w:rsidR="004903FD" w:rsidRPr="004903FD" w:rsidTr="004903FD">
        <w:tc>
          <w:tcPr>
            <w:tcW w:w="9315" w:type="dxa"/>
            <w:gridSpan w:val="4"/>
            <w:vAlign w:val="bottom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"Туризм и индустрия гостеприимства"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J1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туристической инфраструктуры"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туристической инфраструктуры"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J2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проект "Повышение </w:t>
            </w: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доступности туристических продуктов"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проект "Повышение </w:t>
            </w: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доступности туристических продуктов"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 0 J3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"Совершенствование управления в сфере туризма"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"Совершенствование управления в сфере туризма"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"Производительность труда"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L1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"Системные меры по повышению производительности труда"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"Системные меры по повышению производительности труда"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L2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"Адресная поддержка повышения производительности труда на предприятиях"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"Здравоохранение"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N1 00000</w:t>
            </w:r>
          </w:p>
        </w:tc>
        <w:tc>
          <w:tcPr>
            <w:tcW w:w="3655" w:type="dxa"/>
          </w:tcPr>
          <w:p w:rsidR="00C5274C" w:rsidRPr="004903FD" w:rsidRDefault="00037A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системы оказания первичной медико-санитарной помощи"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N2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"Борьба с сердечно-сосудистыми заболеваниями"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"Борьба с сердечно-сосудистыми заболеваниями"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N3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"Борьба с онкологическими заболеваниями"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"Борьба с онкологическими заболеваниями"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N4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N5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"Обеспечение медицинских организаций системы здравоохранения квалифицированными кадрами"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N6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N7 00000</w:t>
            </w:r>
          </w:p>
        </w:tc>
        <w:tc>
          <w:tcPr>
            <w:tcW w:w="3655" w:type="dxa"/>
          </w:tcPr>
          <w:p w:rsidR="00C5274C" w:rsidRPr="004903FD" w:rsidRDefault="00037A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Федеральный проект "Создание единого цифрового контура в здравоохранении на основе единой государственной информационной системы в сфере </w:t>
            </w: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здравоохранения (ЕГИСЗ)"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Федеральный проект "Создание единого цифрового контура в здравоохранении на основе единой государственной информационной системы </w:t>
            </w:r>
            <w:r w:rsidR="00037AA1"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 сфере </w:t>
            </w: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здравоохранения (ЕГИСЗ)"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 0 N8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экспорта медицинских услуг"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экспорта медицинских услуг"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917D5D" w:rsidRPr="004903FD" w:rsidRDefault="00917D5D" w:rsidP="00917D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00 0 N9 00000</w:t>
            </w:r>
          </w:p>
        </w:tc>
        <w:tc>
          <w:tcPr>
            <w:tcW w:w="3655" w:type="dxa"/>
          </w:tcPr>
          <w:p w:rsidR="00917D5D" w:rsidRPr="004903FD" w:rsidRDefault="00917D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3656" w:type="dxa"/>
          </w:tcPr>
          <w:p w:rsidR="00917D5D" w:rsidRPr="004903FD" w:rsidRDefault="00917D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"Модернизация первичного звена здравоохранения Российской Федерации"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"Демография"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P1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"Финансовая поддержка семей при рождении детей"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P2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"Содействие занятости"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P3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"Старшее поколение"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P4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"Укрепление общественного здоровья"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P5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3656" w:type="dxa"/>
            <w:vAlign w:val="bottom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"Безопасные качественные дороги"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R1 00000</w:t>
            </w:r>
          </w:p>
        </w:tc>
        <w:tc>
          <w:tcPr>
            <w:tcW w:w="3655" w:type="dxa"/>
          </w:tcPr>
          <w:p w:rsidR="00C5274C" w:rsidRPr="004903FD" w:rsidRDefault="00917D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"Региональная и местная дорожная сеть"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"Региональная и местная дорожная сеть"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R2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"Общесистемные меры развития дорожного хозяйства"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R3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проект "Безопасность дорожного </w:t>
            </w: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движения"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проект "Безопасность дорожного </w:t>
            </w: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движения"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 0 R4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"Автомобильные дороги Минобороны России"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"Автомобильные дороги Минобороны России"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R5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"Мосты и путепроводы"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"Мосты и путепроводы"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R6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федеральной магистральной сети"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федеральной магистральной сети"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R7 00000</w:t>
            </w:r>
          </w:p>
        </w:tc>
        <w:tc>
          <w:tcPr>
            <w:tcW w:w="3655" w:type="dxa"/>
          </w:tcPr>
          <w:p w:rsidR="00C5274C" w:rsidRPr="004903FD" w:rsidRDefault="00917D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"Модернизация пассажирского транспорта в городских агломерациях"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"Модернизация пассажирского транспорта в городских агломерациях"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"Наука и университеты"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S4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интеграционных процессов в сфере науки, высшего образования и индустрии"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интеграционных процессов в сфере науки, высшего образования и индустрии"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S5 00000</w:t>
            </w:r>
          </w:p>
        </w:tc>
        <w:tc>
          <w:tcPr>
            <w:tcW w:w="3655" w:type="dxa"/>
          </w:tcPr>
          <w:p w:rsidR="00C5274C" w:rsidRPr="004903FD" w:rsidRDefault="00917D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"Развитие масштабных научных и научно-технологических проектов по приоритетным исследовательским направлениям"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масштабных научных и научно-технологических проектов по приоритетным исследовательским направлениям"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S6 00000</w:t>
            </w:r>
          </w:p>
        </w:tc>
        <w:tc>
          <w:tcPr>
            <w:tcW w:w="3655" w:type="dxa"/>
            <w:vAlign w:val="bottom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инфраструктуры для научных исследований и подготовки кадров"</w:t>
            </w:r>
          </w:p>
        </w:tc>
        <w:tc>
          <w:tcPr>
            <w:tcW w:w="3656" w:type="dxa"/>
            <w:vAlign w:val="bottom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инфраструктуры для научных исследований и подготовки кадров"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S7 00000</w:t>
            </w:r>
          </w:p>
        </w:tc>
        <w:tc>
          <w:tcPr>
            <w:tcW w:w="3655" w:type="dxa"/>
            <w:vAlign w:val="bottom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  <w:tc>
          <w:tcPr>
            <w:tcW w:w="3656" w:type="dxa"/>
            <w:vAlign w:val="bottom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человеческого капитала в интересах регионов, отраслей и сектора исследований и разработок"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проект "Международная кооперация и экспорт"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T1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"Промышленный экспорт"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"Промышленный экспорт"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T2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3656" w:type="dxa"/>
          </w:tcPr>
          <w:p w:rsidR="00C5274C" w:rsidRPr="004903FD" w:rsidRDefault="009747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"Экспорт продукции агропромышленного комплекса"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T6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"Системные меры развития международной кооперации и экспорта"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"Системные меры развития международной кооперации и экспорта"</w:t>
            </w:r>
          </w:p>
        </w:tc>
      </w:tr>
      <w:tr w:rsidR="004903FD" w:rsidRPr="004903FD" w:rsidTr="004903FD">
        <w:tc>
          <w:tcPr>
            <w:tcW w:w="9315" w:type="dxa"/>
            <w:gridSpan w:val="4"/>
          </w:tcPr>
          <w:p w:rsidR="00C5274C" w:rsidRPr="004903FD" w:rsidRDefault="00C527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план модернизации и расширения магистральной инфраструктуры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 0 V1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"Строительство автомобильных дорог международного транспортного коридора Европа - Западный Китай"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"Строительство автомобильных дорог международного транспортного коридора Европа - Западный Китай"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V2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морских портов"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морских портов"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V3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Северного морского пути"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Северного морского пути"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V7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региональных аэропортов"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региональных аэропортов"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V8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высокоскоростных железнодорожных магистралей"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VА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"Гарантированное обеспечение доступной электроэнергией"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"Гарантированное обеспечение доступной электроэнергией"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VБ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"Гарантированное обеспечение транспорта нефти, нефтепродуктов, газа и газового конденсата"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"Гарантированное обеспечение транспорта нефти, нефтепродуктов, газа и газового конденсата"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VГ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железнодорожной инфраструктуры Восточного полигона железных дорог"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железнодорожной инфраструктуры Восточного полигона железных дорог"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VД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железнодорожных подходов к морским портам Азово-Черноморского бассейна"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железнодорожных подходов к морским портам Азово-Черноморского бассейна"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VE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железнодорожных подходов к морским портам Северо-Западного бассейна"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железнодорожных подходов к морским портам Северо-Западного бассейна"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C5274C" w:rsidRPr="004903FD" w:rsidRDefault="00C527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0 VЖ 00000</w:t>
            </w:r>
          </w:p>
        </w:tc>
        <w:tc>
          <w:tcPr>
            <w:tcW w:w="3655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железнодорожной инфраструктуры Центрального транспортного узла"</w:t>
            </w:r>
          </w:p>
        </w:tc>
        <w:tc>
          <w:tcPr>
            <w:tcW w:w="3656" w:type="dxa"/>
          </w:tcPr>
          <w:p w:rsidR="00C5274C" w:rsidRPr="004903FD" w:rsidRDefault="00C527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железнодорожной инфраструктуры Центрального транспортного узла"</w:t>
            </w:r>
          </w:p>
        </w:tc>
      </w:tr>
      <w:tr w:rsidR="004903FD" w:rsidRPr="004903FD" w:rsidTr="004903FD">
        <w:trPr>
          <w:gridAfter w:val="1"/>
          <w:wAfter w:w="19" w:type="dxa"/>
        </w:trPr>
        <w:tc>
          <w:tcPr>
            <w:tcW w:w="1985" w:type="dxa"/>
          </w:tcPr>
          <w:p w:rsidR="00DF6353" w:rsidRPr="004903FD" w:rsidRDefault="00DF6353" w:rsidP="00DF6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00 0 VИ 00000</w:t>
            </w:r>
          </w:p>
        </w:tc>
        <w:tc>
          <w:tcPr>
            <w:tcW w:w="3655" w:type="dxa"/>
          </w:tcPr>
          <w:p w:rsidR="00DF6353" w:rsidRPr="004903FD" w:rsidRDefault="00DF6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"Южный кластер"</w:t>
            </w:r>
          </w:p>
        </w:tc>
        <w:tc>
          <w:tcPr>
            <w:tcW w:w="3656" w:type="dxa"/>
          </w:tcPr>
          <w:p w:rsidR="00DF6353" w:rsidRPr="004903FD" w:rsidRDefault="00DF63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0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Федеральный проект "Южный кластер"</w:t>
            </w:r>
          </w:p>
        </w:tc>
      </w:tr>
    </w:tbl>
    <w:p w:rsidR="00E80729" w:rsidRPr="004903FD" w:rsidRDefault="008A248D" w:rsidP="008A24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80729" w:rsidRPr="004903FD" w:rsidSect="004903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C"/>
    <w:rsid w:val="00037AA1"/>
    <w:rsid w:val="000551A9"/>
    <w:rsid w:val="001B632C"/>
    <w:rsid w:val="00277E40"/>
    <w:rsid w:val="00287717"/>
    <w:rsid w:val="004903FD"/>
    <w:rsid w:val="005E30CC"/>
    <w:rsid w:val="00634567"/>
    <w:rsid w:val="006417AC"/>
    <w:rsid w:val="006F3A71"/>
    <w:rsid w:val="007505B9"/>
    <w:rsid w:val="00872F97"/>
    <w:rsid w:val="008A248D"/>
    <w:rsid w:val="008C00DB"/>
    <w:rsid w:val="00917D5D"/>
    <w:rsid w:val="00967FC9"/>
    <w:rsid w:val="009747C9"/>
    <w:rsid w:val="00A564EF"/>
    <w:rsid w:val="00B464BC"/>
    <w:rsid w:val="00C5274C"/>
    <w:rsid w:val="00CE77AB"/>
    <w:rsid w:val="00D15921"/>
    <w:rsid w:val="00DB23C4"/>
    <w:rsid w:val="00DF6353"/>
    <w:rsid w:val="00E12BFA"/>
    <w:rsid w:val="00F241D2"/>
    <w:rsid w:val="00F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7A33"/>
  <w15:chartTrackingRefBased/>
  <w15:docId w15:val="{FFE7A926-79A7-483E-9CEA-F5011ACE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51D1-E6C7-41EC-A9DD-4D63E51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АЛЬБИНА ЗЕЛЬФИРОВНА</dc:creator>
  <cp:keywords/>
  <dc:description/>
  <cp:lastModifiedBy>ГАЛИУЛЛИНА АЛЬБИНА ЗЕЛЬФИРОВНА</cp:lastModifiedBy>
  <cp:revision>14</cp:revision>
  <dcterms:created xsi:type="dcterms:W3CDTF">2021-10-06T17:47:00Z</dcterms:created>
  <dcterms:modified xsi:type="dcterms:W3CDTF">2021-10-07T09:04:00Z</dcterms:modified>
</cp:coreProperties>
</file>