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21" w:rsidRDefault="00D03E21" w:rsidP="00D03E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департамент</w:t>
      </w:r>
      <w:r w:rsidR="008F4E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4EAC" w:rsidRPr="008F4EAC" w:rsidRDefault="008F4EAC" w:rsidP="00D03E21">
      <w:pPr>
        <w:pStyle w:val="ConsPlusNormal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Отдела правового обеспечения </w:t>
      </w:r>
      <w:r w:rsidRPr="008F4EAC">
        <w:rPr>
          <w:rFonts w:ascii="Times New Roman" w:hAnsi="Times New Roman" w:cs="Times New Roman"/>
          <w:b/>
          <w:sz w:val="28"/>
          <w:szCs w:val="28"/>
        </w:rPr>
        <w:t>контрактной системы и деятельности Минфина России</w:t>
      </w:r>
    </w:p>
    <w:p w:rsidR="008F4EAC" w:rsidRDefault="008F4EAC" w:rsidP="00D03E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EAC" w:rsidRDefault="008F4EAC" w:rsidP="008F4E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4EAC" w:rsidRPr="00D80EE2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CE7FED" w:rsidRPr="00D80EE2" w:rsidRDefault="00CE7FED" w:rsidP="00CE7FED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CE7FED" w:rsidRPr="00D80EE2" w:rsidRDefault="00CE7FED" w:rsidP="00CE7FED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Трудовой кодекс Российской Федерации;</w:t>
      </w:r>
    </w:p>
    <w:p w:rsidR="00CE7FED" w:rsidRPr="00D80EE2" w:rsidRDefault="00CE7FED" w:rsidP="00CE7FED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8F4EAC" w:rsidRPr="00D80EE2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Федер</w:t>
      </w:r>
      <w:bookmarkStart w:id="0" w:name="_GoBack"/>
      <w:bookmarkEnd w:id="0"/>
      <w:r w:rsidRPr="00D80EE2">
        <w:rPr>
          <w:rFonts w:ascii="Times New Roman" w:hAnsi="Times New Roman" w:cs="Times New Roman"/>
          <w:sz w:val="28"/>
          <w:szCs w:val="28"/>
        </w:rPr>
        <w:t xml:space="preserve">альный конституционный закон от 21 июля 1994 г. № 1-ФКЗ                             </w:t>
      </w:r>
      <w:proofErr w:type="gramStart"/>
      <w:r w:rsidRPr="00D80EE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0EE2">
        <w:rPr>
          <w:rFonts w:ascii="Times New Roman" w:hAnsi="Times New Roman" w:cs="Times New Roman"/>
          <w:sz w:val="28"/>
          <w:szCs w:val="28"/>
        </w:rPr>
        <w:t>О Конституционном Суде Российской Федерации»;</w:t>
      </w:r>
    </w:p>
    <w:p w:rsidR="008F4EAC" w:rsidRPr="00D80EE2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28 апреля 1995 г. № 1-ФКЗ                      </w:t>
      </w:r>
      <w:proofErr w:type="gramStart"/>
      <w:r w:rsidRPr="00D80EE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0EE2">
        <w:rPr>
          <w:rFonts w:ascii="Times New Roman" w:hAnsi="Times New Roman" w:cs="Times New Roman"/>
          <w:sz w:val="28"/>
          <w:szCs w:val="28"/>
        </w:rPr>
        <w:t>Об арбитражных судах в Российской Федерации»;</w:t>
      </w:r>
    </w:p>
    <w:p w:rsidR="008F4EAC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7 февраля 2011 г. № 1-ФКЗ                           </w:t>
      </w:r>
      <w:proofErr w:type="gramStart"/>
      <w:r w:rsidRPr="00D80EE2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D80EE2">
        <w:rPr>
          <w:rFonts w:ascii="Times New Roman" w:hAnsi="Times New Roman" w:cs="Times New Roman"/>
          <w:sz w:val="28"/>
          <w:szCs w:val="28"/>
        </w:rPr>
        <w:t>О судах общей юрисдикции в Российской Федерации»;</w:t>
      </w:r>
    </w:p>
    <w:p w:rsidR="008F4EAC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05C73">
        <w:rPr>
          <w:rFonts w:ascii="Times New Roman" w:hAnsi="Times New Roman" w:cs="Times New Roman"/>
          <w:sz w:val="28"/>
          <w:szCs w:val="28"/>
        </w:rPr>
        <w:t>Федеральный конституционный закон от 6 ноября 2020 г. № 4-ФКЗ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505C73">
        <w:rPr>
          <w:rFonts w:ascii="Times New Roman" w:hAnsi="Times New Roman" w:cs="Times New Roman"/>
          <w:sz w:val="28"/>
          <w:szCs w:val="28"/>
        </w:rPr>
        <w:t>«О Правительстве Российской Федерации»;</w:t>
      </w:r>
    </w:p>
    <w:p w:rsidR="008F4EAC" w:rsidRPr="00D80EE2" w:rsidRDefault="008F4EAC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80EE2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8F4EAC" w:rsidRPr="00D80EE2" w:rsidRDefault="00D03E21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EAC" w:rsidRPr="00D80EE2">
        <w:rPr>
          <w:rFonts w:ascii="Times New Roman" w:hAnsi="Times New Roman" w:cs="Times New Roman"/>
          <w:sz w:val="28"/>
          <w:szCs w:val="28"/>
        </w:rPr>
        <w:t>Федеральный закон от 18 июля 2011 г. № 223-ФЗ «О закупках товаров, работ, услуг отдельными видами юридических лиц»;</w:t>
      </w:r>
    </w:p>
    <w:p w:rsidR="008F4EAC" w:rsidRPr="00D80EE2" w:rsidRDefault="00D03E21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EAC" w:rsidRPr="00D80EE2">
        <w:rPr>
          <w:rFonts w:ascii="Times New Roman" w:hAnsi="Times New Roman" w:cs="Times New Roman"/>
          <w:sz w:val="28"/>
          <w:szCs w:val="28"/>
        </w:rPr>
        <w:t>Федеральный закон от 12 января 1996 г. № 7-ФЗ «О некоммерческих организациях»;</w:t>
      </w:r>
    </w:p>
    <w:p w:rsidR="008F4EAC" w:rsidRPr="00D80EE2" w:rsidRDefault="00D03E21" w:rsidP="00D03E21">
      <w:pPr>
        <w:pStyle w:val="ConsPlusNormal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EAC" w:rsidRPr="00D80EE2">
        <w:rPr>
          <w:rFonts w:ascii="Times New Roman" w:hAnsi="Times New Roman" w:cs="Times New Roman"/>
          <w:sz w:val="28"/>
          <w:szCs w:val="28"/>
        </w:rPr>
        <w:t>Федеральный закон от 2 мая 2006 г. № 59-ФЗ «О порядке рассмотрения обращений граждан Российской Федерации»;</w:t>
      </w:r>
    </w:p>
    <w:p w:rsidR="008F4EAC" w:rsidRPr="00D80EE2" w:rsidRDefault="00D03E21" w:rsidP="00D03E2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 </w:t>
      </w:r>
      <w:r w:rsidR="008F4EAC" w:rsidRPr="00D80EE2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8F4EAC" w:rsidRPr="00D80EE2" w:rsidRDefault="00CE7FED" w:rsidP="00D03E2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03E21">
        <w:rPr>
          <w:rFonts w:ascii="Times New Roman" w:hAnsi="Times New Roman" w:cs="Times New Roman"/>
          <w:sz w:val="28"/>
          <w:szCs w:val="28"/>
        </w:rPr>
        <w:t>П</w:t>
      </w:r>
      <w:r w:rsidR="008F4EAC" w:rsidRPr="00D80EE2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 w:rsidR="008F4EAC">
        <w:rPr>
          <w:rFonts w:ascii="Times New Roman" w:hAnsi="Times New Roman" w:cs="Times New Roman"/>
          <w:sz w:val="28"/>
          <w:szCs w:val="28"/>
        </w:rPr>
        <w:t xml:space="preserve"> </w:t>
      </w:r>
      <w:r w:rsidR="00D03E21">
        <w:rPr>
          <w:rFonts w:ascii="Times New Roman" w:hAnsi="Times New Roman" w:cs="Times New Roman"/>
          <w:sz w:val="28"/>
          <w:szCs w:val="28"/>
        </w:rPr>
        <w:br/>
      </w:r>
      <w:r w:rsidR="008F4EAC" w:rsidRPr="00D80EE2">
        <w:rPr>
          <w:rFonts w:ascii="Times New Roman" w:hAnsi="Times New Roman" w:cs="Times New Roman"/>
          <w:sz w:val="28"/>
          <w:szCs w:val="28"/>
        </w:rPr>
        <w:t xml:space="preserve">от 9 </w:t>
      </w:r>
      <w:r w:rsidR="008F4EAC">
        <w:rPr>
          <w:rFonts w:ascii="Times New Roman" w:hAnsi="Times New Roman" w:cs="Times New Roman"/>
          <w:sz w:val="28"/>
          <w:szCs w:val="28"/>
        </w:rPr>
        <w:t>д</w:t>
      </w:r>
      <w:r w:rsidR="00D03E21">
        <w:rPr>
          <w:rFonts w:ascii="Times New Roman" w:hAnsi="Times New Roman" w:cs="Times New Roman"/>
          <w:sz w:val="28"/>
          <w:szCs w:val="28"/>
        </w:rPr>
        <w:t xml:space="preserve">екабря 2017 г. </w:t>
      </w:r>
      <w:r w:rsidR="008F4EAC" w:rsidRPr="00D80EE2">
        <w:rPr>
          <w:rFonts w:ascii="Times New Roman" w:hAnsi="Times New Roman" w:cs="Times New Roman"/>
          <w:sz w:val="28"/>
          <w:szCs w:val="28"/>
        </w:rPr>
        <w:t>№ 1496 «О мерах по обеспечению исполнения федерального бюджета»;</w:t>
      </w:r>
    </w:p>
    <w:p w:rsidR="008F4EAC" w:rsidRDefault="00D03E21" w:rsidP="00D03E21">
      <w:pPr>
        <w:pStyle w:val="ConsPlusNormal"/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П</w:t>
      </w:r>
      <w:r w:rsidR="008F4EAC" w:rsidRPr="00D80EE2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</w:t>
      </w:r>
      <w:r w:rsidR="008F4E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8F4EAC" w:rsidRPr="00D80EE2">
        <w:rPr>
          <w:rFonts w:ascii="Times New Roman" w:hAnsi="Times New Roman" w:cs="Times New Roman"/>
          <w:sz w:val="28"/>
          <w:szCs w:val="28"/>
        </w:rPr>
        <w:t>от 31 октя</w:t>
      </w:r>
      <w:r w:rsidR="008F4EAC">
        <w:rPr>
          <w:rFonts w:ascii="Times New Roman" w:hAnsi="Times New Roman" w:cs="Times New Roman"/>
          <w:sz w:val="28"/>
          <w:szCs w:val="28"/>
        </w:rPr>
        <w:t xml:space="preserve">бря 2018 г. </w:t>
      </w:r>
      <w:r w:rsidR="008F4EAC" w:rsidRPr="00D80EE2">
        <w:rPr>
          <w:rFonts w:ascii="Times New Roman" w:hAnsi="Times New Roman" w:cs="Times New Roman"/>
          <w:sz w:val="28"/>
          <w:szCs w:val="28"/>
        </w:rPr>
        <w:t xml:space="preserve">№ 1288 «Об организации проектной деятельности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8F4EAC" w:rsidRPr="00D80EE2">
        <w:rPr>
          <w:rFonts w:ascii="Times New Roman" w:hAnsi="Times New Roman" w:cs="Times New Roman"/>
          <w:sz w:val="28"/>
          <w:szCs w:val="28"/>
        </w:rPr>
        <w:t>в Правительстве Российской Федерации».</w:t>
      </w:r>
    </w:p>
    <w:p w:rsidR="007E7330" w:rsidRDefault="00CE7FED"/>
    <w:sectPr w:rsidR="007E7330" w:rsidSect="00D03E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FED"/>
    <w:multiLevelType w:val="hybridMultilevel"/>
    <w:tmpl w:val="5A723FC8"/>
    <w:lvl w:ilvl="0" w:tplc="5E847D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AC"/>
    <w:rsid w:val="003375B2"/>
    <w:rsid w:val="004B1876"/>
    <w:rsid w:val="0054508D"/>
    <w:rsid w:val="007D036A"/>
    <w:rsid w:val="008F4EAC"/>
    <w:rsid w:val="00CE7FED"/>
    <w:rsid w:val="00D0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C8EA"/>
  <w15:docId w15:val="{8D4806D6-702D-4479-A317-2E37A307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E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ШУМКОВА ЯНА АЛЕКСАНДРОВНА</dc:creator>
  <cp:lastModifiedBy>Даниэль Мария Вячеславовна</cp:lastModifiedBy>
  <cp:revision>2</cp:revision>
  <dcterms:created xsi:type="dcterms:W3CDTF">2021-10-06T11:51:00Z</dcterms:created>
  <dcterms:modified xsi:type="dcterms:W3CDTF">2021-10-06T11:51:00Z</dcterms:modified>
</cp:coreProperties>
</file>