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FF" w:rsidRPr="006448B4" w:rsidRDefault="00B650FF" w:rsidP="004F0D44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Департамент бюджетной методологии и финансовой отчетности </w:t>
      </w:r>
      <w:r w:rsidR="004F0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64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государственном секторе</w:t>
      </w:r>
    </w:p>
    <w:p w:rsidR="00B650FF" w:rsidRPr="006448B4" w:rsidRDefault="00B650FF" w:rsidP="004F0D44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Отдел методологии государственного (муниципального) финансового контроля</w:t>
      </w:r>
    </w:p>
    <w:p w:rsidR="00B650FF" w:rsidRPr="00637DD9" w:rsidRDefault="00B650FF" w:rsidP="00637DD9">
      <w:pPr>
        <w:jc w:val="both"/>
        <w:rPr>
          <w:b/>
        </w:rPr>
      </w:pP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1</w:t>
      </w:r>
      <w:r w:rsidR="00B650FF">
        <w:rPr>
          <w:rFonts w:ascii="Times New Roman" w:hAnsi="Times New Roman" w:cs="Times New Roman"/>
          <w:sz w:val="28"/>
          <w:szCs w:val="28"/>
        </w:rPr>
        <w:t>.</w:t>
      </w:r>
      <w:r w:rsidRPr="00B650FF">
        <w:rPr>
          <w:rFonts w:ascii="Times New Roman" w:hAnsi="Times New Roman" w:cs="Times New Roman"/>
          <w:sz w:val="28"/>
          <w:szCs w:val="28"/>
        </w:rPr>
        <w:t xml:space="preserve"> </w:t>
      </w:r>
      <w:r w:rsidRPr="006448B4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> Кодекс Российской Федерации об административных правонарушениях;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3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Гражданский кодекс Российской Федерации;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4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48B4">
        <w:rPr>
          <w:rFonts w:ascii="Times New Roman" w:eastAsia="Calibri" w:hAnsi="Times New Roman" w:cs="Times New Roman"/>
          <w:sz w:val="28"/>
          <w:szCs w:val="28"/>
        </w:rPr>
        <w:t>Федеральный закон от 12 января 1996 г. № 7-ФЗ «О некоммерческих организациях»;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5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27 мая 2003 г. № 58-ФЗ «О системе государственной службы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6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27 июля 2004 г. № 79-ФЗ «О государственной гражданской службе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7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 мая 2006 г. № 59-ФЗ «О порядке рассмотрения обращений граждан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8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Pr="006448B4">
        <w:rPr>
          <w:rFonts w:ascii="Times New Roman" w:eastAsia="Calibri" w:hAnsi="Times New Roman" w:cs="Times New Roman"/>
          <w:sz w:val="28"/>
          <w:szCs w:val="28"/>
        </w:rPr>
        <w:br/>
        <w:t>«О противодействии коррупции»;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9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6 декабря 2011 г. № 402-ФЗ «О бухгалтерском учете»;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10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11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12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5 апреля 2013 г. № 41-ФЗ «О Счетной палате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lastRenderedPageBreak/>
        <w:t>13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> 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 1 июня 2004 г. № 260 «О Регламенте Правительства Российской Федерации и Положении об Аппарате Правительства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14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 30 июня 2004 г. № 329 «О Министерстве финансов Российской Федерации»;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15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от 6 февраля 2020 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(их должностных лиц) при осуществлении внутреннего государственного (муниципального) финансового контроля»;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16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от 6 февраля 2020 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17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от 27 февраля 2020 г.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18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от 23 июля 2020 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19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от 17 августа 2020 г. № 1235 «Об утверждении федерального стандарта внутреннего государственного (муниципального) финансового контроля </w:t>
      </w:r>
      <w:r w:rsidRPr="00644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«Проведение проверок, ревизий и обследований и оформление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их результатов»;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20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от 17 августа 2020 г.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лиц»;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21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от 16 сентября 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:rsidR="0028216D" w:rsidRPr="006448B4" w:rsidRDefault="0028216D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22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6448B4">
        <w:rPr>
          <w:rFonts w:ascii="Times New Roman" w:eastAsia="Calibri" w:hAnsi="Times New Roman" w:cs="Times New Roman"/>
          <w:sz w:val="28"/>
          <w:szCs w:val="28"/>
        </w:rPr>
        <w:br/>
      </w:r>
      <w:r w:rsidR="0056101C" w:rsidRPr="006448B4">
        <w:rPr>
          <w:rFonts w:ascii="Times New Roman" w:eastAsia="Calibri" w:hAnsi="Times New Roman" w:cs="Times New Roman"/>
          <w:sz w:val="28"/>
          <w:szCs w:val="28"/>
        </w:rPr>
        <w:t xml:space="preserve">от 28 ноября 2013 г. № </w:t>
      </w:r>
      <w:r w:rsidRPr="006448B4">
        <w:rPr>
          <w:rFonts w:ascii="Times New Roman" w:eastAsia="Calibri" w:hAnsi="Times New Roman" w:cs="Times New Roman"/>
          <w:sz w:val="28"/>
          <w:szCs w:val="28"/>
        </w:rPr>
        <w:t>1092 «</w:t>
      </w:r>
      <w:r w:rsidR="0056101C" w:rsidRPr="006448B4">
        <w:rPr>
          <w:rFonts w:ascii="Times New Roman" w:eastAsia="Calibri" w:hAnsi="Times New Roman" w:cs="Times New Roman"/>
          <w:sz w:val="28"/>
          <w:szCs w:val="28"/>
        </w:rPr>
        <w:t xml:space="preserve">О порядке осуществления Федеральным казначейством полномочий по контролю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поддержки, муниципальной поддержки капитального ремонта, а также средств, полученных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="0056101C" w:rsidRPr="006448B4">
        <w:rPr>
          <w:rFonts w:ascii="Times New Roman" w:eastAsia="Calibri" w:hAnsi="Times New Roman" w:cs="Times New Roman"/>
          <w:sz w:val="28"/>
          <w:szCs w:val="28"/>
        </w:rPr>
        <w:t>от собственников помещений в многоквартирных домах, формирующих фонды капитального ремонта на счете (счетах) указанных специализированных некоммерческих организаций</w:t>
      </w:r>
      <w:r w:rsidRPr="006448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8216D" w:rsidRPr="006448B4" w:rsidRDefault="0056101C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23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6448B4">
        <w:rPr>
          <w:rFonts w:ascii="Times New Roman" w:eastAsia="Calibri" w:hAnsi="Times New Roman" w:cs="Times New Roman"/>
          <w:sz w:val="28"/>
          <w:szCs w:val="28"/>
        </w:rPr>
        <w:br/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от 30 сентября 2014 г. № 999 «О формировании, предоставлении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>и распределении субсидий из федерального бюджета бюджетам субъектов Российской Федерации»;</w:t>
      </w:r>
    </w:p>
    <w:p w:rsidR="0028216D" w:rsidRPr="006448B4" w:rsidRDefault="0056101C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24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  <w:t xml:space="preserve">от 13 августа </w:t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1997 г. № 1009 «Об утверждении Правил подготовки </w:t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нормативных правовых актов федеральных органов исполнительной власти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>и их государственной регистрации»;</w:t>
      </w:r>
    </w:p>
    <w:p w:rsidR="0056101C" w:rsidRPr="006448B4" w:rsidRDefault="0056101C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25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448B4">
        <w:rPr>
          <w:rFonts w:ascii="Times New Roman" w:eastAsia="Calibri" w:hAnsi="Times New Roman" w:cs="Times New Roman"/>
          <w:sz w:val="28"/>
          <w:szCs w:val="28"/>
        </w:rPr>
        <w:br/>
      </w:r>
      <w:r w:rsidRPr="006448B4">
        <w:rPr>
          <w:rFonts w:ascii="Times New Roman" w:eastAsia="Calibri" w:hAnsi="Times New Roman" w:cs="Times New Roman"/>
          <w:sz w:val="28"/>
          <w:szCs w:val="28"/>
        </w:rPr>
        <w:t>от 7 февраля 2019 г. № 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принуждения»;</w:t>
      </w:r>
    </w:p>
    <w:p w:rsidR="0028216D" w:rsidRPr="006448B4" w:rsidRDefault="0056101C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25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 w:rsidRPr="006448B4">
        <w:rPr>
          <w:rFonts w:ascii="Times New Roman" w:eastAsia="Calibri" w:hAnsi="Times New Roman" w:cs="Times New Roman"/>
          <w:sz w:val="28"/>
          <w:szCs w:val="28"/>
        </w:rPr>
        <w:t>Минфина России</w:t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 от 31 декабря 2019 г. № 262н </w:t>
      </w:r>
      <w:r w:rsidR="004F0D44">
        <w:rPr>
          <w:rFonts w:ascii="Times New Roman" w:eastAsia="Calibri" w:hAnsi="Times New Roman" w:cs="Times New Roman"/>
          <w:sz w:val="28"/>
          <w:szCs w:val="28"/>
        </w:rPr>
        <w:br/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исполнения Федеральным казначейством решений </w:t>
      </w:r>
      <w:r w:rsidR="004F0D44">
        <w:rPr>
          <w:rFonts w:ascii="Times New Roman" w:eastAsia="Calibri" w:hAnsi="Times New Roman" w:cs="Times New Roman"/>
          <w:sz w:val="28"/>
          <w:szCs w:val="28"/>
        </w:rPr>
        <w:br/>
      </w:r>
      <w:r w:rsidR="0028216D" w:rsidRPr="006448B4">
        <w:rPr>
          <w:rFonts w:ascii="Times New Roman" w:eastAsia="Calibri" w:hAnsi="Times New Roman" w:cs="Times New Roman"/>
          <w:sz w:val="28"/>
          <w:szCs w:val="28"/>
        </w:rPr>
        <w:t>о применении бюджетных мер принуждения, решений об изменении (отмене) указанных решений»;</w:t>
      </w:r>
    </w:p>
    <w:p w:rsidR="0028216D" w:rsidRPr="006448B4" w:rsidRDefault="0056101C" w:rsidP="006448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8B4">
        <w:rPr>
          <w:rFonts w:ascii="Times New Roman" w:eastAsia="Calibri" w:hAnsi="Times New Roman" w:cs="Times New Roman"/>
          <w:sz w:val="28"/>
          <w:szCs w:val="28"/>
        </w:rPr>
        <w:t>26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.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FF" w:rsidRPr="006448B4">
        <w:rPr>
          <w:rFonts w:ascii="Times New Roman" w:eastAsia="Calibri" w:hAnsi="Times New Roman" w:cs="Times New Roman"/>
          <w:sz w:val="28"/>
          <w:szCs w:val="28"/>
        </w:rPr>
        <w:t>П</w:t>
      </w:r>
      <w:r w:rsidRPr="006448B4">
        <w:rPr>
          <w:rFonts w:ascii="Times New Roman" w:eastAsia="Calibri" w:hAnsi="Times New Roman" w:cs="Times New Roman"/>
          <w:sz w:val="28"/>
          <w:szCs w:val="28"/>
        </w:rPr>
        <w:t xml:space="preserve">риказ Минфина России от 31 декабря 2019 г. № 263н </w:t>
      </w:r>
      <w:r w:rsidRPr="006448B4">
        <w:rPr>
          <w:rFonts w:ascii="Times New Roman" w:eastAsia="Calibri" w:hAnsi="Times New Roman" w:cs="Times New Roman"/>
          <w:sz w:val="28"/>
          <w:szCs w:val="28"/>
        </w:rPr>
        <w:br/>
        <w:t>«Об утверждении Порядка проведения Федеральным казначейством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администраций)».</w:t>
      </w:r>
    </w:p>
    <w:sectPr w:rsidR="0028216D" w:rsidRPr="006448B4" w:rsidSect="005610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1C" w:rsidRDefault="0056101C" w:rsidP="0056101C">
      <w:pPr>
        <w:spacing w:after="0" w:line="240" w:lineRule="auto"/>
      </w:pPr>
      <w:r>
        <w:separator/>
      </w:r>
    </w:p>
  </w:endnote>
  <w:endnote w:type="continuationSeparator" w:id="0">
    <w:p w:rsidR="0056101C" w:rsidRDefault="0056101C" w:rsidP="005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1C" w:rsidRDefault="0056101C" w:rsidP="0056101C">
      <w:pPr>
        <w:spacing w:after="0" w:line="240" w:lineRule="auto"/>
      </w:pPr>
      <w:r>
        <w:separator/>
      </w:r>
    </w:p>
  </w:footnote>
  <w:footnote w:type="continuationSeparator" w:id="0">
    <w:p w:rsidR="0056101C" w:rsidRDefault="0056101C" w:rsidP="0056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79064"/>
      <w:docPartObj>
        <w:docPartGallery w:val="Page Numbers (Top of Page)"/>
        <w:docPartUnique/>
      </w:docPartObj>
    </w:sdtPr>
    <w:sdtEndPr/>
    <w:sdtContent>
      <w:p w:rsidR="0056101C" w:rsidRDefault="005610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44">
          <w:rPr>
            <w:noProof/>
          </w:rPr>
          <w:t>4</w:t>
        </w:r>
        <w:r>
          <w:fldChar w:fldCharType="end"/>
        </w:r>
      </w:p>
    </w:sdtContent>
  </w:sdt>
  <w:p w:rsidR="0056101C" w:rsidRDefault="005610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6D"/>
    <w:rsid w:val="0028216D"/>
    <w:rsid w:val="004F0D44"/>
    <w:rsid w:val="0056101C"/>
    <w:rsid w:val="00637DD9"/>
    <w:rsid w:val="006448B4"/>
    <w:rsid w:val="009F70E7"/>
    <w:rsid w:val="00B650FF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DB0"/>
  <w15:chartTrackingRefBased/>
  <w15:docId w15:val="{BBF5BBBA-AEA8-4CD9-B2E7-330BCE81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01C"/>
  </w:style>
  <w:style w:type="paragraph" w:styleId="a6">
    <w:name w:val="footer"/>
    <w:basedOn w:val="a"/>
    <w:link w:val="a7"/>
    <w:uiPriority w:val="99"/>
    <w:unhideWhenUsed/>
    <w:rsid w:val="0056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АНАСТАСИЯ ЕВГЕНЬЕВНА</dc:creator>
  <cp:keywords/>
  <dc:description/>
  <cp:lastModifiedBy>Даниэль Мария Вячеславовна</cp:lastModifiedBy>
  <cp:revision>2</cp:revision>
  <dcterms:created xsi:type="dcterms:W3CDTF">2021-10-07T11:43:00Z</dcterms:created>
  <dcterms:modified xsi:type="dcterms:W3CDTF">2021-10-07T11:43:00Z</dcterms:modified>
</cp:coreProperties>
</file>