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68" w:rsidRPr="00CF0E68" w:rsidRDefault="00CF0E68" w:rsidP="00CF0E68">
      <w:pPr>
        <w:spacing w:after="0" w:line="240" w:lineRule="auto"/>
        <w:ind w:firstLine="708"/>
        <w:jc w:val="both"/>
        <w:rPr>
          <w:rFonts w:ascii="Times New Roman" w:eastAsia="Times New Roman" w:hAnsi="Times New Roman" w:cs="Times New Roman"/>
          <w:sz w:val="28"/>
          <w:szCs w:val="28"/>
          <w:lang w:eastAsia="ru-RU"/>
        </w:rPr>
      </w:pPr>
      <w:r w:rsidRPr="00CF0E68">
        <w:rPr>
          <w:rFonts w:ascii="Times New Roman" w:eastAsia="Times New Roman" w:hAnsi="Times New Roman" w:cs="Times New Roman"/>
          <w:sz w:val="28"/>
          <w:szCs w:val="28"/>
          <w:lang w:eastAsia="ru-RU"/>
        </w:rPr>
        <w:t>29 сентября 2021 г. состоялось заседание Межведомственной рабочей группы по применению МСФО, образованной Минфином России.</w:t>
      </w:r>
    </w:p>
    <w:p w:rsidR="00CF0E68" w:rsidRPr="00CF0E68" w:rsidRDefault="00CF0E68" w:rsidP="00CF0E68">
      <w:pPr>
        <w:spacing w:after="0" w:line="240" w:lineRule="auto"/>
        <w:ind w:firstLine="708"/>
        <w:jc w:val="both"/>
        <w:rPr>
          <w:rFonts w:ascii="Times New Roman" w:eastAsia="Times New Roman" w:hAnsi="Times New Roman" w:cs="Times New Roman"/>
          <w:sz w:val="28"/>
          <w:szCs w:val="28"/>
          <w:lang w:eastAsia="ru-RU"/>
        </w:rPr>
      </w:pPr>
      <w:r w:rsidRPr="00CF0E68">
        <w:rPr>
          <w:rFonts w:ascii="Times New Roman" w:eastAsia="Times New Roman" w:hAnsi="Times New Roman" w:cs="Times New Roman"/>
          <w:sz w:val="28"/>
          <w:szCs w:val="28"/>
          <w:lang w:eastAsia="ru-RU"/>
        </w:rPr>
        <w:t>Члены Межведомственной рабочей группы обсудили предложения по уточнению сферы применения Федерального закона «О консолидированной финансовой отчетности». Подчеркнуто, что сфера действия Федерального закона должна определяться общественной значимостью финансовой информации об организациях для пользователей, которая не связана с корпоративной структурой организации и наличием у нее дочерних обществ.</w:t>
      </w:r>
    </w:p>
    <w:p w:rsidR="00CF0E68" w:rsidRPr="00CF0E68" w:rsidRDefault="00CF0E68" w:rsidP="00CF0E68">
      <w:pPr>
        <w:spacing w:after="0" w:line="240" w:lineRule="auto"/>
        <w:ind w:firstLine="708"/>
        <w:jc w:val="both"/>
        <w:rPr>
          <w:rFonts w:ascii="Times New Roman" w:eastAsia="Times New Roman" w:hAnsi="Times New Roman" w:cs="Times New Roman"/>
          <w:sz w:val="28"/>
          <w:szCs w:val="28"/>
          <w:lang w:eastAsia="ru-RU"/>
        </w:rPr>
      </w:pPr>
      <w:r w:rsidRPr="00CF0E68">
        <w:rPr>
          <w:rFonts w:ascii="Times New Roman" w:eastAsia="Times New Roman" w:hAnsi="Times New Roman" w:cs="Times New Roman"/>
          <w:sz w:val="28"/>
          <w:szCs w:val="28"/>
          <w:lang w:eastAsia="ru-RU"/>
        </w:rPr>
        <w:t>Одобрен проект запроса в Комитет по разъяснениям Фонда МСФО по вопросу учета арендных платежей, основанных на кадастровой стоимости, в соответствии с МСФО (</w:t>
      </w:r>
      <w:r w:rsidRPr="00CF0E68">
        <w:rPr>
          <w:rFonts w:ascii="Times New Roman" w:eastAsia="Times New Roman" w:hAnsi="Times New Roman" w:cs="Times New Roman"/>
          <w:sz w:val="28"/>
          <w:szCs w:val="28"/>
          <w:lang w:val="en-US" w:eastAsia="ru-RU"/>
        </w:rPr>
        <w:t>IFRS</w:t>
      </w:r>
      <w:r w:rsidRPr="00CF0E68">
        <w:rPr>
          <w:rFonts w:ascii="Times New Roman" w:eastAsia="Times New Roman" w:hAnsi="Times New Roman" w:cs="Times New Roman"/>
          <w:sz w:val="28"/>
          <w:szCs w:val="28"/>
          <w:lang w:eastAsia="ru-RU"/>
        </w:rPr>
        <w:t>) 16 «Аренда».</w:t>
      </w:r>
    </w:p>
    <w:p w:rsidR="00CF0E68" w:rsidRPr="00CF0E68" w:rsidRDefault="00CF0E68" w:rsidP="00CF0E68">
      <w:pPr>
        <w:spacing w:after="0" w:line="240" w:lineRule="auto"/>
        <w:ind w:firstLine="708"/>
        <w:jc w:val="both"/>
        <w:rPr>
          <w:rFonts w:ascii="Times New Roman" w:eastAsia="Times New Roman" w:hAnsi="Times New Roman" w:cs="Times New Roman"/>
          <w:sz w:val="28"/>
          <w:szCs w:val="28"/>
          <w:lang w:eastAsia="ru-RU"/>
        </w:rPr>
      </w:pPr>
      <w:r w:rsidRPr="00CF0E68">
        <w:rPr>
          <w:rFonts w:ascii="Times New Roman" w:eastAsia="Times New Roman" w:hAnsi="Times New Roman" w:cs="Times New Roman"/>
          <w:sz w:val="28"/>
          <w:szCs w:val="28"/>
          <w:lang w:eastAsia="ru-RU"/>
        </w:rPr>
        <w:t>Заслушана информация об итогах 21-го заседания Группы развивающихся экономик Совета по МСФО, а также ежегодной Международной конференции национальных органов, устанавливающих стандарты бухгалтерского учета, проводимой Советом по МСФО.</w:t>
      </w:r>
    </w:p>
    <w:p w:rsidR="00CF0E68" w:rsidRPr="00CF0E68" w:rsidRDefault="00CF0E68" w:rsidP="00CF0E68">
      <w:pPr>
        <w:spacing w:after="0" w:line="240" w:lineRule="auto"/>
        <w:ind w:firstLine="708"/>
        <w:jc w:val="both"/>
        <w:rPr>
          <w:rFonts w:ascii="Times New Roman" w:eastAsia="Times New Roman" w:hAnsi="Times New Roman" w:cs="Times New Roman"/>
          <w:sz w:val="28"/>
          <w:szCs w:val="28"/>
          <w:lang w:eastAsia="ru-RU"/>
        </w:rPr>
      </w:pPr>
      <w:r w:rsidRPr="00CF0E68">
        <w:rPr>
          <w:rFonts w:ascii="Times New Roman" w:eastAsia="Times New Roman" w:hAnsi="Times New Roman" w:cs="Times New Roman"/>
          <w:sz w:val="28"/>
          <w:szCs w:val="28"/>
          <w:lang w:eastAsia="ru-RU"/>
        </w:rPr>
        <w:t>Намечены вопросы для рассмотрения на следующем заседании.</w:t>
      </w:r>
    </w:p>
    <w:p w:rsidR="002D42B2" w:rsidRPr="00E852AD" w:rsidRDefault="002D42B2" w:rsidP="002D42B2">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rsidR="009439C3" w:rsidRPr="009439C3" w:rsidRDefault="009439C3" w:rsidP="009439C3">
      <w:pPr>
        <w:spacing w:after="0" w:line="240" w:lineRule="auto"/>
        <w:ind w:firstLine="708"/>
        <w:jc w:val="both"/>
        <w:rPr>
          <w:rFonts w:ascii="Times New Roman" w:eastAsia="Times New Roman" w:hAnsi="Times New Roman" w:cs="Times New Roman"/>
          <w:sz w:val="28"/>
          <w:szCs w:val="28"/>
          <w:lang w:eastAsia="ru-RU"/>
        </w:rPr>
      </w:pPr>
    </w:p>
    <w:p w:rsidR="003C55FC" w:rsidRDefault="003C55FC" w:rsidP="00ED4DF7">
      <w:pPr>
        <w:spacing w:after="0" w:line="240" w:lineRule="auto"/>
        <w:jc w:val="both"/>
        <w:rPr>
          <w:rFonts w:ascii="Times New Roman" w:eastAsia="Times New Roman" w:hAnsi="Times New Roman" w:cs="Times New Roman"/>
          <w:b/>
          <w:bCs/>
          <w:sz w:val="28"/>
          <w:szCs w:val="28"/>
          <w:lang w:eastAsia="ru-RU"/>
        </w:rPr>
      </w:pPr>
    </w:p>
    <w:p w:rsidR="002D42B2" w:rsidRPr="00A91F03" w:rsidRDefault="002D42B2" w:rsidP="00ED4DF7">
      <w:pPr>
        <w:spacing w:after="0" w:line="240" w:lineRule="auto"/>
        <w:jc w:val="both"/>
        <w:rPr>
          <w:rFonts w:ascii="Times New Roman" w:eastAsia="Times New Roman" w:hAnsi="Times New Roman" w:cs="Times New Roman"/>
          <w:b/>
          <w:bCs/>
          <w:sz w:val="28"/>
          <w:szCs w:val="28"/>
          <w:lang w:eastAsia="ru-RU"/>
        </w:rPr>
      </w:pPr>
    </w:p>
    <w:p w:rsidR="00ED4DF7" w:rsidRPr="003C55FC" w:rsidRDefault="00ED4DF7" w:rsidP="00ED4DF7">
      <w:pPr>
        <w:spacing w:after="0" w:line="240" w:lineRule="auto"/>
        <w:jc w:val="center"/>
        <w:rPr>
          <w:rFonts w:ascii="Times New Roman" w:eastAsia="Times New Roman" w:hAnsi="Times New Roman" w:cs="Times New Roman"/>
          <w:sz w:val="28"/>
          <w:szCs w:val="28"/>
          <w:lang w:eastAsia="ru-RU"/>
        </w:rPr>
      </w:pPr>
      <w:r w:rsidRPr="003C55FC">
        <w:rPr>
          <w:rFonts w:ascii="Times New Roman" w:eastAsia="Times New Roman" w:hAnsi="Times New Roman" w:cs="Times New Roman"/>
          <w:b/>
          <w:bCs/>
          <w:sz w:val="28"/>
          <w:szCs w:val="28"/>
          <w:lang w:eastAsia="ru-RU"/>
        </w:rPr>
        <w:t>ПРИМЕЧАНИЯ</w:t>
      </w:r>
    </w:p>
    <w:p w:rsidR="00E40598" w:rsidRPr="003C55FC" w:rsidRDefault="00E40598" w:rsidP="00ED4DF7">
      <w:pPr>
        <w:spacing w:after="0" w:line="240" w:lineRule="auto"/>
        <w:jc w:val="both"/>
        <w:rPr>
          <w:rFonts w:ascii="Times New Roman" w:eastAsia="Times New Roman" w:hAnsi="Times New Roman" w:cs="Times New Roman"/>
          <w:b/>
          <w:bCs/>
          <w:sz w:val="28"/>
          <w:szCs w:val="28"/>
          <w:lang w:eastAsia="ru-RU"/>
        </w:rPr>
      </w:pPr>
    </w:p>
    <w:p w:rsidR="00ED4DF7" w:rsidRPr="003C55FC" w:rsidRDefault="00ED4DF7" w:rsidP="009C4D2E">
      <w:pPr>
        <w:spacing w:after="0" w:line="240" w:lineRule="auto"/>
        <w:ind w:firstLine="709"/>
        <w:jc w:val="both"/>
        <w:rPr>
          <w:rFonts w:ascii="Times New Roman" w:eastAsia="Times New Roman" w:hAnsi="Times New Roman" w:cs="Times New Roman"/>
          <w:sz w:val="24"/>
          <w:szCs w:val="24"/>
          <w:lang w:eastAsia="ru-RU"/>
        </w:rPr>
      </w:pPr>
      <w:r w:rsidRPr="003C55FC">
        <w:rPr>
          <w:rFonts w:ascii="Times New Roman" w:eastAsia="Times New Roman" w:hAnsi="Times New Roman" w:cs="Times New Roman"/>
          <w:b/>
          <w:bCs/>
          <w:sz w:val="24"/>
          <w:szCs w:val="24"/>
          <w:lang w:eastAsia="ru-RU"/>
        </w:rPr>
        <w:t>1. Министерство финансов Российской Федерации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ED4DF7" w:rsidRPr="003C55FC" w:rsidRDefault="00ED4DF7" w:rsidP="009C4D2E">
      <w:pPr>
        <w:spacing w:after="0" w:line="240" w:lineRule="auto"/>
        <w:ind w:firstLine="709"/>
        <w:jc w:val="both"/>
        <w:rPr>
          <w:rFonts w:ascii="Times New Roman" w:eastAsia="Times New Roman" w:hAnsi="Times New Roman" w:cs="Times New Roman"/>
          <w:sz w:val="24"/>
          <w:szCs w:val="24"/>
          <w:lang w:eastAsia="ru-RU"/>
        </w:rPr>
      </w:pPr>
      <w:r w:rsidRPr="003C55FC">
        <w:rPr>
          <w:rFonts w:ascii="Times New Roman" w:eastAsia="Times New Roman" w:hAnsi="Times New Roman" w:cs="Times New Roman"/>
          <w:b/>
          <w:bCs/>
          <w:sz w:val="24"/>
          <w:szCs w:val="24"/>
          <w:lang w:eastAsia="ru-RU"/>
        </w:rPr>
        <w:t>2. Положение о Межведомственной рабочей группе по применению МСФО и состав этой группы утверждены приказом Минфина России от 30 марта 2012 г. №</w:t>
      </w:r>
      <w:r w:rsidR="002E1102" w:rsidRPr="003C55FC">
        <w:rPr>
          <w:rFonts w:ascii="Times New Roman" w:eastAsia="Times New Roman" w:hAnsi="Times New Roman" w:cs="Times New Roman"/>
          <w:b/>
          <w:bCs/>
          <w:sz w:val="24"/>
          <w:szCs w:val="24"/>
          <w:lang w:eastAsia="ru-RU"/>
        </w:rPr>
        <w:t> </w:t>
      </w:r>
      <w:r w:rsidRPr="003C55FC">
        <w:rPr>
          <w:rFonts w:ascii="Times New Roman" w:eastAsia="Times New Roman" w:hAnsi="Times New Roman" w:cs="Times New Roman"/>
          <w:b/>
          <w:bCs/>
          <w:sz w:val="24"/>
          <w:szCs w:val="24"/>
          <w:lang w:eastAsia="ru-RU"/>
        </w:rPr>
        <w:t>148.</w:t>
      </w:r>
    </w:p>
    <w:p w:rsidR="00ED4DF7" w:rsidRPr="003C55FC" w:rsidRDefault="00B349A8" w:rsidP="009C4D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ED4DF7" w:rsidRPr="003C55FC">
        <w:rPr>
          <w:rFonts w:ascii="Times New Roman" w:eastAsia="Times New Roman" w:hAnsi="Times New Roman" w:cs="Times New Roman"/>
          <w:b/>
          <w:bCs/>
          <w:sz w:val="24"/>
          <w:szCs w:val="24"/>
          <w:lang w:eastAsia="ru-RU"/>
        </w:rPr>
        <w:t xml:space="preserve">. Материалы Межведомственной рабочей группы по применению МСФО размещаются на официальном </w:t>
      </w:r>
      <w:r w:rsidR="00E40598" w:rsidRPr="003C55FC">
        <w:rPr>
          <w:rFonts w:ascii="Times New Roman" w:eastAsia="Times New Roman" w:hAnsi="Times New Roman" w:cs="Times New Roman"/>
          <w:b/>
          <w:bCs/>
          <w:sz w:val="24"/>
          <w:szCs w:val="24"/>
          <w:lang w:eastAsia="ru-RU"/>
        </w:rPr>
        <w:t>Интернет-</w:t>
      </w:r>
      <w:r w:rsidR="00ED4DF7" w:rsidRPr="003C55FC">
        <w:rPr>
          <w:rFonts w:ascii="Times New Roman" w:eastAsia="Times New Roman" w:hAnsi="Times New Roman" w:cs="Times New Roman"/>
          <w:b/>
          <w:bCs/>
          <w:sz w:val="24"/>
          <w:szCs w:val="24"/>
          <w:lang w:eastAsia="ru-RU"/>
        </w:rPr>
        <w:t xml:space="preserve">сайте Минфина России </w:t>
      </w:r>
      <w:hyperlink r:id="rId5" w:history="1">
        <w:r w:rsidR="00ED4DF7" w:rsidRPr="00F66A2F">
          <w:rPr>
            <w:rFonts w:ascii="Times New Roman" w:eastAsia="Times New Roman" w:hAnsi="Times New Roman" w:cs="Times New Roman"/>
            <w:b/>
            <w:bCs/>
            <w:sz w:val="24"/>
            <w:szCs w:val="24"/>
            <w:lang w:eastAsia="ru-RU"/>
          </w:rPr>
          <w:t>http://www.minfin.ru</w:t>
        </w:r>
      </w:hyperlink>
      <w:r w:rsidR="00ED4DF7" w:rsidRPr="003C55FC">
        <w:rPr>
          <w:rFonts w:ascii="Times New Roman" w:eastAsia="Times New Roman" w:hAnsi="Times New Roman" w:cs="Times New Roman"/>
          <w:b/>
          <w:bCs/>
          <w:sz w:val="24"/>
          <w:szCs w:val="24"/>
          <w:lang w:eastAsia="ru-RU"/>
        </w:rPr>
        <w:t xml:space="preserve"> </w:t>
      </w:r>
      <w:r w:rsidR="002E1102" w:rsidRPr="003C55FC">
        <w:rPr>
          <w:rFonts w:ascii="Times New Roman" w:eastAsia="Times New Roman" w:hAnsi="Times New Roman" w:cs="Times New Roman"/>
          <w:b/>
          <w:bCs/>
          <w:sz w:val="24"/>
          <w:szCs w:val="24"/>
          <w:lang w:eastAsia="ru-RU"/>
        </w:rPr>
        <w:t xml:space="preserve">в рубрике «Бухгалтерский учет и отчетность», </w:t>
      </w:r>
      <w:r w:rsidR="00ED4DF7" w:rsidRPr="003C55FC">
        <w:rPr>
          <w:rFonts w:ascii="Times New Roman" w:eastAsia="Times New Roman" w:hAnsi="Times New Roman" w:cs="Times New Roman"/>
          <w:b/>
          <w:bCs/>
          <w:sz w:val="24"/>
          <w:szCs w:val="24"/>
          <w:lang w:eastAsia="ru-RU"/>
        </w:rPr>
        <w:t>в разделе «Международные стандарты финансовой отчетности - Законодательство - Межведомственная рабочая группа по применению МСФО».</w:t>
      </w:r>
    </w:p>
    <w:tbl>
      <w:tblPr>
        <w:tblW w:w="0" w:type="dxa"/>
        <w:tblCellSpacing w:w="15" w:type="dxa"/>
        <w:tblCellMar>
          <w:left w:w="0" w:type="dxa"/>
          <w:right w:w="0" w:type="dxa"/>
        </w:tblCellMar>
        <w:tblLook w:val="04A0" w:firstRow="1" w:lastRow="0" w:firstColumn="1" w:lastColumn="0" w:noHBand="0" w:noVBand="1"/>
      </w:tblPr>
      <w:tblGrid>
        <w:gridCol w:w="66"/>
      </w:tblGrid>
      <w:tr w:rsidR="003C55FC" w:rsidRPr="003C55FC" w:rsidTr="00ED4DF7">
        <w:trPr>
          <w:tblCellSpacing w:w="15" w:type="dxa"/>
        </w:trPr>
        <w:tc>
          <w:tcPr>
            <w:tcW w:w="0" w:type="auto"/>
            <w:tcBorders>
              <w:top w:val="nil"/>
              <w:left w:val="nil"/>
              <w:bottom w:val="nil"/>
              <w:right w:val="nil"/>
            </w:tcBorders>
            <w:hideMark/>
          </w:tcPr>
          <w:p w:rsidR="00ED4DF7" w:rsidRPr="003C55FC" w:rsidRDefault="00ED4DF7" w:rsidP="00ED4DF7">
            <w:pPr>
              <w:spacing w:after="0" w:line="240" w:lineRule="auto"/>
              <w:jc w:val="both"/>
              <w:rPr>
                <w:rFonts w:ascii="Times New Roman" w:eastAsia="Times New Roman" w:hAnsi="Times New Roman" w:cs="Times New Roman"/>
                <w:sz w:val="28"/>
                <w:szCs w:val="28"/>
                <w:lang w:eastAsia="ru-RU"/>
              </w:rPr>
            </w:pPr>
          </w:p>
        </w:tc>
      </w:tr>
    </w:tbl>
    <w:p w:rsidR="00F575E6" w:rsidRPr="003C55FC" w:rsidRDefault="00F575E6" w:rsidP="00ED4DF7">
      <w:pPr>
        <w:spacing w:after="0" w:line="240" w:lineRule="auto"/>
        <w:jc w:val="both"/>
        <w:rPr>
          <w:rFonts w:ascii="Times New Roman" w:hAnsi="Times New Roman" w:cs="Times New Roman"/>
          <w:sz w:val="28"/>
          <w:szCs w:val="28"/>
        </w:rPr>
      </w:pPr>
    </w:p>
    <w:sectPr w:rsidR="00F575E6" w:rsidRPr="003C5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F7"/>
    <w:rsid w:val="00013AC9"/>
    <w:rsid w:val="00034B71"/>
    <w:rsid w:val="00090557"/>
    <w:rsid w:val="000B2A4A"/>
    <w:rsid w:val="001639C4"/>
    <w:rsid w:val="001B5875"/>
    <w:rsid w:val="001C4E16"/>
    <w:rsid w:val="001F29DE"/>
    <w:rsid w:val="0022591E"/>
    <w:rsid w:val="002D42B2"/>
    <w:rsid w:val="002E1102"/>
    <w:rsid w:val="002E518B"/>
    <w:rsid w:val="00320CEA"/>
    <w:rsid w:val="0033160D"/>
    <w:rsid w:val="003811DF"/>
    <w:rsid w:val="003979E3"/>
    <w:rsid w:val="003B7AC7"/>
    <w:rsid w:val="003C55FC"/>
    <w:rsid w:val="004370D2"/>
    <w:rsid w:val="004379D2"/>
    <w:rsid w:val="0048698A"/>
    <w:rsid w:val="004D10F1"/>
    <w:rsid w:val="004D2F77"/>
    <w:rsid w:val="00512091"/>
    <w:rsid w:val="00521B34"/>
    <w:rsid w:val="005A0B71"/>
    <w:rsid w:val="005D5D73"/>
    <w:rsid w:val="005F47B0"/>
    <w:rsid w:val="00623B6D"/>
    <w:rsid w:val="006563AC"/>
    <w:rsid w:val="00656FFA"/>
    <w:rsid w:val="00677F1A"/>
    <w:rsid w:val="006C1750"/>
    <w:rsid w:val="006C7230"/>
    <w:rsid w:val="006D4FF4"/>
    <w:rsid w:val="00784592"/>
    <w:rsid w:val="00820B95"/>
    <w:rsid w:val="00847B5E"/>
    <w:rsid w:val="008B31A7"/>
    <w:rsid w:val="009439C3"/>
    <w:rsid w:val="009A0B52"/>
    <w:rsid w:val="009A15E1"/>
    <w:rsid w:val="009A70B6"/>
    <w:rsid w:val="009C3F00"/>
    <w:rsid w:val="009C4D2E"/>
    <w:rsid w:val="00A322E9"/>
    <w:rsid w:val="00A70DD6"/>
    <w:rsid w:val="00A91F03"/>
    <w:rsid w:val="00B3370D"/>
    <w:rsid w:val="00B349A8"/>
    <w:rsid w:val="00B50C6F"/>
    <w:rsid w:val="00BA4D24"/>
    <w:rsid w:val="00BA7776"/>
    <w:rsid w:val="00BB024A"/>
    <w:rsid w:val="00BF3F08"/>
    <w:rsid w:val="00C82981"/>
    <w:rsid w:val="00C972D9"/>
    <w:rsid w:val="00CD4C59"/>
    <w:rsid w:val="00CF0E68"/>
    <w:rsid w:val="00D66EA2"/>
    <w:rsid w:val="00DE62C7"/>
    <w:rsid w:val="00E25F36"/>
    <w:rsid w:val="00E40598"/>
    <w:rsid w:val="00E758E9"/>
    <w:rsid w:val="00E852AD"/>
    <w:rsid w:val="00ED4DF7"/>
    <w:rsid w:val="00ED4E68"/>
    <w:rsid w:val="00F56910"/>
    <w:rsid w:val="00F575E6"/>
    <w:rsid w:val="00F66A2F"/>
    <w:rsid w:val="00F75670"/>
    <w:rsid w:val="00FC7212"/>
    <w:rsid w:val="00FD71A0"/>
    <w:rsid w:val="00FE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AC7"/>
    <w:rPr>
      <w:rFonts w:ascii="Tahoma" w:hAnsi="Tahoma" w:cs="Tahoma"/>
      <w:sz w:val="16"/>
      <w:szCs w:val="16"/>
    </w:rPr>
  </w:style>
  <w:style w:type="character" w:styleId="a5">
    <w:name w:val="Hyperlink"/>
    <w:basedOn w:val="a0"/>
    <w:uiPriority w:val="99"/>
    <w:unhideWhenUsed/>
    <w:rsid w:val="005D5D73"/>
    <w:rPr>
      <w:color w:val="0000FF" w:themeColor="hyperlink"/>
      <w:u w:val="single"/>
    </w:rPr>
  </w:style>
  <w:style w:type="paragraph" w:styleId="a6">
    <w:name w:val="Plain Text"/>
    <w:basedOn w:val="a"/>
    <w:link w:val="a7"/>
    <w:uiPriority w:val="99"/>
    <w:semiHidden/>
    <w:unhideWhenUsed/>
    <w:rsid w:val="00090557"/>
    <w:pPr>
      <w:spacing w:after="0" w:line="240" w:lineRule="auto"/>
    </w:pPr>
    <w:rPr>
      <w:rFonts w:ascii="Consolas" w:hAnsi="Consolas"/>
      <w:sz w:val="21"/>
      <w:szCs w:val="21"/>
    </w:rPr>
  </w:style>
  <w:style w:type="character" w:customStyle="1" w:styleId="a7">
    <w:name w:val="Текст Знак"/>
    <w:basedOn w:val="a0"/>
    <w:link w:val="a6"/>
    <w:uiPriority w:val="99"/>
    <w:semiHidden/>
    <w:rsid w:val="0009055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AC7"/>
    <w:rPr>
      <w:rFonts w:ascii="Tahoma" w:hAnsi="Tahoma" w:cs="Tahoma"/>
      <w:sz w:val="16"/>
      <w:szCs w:val="16"/>
    </w:rPr>
  </w:style>
  <w:style w:type="character" w:styleId="a5">
    <w:name w:val="Hyperlink"/>
    <w:basedOn w:val="a0"/>
    <w:uiPriority w:val="99"/>
    <w:unhideWhenUsed/>
    <w:rsid w:val="005D5D73"/>
    <w:rPr>
      <w:color w:val="0000FF" w:themeColor="hyperlink"/>
      <w:u w:val="single"/>
    </w:rPr>
  </w:style>
  <w:style w:type="paragraph" w:styleId="a6">
    <w:name w:val="Plain Text"/>
    <w:basedOn w:val="a"/>
    <w:link w:val="a7"/>
    <w:uiPriority w:val="99"/>
    <w:semiHidden/>
    <w:unhideWhenUsed/>
    <w:rsid w:val="00090557"/>
    <w:pPr>
      <w:spacing w:after="0" w:line="240" w:lineRule="auto"/>
    </w:pPr>
    <w:rPr>
      <w:rFonts w:ascii="Consolas" w:hAnsi="Consolas"/>
      <w:sz w:val="21"/>
      <w:szCs w:val="21"/>
    </w:rPr>
  </w:style>
  <w:style w:type="character" w:customStyle="1" w:styleId="a7">
    <w:name w:val="Текст Знак"/>
    <w:basedOn w:val="a0"/>
    <w:link w:val="a6"/>
    <w:uiPriority w:val="99"/>
    <w:semiHidden/>
    <w:rsid w:val="000905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2295">
      <w:bodyDiv w:val="1"/>
      <w:marLeft w:val="0"/>
      <w:marRight w:val="0"/>
      <w:marTop w:val="0"/>
      <w:marBottom w:val="0"/>
      <w:divBdr>
        <w:top w:val="none" w:sz="0" w:space="0" w:color="auto"/>
        <w:left w:val="none" w:sz="0" w:space="0" w:color="auto"/>
        <w:bottom w:val="none" w:sz="0" w:space="0" w:color="auto"/>
        <w:right w:val="none" w:sz="0" w:space="0" w:color="auto"/>
      </w:divBdr>
    </w:div>
    <w:div w:id="696199289">
      <w:bodyDiv w:val="1"/>
      <w:marLeft w:val="0"/>
      <w:marRight w:val="0"/>
      <w:marTop w:val="0"/>
      <w:marBottom w:val="0"/>
      <w:divBdr>
        <w:top w:val="none" w:sz="0" w:space="0" w:color="auto"/>
        <w:left w:val="none" w:sz="0" w:space="0" w:color="auto"/>
        <w:bottom w:val="none" w:sz="0" w:space="0" w:color="auto"/>
        <w:right w:val="none" w:sz="0" w:space="0" w:color="auto"/>
      </w:divBdr>
    </w:div>
    <w:div w:id="1020817269">
      <w:bodyDiv w:val="1"/>
      <w:marLeft w:val="0"/>
      <w:marRight w:val="0"/>
      <w:marTop w:val="0"/>
      <w:marBottom w:val="0"/>
      <w:divBdr>
        <w:top w:val="none" w:sz="0" w:space="0" w:color="auto"/>
        <w:left w:val="none" w:sz="0" w:space="0" w:color="auto"/>
        <w:bottom w:val="none" w:sz="0" w:space="0" w:color="auto"/>
        <w:right w:val="none" w:sz="0" w:space="0" w:color="auto"/>
      </w:divBdr>
    </w:div>
    <w:div w:id="1321614178">
      <w:bodyDiv w:val="1"/>
      <w:marLeft w:val="0"/>
      <w:marRight w:val="0"/>
      <w:marTop w:val="0"/>
      <w:marBottom w:val="0"/>
      <w:divBdr>
        <w:top w:val="none" w:sz="0" w:space="0" w:color="auto"/>
        <w:left w:val="none" w:sz="0" w:space="0" w:color="auto"/>
        <w:bottom w:val="none" w:sz="0" w:space="0" w:color="auto"/>
        <w:right w:val="none" w:sz="0" w:space="0" w:color="auto"/>
      </w:divBdr>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92549014">
      <w:bodyDiv w:val="1"/>
      <w:marLeft w:val="0"/>
      <w:marRight w:val="0"/>
      <w:marTop w:val="0"/>
      <w:marBottom w:val="0"/>
      <w:divBdr>
        <w:top w:val="none" w:sz="0" w:space="0" w:color="auto"/>
        <w:left w:val="none" w:sz="0" w:space="0" w:color="auto"/>
        <w:bottom w:val="none" w:sz="0" w:space="0" w:color="auto"/>
        <w:right w:val="none" w:sz="0" w:space="0" w:color="auto"/>
      </w:divBdr>
    </w:div>
    <w:div w:id="1601257969">
      <w:bodyDiv w:val="1"/>
      <w:marLeft w:val="0"/>
      <w:marRight w:val="0"/>
      <w:marTop w:val="0"/>
      <w:marBottom w:val="0"/>
      <w:divBdr>
        <w:top w:val="none" w:sz="0" w:space="0" w:color="auto"/>
        <w:left w:val="none" w:sz="0" w:space="0" w:color="auto"/>
        <w:bottom w:val="none" w:sz="0" w:space="0" w:color="auto"/>
        <w:right w:val="none" w:sz="0" w:space="0" w:color="auto"/>
      </w:divBdr>
      <w:divsChild>
        <w:div w:id="1265377495">
          <w:marLeft w:val="0"/>
          <w:marRight w:val="0"/>
          <w:marTop w:val="0"/>
          <w:marBottom w:val="0"/>
          <w:divBdr>
            <w:top w:val="none" w:sz="0" w:space="0" w:color="auto"/>
            <w:left w:val="none" w:sz="0" w:space="0" w:color="auto"/>
            <w:bottom w:val="none" w:sz="0" w:space="0" w:color="auto"/>
            <w:right w:val="none" w:sz="0" w:space="0" w:color="auto"/>
          </w:divBdr>
          <w:divsChild>
            <w:div w:id="1845246725">
              <w:marLeft w:val="0"/>
              <w:marRight w:val="0"/>
              <w:marTop w:val="0"/>
              <w:marBottom w:val="0"/>
              <w:divBdr>
                <w:top w:val="none" w:sz="0" w:space="0" w:color="auto"/>
                <w:left w:val="none" w:sz="0" w:space="0" w:color="auto"/>
                <w:bottom w:val="none" w:sz="0" w:space="0" w:color="auto"/>
                <w:right w:val="none" w:sz="0" w:space="0" w:color="auto"/>
              </w:divBdr>
              <w:divsChild>
                <w:div w:id="316808967">
                  <w:marLeft w:val="0"/>
                  <w:marRight w:val="0"/>
                  <w:marTop w:val="0"/>
                  <w:marBottom w:val="450"/>
                  <w:divBdr>
                    <w:top w:val="none" w:sz="0" w:space="0" w:color="auto"/>
                    <w:left w:val="none" w:sz="0" w:space="0" w:color="auto"/>
                    <w:bottom w:val="none" w:sz="0" w:space="0" w:color="auto"/>
                    <w:right w:val="none" w:sz="0" w:space="0" w:color="auto"/>
                  </w:divBdr>
                  <w:divsChild>
                    <w:div w:id="15680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963632">
      <w:bodyDiv w:val="1"/>
      <w:marLeft w:val="0"/>
      <w:marRight w:val="0"/>
      <w:marTop w:val="0"/>
      <w:marBottom w:val="0"/>
      <w:divBdr>
        <w:top w:val="none" w:sz="0" w:space="0" w:color="auto"/>
        <w:left w:val="none" w:sz="0" w:space="0" w:color="auto"/>
        <w:bottom w:val="none" w:sz="0" w:space="0" w:color="auto"/>
        <w:right w:val="none" w:sz="0" w:space="0" w:color="auto"/>
      </w:divBdr>
    </w:div>
    <w:div w:id="1747024428">
      <w:bodyDiv w:val="1"/>
      <w:marLeft w:val="0"/>
      <w:marRight w:val="0"/>
      <w:marTop w:val="0"/>
      <w:marBottom w:val="0"/>
      <w:divBdr>
        <w:top w:val="none" w:sz="0" w:space="0" w:color="auto"/>
        <w:left w:val="none" w:sz="0" w:space="0" w:color="auto"/>
        <w:bottom w:val="none" w:sz="0" w:space="0" w:color="auto"/>
        <w:right w:val="none" w:sz="0" w:space="0" w:color="auto"/>
      </w:divBdr>
    </w:div>
    <w:div w:id="1906332434">
      <w:bodyDiv w:val="1"/>
      <w:marLeft w:val="0"/>
      <w:marRight w:val="0"/>
      <w:marTop w:val="0"/>
      <w:marBottom w:val="0"/>
      <w:divBdr>
        <w:top w:val="none" w:sz="0" w:space="0" w:color="auto"/>
        <w:left w:val="none" w:sz="0" w:space="0" w:color="auto"/>
        <w:bottom w:val="none" w:sz="0" w:space="0" w:color="auto"/>
        <w:right w:val="none" w:sz="0" w:space="0" w:color="auto"/>
      </w:divBdr>
    </w:div>
    <w:div w:id="19279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f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ШНЕЙДМАН ЛЕОНИД ЗИНОВЬЕВИЧ</dc:creator>
  <cp:lastModifiedBy>ГУБИНА ТАТЬЯНА СЕРГЕЕВНА</cp:lastModifiedBy>
  <cp:revision>43</cp:revision>
  <cp:lastPrinted>2019-11-19T15:03:00Z</cp:lastPrinted>
  <dcterms:created xsi:type="dcterms:W3CDTF">2015-11-12T14:58:00Z</dcterms:created>
  <dcterms:modified xsi:type="dcterms:W3CDTF">2021-09-30T07:30:00Z</dcterms:modified>
</cp:coreProperties>
</file>