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88" w:rsidRDefault="008A4E57" w:rsidP="00422A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Приняты меры </w:t>
      </w:r>
      <w:r w:rsidR="00C3537C">
        <w:rPr>
          <w:rFonts w:ascii="Times New Roman" w:hAnsi="Times New Roman" w:cs="Times New Roman"/>
          <w:b/>
          <w:sz w:val="28"/>
          <w:szCs w:val="28"/>
        </w:rPr>
        <w:t xml:space="preserve">по дополнительной поддержке участников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и муниципальных </w:t>
      </w:r>
      <w:r w:rsidR="00C3537C">
        <w:rPr>
          <w:rFonts w:ascii="Times New Roman" w:hAnsi="Times New Roman" w:cs="Times New Roman"/>
          <w:b/>
          <w:sz w:val="28"/>
          <w:szCs w:val="28"/>
        </w:rPr>
        <w:t>закупок</w:t>
      </w:r>
    </w:p>
    <w:p w:rsidR="00C3537C" w:rsidRDefault="00C3537C" w:rsidP="0042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37C" w:rsidRDefault="00C3537C" w:rsidP="0042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7C">
        <w:rPr>
          <w:rFonts w:ascii="Times New Roman" w:hAnsi="Times New Roman" w:cs="Times New Roman"/>
          <w:sz w:val="28"/>
          <w:szCs w:val="28"/>
        </w:rPr>
        <w:t>Федеральными законами об оптимизации государственных и муниципальных закупок</w:t>
      </w:r>
      <w:r w:rsidR="00D4114A">
        <w:rPr>
          <w:rFonts w:ascii="Times New Roman" w:hAnsi="Times New Roman" w:cs="Times New Roman"/>
          <w:sz w:val="28"/>
          <w:szCs w:val="28"/>
        </w:rPr>
        <w:t xml:space="preserve"> (</w:t>
      </w:r>
      <w:r w:rsidR="00D4114A">
        <w:rPr>
          <w:rFonts w:ascii="Times New Roman" w:hAnsi="Times New Roman" w:cs="Times New Roman"/>
          <w:sz w:val="28"/>
          <w:szCs w:val="28"/>
        </w:rPr>
        <w:t>от 02.07.2021 № 360-ФЗ</w:t>
      </w:r>
      <w:r w:rsidR="00D4114A">
        <w:rPr>
          <w:rFonts w:ascii="Times New Roman" w:hAnsi="Times New Roman" w:cs="Times New Roman"/>
          <w:sz w:val="28"/>
          <w:szCs w:val="28"/>
        </w:rPr>
        <w:t>)</w:t>
      </w:r>
      <w:r w:rsidRPr="00C3537C">
        <w:rPr>
          <w:rFonts w:ascii="Times New Roman" w:hAnsi="Times New Roman" w:cs="Times New Roman"/>
          <w:sz w:val="28"/>
          <w:szCs w:val="28"/>
        </w:rPr>
        <w:t xml:space="preserve">, а также о закупках Фондом по сохранению </w:t>
      </w:r>
      <w:r w:rsidR="00D4114A">
        <w:rPr>
          <w:rFonts w:ascii="Times New Roman" w:hAnsi="Times New Roman" w:cs="Times New Roman"/>
          <w:sz w:val="28"/>
          <w:szCs w:val="28"/>
        </w:rPr>
        <w:br/>
        <w:t>и развитию</w:t>
      </w:r>
      <w:r w:rsidRPr="00C3537C">
        <w:rPr>
          <w:rFonts w:ascii="Times New Roman" w:hAnsi="Times New Roman" w:cs="Times New Roman"/>
          <w:sz w:val="28"/>
          <w:szCs w:val="28"/>
        </w:rPr>
        <w:t xml:space="preserve"> Соловецкого архипелага</w:t>
      </w:r>
      <w:r w:rsidR="00D4114A">
        <w:rPr>
          <w:rFonts w:ascii="Times New Roman" w:hAnsi="Times New Roman" w:cs="Times New Roman"/>
          <w:sz w:val="28"/>
          <w:szCs w:val="28"/>
        </w:rPr>
        <w:t xml:space="preserve"> (от 01.07.2021 № 277-ФЗ)</w:t>
      </w:r>
      <w:r w:rsidRPr="00C3537C">
        <w:rPr>
          <w:rFonts w:ascii="Times New Roman" w:hAnsi="Times New Roman" w:cs="Times New Roman"/>
          <w:sz w:val="28"/>
          <w:szCs w:val="28"/>
        </w:rPr>
        <w:t xml:space="preserve"> </w:t>
      </w:r>
      <w:r w:rsidR="00616F9C">
        <w:rPr>
          <w:rFonts w:ascii="Times New Roman" w:hAnsi="Times New Roman" w:cs="Times New Roman"/>
          <w:sz w:val="28"/>
          <w:szCs w:val="28"/>
        </w:rPr>
        <w:t>предусматриваются</w:t>
      </w:r>
      <w:r w:rsidRPr="00C3537C">
        <w:rPr>
          <w:rFonts w:ascii="Times New Roman" w:hAnsi="Times New Roman" w:cs="Times New Roman"/>
          <w:sz w:val="28"/>
          <w:szCs w:val="28"/>
        </w:rPr>
        <w:t xml:space="preserve"> дополнительные меры</w:t>
      </w:r>
      <w:r>
        <w:rPr>
          <w:rFonts w:ascii="Times New Roman" w:hAnsi="Times New Roman" w:cs="Times New Roman"/>
          <w:sz w:val="28"/>
          <w:szCs w:val="28"/>
        </w:rPr>
        <w:t>, направленные на поддержку</w:t>
      </w:r>
      <w:r w:rsidRPr="00C3537C">
        <w:rPr>
          <w:rFonts w:ascii="Times New Roman" w:hAnsi="Times New Roman" w:cs="Times New Roman"/>
          <w:sz w:val="28"/>
          <w:szCs w:val="28"/>
        </w:rPr>
        <w:t xml:space="preserve"> участников закупок</w:t>
      </w:r>
      <w:r w:rsidR="00094DF1">
        <w:rPr>
          <w:rFonts w:ascii="Times New Roman" w:hAnsi="Times New Roman" w:cs="Times New Roman"/>
          <w:sz w:val="28"/>
          <w:szCs w:val="28"/>
        </w:rPr>
        <w:t>.</w:t>
      </w:r>
    </w:p>
    <w:p w:rsidR="008A4E57" w:rsidRDefault="006B05CE" w:rsidP="00422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поручений </w:t>
      </w:r>
      <w:r w:rsidR="00616F9C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="00616F9C" w:rsidRPr="006D0ADA">
        <w:rPr>
          <w:rFonts w:ascii="Times New Roman" w:hAnsi="Times New Roman"/>
          <w:sz w:val="28"/>
          <w:szCs w:val="28"/>
        </w:rPr>
        <w:t>по итогам Петербургского международного экономического форума</w:t>
      </w:r>
      <w:r w:rsidR="008A4E57">
        <w:rPr>
          <w:rFonts w:ascii="Times New Roman" w:hAnsi="Times New Roman"/>
          <w:sz w:val="28"/>
          <w:szCs w:val="28"/>
        </w:rPr>
        <w:t>:</w:t>
      </w:r>
    </w:p>
    <w:p w:rsidR="00616F9C" w:rsidRDefault="00616F9C" w:rsidP="0042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повышается </w:t>
      </w:r>
      <w:r w:rsidR="008A4E57">
        <w:rPr>
          <w:rFonts w:ascii="Times New Roman" w:hAnsi="Times New Roman"/>
          <w:sz w:val="28"/>
          <w:szCs w:val="28"/>
        </w:rPr>
        <w:t xml:space="preserve">минимальный </w:t>
      </w:r>
      <w:r>
        <w:rPr>
          <w:rFonts w:ascii="Times New Roman" w:hAnsi="Times New Roman"/>
          <w:sz w:val="28"/>
          <w:szCs w:val="28"/>
        </w:rPr>
        <w:t xml:space="preserve">объем закупок, подлежащих осуществлению заказчиками у субъектов </w:t>
      </w:r>
      <w:r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="008A4E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</w:t>
      </w:r>
      <w:r w:rsidRPr="00094DF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="008A4E57">
        <w:rPr>
          <w:rFonts w:ascii="Times New Roman" w:hAnsi="Times New Roman" w:cs="Times New Roman"/>
          <w:sz w:val="28"/>
          <w:szCs w:val="28"/>
        </w:rPr>
        <w:t>с 15 до 25 процентов</w:t>
      </w:r>
      <w:r w:rsidR="007C7982">
        <w:rPr>
          <w:rFonts w:ascii="Times New Roman" w:hAnsi="Times New Roman" w:cs="Times New Roman"/>
          <w:sz w:val="28"/>
          <w:szCs w:val="28"/>
        </w:rPr>
        <w:t xml:space="preserve"> совокупного стоимостного объема закупок</w:t>
      </w:r>
      <w:r w:rsidR="008A4E57">
        <w:rPr>
          <w:rFonts w:ascii="Times New Roman" w:hAnsi="Times New Roman" w:cs="Times New Roman"/>
          <w:sz w:val="28"/>
          <w:szCs w:val="28"/>
        </w:rPr>
        <w:t>;</w:t>
      </w:r>
    </w:p>
    <w:p w:rsidR="006B05CE" w:rsidRDefault="00616F9C" w:rsidP="0042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 п</w:t>
      </w:r>
      <w:r w:rsidR="00C3537C">
        <w:rPr>
          <w:rFonts w:ascii="Times New Roman" w:hAnsi="Times New Roman" w:cs="Times New Roman"/>
          <w:sz w:val="28"/>
          <w:szCs w:val="28"/>
        </w:rPr>
        <w:t>оэтапно</w:t>
      </w:r>
      <w:r>
        <w:rPr>
          <w:rFonts w:ascii="Times New Roman" w:hAnsi="Times New Roman" w:cs="Times New Roman"/>
          <w:sz w:val="28"/>
          <w:szCs w:val="28"/>
        </w:rPr>
        <w:t>е снижение предельных сроков</w:t>
      </w:r>
      <w:r w:rsidR="00C3537C">
        <w:rPr>
          <w:rFonts w:ascii="Times New Roman" w:hAnsi="Times New Roman" w:cs="Times New Roman"/>
          <w:sz w:val="28"/>
          <w:szCs w:val="28"/>
        </w:rPr>
        <w:t xml:space="preserve"> оплаты по контрактам</w:t>
      </w:r>
      <w:r w:rsidR="00094D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DF1">
        <w:rPr>
          <w:rFonts w:ascii="Times New Roman" w:hAnsi="Times New Roman" w:cs="Times New Roman"/>
          <w:sz w:val="28"/>
          <w:szCs w:val="28"/>
        </w:rPr>
        <w:t>заключенным по результатам электронных процедур и закрытых электронных процедур (за исключением отдельных закупок).</w:t>
      </w:r>
    </w:p>
    <w:p w:rsidR="006B05CE" w:rsidRDefault="00094DF1" w:rsidP="0042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2022 году срок оплаты снизится с 30 до 15 рабочих дней, а если контракт заключен с субъектом малого предпринимательства </w:t>
      </w:r>
      <w:r w:rsidRPr="00094DF1">
        <w:rPr>
          <w:rFonts w:ascii="Times New Roman" w:hAnsi="Times New Roman" w:cs="Times New Roman"/>
          <w:sz w:val="28"/>
          <w:szCs w:val="28"/>
        </w:rPr>
        <w:t xml:space="preserve">или социально ориентированной некоммерческой организацией – </w:t>
      </w:r>
      <w:r>
        <w:rPr>
          <w:rFonts w:ascii="Times New Roman" w:hAnsi="Times New Roman" w:cs="Times New Roman"/>
          <w:sz w:val="28"/>
          <w:szCs w:val="28"/>
        </w:rPr>
        <w:t xml:space="preserve">с 15 до 10 рабочих дней. С 1 января 2023 г. </w:t>
      </w:r>
      <w:r w:rsidR="00624ECB">
        <w:rPr>
          <w:rFonts w:ascii="Times New Roman" w:hAnsi="Times New Roman" w:cs="Times New Roman"/>
          <w:sz w:val="28"/>
          <w:szCs w:val="28"/>
        </w:rPr>
        <w:t>предусмотрено дальнейшее сокращение указанных сроков</w:t>
      </w:r>
      <w:r>
        <w:rPr>
          <w:rFonts w:ascii="Times New Roman" w:hAnsi="Times New Roman" w:cs="Times New Roman"/>
          <w:sz w:val="28"/>
          <w:szCs w:val="28"/>
        </w:rPr>
        <w:t xml:space="preserve"> до 10 и 7 рабочих </w:t>
      </w:r>
      <w:r w:rsidR="00624E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дней соответственно.</w:t>
      </w:r>
    </w:p>
    <w:p w:rsidR="006B05CE" w:rsidRDefault="006B05CE" w:rsidP="0042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указанн</w:t>
      </w:r>
      <w:r w:rsidR="00624ECB">
        <w:rPr>
          <w:rFonts w:ascii="Times New Roman" w:hAnsi="Times New Roman" w:cs="Times New Roman"/>
          <w:sz w:val="28"/>
          <w:szCs w:val="28"/>
        </w:rPr>
        <w:t>ых изменений сроков оплат</w:t>
      </w:r>
      <w:r w:rsidR="007C79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становится возможной в связи </w:t>
      </w:r>
      <w:r w:rsidR="00616F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переводом процедур, выполняемых на этапе исполнения контракта, </w:t>
      </w:r>
      <w:r w:rsidR="00616F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том числе при приемке товара, работы, услуги, в электронную форму</w:t>
      </w:r>
      <w:r w:rsidR="00AF2444">
        <w:rPr>
          <w:rFonts w:ascii="Times New Roman" w:hAnsi="Times New Roman" w:cs="Times New Roman"/>
          <w:sz w:val="28"/>
          <w:szCs w:val="28"/>
        </w:rPr>
        <w:t xml:space="preserve">, </w:t>
      </w:r>
      <w:r w:rsidR="00AF2444">
        <w:rPr>
          <w:rFonts w:ascii="Times New Roman" w:hAnsi="Times New Roman" w:cs="Times New Roman"/>
          <w:sz w:val="28"/>
          <w:szCs w:val="28"/>
        </w:rPr>
        <w:br/>
        <w:t>а также в связи с внедрением электронного контракта и электронного акта приемки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444" w:rsidRDefault="00AF2444" w:rsidP="0042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ускорения закупок и упрощения участия в них предусматривается увеличение совокупного годового объема закупок, проводимых с применением запроса котировок, с 10 до 20 процентов. При этом заказчики, совокупный </w:t>
      </w:r>
      <w:r w:rsidR="008D68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годовой объем закупок </w:t>
      </w:r>
      <w:r w:rsidR="00DB41B3">
        <w:rPr>
          <w:rFonts w:ascii="Times New Roman" w:hAnsi="Times New Roman" w:cs="Times New Roman"/>
          <w:sz w:val="28"/>
          <w:szCs w:val="28"/>
        </w:rPr>
        <w:t xml:space="preserve">которых за прошедший год не превысил </w:t>
      </w:r>
      <w:r>
        <w:rPr>
          <w:rFonts w:ascii="Times New Roman" w:hAnsi="Times New Roman" w:cs="Times New Roman"/>
          <w:sz w:val="28"/>
          <w:szCs w:val="28"/>
        </w:rPr>
        <w:t>500 млн.</w:t>
      </w:r>
      <w:r w:rsidR="00040971" w:rsidRPr="00040971">
        <w:rPr>
          <w:rFonts w:ascii="Times New Roman" w:hAnsi="Times New Roman" w:cs="Times New Roman"/>
          <w:sz w:val="28"/>
          <w:szCs w:val="28"/>
        </w:rPr>
        <w:t xml:space="preserve"> </w:t>
      </w:r>
      <w:r w:rsidR="00040971">
        <w:rPr>
          <w:rFonts w:ascii="Times New Roman" w:hAnsi="Times New Roman" w:cs="Times New Roman"/>
          <w:sz w:val="28"/>
          <w:szCs w:val="28"/>
        </w:rPr>
        <w:t>рублей</w:t>
      </w:r>
      <w:r w:rsidR="00DB41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получают право провести </w:t>
      </w:r>
      <w:r w:rsidR="00040971">
        <w:rPr>
          <w:rFonts w:ascii="Times New Roman" w:hAnsi="Times New Roman" w:cs="Times New Roman"/>
          <w:sz w:val="28"/>
          <w:szCs w:val="28"/>
        </w:rPr>
        <w:t xml:space="preserve">запросы котировок на сумму </w:t>
      </w:r>
      <w:r w:rsidR="00DB41B3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 xml:space="preserve">100 млн. рублей </w:t>
      </w:r>
      <w:r w:rsidR="008D68BE">
        <w:rPr>
          <w:rFonts w:ascii="Times New Roman" w:hAnsi="Times New Roman" w:cs="Times New Roman"/>
          <w:sz w:val="28"/>
          <w:szCs w:val="28"/>
        </w:rPr>
        <w:br/>
      </w:r>
      <w:r w:rsidR="00040971">
        <w:rPr>
          <w:rFonts w:ascii="Times New Roman" w:hAnsi="Times New Roman" w:cs="Times New Roman"/>
          <w:sz w:val="28"/>
          <w:szCs w:val="28"/>
        </w:rPr>
        <w:t>и вне</w:t>
      </w:r>
      <w:r w:rsidR="00DB41B3">
        <w:rPr>
          <w:rFonts w:ascii="Times New Roman" w:hAnsi="Times New Roman" w:cs="Times New Roman"/>
          <w:sz w:val="28"/>
          <w:szCs w:val="28"/>
        </w:rPr>
        <w:t xml:space="preserve"> зависимости </w:t>
      </w:r>
      <w:r>
        <w:rPr>
          <w:rFonts w:ascii="Times New Roman" w:hAnsi="Times New Roman" w:cs="Times New Roman"/>
          <w:sz w:val="28"/>
          <w:szCs w:val="28"/>
        </w:rPr>
        <w:t xml:space="preserve">от вышеуказанного </w:t>
      </w:r>
      <w:r w:rsidR="00040971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624ECB" w:rsidRDefault="007C7982" w:rsidP="0042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4114A">
        <w:rPr>
          <w:rFonts w:ascii="Times New Roman" w:hAnsi="Times New Roman" w:cs="Times New Roman"/>
          <w:sz w:val="28"/>
          <w:szCs w:val="28"/>
        </w:rPr>
        <w:t xml:space="preserve"> </w:t>
      </w:r>
      <w:r w:rsidR="00D4114A">
        <w:rPr>
          <w:rFonts w:ascii="Times New Roman" w:hAnsi="Times New Roman" w:cs="Times New Roman"/>
          <w:sz w:val="28"/>
          <w:szCs w:val="28"/>
        </w:rPr>
        <w:t>от 02.07.2021 № 360-ФЗ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также в</w:t>
      </w:r>
      <w:r w:rsidR="00616F9C" w:rsidRPr="00616F9C">
        <w:rPr>
          <w:rFonts w:ascii="Times New Roman" w:hAnsi="Times New Roman" w:cs="Times New Roman"/>
          <w:sz w:val="28"/>
          <w:szCs w:val="28"/>
        </w:rPr>
        <w:t xml:space="preserve">водится возможность предоставления </w:t>
      </w:r>
      <w:r w:rsidR="00616F9C">
        <w:rPr>
          <w:rFonts w:ascii="Times New Roman" w:hAnsi="Times New Roman" w:cs="Times New Roman"/>
          <w:sz w:val="28"/>
          <w:szCs w:val="28"/>
        </w:rPr>
        <w:t>независимых</w:t>
      </w:r>
      <w:r w:rsidR="00616F9C" w:rsidRPr="00616F9C">
        <w:rPr>
          <w:rFonts w:ascii="Times New Roman" w:hAnsi="Times New Roman" w:cs="Times New Roman"/>
          <w:sz w:val="28"/>
          <w:szCs w:val="28"/>
        </w:rPr>
        <w:t xml:space="preserve"> гарантий, выданных государственной корпор</w:t>
      </w:r>
      <w:r w:rsidR="00616F9C">
        <w:rPr>
          <w:rFonts w:ascii="Times New Roman" w:hAnsi="Times New Roman" w:cs="Times New Roman"/>
          <w:sz w:val="28"/>
          <w:szCs w:val="28"/>
        </w:rPr>
        <w:t>ацией развития "ВЭБ.РФ", а также при осуществлении закупок, участниками которых могут быть только субъекты малого предпринимательства или социально ориентированные некоммерческие организации</w:t>
      </w:r>
      <w:r w:rsidR="00616F9C" w:rsidRPr="00616F9C">
        <w:rPr>
          <w:rFonts w:ascii="Times New Roman" w:hAnsi="Times New Roman" w:cs="Times New Roman"/>
          <w:sz w:val="28"/>
          <w:szCs w:val="28"/>
        </w:rPr>
        <w:t xml:space="preserve"> </w:t>
      </w:r>
      <w:r w:rsidR="00616F9C">
        <w:rPr>
          <w:rFonts w:ascii="Times New Roman" w:hAnsi="Times New Roman" w:cs="Times New Roman"/>
          <w:sz w:val="28"/>
          <w:szCs w:val="28"/>
        </w:rPr>
        <w:t xml:space="preserve">- </w:t>
      </w:r>
      <w:r w:rsidR="00616F9C" w:rsidRPr="00616F9C">
        <w:rPr>
          <w:rFonts w:ascii="Times New Roman" w:hAnsi="Times New Roman" w:cs="Times New Roman"/>
          <w:sz w:val="28"/>
          <w:szCs w:val="28"/>
        </w:rPr>
        <w:t>региональными гарантийными организациями</w:t>
      </w:r>
      <w:r w:rsidR="00616F9C">
        <w:rPr>
          <w:rFonts w:ascii="Times New Roman" w:hAnsi="Times New Roman" w:cs="Times New Roman"/>
          <w:sz w:val="28"/>
          <w:szCs w:val="28"/>
        </w:rPr>
        <w:t>.</w:t>
      </w:r>
    </w:p>
    <w:p w:rsidR="00616F9C" w:rsidRDefault="00616F9C" w:rsidP="0042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участники закупок, зарегистрированные в иных </w:t>
      </w:r>
      <w:r w:rsidR="00624E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государствах-членах </w:t>
      </w:r>
      <w:r w:rsidRPr="00616F9C">
        <w:rPr>
          <w:rFonts w:ascii="Times New Roman" w:hAnsi="Times New Roman" w:cs="Times New Roman"/>
          <w:sz w:val="28"/>
          <w:szCs w:val="28"/>
        </w:rPr>
        <w:t>Евразийск</w:t>
      </w:r>
      <w:r>
        <w:rPr>
          <w:rFonts w:ascii="Times New Roman" w:hAnsi="Times New Roman" w:cs="Times New Roman"/>
          <w:sz w:val="28"/>
          <w:szCs w:val="28"/>
        </w:rPr>
        <w:t xml:space="preserve">ого экономического союза, получают </w:t>
      </w:r>
      <w:r w:rsidR="00624E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возможность предоставления</w:t>
      </w:r>
      <w:r w:rsidR="00624ECB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независимых гарантий, выданных </w:t>
      </w:r>
      <w:r w:rsidR="00624E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Евразийским банком развития.</w:t>
      </w:r>
    </w:p>
    <w:p w:rsidR="00624ECB" w:rsidRDefault="008A4E57" w:rsidP="0042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Вводится дополнительный случай, предусматривающий изменение существенных условий контракта при необходимости изменения срока исполнения одного из его этапов и в рамках общего срока исполнения контракта</w:t>
      </w:r>
      <w:r w:rsidR="00624ECB">
        <w:rPr>
          <w:rFonts w:ascii="Times New Roman" w:hAnsi="Times New Roman" w:cs="Times New Roman"/>
          <w:sz w:val="28"/>
          <w:szCs w:val="28"/>
        </w:rPr>
        <w:t>, что обеспечит возможность перераспределения бюджетных средств между контрактами с учетом срока их фактического исполнения.</w:t>
      </w:r>
    </w:p>
    <w:sectPr w:rsidR="00624ECB" w:rsidSect="00A238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3E"/>
    <w:rsid w:val="00040971"/>
    <w:rsid w:val="00094DF1"/>
    <w:rsid w:val="001C1291"/>
    <w:rsid w:val="0029351D"/>
    <w:rsid w:val="00306A8B"/>
    <w:rsid w:val="00422A58"/>
    <w:rsid w:val="00444D88"/>
    <w:rsid w:val="005F6045"/>
    <w:rsid w:val="00616F9C"/>
    <w:rsid w:val="00624ECB"/>
    <w:rsid w:val="00690C77"/>
    <w:rsid w:val="006B05CE"/>
    <w:rsid w:val="007C7982"/>
    <w:rsid w:val="008A4E57"/>
    <w:rsid w:val="008C76D3"/>
    <w:rsid w:val="008D68BE"/>
    <w:rsid w:val="00A2383E"/>
    <w:rsid w:val="00AA1608"/>
    <w:rsid w:val="00AF2444"/>
    <w:rsid w:val="00B97950"/>
    <w:rsid w:val="00C3537C"/>
    <w:rsid w:val="00C451DC"/>
    <w:rsid w:val="00CF2F03"/>
    <w:rsid w:val="00D4114A"/>
    <w:rsid w:val="00D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8692"/>
  <w15:chartTrackingRefBased/>
  <w15:docId w15:val="{7701DB84-53CC-4928-9220-9781F8B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ТАТЬЯНА ПАВЛОВНА</dc:creator>
  <cp:keywords/>
  <dc:description/>
  <cp:lastModifiedBy>ЦЫБУЛЬСКАЯ ВИКТОРИЯ ИГОРЕВНА</cp:lastModifiedBy>
  <cp:revision>15</cp:revision>
  <cp:lastPrinted>2021-06-30T17:10:00Z</cp:lastPrinted>
  <dcterms:created xsi:type="dcterms:W3CDTF">2021-06-29T08:36:00Z</dcterms:created>
  <dcterms:modified xsi:type="dcterms:W3CDTF">2021-07-02T16:51:00Z</dcterms:modified>
</cp:coreProperties>
</file>