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88" w:rsidRPr="007B7DAA" w:rsidRDefault="00FD7494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Федеральным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83E">
        <w:rPr>
          <w:rFonts w:ascii="Times New Roman" w:hAnsi="Times New Roman" w:cs="Times New Roman"/>
          <w:b/>
          <w:sz w:val="28"/>
          <w:szCs w:val="28"/>
        </w:rPr>
        <w:t xml:space="preserve">об упрощении </w:t>
      </w:r>
      <w:r w:rsidR="005E0FF0">
        <w:rPr>
          <w:rFonts w:ascii="Times New Roman" w:hAnsi="Times New Roman" w:cs="Times New Roman"/>
          <w:b/>
          <w:sz w:val="28"/>
          <w:szCs w:val="28"/>
        </w:rPr>
        <w:t xml:space="preserve">и оптимизации </w:t>
      </w:r>
      <w:r w:rsidR="00A2383E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5E0FF0">
        <w:rPr>
          <w:rFonts w:ascii="Times New Roman" w:hAnsi="Times New Roman" w:cs="Times New Roman"/>
          <w:b/>
          <w:sz w:val="28"/>
          <w:szCs w:val="28"/>
        </w:rPr>
        <w:br/>
      </w:r>
      <w:r w:rsidR="00A2383E">
        <w:rPr>
          <w:rFonts w:ascii="Times New Roman" w:hAnsi="Times New Roman" w:cs="Times New Roman"/>
          <w:b/>
          <w:sz w:val="28"/>
          <w:szCs w:val="28"/>
        </w:rPr>
        <w:t>и муниципальных закупок</w:t>
      </w:r>
      <w:r w:rsidR="00AB7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9F">
        <w:rPr>
          <w:rFonts w:ascii="Times New Roman" w:hAnsi="Times New Roman" w:cs="Times New Roman"/>
          <w:b/>
          <w:sz w:val="28"/>
          <w:szCs w:val="28"/>
        </w:rPr>
        <w:t>вводится возможность удержать с поставщика (подрядчика, исполнителя) неустойку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FB3">
        <w:rPr>
          <w:rFonts w:ascii="Times New Roman" w:hAnsi="Times New Roman" w:cs="Times New Roman"/>
          <w:b/>
          <w:sz w:val="28"/>
          <w:szCs w:val="28"/>
        </w:rPr>
        <w:t>из суммы оплаты по контракту</w:t>
      </w:r>
    </w:p>
    <w:p w:rsidR="0054466A" w:rsidRDefault="0054466A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494" w:rsidRDefault="00FD7494" w:rsidP="003B57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F15AB">
        <w:rPr>
          <w:rFonts w:ascii="Times New Roman" w:hAnsi="Times New Roman" w:cs="Times New Roman"/>
          <w:sz w:val="28"/>
          <w:szCs w:val="28"/>
        </w:rPr>
        <w:t xml:space="preserve"> </w:t>
      </w:r>
      <w:r w:rsidR="005E0FF0">
        <w:rPr>
          <w:rFonts w:ascii="Times New Roman" w:hAnsi="Times New Roman" w:cs="Times New Roman"/>
          <w:sz w:val="28"/>
          <w:szCs w:val="28"/>
        </w:rPr>
        <w:t xml:space="preserve">от 02.07.2021 № 360-ФЗ </w:t>
      </w:r>
      <w:r w:rsidR="00DF15AB" w:rsidRPr="00DF15AB">
        <w:rPr>
          <w:rFonts w:ascii="Times New Roman" w:hAnsi="Times New Roman" w:cs="Times New Roman"/>
          <w:sz w:val="28"/>
          <w:szCs w:val="28"/>
        </w:rPr>
        <w:t xml:space="preserve">об упрощении </w:t>
      </w:r>
      <w:r w:rsidR="005E0FF0">
        <w:rPr>
          <w:rFonts w:ascii="Times New Roman" w:hAnsi="Times New Roman" w:cs="Times New Roman"/>
          <w:sz w:val="28"/>
          <w:szCs w:val="28"/>
        </w:rPr>
        <w:t xml:space="preserve">и оптимизации </w:t>
      </w:r>
      <w:r w:rsidR="00DF15AB" w:rsidRPr="00DF15AB">
        <w:rPr>
          <w:rFonts w:ascii="Times New Roman" w:hAnsi="Times New Roman" w:cs="Times New Roman"/>
          <w:sz w:val="28"/>
          <w:szCs w:val="28"/>
        </w:rPr>
        <w:t>государственных и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изменения, предусматрива</w:t>
      </w:r>
      <w:r w:rsidR="005E0FF0">
        <w:rPr>
          <w:rFonts w:ascii="Times New Roman" w:hAnsi="Times New Roman" w:cs="Times New Roman"/>
          <w:sz w:val="28"/>
          <w:szCs w:val="28"/>
        </w:rPr>
        <w:t xml:space="preserve">ющие право заказчика уменьшить </w:t>
      </w:r>
      <w:r w:rsidRPr="00FD7494">
        <w:rPr>
          <w:rFonts w:ascii="Times New Roman" w:hAnsi="Times New Roman" w:cs="Times New Roman"/>
          <w:sz w:val="28"/>
          <w:szCs w:val="28"/>
        </w:rPr>
        <w:t xml:space="preserve">сумму оплаты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 w:rsidR="005E0FF0">
        <w:rPr>
          <w:rFonts w:ascii="Times New Roman" w:hAnsi="Times New Roman" w:cs="Times New Roman"/>
          <w:sz w:val="28"/>
          <w:szCs w:val="28"/>
        </w:rPr>
        <w:br/>
      </w:r>
      <w:r w:rsidRPr="00FD7494">
        <w:rPr>
          <w:rFonts w:ascii="Times New Roman" w:hAnsi="Times New Roman" w:cs="Times New Roman"/>
          <w:sz w:val="28"/>
          <w:szCs w:val="28"/>
        </w:rPr>
        <w:t xml:space="preserve">на размер неустойки (штрафа, пени), начисленной за ненадлежащее </w:t>
      </w:r>
      <w:bookmarkStart w:id="0" w:name="_GoBack"/>
      <w:bookmarkEnd w:id="0"/>
      <w:r w:rsidRPr="00FD7494">
        <w:rPr>
          <w:rFonts w:ascii="Times New Roman" w:hAnsi="Times New Roman" w:cs="Times New Roman"/>
          <w:sz w:val="28"/>
          <w:szCs w:val="28"/>
        </w:rPr>
        <w:t>исполнение поставщиком (подрядчиком, исполнителем) обязательств по контракту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E04">
        <w:rPr>
          <w:rFonts w:ascii="Times New Roman" w:hAnsi="Times New Roman" w:cs="Times New Roman"/>
          <w:sz w:val="28"/>
          <w:szCs w:val="28"/>
        </w:rPr>
        <w:t xml:space="preserve"> </w:t>
      </w:r>
      <w:r w:rsidR="005E0FF0">
        <w:rPr>
          <w:rFonts w:ascii="Times New Roman" w:hAnsi="Times New Roman" w:cs="Times New Roman"/>
          <w:sz w:val="28"/>
          <w:szCs w:val="28"/>
        </w:rPr>
        <w:br/>
      </w:r>
      <w:r w:rsidR="00F14E04">
        <w:rPr>
          <w:rFonts w:ascii="Times New Roman" w:hAnsi="Times New Roman" w:cs="Times New Roman"/>
          <w:sz w:val="28"/>
          <w:szCs w:val="28"/>
        </w:rPr>
        <w:t>Реализация такой возможности станет возможной</w:t>
      </w:r>
      <w:r w:rsidR="005E0FF0">
        <w:rPr>
          <w:rFonts w:ascii="Times New Roman" w:hAnsi="Times New Roman" w:cs="Times New Roman"/>
          <w:sz w:val="28"/>
          <w:szCs w:val="28"/>
        </w:rPr>
        <w:t xml:space="preserve"> </w:t>
      </w:r>
      <w:r w:rsidR="00E4459F">
        <w:rPr>
          <w:rFonts w:ascii="Times New Roman" w:hAnsi="Times New Roman" w:cs="Times New Roman"/>
          <w:sz w:val="28"/>
          <w:szCs w:val="28"/>
        </w:rPr>
        <w:t>в случае включения заказчиком в контракт соответствующего условия.</w:t>
      </w:r>
    </w:p>
    <w:p w:rsidR="00CC758E" w:rsidRPr="00CC758E" w:rsidRDefault="007B7DAA" w:rsidP="00CC75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Новация</w:t>
      </w:r>
      <w:r w:rsidR="00CC758E" w:rsidRPr="00CC7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5A25D3">
        <w:rPr>
          <w:rFonts w:ascii="Times New Roman" w:hAnsi="Times New Roman" w:cs="Times New Roman"/>
          <w:sz w:val="28"/>
          <w:szCs w:val="28"/>
        </w:rPr>
        <w:t xml:space="preserve"> на исключение</w:t>
      </w:r>
      <w:r w:rsidR="00CC758E" w:rsidRPr="00CC758E">
        <w:rPr>
          <w:rFonts w:ascii="Times New Roman" w:hAnsi="Times New Roman" w:cs="Times New Roman"/>
          <w:sz w:val="28"/>
          <w:szCs w:val="28"/>
        </w:rPr>
        <w:t xml:space="preserve"> негативных ситуаций, при которых заказчик вынужден оплатить поставщику (подрядчику, исполнителю)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CC758E" w:rsidRPr="00CC758E">
        <w:rPr>
          <w:rFonts w:ascii="Times New Roman" w:hAnsi="Times New Roman" w:cs="Times New Roman"/>
          <w:sz w:val="28"/>
          <w:szCs w:val="28"/>
        </w:rPr>
        <w:t xml:space="preserve">по контракту в полном размере и одновременно выставить требование </w:t>
      </w:r>
      <w:r w:rsidR="003A3CCB">
        <w:rPr>
          <w:rFonts w:ascii="Times New Roman" w:hAnsi="Times New Roman" w:cs="Times New Roman"/>
          <w:sz w:val="28"/>
          <w:szCs w:val="28"/>
        </w:rPr>
        <w:br/>
      </w:r>
      <w:r w:rsidR="00CC758E" w:rsidRPr="00CC758E">
        <w:rPr>
          <w:rFonts w:ascii="Times New Roman" w:hAnsi="Times New Roman" w:cs="Times New Roman"/>
          <w:sz w:val="28"/>
          <w:szCs w:val="28"/>
        </w:rPr>
        <w:t xml:space="preserve">об оплате неустойки (то есть о возврате части только что выплаченных </w:t>
      </w:r>
      <w:r w:rsidR="00E4459F">
        <w:rPr>
          <w:rFonts w:ascii="Times New Roman" w:hAnsi="Times New Roman" w:cs="Times New Roman"/>
          <w:sz w:val="28"/>
          <w:szCs w:val="28"/>
        </w:rPr>
        <w:br/>
      </w:r>
      <w:r w:rsidR="00CC758E" w:rsidRPr="00CC758E">
        <w:rPr>
          <w:rFonts w:ascii="Times New Roman" w:hAnsi="Times New Roman" w:cs="Times New Roman"/>
          <w:sz w:val="28"/>
          <w:szCs w:val="28"/>
        </w:rPr>
        <w:t xml:space="preserve">бюджетных средств). При этом в случае отказа поставщика (подрядчика, исполнителя) оплатить указанную неустойку, заказчик вынужден добиваться </w:t>
      </w:r>
      <w:r w:rsidR="00E4459F">
        <w:rPr>
          <w:rFonts w:ascii="Times New Roman" w:hAnsi="Times New Roman" w:cs="Times New Roman"/>
          <w:sz w:val="28"/>
          <w:szCs w:val="28"/>
        </w:rPr>
        <w:br/>
      </w:r>
      <w:r w:rsidR="00CC758E" w:rsidRPr="00CC758E">
        <w:rPr>
          <w:rFonts w:ascii="Times New Roman" w:hAnsi="Times New Roman" w:cs="Times New Roman"/>
          <w:sz w:val="28"/>
          <w:szCs w:val="28"/>
        </w:rPr>
        <w:t>ее оплаты в судебном порядке.</w:t>
      </w:r>
    </w:p>
    <w:p w:rsidR="00406A3C" w:rsidRDefault="00DA547A" w:rsidP="00406A3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положение позволит</w:t>
      </w:r>
      <w:r w:rsidR="003A3CCB" w:rsidRPr="003A3CCB">
        <w:rPr>
          <w:rFonts w:ascii="Times New Roman" w:hAnsi="Times New Roman" w:cs="Times New Roman"/>
          <w:sz w:val="28"/>
          <w:szCs w:val="28"/>
        </w:rPr>
        <w:t xml:space="preserve"> исключить затягивание поставщиком (подрядчиком, исполнителем) возврата выплаченных средств по требованию заказчика об уплате</w:t>
      </w:r>
      <w:r w:rsidR="0095059C">
        <w:rPr>
          <w:rFonts w:ascii="Times New Roman" w:hAnsi="Times New Roman" w:cs="Times New Roman"/>
          <w:sz w:val="28"/>
          <w:szCs w:val="28"/>
        </w:rPr>
        <w:t xml:space="preserve"> начисленной</w:t>
      </w:r>
      <w:r w:rsidR="003A3CCB" w:rsidRPr="003A3CCB">
        <w:rPr>
          <w:rFonts w:ascii="Times New Roman" w:hAnsi="Times New Roman" w:cs="Times New Roman"/>
          <w:sz w:val="28"/>
          <w:szCs w:val="28"/>
        </w:rPr>
        <w:t xml:space="preserve"> неустойки и, соответственно, </w:t>
      </w:r>
      <w:r w:rsidR="003A3CCB" w:rsidRPr="003A3CCB">
        <w:rPr>
          <w:rFonts w:ascii="Times New Roman" w:hAnsi="Times New Roman" w:cs="Times New Roman"/>
          <w:bCs/>
          <w:sz w:val="28"/>
          <w:szCs w:val="28"/>
        </w:rPr>
        <w:t>направлен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A3CCB" w:rsidRPr="003A3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A3CCB" w:rsidRPr="003A3CCB">
        <w:rPr>
          <w:rFonts w:ascii="Times New Roman" w:hAnsi="Times New Roman" w:cs="Times New Roman"/>
          <w:bCs/>
          <w:sz w:val="28"/>
          <w:szCs w:val="28"/>
        </w:rPr>
        <w:t xml:space="preserve">на предотвращение роста задолженности по </w:t>
      </w:r>
      <w:r w:rsidR="003A3CCB" w:rsidRPr="003A3CCB">
        <w:rPr>
          <w:rFonts w:ascii="Times New Roman" w:hAnsi="Times New Roman" w:cs="Times New Roman"/>
          <w:sz w:val="28"/>
          <w:szCs w:val="28"/>
        </w:rPr>
        <w:t>платежам в бюджет.</w:t>
      </w:r>
      <w:r w:rsidR="00406A3C" w:rsidRPr="0040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94" w:rsidRDefault="00406A3C" w:rsidP="00406A3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A3CCB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с учетом позиции, изложенной в информационном письме </w:t>
      </w:r>
      <w:r w:rsidRPr="003A3CCB">
        <w:rPr>
          <w:rFonts w:ascii="Times New Roman" w:hAnsi="Times New Roman" w:cs="Times New Roman"/>
          <w:sz w:val="28"/>
          <w:szCs w:val="28"/>
        </w:rPr>
        <w:t>Минфина России от 26 декабря 2011 г.</w:t>
      </w:r>
      <w:r>
        <w:rPr>
          <w:rFonts w:ascii="Times New Roman" w:hAnsi="Times New Roman" w:cs="Times New Roman"/>
          <w:sz w:val="28"/>
          <w:szCs w:val="28"/>
        </w:rPr>
        <w:t xml:space="preserve"> № 02-11-00/5959</w:t>
      </w:r>
      <w:r w:rsidR="004113DC">
        <w:rPr>
          <w:rFonts w:ascii="Times New Roman" w:hAnsi="Times New Roman" w:cs="Times New Roman"/>
          <w:sz w:val="28"/>
          <w:szCs w:val="28"/>
        </w:rPr>
        <w:t>.</w:t>
      </w:r>
    </w:p>
    <w:sectPr w:rsidR="00FD7494" w:rsidSect="00A23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40ECA"/>
    <w:rsid w:val="000B15B8"/>
    <w:rsid w:val="00191454"/>
    <w:rsid w:val="001C1291"/>
    <w:rsid w:val="001F1FB3"/>
    <w:rsid w:val="00230F9B"/>
    <w:rsid w:val="0028300C"/>
    <w:rsid w:val="0029351D"/>
    <w:rsid w:val="00380A1E"/>
    <w:rsid w:val="003A3CCB"/>
    <w:rsid w:val="003B57D2"/>
    <w:rsid w:val="003E6B2B"/>
    <w:rsid w:val="00406A3C"/>
    <w:rsid w:val="004113DC"/>
    <w:rsid w:val="00444D88"/>
    <w:rsid w:val="0054466A"/>
    <w:rsid w:val="00566CF7"/>
    <w:rsid w:val="005A25D3"/>
    <w:rsid w:val="005E0FF0"/>
    <w:rsid w:val="00690C77"/>
    <w:rsid w:val="007B7DAA"/>
    <w:rsid w:val="0088448B"/>
    <w:rsid w:val="008C76D3"/>
    <w:rsid w:val="0095059C"/>
    <w:rsid w:val="00A2383E"/>
    <w:rsid w:val="00A65265"/>
    <w:rsid w:val="00AB7932"/>
    <w:rsid w:val="00B225F1"/>
    <w:rsid w:val="00B51912"/>
    <w:rsid w:val="00CC758E"/>
    <w:rsid w:val="00DA547A"/>
    <w:rsid w:val="00DF15AB"/>
    <w:rsid w:val="00E4459F"/>
    <w:rsid w:val="00ED6CED"/>
    <w:rsid w:val="00EF4BA0"/>
    <w:rsid w:val="00F14E04"/>
    <w:rsid w:val="00F95BB6"/>
    <w:rsid w:val="00FD749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1C76"/>
  <w15:chartTrackingRefBased/>
  <w15:docId w15:val="{7701DB84-53CC-4928-9220-9781F8B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30D2-DF09-4A1A-895F-78960366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ЦЫБУЛЬСКАЯ ВИКТОРИЯ ИГОРЕВНА</cp:lastModifiedBy>
  <cp:revision>17</cp:revision>
  <dcterms:created xsi:type="dcterms:W3CDTF">2021-06-29T08:36:00Z</dcterms:created>
  <dcterms:modified xsi:type="dcterms:W3CDTF">2021-07-02T17:22:00Z</dcterms:modified>
</cp:coreProperties>
</file>