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709" w:rsidRDefault="00603A1E" w:rsidP="006A1709">
      <w:pPr>
        <w:spacing w:after="0" w:line="276" w:lineRule="auto"/>
        <w:ind w:right="0"/>
        <w:jc w:val="center"/>
        <w:rPr>
          <w:b/>
        </w:rPr>
      </w:pPr>
      <w:r>
        <w:rPr>
          <w:b/>
        </w:rPr>
        <w:t>Пояснительная записка</w:t>
      </w:r>
    </w:p>
    <w:p w:rsidR="006A1709" w:rsidRDefault="00603A1E" w:rsidP="006A1709">
      <w:pPr>
        <w:spacing w:after="0" w:line="276" w:lineRule="auto"/>
        <w:ind w:right="0"/>
        <w:jc w:val="center"/>
        <w:rPr>
          <w:b/>
        </w:rPr>
      </w:pPr>
      <w:r>
        <w:rPr>
          <w:b/>
        </w:rPr>
        <w:t>к отчету о результатах проведения мониторинга качества финансового менеджмента, осуществляемого подведомственными Министерству финансов Российской Федерации федеральными казенными учреждениями,</w:t>
      </w:r>
    </w:p>
    <w:p w:rsidR="00775724" w:rsidRDefault="00603A1E" w:rsidP="006A1709">
      <w:pPr>
        <w:spacing w:after="0" w:line="276" w:lineRule="auto"/>
        <w:ind w:right="0"/>
        <w:jc w:val="center"/>
        <w:rPr>
          <w:b/>
        </w:rPr>
      </w:pPr>
      <w:r>
        <w:rPr>
          <w:b/>
        </w:rPr>
        <w:t xml:space="preserve">за </w:t>
      </w:r>
      <w:r w:rsidR="008E1F07">
        <w:rPr>
          <w:b/>
        </w:rPr>
        <w:t>2020 год</w:t>
      </w:r>
    </w:p>
    <w:p w:rsidR="00775724" w:rsidRPr="00837A91" w:rsidRDefault="00603A1E" w:rsidP="006A1709">
      <w:pPr>
        <w:pStyle w:val="af4"/>
        <w:autoSpaceDE w:val="0"/>
        <w:autoSpaceDN w:val="0"/>
        <w:adjustRightInd w:val="0"/>
        <w:spacing w:before="240" w:line="276" w:lineRule="auto"/>
        <w:ind w:left="0" w:right="0" w:firstLineChars="253" w:firstLine="708"/>
      </w:pPr>
      <w:r>
        <w:t>Мониторинг качества финансового менеджмента, осуществляемого подведомственными Министерству финансов Российской Федерации федеральными казенными учреж</w:t>
      </w:r>
      <w:r w:rsidR="006047CC">
        <w:t xml:space="preserve">дениями (далее соответственно – Мониторинг, </w:t>
      </w:r>
      <w:r>
        <w:t>КФМ, ФКУ), за</w:t>
      </w:r>
      <w:r w:rsidR="00C31575">
        <w:t> 2020 </w:t>
      </w:r>
      <w:r w:rsidR="001155E0">
        <w:t xml:space="preserve">год </w:t>
      </w:r>
      <w:r>
        <w:t>проведен в соответствии с приказом Министерства финансов Российской Федерации от 17.02.2020 № 72 «Об организации и проведении мониторинга качества финансового менеджмента, осуществляемого подведомственными Министерству финансов Российской Федерации федеральными казенными учреждениями» (в</w:t>
      </w:r>
      <w:r w:rsidR="00AA7B14">
        <w:t> </w:t>
      </w:r>
      <w:r>
        <w:t xml:space="preserve">редакции приказа Министерства финансов Российской </w:t>
      </w:r>
      <w:r w:rsidRPr="00837A91">
        <w:t>Федерации от 24.04.2020 №</w:t>
      </w:r>
      <w:r w:rsidR="00BC2EA6">
        <w:t> </w:t>
      </w:r>
      <w:r w:rsidRPr="00837A91">
        <w:t>170).</w:t>
      </w:r>
    </w:p>
    <w:p w:rsidR="00775724" w:rsidRPr="00837A91" w:rsidRDefault="00603A1E" w:rsidP="006A1709">
      <w:pPr>
        <w:spacing w:after="0" w:line="276" w:lineRule="auto"/>
        <w:ind w:right="0" w:firstLineChars="253" w:firstLine="708"/>
      </w:pPr>
      <w:r w:rsidRPr="00837A91">
        <w:rPr>
          <w:rFonts w:eastAsia="+ Основной текст"/>
        </w:rPr>
        <w:t>Целевое значение итоговой оценки КФМ в 202</w:t>
      </w:r>
      <w:r w:rsidR="00B65B5B">
        <w:rPr>
          <w:rFonts w:eastAsia="+ Основной текст"/>
        </w:rPr>
        <w:t>0</w:t>
      </w:r>
      <w:r w:rsidRPr="00837A91">
        <w:rPr>
          <w:rFonts w:eastAsia="+ Основной текст"/>
        </w:rPr>
        <w:t xml:space="preserve"> году составляет </w:t>
      </w:r>
      <w:r w:rsidRPr="00837A91">
        <w:rPr>
          <w:rFonts w:eastAsia="+ Основной текст"/>
          <w:b/>
          <w:bCs/>
        </w:rPr>
        <w:t>8</w:t>
      </w:r>
      <w:r w:rsidR="00B65B5B">
        <w:rPr>
          <w:rFonts w:eastAsia="+ Основной текст"/>
          <w:b/>
          <w:bCs/>
        </w:rPr>
        <w:t>0</w:t>
      </w:r>
      <w:r w:rsidRPr="00837A91">
        <w:rPr>
          <w:b/>
          <w:bCs/>
        </w:rPr>
        <w:t xml:space="preserve"> </w:t>
      </w:r>
      <w:r w:rsidRPr="00837A91">
        <w:rPr>
          <w:b/>
        </w:rPr>
        <w:t>баллов</w:t>
      </w:r>
      <w:r w:rsidRPr="00837A91">
        <w:t>.</w:t>
      </w:r>
    </w:p>
    <w:p w:rsidR="00775724" w:rsidRPr="00837A91" w:rsidRDefault="00603A1E" w:rsidP="006A1709">
      <w:pPr>
        <w:spacing w:after="0" w:line="276" w:lineRule="auto"/>
        <w:ind w:right="0" w:firstLineChars="253" w:firstLine="708"/>
        <w:rPr>
          <w:b/>
        </w:rPr>
      </w:pPr>
      <w:r w:rsidRPr="00837A91">
        <w:t xml:space="preserve">Среднее значение итоговой оценки КФМ </w:t>
      </w:r>
      <w:r w:rsidR="00F014D8" w:rsidRPr="00837A91">
        <w:t xml:space="preserve">за </w:t>
      </w:r>
      <w:r w:rsidR="0079541E">
        <w:t>2020 год</w:t>
      </w:r>
      <w:r w:rsidR="00F014D8" w:rsidRPr="00837A91">
        <w:t xml:space="preserve"> </w:t>
      </w:r>
      <w:r w:rsidRPr="00837A91">
        <w:t xml:space="preserve">по ФКУ составило </w:t>
      </w:r>
      <w:r w:rsidR="001E6788" w:rsidRPr="001E6788">
        <w:rPr>
          <w:b/>
        </w:rPr>
        <w:t>8</w:t>
      </w:r>
      <w:r w:rsidR="00B50B14">
        <w:rPr>
          <w:b/>
        </w:rPr>
        <w:t>2</w:t>
      </w:r>
      <w:r w:rsidR="001E6788" w:rsidRPr="001E6788">
        <w:rPr>
          <w:b/>
        </w:rPr>
        <w:t>,</w:t>
      </w:r>
      <w:r w:rsidR="00B50B14">
        <w:rPr>
          <w:b/>
        </w:rPr>
        <w:t>95</w:t>
      </w:r>
      <w:r w:rsidR="001E6788">
        <w:rPr>
          <w:b/>
        </w:rPr>
        <w:t> </w:t>
      </w:r>
      <w:r w:rsidRPr="00975B40">
        <w:rPr>
          <w:b/>
        </w:rPr>
        <w:t>баллов</w:t>
      </w:r>
      <w:r w:rsidRPr="00837A91">
        <w:t xml:space="preserve"> (</w:t>
      </w:r>
      <w:r w:rsidR="001E6788">
        <w:t>выше</w:t>
      </w:r>
      <w:r w:rsidRPr="00837A91">
        <w:t xml:space="preserve"> целев</w:t>
      </w:r>
      <w:r w:rsidR="00DD2505" w:rsidRPr="00837A91">
        <w:t xml:space="preserve">ого </w:t>
      </w:r>
      <w:r w:rsidRPr="00837A91">
        <w:t>значени</w:t>
      </w:r>
      <w:r w:rsidR="00DD2505" w:rsidRPr="00837A91">
        <w:t>я</w:t>
      </w:r>
      <w:r w:rsidRPr="00837A91">
        <w:t xml:space="preserve"> на </w:t>
      </w:r>
      <w:r w:rsidR="008D1766">
        <w:t>2</w:t>
      </w:r>
      <w:r w:rsidRPr="00837A91">
        <w:t>,</w:t>
      </w:r>
      <w:r w:rsidR="008D1766">
        <w:t>95</w:t>
      </w:r>
      <w:r w:rsidRPr="00837A91">
        <w:t xml:space="preserve"> балла (на </w:t>
      </w:r>
      <w:r w:rsidR="008D1766">
        <w:t>3</w:t>
      </w:r>
      <w:r w:rsidR="00840B6D">
        <w:t>,</w:t>
      </w:r>
      <w:r w:rsidR="008D1766">
        <w:t>69</w:t>
      </w:r>
      <w:r w:rsidR="00873D9F">
        <w:t>%</w:t>
      </w:r>
      <w:r w:rsidRPr="00837A91">
        <w:t>)).</w:t>
      </w:r>
    </w:p>
    <w:p w:rsidR="00775724" w:rsidRDefault="00603A1E" w:rsidP="006A1709">
      <w:pPr>
        <w:spacing w:after="0" w:line="276" w:lineRule="auto"/>
        <w:ind w:right="0" w:firstLineChars="253" w:firstLine="708"/>
        <w:rPr>
          <w:bCs/>
        </w:rPr>
      </w:pPr>
      <w:r w:rsidRPr="00837A91">
        <w:rPr>
          <w:bCs/>
        </w:rPr>
        <w:t>Значение итоговой оценки КФМ:</w:t>
      </w:r>
    </w:p>
    <w:p w:rsidR="00B06F2D" w:rsidRDefault="00B06F2D" w:rsidP="006A1709">
      <w:pPr>
        <w:spacing w:after="0" w:line="276" w:lineRule="auto"/>
        <w:ind w:right="0" w:firstLineChars="253" w:firstLine="708"/>
        <w:rPr>
          <w:bCs/>
        </w:rPr>
      </w:pPr>
      <w:r w:rsidRPr="00B06F2D">
        <w:rPr>
          <w:bCs/>
        </w:rPr>
        <w:t>ФКУ «ГУ «</w:t>
      </w:r>
      <w:proofErr w:type="gramStart"/>
      <w:r w:rsidRPr="00B06F2D">
        <w:rPr>
          <w:bCs/>
        </w:rPr>
        <w:t>ВО Минфина</w:t>
      </w:r>
      <w:proofErr w:type="gramEnd"/>
      <w:r w:rsidRPr="00B06F2D">
        <w:rPr>
          <w:bCs/>
        </w:rPr>
        <w:t xml:space="preserve"> России» - </w:t>
      </w:r>
      <w:r w:rsidR="00193312" w:rsidRPr="00193312">
        <w:rPr>
          <w:b/>
          <w:bCs/>
        </w:rPr>
        <w:t>87,58</w:t>
      </w:r>
      <w:r w:rsidRPr="00B06F2D">
        <w:rPr>
          <w:b/>
          <w:bCs/>
        </w:rPr>
        <w:t xml:space="preserve"> баллов</w:t>
      </w:r>
      <w:r w:rsidRPr="00B06F2D">
        <w:rPr>
          <w:bCs/>
        </w:rPr>
        <w:t xml:space="preserve"> (на </w:t>
      </w:r>
      <w:r w:rsidR="00DF5A48">
        <w:rPr>
          <w:bCs/>
        </w:rPr>
        <w:t>4</w:t>
      </w:r>
      <w:r w:rsidRPr="00B06F2D">
        <w:rPr>
          <w:bCs/>
        </w:rPr>
        <w:t>,</w:t>
      </w:r>
      <w:r w:rsidR="00DF5A48">
        <w:rPr>
          <w:bCs/>
        </w:rPr>
        <w:t>63</w:t>
      </w:r>
      <w:r w:rsidRPr="00B06F2D">
        <w:rPr>
          <w:bCs/>
        </w:rPr>
        <w:t xml:space="preserve"> балла (на </w:t>
      </w:r>
      <w:r w:rsidR="00DF5A48">
        <w:rPr>
          <w:bCs/>
        </w:rPr>
        <w:t>5</w:t>
      </w:r>
      <w:r w:rsidRPr="00B06F2D">
        <w:rPr>
          <w:bCs/>
        </w:rPr>
        <w:t>,</w:t>
      </w:r>
      <w:r w:rsidR="00DF5A48">
        <w:rPr>
          <w:bCs/>
        </w:rPr>
        <w:t>59</w:t>
      </w:r>
      <w:r w:rsidRPr="00B06F2D">
        <w:rPr>
          <w:bCs/>
        </w:rPr>
        <w:t>%) больше среднего по ФКУ значения итоговой оценки КФМ);</w:t>
      </w:r>
    </w:p>
    <w:p w:rsidR="00D70936" w:rsidRPr="00837A91" w:rsidRDefault="00D70936" w:rsidP="00D70936">
      <w:pPr>
        <w:spacing w:after="0" w:line="276" w:lineRule="auto"/>
        <w:ind w:right="0" w:firstLineChars="253" w:firstLine="708"/>
      </w:pPr>
      <w:r w:rsidRPr="00837A91">
        <w:t xml:space="preserve">ФКУ «Гохран России» - </w:t>
      </w:r>
      <w:r w:rsidR="00193312" w:rsidRPr="00193312">
        <w:rPr>
          <w:b/>
        </w:rPr>
        <w:t xml:space="preserve">87,03 </w:t>
      </w:r>
      <w:r w:rsidRPr="00975B40">
        <w:rPr>
          <w:b/>
        </w:rPr>
        <w:t>баллов</w:t>
      </w:r>
      <w:r w:rsidRPr="003A5C47">
        <w:t xml:space="preserve"> (</w:t>
      </w:r>
      <w:r w:rsidRPr="00837A91">
        <w:t xml:space="preserve">на </w:t>
      </w:r>
      <w:r w:rsidR="005454C8">
        <w:t>4</w:t>
      </w:r>
      <w:r w:rsidRPr="00837A91">
        <w:t>,</w:t>
      </w:r>
      <w:r w:rsidR="005454C8">
        <w:t>08</w:t>
      </w:r>
      <w:r w:rsidRPr="00837A91">
        <w:t xml:space="preserve"> балла </w:t>
      </w:r>
      <w:r w:rsidRPr="003A5C47">
        <w:t>(</w:t>
      </w:r>
      <w:r w:rsidRPr="00837A91">
        <w:t xml:space="preserve">на </w:t>
      </w:r>
      <w:r w:rsidR="005454C8">
        <w:t>4</w:t>
      </w:r>
      <w:r w:rsidR="00005261">
        <w:t>,</w:t>
      </w:r>
      <w:r w:rsidR="005454C8">
        <w:t>92</w:t>
      </w:r>
      <w:r>
        <w:t>%</w:t>
      </w:r>
      <w:r w:rsidRPr="00837A91">
        <w:t>) больше среднего по ФКУ значения итоговой оценки КФМ);</w:t>
      </w:r>
    </w:p>
    <w:p w:rsidR="00775724" w:rsidRDefault="00603A1E" w:rsidP="006A1709">
      <w:pPr>
        <w:tabs>
          <w:tab w:val="left" w:pos="280"/>
          <w:tab w:val="left" w:pos="1120"/>
        </w:tabs>
        <w:spacing w:line="276" w:lineRule="auto"/>
        <w:ind w:right="0" w:firstLineChars="253" w:firstLine="708"/>
      </w:pPr>
      <w:r w:rsidRPr="00837A91">
        <w:t xml:space="preserve">ФКУ «ГУ АЗ Минфина России» - </w:t>
      </w:r>
      <w:r w:rsidR="00193312" w:rsidRPr="00193312">
        <w:rPr>
          <w:b/>
        </w:rPr>
        <w:t>7</w:t>
      </w:r>
      <w:r w:rsidR="0017630C">
        <w:rPr>
          <w:b/>
        </w:rPr>
        <w:t>4</w:t>
      </w:r>
      <w:r w:rsidR="00193312" w:rsidRPr="00193312">
        <w:rPr>
          <w:b/>
        </w:rPr>
        <w:t xml:space="preserve">,23 </w:t>
      </w:r>
      <w:r w:rsidRPr="00837A91">
        <w:rPr>
          <w:b/>
        </w:rPr>
        <w:t xml:space="preserve">баллов </w:t>
      </w:r>
      <w:r w:rsidRPr="00837A91">
        <w:rPr>
          <w:bCs/>
        </w:rPr>
        <w:t>(</w:t>
      </w:r>
      <w:r w:rsidRPr="00837A91">
        <w:t xml:space="preserve">на </w:t>
      </w:r>
      <w:r w:rsidR="005369B2">
        <w:t>8</w:t>
      </w:r>
      <w:r w:rsidR="006E79CE" w:rsidRPr="00837A91">
        <w:t>,</w:t>
      </w:r>
      <w:r w:rsidR="005369B2">
        <w:t>72</w:t>
      </w:r>
      <w:r w:rsidRPr="00837A91">
        <w:t xml:space="preserve"> балла (на </w:t>
      </w:r>
      <w:r w:rsidR="000D36CD">
        <w:t>10</w:t>
      </w:r>
      <w:r w:rsidRPr="00837A91">
        <w:t>,</w:t>
      </w:r>
      <w:r w:rsidR="000D36CD">
        <w:t>51</w:t>
      </w:r>
      <w:r w:rsidR="00873D9F">
        <w:t>%</w:t>
      </w:r>
      <w:r w:rsidRPr="00837A91">
        <w:t>) меньше среднего по ФК</w:t>
      </w:r>
      <w:r w:rsidR="00F63C4E">
        <w:t>У значения итоговой оценки КФМ).</w:t>
      </w:r>
    </w:p>
    <w:p w:rsidR="00775724" w:rsidRDefault="00603A1E" w:rsidP="006A1709">
      <w:pPr>
        <w:spacing w:after="0" w:line="276" w:lineRule="auto"/>
        <w:ind w:right="0" w:firstLineChars="253" w:firstLine="708"/>
        <w:rPr>
          <w:bCs/>
        </w:rPr>
      </w:pPr>
      <w:r w:rsidRPr="00837A91">
        <w:t>Среднее значение итоговой оценки КФМ</w:t>
      </w:r>
      <w:r w:rsidR="00F014D8" w:rsidRPr="00837A91">
        <w:t xml:space="preserve"> за</w:t>
      </w:r>
      <w:r w:rsidRPr="00837A91">
        <w:t xml:space="preserve"> </w:t>
      </w:r>
      <w:r w:rsidR="00BE1ED3">
        <w:t>2020 год</w:t>
      </w:r>
      <w:r w:rsidR="00F014D8" w:rsidRPr="00837A91">
        <w:t xml:space="preserve"> </w:t>
      </w:r>
      <w:r w:rsidRPr="00837A91">
        <w:t>по сравнению с 20</w:t>
      </w:r>
      <w:r w:rsidR="00BE1ED3">
        <w:t>19</w:t>
      </w:r>
      <w:r w:rsidRPr="00837A91">
        <w:t xml:space="preserve"> год</w:t>
      </w:r>
      <w:r w:rsidR="00F014D8" w:rsidRPr="00837A91">
        <w:t>ом</w:t>
      </w:r>
      <w:r w:rsidRPr="00837A91">
        <w:t xml:space="preserve"> </w:t>
      </w:r>
      <w:r w:rsidR="00EE51FD">
        <w:t>увеличилось</w:t>
      </w:r>
      <w:r w:rsidRPr="00837A91">
        <w:t xml:space="preserve"> на </w:t>
      </w:r>
      <w:r w:rsidR="0064429C">
        <w:t>4</w:t>
      </w:r>
      <w:r w:rsidR="00BE1ED3">
        <w:t>,</w:t>
      </w:r>
      <w:r w:rsidR="0064429C">
        <w:t>77</w:t>
      </w:r>
      <w:r w:rsidRPr="00837A91">
        <w:t xml:space="preserve"> балла</w:t>
      </w:r>
      <w:r w:rsidR="00C5197D">
        <w:t xml:space="preserve"> (на </w:t>
      </w:r>
      <w:r w:rsidR="0064429C">
        <w:t>6</w:t>
      </w:r>
      <w:r w:rsidR="00C5197D">
        <w:t>,</w:t>
      </w:r>
      <w:r w:rsidR="0064429C">
        <w:t>1</w:t>
      </w:r>
      <w:r w:rsidR="00C5197D">
        <w:t>%)</w:t>
      </w:r>
      <w:r w:rsidRPr="00DD2505">
        <w:rPr>
          <w:bCs/>
        </w:rPr>
        <w:t>.</w:t>
      </w:r>
    </w:p>
    <w:p w:rsidR="00775724" w:rsidRDefault="00603A1E" w:rsidP="006A1709">
      <w:pPr>
        <w:spacing w:after="120" w:line="276" w:lineRule="auto"/>
        <w:ind w:right="0" w:firstLineChars="253" w:firstLine="708"/>
      </w:pPr>
      <w:r>
        <w:rPr>
          <w:bCs/>
        </w:rPr>
        <w:t xml:space="preserve">Анализ изменения итоговой оценки КФМ и оценки групп показателей КФМ </w:t>
      </w:r>
      <w:r w:rsidR="00B07E8E">
        <w:rPr>
          <w:bCs/>
        </w:rPr>
        <w:t>за </w:t>
      </w:r>
      <w:r w:rsidR="00357668">
        <w:t>2020 год</w:t>
      </w:r>
      <w:r>
        <w:t xml:space="preserve"> </w:t>
      </w:r>
      <w:r>
        <w:rPr>
          <w:bCs/>
        </w:rPr>
        <w:t xml:space="preserve">по сравнению с данными за </w:t>
      </w:r>
      <w:r>
        <w:t>20</w:t>
      </w:r>
      <w:r w:rsidR="00357668">
        <w:t>19</w:t>
      </w:r>
      <w:r>
        <w:t xml:space="preserve"> год</w:t>
      </w:r>
      <w:r>
        <w:rPr>
          <w:bCs/>
        </w:rPr>
        <w:t xml:space="preserve"> в</w:t>
      </w:r>
      <w:r w:rsidR="00F81591">
        <w:rPr>
          <w:bCs/>
        </w:rPr>
        <w:t xml:space="preserve"> </w:t>
      </w:r>
      <w:r>
        <w:rPr>
          <w:bCs/>
        </w:rPr>
        <w:t>разрезе ФКУ показал следующее.</w:t>
      </w:r>
    </w:p>
    <w:p w:rsidR="00775724" w:rsidRPr="00D17579" w:rsidRDefault="00603A1E" w:rsidP="006A1709">
      <w:pPr>
        <w:pStyle w:val="af4"/>
        <w:numPr>
          <w:ilvl w:val="0"/>
          <w:numId w:val="1"/>
        </w:numPr>
        <w:tabs>
          <w:tab w:val="left" w:pos="1134"/>
        </w:tabs>
        <w:spacing w:after="0" w:line="276" w:lineRule="auto"/>
        <w:ind w:left="0" w:right="0" w:firstLineChars="253" w:firstLine="708"/>
      </w:pPr>
      <w:r>
        <w:t xml:space="preserve">Итоговая оценка КФМ </w:t>
      </w:r>
      <w:r w:rsidR="00AC72F0" w:rsidRPr="006436B0">
        <w:rPr>
          <w:b/>
        </w:rPr>
        <w:t>ФКУ «ГУ «</w:t>
      </w:r>
      <w:proofErr w:type="gramStart"/>
      <w:r w:rsidR="00AC72F0" w:rsidRPr="006436B0">
        <w:rPr>
          <w:b/>
        </w:rPr>
        <w:t>ВО Минфина</w:t>
      </w:r>
      <w:proofErr w:type="gramEnd"/>
      <w:r w:rsidR="00AC72F0" w:rsidRPr="006436B0">
        <w:rPr>
          <w:b/>
        </w:rPr>
        <w:t xml:space="preserve"> России»</w:t>
      </w:r>
      <w:r>
        <w:t xml:space="preserve"> </w:t>
      </w:r>
      <w:r w:rsidR="0023246D">
        <w:t>увеличилась</w:t>
      </w:r>
      <w:r>
        <w:t xml:space="preserve"> </w:t>
      </w:r>
      <w:r w:rsidRPr="00FE76D7">
        <w:rPr>
          <w:b/>
        </w:rPr>
        <w:t>на</w:t>
      </w:r>
      <w:r w:rsidR="00FE76D7" w:rsidRPr="00FE76D7">
        <w:rPr>
          <w:b/>
        </w:rPr>
        <w:t> </w:t>
      </w:r>
      <w:r w:rsidR="001B5C94">
        <w:rPr>
          <w:b/>
        </w:rPr>
        <w:t>10</w:t>
      </w:r>
      <w:r w:rsidRPr="00FE76D7">
        <w:rPr>
          <w:b/>
        </w:rPr>
        <w:t>,</w:t>
      </w:r>
      <w:r w:rsidR="001B5C94">
        <w:rPr>
          <w:b/>
        </w:rPr>
        <w:t>68</w:t>
      </w:r>
      <w:r w:rsidRPr="00FE76D7">
        <w:rPr>
          <w:b/>
        </w:rPr>
        <w:t xml:space="preserve"> балла</w:t>
      </w:r>
      <w:r>
        <w:rPr>
          <w:b/>
        </w:rPr>
        <w:t xml:space="preserve"> (</w:t>
      </w:r>
      <w:r>
        <w:rPr>
          <w:b/>
          <w:bCs/>
        </w:rPr>
        <w:t xml:space="preserve">на </w:t>
      </w:r>
      <w:r w:rsidR="008B5655">
        <w:rPr>
          <w:b/>
          <w:bCs/>
        </w:rPr>
        <w:t>1</w:t>
      </w:r>
      <w:r w:rsidR="001B5C94">
        <w:rPr>
          <w:b/>
          <w:bCs/>
        </w:rPr>
        <w:t>3</w:t>
      </w:r>
      <w:r w:rsidR="0023246D">
        <w:rPr>
          <w:b/>
          <w:bCs/>
        </w:rPr>
        <w:t>,</w:t>
      </w:r>
      <w:r w:rsidR="001B5C94">
        <w:rPr>
          <w:b/>
          <w:bCs/>
        </w:rPr>
        <w:t>8</w:t>
      </w:r>
      <w:r w:rsidR="008B5655">
        <w:rPr>
          <w:b/>
          <w:bCs/>
        </w:rPr>
        <w:t>9</w:t>
      </w:r>
      <w:r w:rsidR="00873D9F">
        <w:rPr>
          <w:b/>
          <w:bCs/>
        </w:rPr>
        <w:t>%</w:t>
      </w:r>
      <w:r>
        <w:rPr>
          <w:b/>
          <w:bCs/>
        </w:rPr>
        <w:t xml:space="preserve">) </w:t>
      </w:r>
      <w:r>
        <w:rPr>
          <w:bCs/>
        </w:rPr>
        <w:t>по причинам:</w:t>
      </w:r>
    </w:p>
    <w:p w:rsidR="00D17579" w:rsidRDefault="00D17579" w:rsidP="006A1709">
      <w:pPr>
        <w:pStyle w:val="af4"/>
        <w:tabs>
          <w:tab w:val="left" w:pos="1134"/>
        </w:tabs>
        <w:spacing w:after="0" w:line="276" w:lineRule="auto"/>
        <w:ind w:left="0" w:right="0" w:firstLine="709"/>
        <w:rPr>
          <w:bCs/>
        </w:rPr>
      </w:pPr>
      <w:r>
        <w:rPr>
          <w:bCs/>
        </w:rPr>
        <w:t>1.1 </w:t>
      </w:r>
      <w:r w:rsidR="00AF0D59">
        <w:rPr>
          <w:bCs/>
        </w:rPr>
        <w:t>Увеличения</w:t>
      </w:r>
      <w:r w:rsidRPr="00D17579">
        <w:rPr>
          <w:bCs/>
        </w:rPr>
        <w:t xml:space="preserve"> оценки качества управления расходами бюджета на </w:t>
      </w:r>
      <w:r w:rsidR="00B06F2D">
        <w:rPr>
          <w:bCs/>
        </w:rPr>
        <w:t>9</w:t>
      </w:r>
      <w:r w:rsidRPr="00D17579">
        <w:rPr>
          <w:bCs/>
        </w:rPr>
        <w:t>,</w:t>
      </w:r>
      <w:r w:rsidR="00B06F2D">
        <w:rPr>
          <w:bCs/>
        </w:rPr>
        <w:t>1</w:t>
      </w:r>
      <w:r w:rsidRPr="00D17579">
        <w:rPr>
          <w:bCs/>
        </w:rPr>
        <w:t xml:space="preserve"> балла (на</w:t>
      </w:r>
      <w:r>
        <w:rPr>
          <w:bCs/>
        </w:rPr>
        <w:t> 1</w:t>
      </w:r>
      <w:r w:rsidR="00B06F2D">
        <w:rPr>
          <w:bCs/>
        </w:rPr>
        <w:t>2</w:t>
      </w:r>
      <w:r w:rsidRPr="00D17579">
        <w:rPr>
          <w:bCs/>
        </w:rPr>
        <w:t>,</w:t>
      </w:r>
      <w:r>
        <w:rPr>
          <w:bCs/>
        </w:rPr>
        <w:t>2</w:t>
      </w:r>
      <w:r w:rsidRPr="00D17579">
        <w:rPr>
          <w:bCs/>
        </w:rPr>
        <w:t>1</w:t>
      </w:r>
      <w:r w:rsidR="00873D9F">
        <w:rPr>
          <w:bCs/>
        </w:rPr>
        <w:t>%</w:t>
      </w:r>
      <w:r w:rsidRPr="00D17579">
        <w:rPr>
          <w:bCs/>
        </w:rPr>
        <w:t>), что демонстрирует:</w:t>
      </w:r>
    </w:p>
    <w:p w:rsidR="00C8241B" w:rsidRDefault="00484E36" w:rsidP="006A1709">
      <w:pPr>
        <w:pStyle w:val="af4"/>
        <w:tabs>
          <w:tab w:val="left" w:pos="1134"/>
        </w:tabs>
        <w:spacing w:after="0" w:line="276" w:lineRule="auto"/>
        <w:ind w:left="0" w:right="0" w:firstLine="709"/>
        <w:rPr>
          <w:bCs/>
        </w:rPr>
      </w:pPr>
      <w:r>
        <w:rPr>
          <w:bCs/>
        </w:rPr>
        <w:t xml:space="preserve">- </w:t>
      </w:r>
      <w:r w:rsidR="003A46E7" w:rsidRPr="003A46E7">
        <w:rPr>
          <w:bCs/>
        </w:rPr>
        <w:t xml:space="preserve">снижение значимости (уровня) бюджетного риска </w:t>
      </w:r>
      <w:r w:rsidR="00547681">
        <w:rPr>
          <w:bCs/>
        </w:rPr>
        <w:t>з</w:t>
      </w:r>
      <w:r w:rsidR="00547681" w:rsidRPr="00547681">
        <w:rPr>
          <w:bCs/>
        </w:rPr>
        <w:t>авышени</w:t>
      </w:r>
      <w:r w:rsidR="00547681">
        <w:rPr>
          <w:bCs/>
        </w:rPr>
        <w:t>я</w:t>
      </w:r>
      <w:r w:rsidR="00547681" w:rsidRPr="00547681">
        <w:rPr>
          <w:bCs/>
        </w:rPr>
        <w:t xml:space="preserve"> рас</w:t>
      </w:r>
      <w:r w:rsidR="00547681">
        <w:rPr>
          <w:bCs/>
        </w:rPr>
        <w:t xml:space="preserve">ходной части бюджетной сметы и </w:t>
      </w:r>
      <w:r w:rsidR="00547681" w:rsidRPr="00547681">
        <w:rPr>
          <w:bCs/>
        </w:rPr>
        <w:t>невнесени</w:t>
      </w:r>
      <w:r w:rsidR="00547681">
        <w:rPr>
          <w:bCs/>
        </w:rPr>
        <w:t>я</w:t>
      </w:r>
      <w:r w:rsidR="00547681" w:rsidRPr="00547681">
        <w:rPr>
          <w:bCs/>
        </w:rPr>
        <w:t xml:space="preserve"> (несвоевременно</w:t>
      </w:r>
      <w:r w:rsidR="00547681">
        <w:rPr>
          <w:bCs/>
        </w:rPr>
        <w:t>го</w:t>
      </w:r>
      <w:r w:rsidR="00547681" w:rsidRPr="00547681">
        <w:rPr>
          <w:bCs/>
        </w:rPr>
        <w:t xml:space="preserve"> внесени</w:t>
      </w:r>
      <w:r w:rsidR="00547681">
        <w:rPr>
          <w:bCs/>
        </w:rPr>
        <w:t>я</w:t>
      </w:r>
      <w:r w:rsidR="00547681" w:rsidRPr="00547681">
        <w:rPr>
          <w:bCs/>
        </w:rPr>
        <w:t>) изменений в бюджетную смету</w:t>
      </w:r>
      <w:r w:rsidR="00BE6A73">
        <w:rPr>
          <w:bCs/>
        </w:rPr>
        <w:t xml:space="preserve"> </w:t>
      </w:r>
      <w:r w:rsidR="00BE6A73" w:rsidRPr="003A46E7">
        <w:rPr>
          <w:bCs/>
        </w:rPr>
        <w:t>(увеличение оценки d3 «Нарушение порядка составления, утверждения и ведения бюджетных смет» с 0 баллов до 1 балла);</w:t>
      </w:r>
    </w:p>
    <w:p w:rsidR="001E1110" w:rsidRDefault="001E1110" w:rsidP="006A1709">
      <w:pPr>
        <w:spacing w:after="0" w:line="276" w:lineRule="auto"/>
        <w:ind w:right="0" w:firstLineChars="253" w:firstLine="708"/>
      </w:pPr>
      <w:r>
        <w:lastRenderedPageBreak/>
        <w:t xml:space="preserve">- </w:t>
      </w:r>
      <w:r w:rsidR="00707A26" w:rsidRPr="00707A26">
        <w:t xml:space="preserve">снижение </w:t>
      </w:r>
      <w:r w:rsidR="007F7932" w:rsidRPr="007F7932">
        <w:t xml:space="preserve">значимости (уровня) бюджетного </w:t>
      </w:r>
      <w:r w:rsidR="00707A26" w:rsidRPr="00707A26">
        <w:t xml:space="preserve">риска кассового исполнения федерального бюджета ниже </w:t>
      </w:r>
      <w:r w:rsidR="007F7932">
        <w:t>5</w:t>
      </w:r>
      <w:r w:rsidR="00873D9F">
        <w:t>%</w:t>
      </w:r>
      <w:r w:rsidR="00707A26" w:rsidRPr="00707A26">
        <w:t xml:space="preserve"> от объема </w:t>
      </w:r>
      <w:r w:rsidR="00634BD3">
        <w:t>доведенных</w:t>
      </w:r>
      <w:r w:rsidR="00707A26" w:rsidRPr="00707A26">
        <w:t xml:space="preserve"> лимитов бюджетных обязательств на обеспечение выполнения функций казенного учреждения (оценк</w:t>
      </w:r>
      <w:r w:rsidR="001274FE" w:rsidRPr="001274FE">
        <w:t>а</w:t>
      </w:r>
      <w:r w:rsidR="00707A26" w:rsidRPr="00707A26">
        <w:t xml:space="preserve"> показателя </w:t>
      </w:r>
      <w:r w:rsidR="004742F5">
        <w:t>е</w:t>
      </w:r>
      <w:r w:rsidR="00707A26" w:rsidRPr="00707A26">
        <w:t xml:space="preserve">2 «Востребованность лимитов бюджетных обязательств на обеспечение выполнения функций казенного учреждения» </w:t>
      </w:r>
      <w:r w:rsidR="001274FE" w:rsidRPr="00707A26">
        <w:t>увелич</w:t>
      </w:r>
      <w:r w:rsidR="001274FE">
        <w:t>илась</w:t>
      </w:r>
      <w:r w:rsidR="001274FE" w:rsidRPr="00707A26">
        <w:t xml:space="preserve"> </w:t>
      </w:r>
      <w:r w:rsidR="00707A26" w:rsidRPr="00707A26">
        <w:t>с 0 баллов до</w:t>
      </w:r>
      <w:r w:rsidR="001274FE">
        <w:t> </w:t>
      </w:r>
      <w:r w:rsidR="00D350FD" w:rsidRPr="00384458">
        <w:t>1</w:t>
      </w:r>
      <w:r w:rsidR="00707A26" w:rsidRPr="00707A26">
        <w:t xml:space="preserve"> балла);</w:t>
      </w:r>
    </w:p>
    <w:p w:rsidR="00897B04" w:rsidRDefault="00897B04" w:rsidP="006A1709">
      <w:pPr>
        <w:spacing w:after="0" w:line="276" w:lineRule="auto"/>
        <w:ind w:right="0" w:firstLineChars="253" w:firstLine="708"/>
      </w:pPr>
      <w:r>
        <w:t xml:space="preserve">- </w:t>
      </w:r>
      <w:r w:rsidRPr="00897B04">
        <w:t>снижение значимости (уровня)</w:t>
      </w:r>
      <w:r>
        <w:t xml:space="preserve"> бюджетного</w:t>
      </w:r>
      <w:r w:rsidRPr="00897B04">
        <w:t xml:space="preserve"> риска </w:t>
      </w:r>
      <w:r w:rsidR="000F51B7">
        <w:t>увеличения</w:t>
      </w:r>
      <w:r w:rsidRPr="00897B04">
        <w:t xml:space="preserve"> дебиторской задолженност</w:t>
      </w:r>
      <w:r w:rsidR="00D545EE">
        <w:t>и по расходам федерального бюджета</w:t>
      </w:r>
      <w:r w:rsidRPr="00897B04">
        <w:t>, в том числе просроченной и долгосрочной (оценк</w:t>
      </w:r>
      <w:r w:rsidR="00E12CB9">
        <w:t>а</w:t>
      </w:r>
      <w:r w:rsidRPr="00897B04">
        <w:t xml:space="preserve"> показателя е5 «Эффективность управления дебиторской задолженностью по расходам» </w:t>
      </w:r>
      <w:r w:rsidR="00E12CB9" w:rsidRPr="00707A26">
        <w:t>увелич</w:t>
      </w:r>
      <w:r w:rsidR="00E12CB9">
        <w:t>илась</w:t>
      </w:r>
      <w:r w:rsidR="00E12CB9" w:rsidRPr="00707A26">
        <w:t xml:space="preserve"> с 0 баллов до</w:t>
      </w:r>
      <w:r w:rsidR="00E12CB9">
        <w:t> 0,5</w:t>
      </w:r>
      <w:r w:rsidR="00E12CB9" w:rsidRPr="00707A26">
        <w:t xml:space="preserve"> балла</w:t>
      </w:r>
      <w:r w:rsidRPr="00897B04">
        <w:t>);</w:t>
      </w:r>
    </w:p>
    <w:p w:rsidR="001E1110" w:rsidRDefault="001E1110" w:rsidP="006A1709">
      <w:pPr>
        <w:spacing w:after="0" w:line="276" w:lineRule="auto"/>
        <w:ind w:right="0" w:firstLineChars="253" w:firstLine="708"/>
      </w:pPr>
      <w:r>
        <w:t xml:space="preserve">- увеличение значимости (уровня) бюджетного риска </w:t>
      </w:r>
      <w:r w:rsidR="00A70FA7" w:rsidRPr="00A70FA7">
        <w:t xml:space="preserve">несоблюдения </w:t>
      </w:r>
      <w:r w:rsidR="006D254C" w:rsidRPr="006D254C">
        <w:t>ФКУ</w:t>
      </w:r>
      <w:r w:rsidR="006D254C">
        <w:t> </w:t>
      </w:r>
      <w:r w:rsidR="006D254C" w:rsidRPr="006D254C">
        <w:t>«ГУ</w:t>
      </w:r>
      <w:r w:rsidR="006D254C">
        <w:t> </w:t>
      </w:r>
      <w:r w:rsidR="006D254C" w:rsidRPr="006D254C">
        <w:t>«</w:t>
      </w:r>
      <w:proofErr w:type="gramStart"/>
      <w:r w:rsidR="006D254C" w:rsidRPr="006D254C">
        <w:t>ВО</w:t>
      </w:r>
      <w:r w:rsidR="006D254C">
        <w:t> </w:t>
      </w:r>
      <w:r w:rsidR="006D254C" w:rsidRPr="006D254C">
        <w:t>Минфина</w:t>
      </w:r>
      <w:proofErr w:type="gramEnd"/>
      <w:r w:rsidR="006D254C">
        <w:t> </w:t>
      </w:r>
      <w:r w:rsidR="006D254C" w:rsidRPr="006D254C">
        <w:t>России»</w:t>
      </w:r>
      <w:r w:rsidR="006D254C">
        <w:t xml:space="preserve"> </w:t>
      </w:r>
      <w:r w:rsidR="00A70FA7" w:rsidRPr="00A70FA7">
        <w:t>законодательства в сфере закупок</w:t>
      </w:r>
      <w:r>
        <w:t xml:space="preserve"> (оценка показателя </w:t>
      </w:r>
      <w:r w:rsidR="004742F5">
        <w:t>е</w:t>
      </w:r>
      <w:r>
        <w:t xml:space="preserve">7 «Количество признанных Федеральной антимонопольной службой обоснованными жалоб по нарушениям в сфере закупок» уменьшилась </w:t>
      </w:r>
      <w:r w:rsidR="00E7592F">
        <w:t>с 1 балла до 0 баллов</w:t>
      </w:r>
      <w:r w:rsidR="00364DAA">
        <w:t>).</w:t>
      </w:r>
    </w:p>
    <w:p w:rsidR="001E1110" w:rsidRDefault="001E1110" w:rsidP="00FA3A6C">
      <w:pPr>
        <w:spacing w:after="0" w:line="276" w:lineRule="auto"/>
        <w:ind w:right="0" w:firstLineChars="253" w:firstLine="708"/>
      </w:pPr>
      <w:r>
        <w:t xml:space="preserve">1.2. Увеличения оценки качества управления доходами бюджета на </w:t>
      </w:r>
      <w:r w:rsidR="00931126">
        <w:t>18</w:t>
      </w:r>
      <w:r>
        <w:t>,</w:t>
      </w:r>
      <w:r w:rsidR="00931126">
        <w:t>09</w:t>
      </w:r>
      <w:r>
        <w:t xml:space="preserve"> балл</w:t>
      </w:r>
      <w:r w:rsidR="00931126">
        <w:t>ов</w:t>
      </w:r>
      <w:r>
        <w:t xml:space="preserve"> (на </w:t>
      </w:r>
      <w:r w:rsidR="00931126">
        <w:t>28</w:t>
      </w:r>
      <w:r>
        <w:t>,</w:t>
      </w:r>
      <w:r w:rsidR="00931126">
        <w:t>51</w:t>
      </w:r>
      <w:r w:rsidR="00873D9F">
        <w:t>%</w:t>
      </w:r>
      <w:r>
        <w:t xml:space="preserve">), </w:t>
      </w:r>
      <w:r w:rsidR="000E5A20">
        <w:t xml:space="preserve">что демонстрирует </w:t>
      </w:r>
      <w:r w:rsidR="000E5A20" w:rsidRPr="000E5A20">
        <w:t xml:space="preserve">снижение </w:t>
      </w:r>
      <w:r w:rsidR="00CC2647" w:rsidRPr="00CC2647">
        <w:t xml:space="preserve">значимости (уровня) бюджетного </w:t>
      </w:r>
      <w:r w:rsidR="000E5A20" w:rsidRPr="000E5A20">
        <w:t>риска накопления объема дебиторской задолженности по доходам</w:t>
      </w:r>
      <w:r w:rsidR="00CB37CE">
        <w:t xml:space="preserve"> федерального бюджета</w:t>
      </w:r>
      <w:r w:rsidR="000E5A20" w:rsidRPr="000E5A20">
        <w:t>, в том числе просроченной (оценк</w:t>
      </w:r>
      <w:r w:rsidR="00875644">
        <w:t>а</w:t>
      </w:r>
      <w:r w:rsidR="000E5A20" w:rsidRPr="000E5A20">
        <w:t xml:space="preserve"> показателя </w:t>
      </w:r>
      <w:r w:rsidR="004742F5">
        <w:t>р</w:t>
      </w:r>
      <w:r w:rsidR="000E5A20" w:rsidRPr="000E5A20">
        <w:t xml:space="preserve">3 «Эффективность управления дебиторской задолженностью по </w:t>
      </w:r>
      <w:r w:rsidR="000E5A20">
        <w:t>доходам»</w:t>
      </w:r>
      <w:r w:rsidR="00875644">
        <w:t xml:space="preserve"> увеличилась</w:t>
      </w:r>
      <w:r w:rsidR="000E5A20">
        <w:t xml:space="preserve"> с 0 баллов до 1 балла)</w:t>
      </w:r>
      <w:r>
        <w:t>.</w:t>
      </w:r>
    </w:p>
    <w:p w:rsidR="007013F7" w:rsidRDefault="004673BA" w:rsidP="00FA3A6C">
      <w:pPr>
        <w:spacing w:after="0" w:line="276" w:lineRule="auto"/>
        <w:ind w:right="0" w:firstLineChars="253" w:firstLine="708"/>
      </w:pPr>
      <w:r>
        <w:t>1</w:t>
      </w:r>
      <w:r w:rsidR="007013F7" w:rsidRPr="007013F7">
        <w:t>.3. ФКУ «</w:t>
      </w:r>
      <w:r w:rsidRPr="004673BA">
        <w:t>ГУ «</w:t>
      </w:r>
      <w:proofErr w:type="gramStart"/>
      <w:r w:rsidRPr="004673BA">
        <w:t>ВО Минфина</w:t>
      </w:r>
      <w:proofErr w:type="gramEnd"/>
      <w:r w:rsidRPr="004673BA">
        <w:t xml:space="preserve"> России</w:t>
      </w:r>
      <w:r w:rsidR="007013F7" w:rsidRPr="007013F7">
        <w:t>» в 2020 году были приняты следующие меры, направленные на повышение значений показателей КФМ по результатам Мониторинга и по результатам осуществления внутреннего финансового аудита:</w:t>
      </w:r>
    </w:p>
    <w:p w:rsidR="00FA3A6C" w:rsidRDefault="00FA3A6C" w:rsidP="00FA3A6C">
      <w:pPr>
        <w:spacing w:after="0" w:line="276" w:lineRule="auto"/>
        <w:ind w:right="0" w:firstLineChars="253" w:firstLine="708"/>
      </w:pPr>
      <w:r>
        <w:t>- приказом ФКУ «ГУ «</w:t>
      </w:r>
      <w:proofErr w:type="gramStart"/>
      <w:r>
        <w:t>ВО Минфина</w:t>
      </w:r>
      <w:proofErr w:type="gramEnd"/>
      <w:r>
        <w:t xml:space="preserve"> России» от 25.03.2020 № 47 утверждены Правила осуществления в ФКУ «ГУ «ВО Минфина России» внутреннего финансового контроля (оказание возможного положительного влияния на все показатели);</w:t>
      </w:r>
    </w:p>
    <w:p w:rsidR="00FA3A6C" w:rsidRDefault="00FA3A6C" w:rsidP="00FA3A6C">
      <w:pPr>
        <w:spacing w:after="0" w:line="276" w:lineRule="auto"/>
        <w:ind w:right="0" w:firstLineChars="253" w:firstLine="708"/>
      </w:pPr>
      <w:r>
        <w:t>- осуществлено сбалансированное перераспределение бюджетных ассигнований, предусмотренных ФКУ «ГУ «</w:t>
      </w:r>
      <w:proofErr w:type="gramStart"/>
      <w:r>
        <w:t>ВО Минфина</w:t>
      </w:r>
      <w:proofErr w:type="gramEnd"/>
      <w:r>
        <w:t xml:space="preserve"> России» на 2020 год бюджетной росписью по главе 092 «Министерство финансов Российской Федерации» (оказание возможного положительного влияния на показатель е2 «Востребованность лимитов бюджетных обязательств на обеспечение выполнения функций казенного учреждения»);</w:t>
      </w:r>
    </w:p>
    <w:p w:rsidR="00FA3A6C" w:rsidRDefault="00FA3A6C" w:rsidP="00FA3A6C">
      <w:pPr>
        <w:spacing w:after="0" w:line="276" w:lineRule="auto"/>
        <w:ind w:right="0" w:firstLineChars="253" w:firstLine="708"/>
      </w:pPr>
      <w:r>
        <w:t xml:space="preserve">- организовано взаимодействие с ФКУ «ЦОКР» по осуществлению контроля </w:t>
      </w:r>
      <w:r w:rsidR="00D545EE">
        <w:t>за</w:t>
      </w:r>
      <w:r w:rsidR="002B542E">
        <w:t> </w:t>
      </w:r>
      <w:r w:rsidR="00D545EE">
        <w:t>урегулированием дебиторской (</w:t>
      </w:r>
      <w:r>
        <w:t>кредиторской</w:t>
      </w:r>
      <w:r w:rsidR="00D545EE">
        <w:t>)</w:t>
      </w:r>
      <w:r>
        <w:t xml:space="preserve"> задолженност</w:t>
      </w:r>
      <w:r w:rsidR="00D545EE">
        <w:t>и</w:t>
      </w:r>
      <w:r>
        <w:t xml:space="preserve"> по расходам федерального бюджета (оказание возможного положительного влияния на</w:t>
      </w:r>
      <w:r w:rsidR="002B542E">
        <w:t> </w:t>
      </w:r>
      <w:r>
        <w:t>показатели е5 «Эффективность управления дебиторской задолженностью по</w:t>
      </w:r>
      <w:r w:rsidR="002B542E">
        <w:t> </w:t>
      </w:r>
      <w:r>
        <w:t>расходам» и е6 «Эффективность управления кредиторской задолженностью по</w:t>
      </w:r>
      <w:r w:rsidR="002B542E">
        <w:t> </w:t>
      </w:r>
      <w:r>
        <w:t>расходам»);</w:t>
      </w:r>
    </w:p>
    <w:p w:rsidR="00DB3E50" w:rsidRDefault="00762B5A" w:rsidP="00DB3E50">
      <w:pPr>
        <w:spacing w:line="276" w:lineRule="auto"/>
        <w:ind w:right="0" w:firstLineChars="253" w:firstLine="708"/>
      </w:pPr>
      <w:r>
        <w:t xml:space="preserve">- </w:t>
      </w:r>
      <w:r w:rsidRPr="00762B5A">
        <w:t>в целях соблюдения положений части 6 статьи 38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275476">
        <w:t xml:space="preserve"> (далее – 44-ФЗ)</w:t>
      </w:r>
      <w:r w:rsidRPr="00762B5A">
        <w:t xml:space="preserve"> и повышения КФМ было обеспечено заключение договора на оказание образовательных услуг сотрудникам ФКУ «ГУ «</w:t>
      </w:r>
      <w:proofErr w:type="gramStart"/>
      <w:r w:rsidRPr="00762B5A">
        <w:t>ВО Минфина</w:t>
      </w:r>
      <w:proofErr w:type="gramEnd"/>
      <w:r w:rsidRPr="00762B5A">
        <w:t xml:space="preserve"> России» по программе «Контрактная система с сфере закупок товаров, работ, услуг. Управление закупками» (оказание возможного положительного влияния на показатели d2 «Несоблюдение правил планирования закупок, обоснования начальной максимальной цены контракта» и d4 «Качество планирования закупок на обеспечение выполнения функций казен</w:t>
      </w:r>
      <w:r w:rsidR="00DB3E50">
        <w:t>ного учреждения»).</w:t>
      </w:r>
    </w:p>
    <w:p w:rsidR="00775724" w:rsidRDefault="00603A1E" w:rsidP="006A1709">
      <w:pPr>
        <w:pStyle w:val="af4"/>
        <w:tabs>
          <w:tab w:val="left" w:pos="1134"/>
        </w:tabs>
        <w:spacing w:line="276" w:lineRule="auto"/>
        <w:ind w:left="0" w:right="0" w:firstLineChars="253" w:firstLine="708"/>
        <w:rPr>
          <w:bCs/>
        </w:rPr>
      </w:pPr>
      <w:r>
        <w:t xml:space="preserve">2. Итоговая оценка КФМ </w:t>
      </w:r>
      <w:r w:rsidRPr="006436B0">
        <w:rPr>
          <w:b/>
        </w:rPr>
        <w:t>ФКУ «</w:t>
      </w:r>
      <w:r w:rsidR="00AC72F0" w:rsidRPr="006436B0">
        <w:rPr>
          <w:b/>
        </w:rPr>
        <w:t>Гохран</w:t>
      </w:r>
      <w:r w:rsidRPr="006436B0">
        <w:rPr>
          <w:b/>
        </w:rPr>
        <w:t xml:space="preserve"> России»</w:t>
      </w:r>
      <w:r>
        <w:t xml:space="preserve"> </w:t>
      </w:r>
      <w:r w:rsidR="008B5655">
        <w:t>уменьшилась</w:t>
      </w:r>
      <w:r>
        <w:t xml:space="preserve"> </w:t>
      </w:r>
      <w:r w:rsidRPr="00FE76D7">
        <w:rPr>
          <w:b/>
        </w:rPr>
        <w:t>на </w:t>
      </w:r>
      <w:r w:rsidR="004103A0">
        <w:rPr>
          <w:b/>
        </w:rPr>
        <w:t>0</w:t>
      </w:r>
      <w:r w:rsidR="008B5655">
        <w:rPr>
          <w:b/>
        </w:rPr>
        <w:t>,</w:t>
      </w:r>
      <w:r w:rsidR="004103A0">
        <w:rPr>
          <w:b/>
        </w:rPr>
        <w:t>49</w:t>
      </w:r>
      <w:r>
        <w:rPr>
          <w:b/>
        </w:rPr>
        <w:t> балла (</w:t>
      </w:r>
      <w:r>
        <w:rPr>
          <w:b/>
          <w:bCs/>
        </w:rPr>
        <w:t>на</w:t>
      </w:r>
      <w:r w:rsidR="00FE76D7">
        <w:rPr>
          <w:b/>
          <w:bCs/>
        </w:rPr>
        <w:t> </w:t>
      </w:r>
      <w:r w:rsidR="004103A0">
        <w:rPr>
          <w:b/>
          <w:bCs/>
        </w:rPr>
        <w:t>0</w:t>
      </w:r>
      <w:r>
        <w:rPr>
          <w:b/>
          <w:bCs/>
        </w:rPr>
        <w:t>,</w:t>
      </w:r>
      <w:r w:rsidR="004103A0">
        <w:rPr>
          <w:b/>
          <w:bCs/>
        </w:rPr>
        <w:t>56</w:t>
      </w:r>
      <w:r w:rsidR="00D711D3">
        <w:rPr>
          <w:b/>
          <w:bCs/>
        </w:rPr>
        <w:t>%</w:t>
      </w:r>
      <w:r>
        <w:rPr>
          <w:b/>
          <w:bCs/>
        </w:rPr>
        <w:t xml:space="preserve">) </w:t>
      </w:r>
      <w:r>
        <w:rPr>
          <w:bCs/>
        </w:rPr>
        <w:t>по причинам:</w:t>
      </w:r>
    </w:p>
    <w:p w:rsidR="00775724" w:rsidRDefault="00603A1E" w:rsidP="006A1709">
      <w:pPr>
        <w:pStyle w:val="af4"/>
        <w:tabs>
          <w:tab w:val="left" w:pos="1134"/>
        </w:tabs>
        <w:spacing w:line="276" w:lineRule="auto"/>
        <w:ind w:left="0" w:right="0" w:firstLineChars="253" w:firstLine="708"/>
        <w:rPr>
          <w:bCs/>
        </w:rPr>
      </w:pPr>
      <w:r>
        <w:rPr>
          <w:bCs/>
        </w:rPr>
        <w:t xml:space="preserve">2.1. </w:t>
      </w:r>
      <w:r w:rsidR="000E282D" w:rsidRPr="000E282D">
        <w:rPr>
          <w:bCs/>
        </w:rPr>
        <w:t xml:space="preserve">Увеличения оценки качества управления расходами бюджета на </w:t>
      </w:r>
      <w:r w:rsidR="00767CB3">
        <w:rPr>
          <w:bCs/>
        </w:rPr>
        <w:t>0</w:t>
      </w:r>
      <w:r w:rsidR="000E282D" w:rsidRPr="000E282D">
        <w:rPr>
          <w:bCs/>
        </w:rPr>
        <w:t>,</w:t>
      </w:r>
      <w:r w:rsidR="004663CD">
        <w:rPr>
          <w:bCs/>
        </w:rPr>
        <w:t>7</w:t>
      </w:r>
      <w:r w:rsidR="00767CB3">
        <w:rPr>
          <w:bCs/>
        </w:rPr>
        <w:t>6</w:t>
      </w:r>
      <w:r w:rsidR="000E282D" w:rsidRPr="000E282D">
        <w:rPr>
          <w:bCs/>
        </w:rPr>
        <w:t xml:space="preserve"> балла (на </w:t>
      </w:r>
      <w:r w:rsidR="00767CB3">
        <w:rPr>
          <w:bCs/>
        </w:rPr>
        <w:t>0</w:t>
      </w:r>
      <w:r w:rsidR="00101620">
        <w:rPr>
          <w:bCs/>
        </w:rPr>
        <w:t>,</w:t>
      </w:r>
      <w:r w:rsidR="004663CD">
        <w:rPr>
          <w:bCs/>
        </w:rPr>
        <w:t>96</w:t>
      </w:r>
      <w:r w:rsidR="00873D9F">
        <w:rPr>
          <w:bCs/>
        </w:rPr>
        <w:t>%</w:t>
      </w:r>
      <w:r w:rsidR="000E282D" w:rsidRPr="000E282D">
        <w:rPr>
          <w:bCs/>
        </w:rPr>
        <w:t>), что демонстрирует:</w:t>
      </w:r>
    </w:p>
    <w:p w:rsidR="00775724" w:rsidRDefault="00603A1E" w:rsidP="006A1709">
      <w:pPr>
        <w:pStyle w:val="af4"/>
        <w:tabs>
          <w:tab w:val="left" w:pos="1134"/>
        </w:tabs>
        <w:spacing w:after="0" w:line="276" w:lineRule="auto"/>
        <w:ind w:left="0" w:right="0" w:firstLineChars="253" w:firstLine="708"/>
        <w:rPr>
          <w:bCs/>
        </w:rPr>
      </w:pPr>
      <w:r>
        <w:rPr>
          <w:bCs/>
        </w:rPr>
        <w:t xml:space="preserve">- </w:t>
      </w:r>
      <w:r w:rsidR="007D680D" w:rsidRPr="007D680D">
        <w:rPr>
          <w:bCs/>
        </w:rPr>
        <w:t xml:space="preserve">снижение значимости (уровня) бюджетного риска </w:t>
      </w:r>
      <w:r w:rsidR="00DE1B8A">
        <w:rPr>
          <w:bCs/>
        </w:rPr>
        <w:t>недостаточной</w:t>
      </w:r>
      <w:r w:rsidR="00973977" w:rsidRPr="00973977">
        <w:rPr>
          <w:bCs/>
        </w:rPr>
        <w:t xml:space="preserve"> эффективности и результативности </w:t>
      </w:r>
      <w:r w:rsidR="00786107">
        <w:rPr>
          <w:bCs/>
        </w:rPr>
        <w:t>использования средств федерального бюджета</w:t>
      </w:r>
      <w:r w:rsidR="007D680D" w:rsidRPr="007D680D">
        <w:rPr>
          <w:bCs/>
        </w:rPr>
        <w:t xml:space="preserve"> (увеличение оценки </w:t>
      </w:r>
      <w:r w:rsidR="00973977">
        <w:rPr>
          <w:bCs/>
        </w:rPr>
        <w:t>е1</w:t>
      </w:r>
      <w:r w:rsidR="007D680D" w:rsidRPr="007D680D">
        <w:rPr>
          <w:bCs/>
        </w:rPr>
        <w:t xml:space="preserve"> «</w:t>
      </w:r>
      <w:r w:rsidR="00973977" w:rsidRPr="00973977">
        <w:rPr>
          <w:bCs/>
        </w:rPr>
        <w:t xml:space="preserve">Внесение положительных изменений в бюджетную смету казенного учреждения» с 0 баллов до </w:t>
      </w:r>
      <w:r w:rsidR="00973977">
        <w:rPr>
          <w:bCs/>
        </w:rPr>
        <w:t>1</w:t>
      </w:r>
      <w:r w:rsidR="00973977" w:rsidRPr="00973977">
        <w:rPr>
          <w:bCs/>
        </w:rPr>
        <w:t xml:space="preserve"> балла</w:t>
      </w:r>
      <w:r w:rsidR="007D680D" w:rsidRPr="007D680D">
        <w:rPr>
          <w:bCs/>
        </w:rPr>
        <w:t>);</w:t>
      </w:r>
    </w:p>
    <w:p w:rsidR="00775724" w:rsidRDefault="00603A1E" w:rsidP="006A1709">
      <w:pPr>
        <w:pStyle w:val="af4"/>
        <w:tabs>
          <w:tab w:val="left" w:pos="1134"/>
        </w:tabs>
        <w:spacing w:after="0" w:line="276" w:lineRule="auto"/>
        <w:ind w:left="0" w:right="0" w:firstLineChars="253" w:firstLine="708"/>
        <w:rPr>
          <w:bCs/>
        </w:rPr>
      </w:pPr>
      <w:r>
        <w:rPr>
          <w:bCs/>
        </w:rPr>
        <w:t xml:space="preserve">- </w:t>
      </w:r>
      <w:r w:rsidR="006A5241" w:rsidRPr="006A5241">
        <w:rPr>
          <w:bCs/>
        </w:rPr>
        <w:t xml:space="preserve">увеличение значимости (уровня) бюджетного риска неэффективного </w:t>
      </w:r>
      <w:r w:rsidR="00CC50B6">
        <w:rPr>
          <w:bCs/>
        </w:rPr>
        <w:t>планирования</w:t>
      </w:r>
      <w:r w:rsidR="006A5241" w:rsidRPr="006A5241">
        <w:rPr>
          <w:bCs/>
        </w:rPr>
        <w:t xml:space="preserve"> расход</w:t>
      </w:r>
      <w:r w:rsidR="00CC50B6">
        <w:rPr>
          <w:bCs/>
        </w:rPr>
        <w:t>ов федерального</w:t>
      </w:r>
      <w:r w:rsidR="006A5241" w:rsidRPr="006A5241">
        <w:rPr>
          <w:bCs/>
        </w:rPr>
        <w:t xml:space="preserve"> бюджета на обеспечение выполнения функций ФКУ</w:t>
      </w:r>
      <w:r w:rsidR="006A5241">
        <w:rPr>
          <w:bCs/>
        </w:rPr>
        <w:t> </w:t>
      </w:r>
      <w:r w:rsidR="006A5241" w:rsidRPr="006A5241">
        <w:rPr>
          <w:bCs/>
        </w:rPr>
        <w:t>«</w:t>
      </w:r>
      <w:r w:rsidR="006A5241">
        <w:rPr>
          <w:bCs/>
        </w:rPr>
        <w:t>Гохран </w:t>
      </w:r>
      <w:r w:rsidR="006A5241" w:rsidRPr="006A5241">
        <w:rPr>
          <w:bCs/>
        </w:rPr>
        <w:t xml:space="preserve">России» (уменьшение оценки показателя е3 «Погрешность кассового планирования» с </w:t>
      </w:r>
      <w:r w:rsidR="006A5241">
        <w:rPr>
          <w:bCs/>
        </w:rPr>
        <w:t>1</w:t>
      </w:r>
      <w:r w:rsidR="00364DAA">
        <w:rPr>
          <w:bCs/>
        </w:rPr>
        <w:t xml:space="preserve"> балла до 0 баллов)</w:t>
      </w:r>
      <w:r w:rsidR="00844D10">
        <w:rPr>
          <w:bCs/>
        </w:rPr>
        <w:t>.</w:t>
      </w:r>
    </w:p>
    <w:p w:rsidR="006A1709" w:rsidRDefault="00603A1E" w:rsidP="00303708">
      <w:pPr>
        <w:spacing w:after="0" w:line="276" w:lineRule="auto"/>
        <w:ind w:right="0" w:firstLineChars="253" w:firstLine="708"/>
      </w:pPr>
      <w:r>
        <w:t xml:space="preserve">2.2. </w:t>
      </w:r>
      <w:r w:rsidR="000E5A20">
        <w:t>Уменьшения</w:t>
      </w:r>
      <w:r w:rsidR="000E5A20" w:rsidRPr="000E5A20">
        <w:t xml:space="preserve"> оценки качества управления доходами бюджета на </w:t>
      </w:r>
      <w:r w:rsidR="00F7434F">
        <w:t>5</w:t>
      </w:r>
      <w:r w:rsidR="00767CB3">
        <w:t>,</w:t>
      </w:r>
      <w:r w:rsidR="00F7434F">
        <w:t>14</w:t>
      </w:r>
      <w:r w:rsidR="00767CB3">
        <w:t xml:space="preserve"> баллов</w:t>
      </w:r>
      <w:r w:rsidR="000E5A20" w:rsidRPr="000E5A20">
        <w:t xml:space="preserve"> (на </w:t>
      </w:r>
      <w:r w:rsidR="00F7434F">
        <w:t>5</w:t>
      </w:r>
      <w:r w:rsidR="000E5A20" w:rsidRPr="000E5A20">
        <w:t>,</w:t>
      </w:r>
      <w:r w:rsidR="00F7434F">
        <w:t>83</w:t>
      </w:r>
      <w:r w:rsidR="00873D9F">
        <w:t>%</w:t>
      </w:r>
      <w:r w:rsidR="000E5A20" w:rsidRPr="000E5A20">
        <w:t>), что демонстрирует</w:t>
      </w:r>
      <w:r w:rsidR="006A1709">
        <w:t xml:space="preserve"> </w:t>
      </w:r>
      <w:r w:rsidR="00F85ECC">
        <w:t xml:space="preserve">увеличение </w:t>
      </w:r>
      <w:r w:rsidR="00F85ECC" w:rsidRPr="000E5A20">
        <w:t>значимости (уровня)</w:t>
      </w:r>
      <w:r w:rsidR="00F85ECC">
        <w:t xml:space="preserve"> бюджетного риска </w:t>
      </w:r>
      <w:r w:rsidR="006A1709" w:rsidRPr="006A1709">
        <w:t>несвоевременности поступления платежей в доход федерального бюджета и накопления объема невыясненных поступлений (оценк</w:t>
      </w:r>
      <w:r w:rsidR="002840BD">
        <w:t>а</w:t>
      </w:r>
      <w:r w:rsidR="006A1709" w:rsidRPr="006A1709">
        <w:t xml:space="preserve"> показателя</w:t>
      </w:r>
      <w:r w:rsidR="00BC3F4C">
        <w:t xml:space="preserve"> р</w:t>
      </w:r>
      <w:r w:rsidR="006A1709" w:rsidRPr="006A1709">
        <w:t>5 «Доля уточненных невыясненных поступлений по Запросам на выяснение принадлежности платежей (в денежном выраж</w:t>
      </w:r>
      <w:r w:rsidR="006A1709">
        <w:t xml:space="preserve">ении)» </w:t>
      </w:r>
      <w:r w:rsidR="002840BD">
        <w:t>уменьшилась на 0,43 балла (на 43,51</w:t>
      </w:r>
      <w:r w:rsidR="00873D9F">
        <w:t>%</w:t>
      </w:r>
      <w:r w:rsidR="002840BD">
        <w:t>)</w:t>
      </w:r>
      <w:r w:rsidR="006A1709">
        <w:t>).</w:t>
      </w:r>
    </w:p>
    <w:p w:rsidR="006E4F9D" w:rsidRDefault="007013F7" w:rsidP="00E127D6">
      <w:pPr>
        <w:spacing w:after="0" w:line="276" w:lineRule="auto"/>
        <w:ind w:right="0" w:firstLineChars="253" w:firstLine="708"/>
      </w:pPr>
      <w:r>
        <w:t xml:space="preserve">2.3. </w:t>
      </w:r>
      <w:r w:rsidR="006E4F9D">
        <w:t xml:space="preserve">ФКУ «Гохран России» </w:t>
      </w:r>
      <w:r w:rsidR="006E4F9D" w:rsidRPr="006E4F9D">
        <w:t>в 2020 году были приняты следующие меры, направленные на повышение значений показателей КФМ по результатам Мониторинга и по результатам осуществления внутреннего финансового аудита:</w:t>
      </w:r>
    </w:p>
    <w:p w:rsidR="007013F7" w:rsidRDefault="006E4F9D" w:rsidP="00E127D6">
      <w:pPr>
        <w:spacing w:after="0" w:line="276" w:lineRule="auto"/>
        <w:ind w:right="0" w:firstLineChars="253" w:firstLine="708"/>
      </w:pPr>
      <w:r>
        <w:t xml:space="preserve">- </w:t>
      </w:r>
      <w:r w:rsidR="00A70A85">
        <w:t>в 2020 году</w:t>
      </w:r>
      <w:r w:rsidR="007013F7">
        <w:t xml:space="preserve"> </w:t>
      </w:r>
      <w:r w:rsidR="007013F7" w:rsidRPr="007013F7">
        <w:t>в целях соблюдения положений части 6 статьи 38 44-ФЗ был заключен договор на оказание услуг по</w:t>
      </w:r>
      <w:r w:rsidR="007D6C35">
        <w:t> </w:t>
      </w:r>
      <w:r w:rsidR="007013F7" w:rsidRPr="007013F7">
        <w:t>обучению (повышению квалификации) работников ФКУ «Гохран России» в</w:t>
      </w:r>
      <w:r w:rsidR="007D6C35">
        <w:t> </w:t>
      </w:r>
      <w:r w:rsidR="007013F7" w:rsidRPr="007013F7">
        <w:t>количестве 130 человек по программе повышения квалификации «Контрактная система в сфере закупок товаров, работ и услуг для обеспечения государственных и</w:t>
      </w:r>
      <w:r w:rsidR="007D6C35">
        <w:t> муниципальных нужд (на основе</w:t>
      </w:r>
      <w:r w:rsidR="007013F7" w:rsidRPr="007013F7">
        <w:t xml:space="preserve"> 44-ФЗ)» (оказание возможного положительного влияния на показатели d2 «Несоблюдение правил планирования закупок, обоснования начальной максимальной цены контракта» и d4 «Качество планирования закупок на обеспечение выполнения</w:t>
      </w:r>
      <w:r w:rsidR="001B20AF">
        <w:t xml:space="preserve"> функций казенного учреждения»);</w:t>
      </w:r>
    </w:p>
    <w:p w:rsidR="006E4F9D" w:rsidRDefault="006E4F9D" w:rsidP="00E127D6">
      <w:pPr>
        <w:spacing w:after="0" w:line="276" w:lineRule="auto"/>
        <w:ind w:right="0" w:firstLineChars="253" w:firstLine="708"/>
      </w:pPr>
      <w:r>
        <w:t xml:space="preserve">- </w:t>
      </w:r>
      <w:r w:rsidR="00DE5E48" w:rsidRPr="00DE5E48">
        <w:t xml:space="preserve">по результатам инвентаризации </w:t>
      </w:r>
      <w:r w:rsidR="001B20AF" w:rsidRPr="001B20AF">
        <w:t>списан</w:t>
      </w:r>
      <w:r w:rsidR="001B20AF">
        <w:t>а</w:t>
      </w:r>
      <w:r w:rsidR="001B20AF" w:rsidRPr="001B20AF">
        <w:t xml:space="preserve"> с балансового учета дебиторск</w:t>
      </w:r>
      <w:r w:rsidR="001B20AF">
        <w:t>ая</w:t>
      </w:r>
      <w:r w:rsidR="001B20AF" w:rsidRPr="001B20AF">
        <w:t xml:space="preserve"> задолженност</w:t>
      </w:r>
      <w:r w:rsidR="001B20AF">
        <w:t>ь</w:t>
      </w:r>
      <w:r w:rsidR="001B20AF" w:rsidRPr="001B20AF">
        <w:t xml:space="preserve"> </w:t>
      </w:r>
      <w:r w:rsidR="000C5B17">
        <w:t xml:space="preserve">открытого акционерного общества «Красноярский завод цветных металлов имени В.Н. </w:t>
      </w:r>
      <w:proofErr w:type="spellStart"/>
      <w:r w:rsidR="000C5B17">
        <w:t>Гулидова</w:t>
      </w:r>
      <w:proofErr w:type="spellEnd"/>
      <w:r w:rsidR="000C5B17">
        <w:t>»</w:t>
      </w:r>
      <w:r w:rsidR="005243F2">
        <w:t xml:space="preserve"> (</w:t>
      </w:r>
      <w:r w:rsidR="005243F2" w:rsidRPr="007013F7">
        <w:t>оказание положительного влияния на показател</w:t>
      </w:r>
      <w:r w:rsidR="005243F2">
        <w:t>ь е5 «</w:t>
      </w:r>
      <w:r w:rsidR="005243F2" w:rsidRPr="005243F2">
        <w:t>Эффективность управления дебиторской задолженностью по расходам</w:t>
      </w:r>
      <w:r w:rsidR="005243F2">
        <w:t>»)</w:t>
      </w:r>
      <w:r w:rsidR="001B20AF" w:rsidRPr="001B20AF">
        <w:t>.</w:t>
      </w:r>
    </w:p>
    <w:p w:rsidR="001E1110" w:rsidRDefault="001E1110" w:rsidP="00147302">
      <w:pPr>
        <w:spacing w:before="240" w:after="0" w:line="276" w:lineRule="auto"/>
        <w:ind w:right="0" w:firstLineChars="253" w:firstLine="708"/>
      </w:pPr>
      <w:r>
        <w:t xml:space="preserve">3. Итоговая оценка КФМ </w:t>
      </w:r>
      <w:r w:rsidRPr="006436B0">
        <w:rPr>
          <w:b/>
        </w:rPr>
        <w:t>ФКУ «ГУ АЗ Минфина России»</w:t>
      </w:r>
      <w:r w:rsidR="00FE76D7">
        <w:t xml:space="preserve"> увеличилась </w:t>
      </w:r>
      <w:r w:rsidR="00FE76D7" w:rsidRPr="00FE76D7">
        <w:rPr>
          <w:b/>
        </w:rPr>
        <w:t>на </w:t>
      </w:r>
      <w:r w:rsidR="00D51308">
        <w:rPr>
          <w:b/>
        </w:rPr>
        <w:t>4</w:t>
      </w:r>
      <w:r w:rsidRPr="00FE76D7">
        <w:rPr>
          <w:b/>
        </w:rPr>
        <w:t>,</w:t>
      </w:r>
      <w:r w:rsidR="008B6869">
        <w:rPr>
          <w:b/>
        </w:rPr>
        <w:t>1</w:t>
      </w:r>
      <w:r w:rsidR="0040018C">
        <w:rPr>
          <w:b/>
        </w:rPr>
        <w:t>3</w:t>
      </w:r>
      <w:r w:rsidR="00FE76D7" w:rsidRPr="00FE76D7">
        <w:rPr>
          <w:b/>
        </w:rPr>
        <w:t> </w:t>
      </w:r>
      <w:r w:rsidRPr="00FE76D7">
        <w:rPr>
          <w:b/>
        </w:rPr>
        <w:t xml:space="preserve">балла (на </w:t>
      </w:r>
      <w:r w:rsidR="00D51308">
        <w:rPr>
          <w:b/>
        </w:rPr>
        <w:t>5</w:t>
      </w:r>
      <w:r w:rsidRPr="00FE76D7">
        <w:rPr>
          <w:b/>
        </w:rPr>
        <w:t>,</w:t>
      </w:r>
      <w:r w:rsidR="00D51308">
        <w:rPr>
          <w:b/>
        </w:rPr>
        <w:t>89</w:t>
      </w:r>
      <w:r w:rsidR="00873D9F" w:rsidRPr="00FE76D7">
        <w:rPr>
          <w:b/>
        </w:rPr>
        <w:t>%</w:t>
      </w:r>
      <w:r w:rsidRPr="00FE76D7">
        <w:rPr>
          <w:b/>
        </w:rPr>
        <w:t>)</w:t>
      </w:r>
      <w:r>
        <w:t xml:space="preserve"> по причинам:</w:t>
      </w:r>
    </w:p>
    <w:p w:rsidR="001E1110" w:rsidRDefault="001E1110" w:rsidP="006A1709">
      <w:pPr>
        <w:pStyle w:val="af4"/>
        <w:tabs>
          <w:tab w:val="left" w:pos="1134"/>
        </w:tabs>
        <w:spacing w:after="0" w:line="276" w:lineRule="auto"/>
        <w:ind w:left="0" w:right="0" w:firstLineChars="253" w:firstLine="708"/>
      </w:pPr>
      <w:r>
        <w:t xml:space="preserve">3.1. </w:t>
      </w:r>
      <w:r w:rsidR="00E675A1">
        <w:t>Увеличения</w:t>
      </w:r>
      <w:r>
        <w:t xml:space="preserve"> оценки качества управления расходами бюджета на </w:t>
      </w:r>
      <w:r w:rsidR="00E675A1">
        <w:t>1</w:t>
      </w:r>
      <w:r>
        <w:t>,</w:t>
      </w:r>
      <w:r w:rsidR="00E675A1">
        <w:t>26</w:t>
      </w:r>
      <w:r>
        <w:t xml:space="preserve"> балла (на </w:t>
      </w:r>
      <w:r w:rsidR="00E675A1">
        <w:t>2</w:t>
      </w:r>
      <w:r w:rsidR="00F34591">
        <w:t>,</w:t>
      </w:r>
      <w:r w:rsidR="00E675A1">
        <w:t>18</w:t>
      </w:r>
      <w:r w:rsidR="00873D9F">
        <w:t>%</w:t>
      </w:r>
      <w:r>
        <w:t>), что демонстрирует:</w:t>
      </w:r>
    </w:p>
    <w:p w:rsidR="00B06F22" w:rsidRDefault="00B06F22" w:rsidP="006A1709">
      <w:pPr>
        <w:pStyle w:val="af4"/>
        <w:tabs>
          <w:tab w:val="left" w:pos="1134"/>
        </w:tabs>
        <w:spacing w:after="0" w:line="276" w:lineRule="auto"/>
        <w:ind w:left="0" w:right="0" w:firstLineChars="253" w:firstLine="708"/>
      </w:pPr>
      <w:r w:rsidRPr="00B06F22">
        <w:t>- снижение значимости (уровня) бюджетного риска недостаточной эффективности управления расходами федерального бюджета в части их обоснованности, а также своевременности внесения изменений в бюджетную смету (увеличение оценки d3 «Нарушение порядка составления, утверждения и ведения бюджетных смет» с 0 баллов до 1 балла);</w:t>
      </w:r>
    </w:p>
    <w:p w:rsidR="00364DAA" w:rsidRDefault="00364DAA" w:rsidP="00364DAA">
      <w:pPr>
        <w:pStyle w:val="af4"/>
        <w:tabs>
          <w:tab w:val="left" w:pos="1134"/>
        </w:tabs>
        <w:spacing w:line="276" w:lineRule="auto"/>
        <w:ind w:left="0" w:right="0" w:firstLineChars="253" w:firstLine="708"/>
      </w:pPr>
      <w:r>
        <w:t xml:space="preserve">- </w:t>
      </w:r>
      <w:r w:rsidR="00DA775A" w:rsidRPr="00DA775A">
        <w:t xml:space="preserve">снижение значимости (уровня) бюджетного риска </w:t>
      </w:r>
      <w:r w:rsidR="00DE1B8A">
        <w:t>недостаточной</w:t>
      </w:r>
      <w:r w:rsidR="00DA775A" w:rsidRPr="00DA775A">
        <w:t xml:space="preserve"> эффективности и результативности использования средств федерального бюджета </w:t>
      </w:r>
      <w:r>
        <w:t>(увеличение оценки е1 «Внесение положительных изменений в бюджетную смету казенного учреждения» с 0 баллов до</w:t>
      </w:r>
      <w:r w:rsidR="00844D10">
        <w:t> </w:t>
      </w:r>
      <w:r>
        <w:t>1 балла);</w:t>
      </w:r>
    </w:p>
    <w:p w:rsidR="00364DAA" w:rsidRDefault="00364DAA" w:rsidP="00364DAA">
      <w:pPr>
        <w:pStyle w:val="af4"/>
        <w:tabs>
          <w:tab w:val="left" w:pos="1134"/>
        </w:tabs>
        <w:spacing w:line="276" w:lineRule="auto"/>
        <w:ind w:left="0" w:right="0" w:firstLineChars="253" w:firstLine="708"/>
      </w:pPr>
      <w:r>
        <w:t xml:space="preserve">- </w:t>
      </w:r>
      <w:r w:rsidR="00FD6A87" w:rsidRPr="00FD6A87">
        <w:t>увеличение значимости (уровня) бюджетного риска неэффективного планирования расходов федерального бюджета на обеспечение выполнения функций ФКУ «</w:t>
      </w:r>
      <w:r w:rsidR="008D65D0">
        <w:t>ГУ АЗ Минфина</w:t>
      </w:r>
      <w:r w:rsidR="00FD6A87" w:rsidRPr="00FD6A87">
        <w:t xml:space="preserve"> России» </w:t>
      </w:r>
      <w:r>
        <w:t>(уменьшение оценки показателя е3 «Погрешность кассового планирования» с 1 балла до 0 баллов);</w:t>
      </w:r>
    </w:p>
    <w:p w:rsidR="00844D10" w:rsidRDefault="00844D10" w:rsidP="00364DAA">
      <w:pPr>
        <w:pStyle w:val="af4"/>
        <w:tabs>
          <w:tab w:val="left" w:pos="1134"/>
        </w:tabs>
        <w:spacing w:line="276" w:lineRule="auto"/>
        <w:ind w:left="0" w:right="0" w:firstLineChars="253" w:firstLine="708"/>
      </w:pPr>
      <w:r w:rsidRPr="00844D10">
        <w:t xml:space="preserve">- </w:t>
      </w:r>
      <w:r w:rsidR="005C4EC8" w:rsidRPr="005C4EC8">
        <w:t xml:space="preserve">увеличение значимости (уровня) бюджетного риска несоблюдения ФКУ «ГУ АЗ Минфина России» законодательства в сфере закупок </w:t>
      </w:r>
      <w:r w:rsidRPr="00844D10">
        <w:t>(оценка показателя е7 «Количество признанных Федеральной антимонопольной службой обоснованными жалоб по нарушениям в сфере закупок» умен</w:t>
      </w:r>
      <w:r w:rsidR="0013096A">
        <w:t>ьшилась на 0</w:t>
      </w:r>
      <w:bookmarkStart w:id="0" w:name="_GoBack"/>
      <w:bookmarkEnd w:id="0"/>
      <w:r w:rsidR="0013096A">
        <w:t>,61 балла (на 61,36</w:t>
      </w:r>
      <w:r w:rsidRPr="00844D10">
        <w:t>%)).</w:t>
      </w:r>
    </w:p>
    <w:p w:rsidR="00844D10" w:rsidRDefault="00844D10" w:rsidP="00364DAA">
      <w:pPr>
        <w:pStyle w:val="af4"/>
        <w:tabs>
          <w:tab w:val="left" w:pos="1134"/>
        </w:tabs>
        <w:spacing w:line="276" w:lineRule="auto"/>
        <w:ind w:left="0" w:right="0" w:firstLineChars="253" w:firstLine="708"/>
      </w:pPr>
      <w:r>
        <w:t xml:space="preserve">3.2. </w:t>
      </w:r>
      <w:r w:rsidR="008D7879">
        <w:t>Увеличения оценки качества управления доходами бюджета на 13,</w:t>
      </w:r>
      <w:r w:rsidR="008B6869">
        <w:t>4</w:t>
      </w:r>
      <w:r w:rsidR="008D7879">
        <w:t>6 баллов (на 2</w:t>
      </w:r>
      <w:r w:rsidR="008B6869">
        <w:t>2</w:t>
      </w:r>
      <w:r w:rsidR="008D7879">
        <w:t>,</w:t>
      </w:r>
      <w:r w:rsidR="008B6869">
        <w:t>03</w:t>
      </w:r>
      <w:r w:rsidR="00873D9F">
        <w:t>%</w:t>
      </w:r>
      <w:r w:rsidR="008D7879">
        <w:t xml:space="preserve">), что демонстрирует </w:t>
      </w:r>
      <w:r w:rsidR="008D7879" w:rsidRPr="000E5A20">
        <w:t xml:space="preserve">снижение </w:t>
      </w:r>
      <w:r w:rsidR="005577A3" w:rsidRPr="005C4EC8">
        <w:t xml:space="preserve">значимости (уровня) бюджетного </w:t>
      </w:r>
      <w:r w:rsidR="008D7879" w:rsidRPr="000E5A20">
        <w:t>риска накопления объема дебиторской задолженности по доходам</w:t>
      </w:r>
      <w:r w:rsidR="00CC79A3" w:rsidRPr="00CC79A3">
        <w:t xml:space="preserve"> </w:t>
      </w:r>
      <w:r w:rsidR="00CC79A3">
        <w:t>федерального бюджета</w:t>
      </w:r>
      <w:r w:rsidR="008D7879" w:rsidRPr="000E5A20">
        <w:t>, в том числе просроченной (оценк</w:t>
      </w:r>
      <w:r w:rsidR="008D7879">
        <w:t>а</w:t>
      </w:r>
      <w:r w:rsidR="008D7879" w:rsidRPr="000E5A20">
        <w:t xml:space="preserve"> показателя </w:t>
      </w:r>
      <w:r w:rsidR="00FD2763">
        <w:t>р</w:t>
      </w:r>
      <w:r w:rsidR="008D7879" w:rsidRPr="000E5A20">
        <w:t xml:space="preserve">3 «Эффективность управления дебиторской задолженностью по </w:t>
      </w:r>
      <w:r w:rsidR="008D7879">
        <w:t>доходам» увеличилась с 0 баллов до 0,41 балла).</w:t>
      </w:r>
    </w:p>
    <w:p w:rsidR="00992315" w:rsidRDefault="001E1110" w:rsidP="006A1709">
      <w:pPr>
        <w:pStyle w:val="af4"/>
        <w:tabs>
          <w:tab w:val="left" w:pos="1134"/>
        </w:tabs>
        <w:spacing w:line="276" w:lineRule="auto"/>
        <w:ind w:left="0" w:right="0" w:firstLineChars="253" w:firstLine="708"/>
      </w:pPr>
      <w:r>
        <w:t>3.</w:t>
      </w:r>
      <w:r w:rsidR="008D7879">
        <w:t>3</w:t>
      </w:r>
      <w:r>
        <w:t xml:space="preserve">. </w:t>
      </w:r>
      <w:r w:rsidR="007013F7" w:rsidRPr="007013F7">
        <w:t>ФКУ «</w:t>
      </w:r>
      <w:r w:rsidR="007013F7">
        <w:t>ГУ АЗ Минфина России</w:t>
      </w:r>
      <w:r w:rsidR="007013F7" w:rsidRPr="007013F7">
        <w:t>» в 2020 году были приняты следующие меры, направленные на повышение значений показателей КФМ по результатам Мониторинга и по результатам осуществления внутреннего финансового аудита:</w:t>
      </w:r>
    </w:p>
    <w:p w:rsidR="001A1A7A" w:rsidRDefault="001A1A7A" w:rsidP="001A1A7A">
      <w:pPr>
        <w:pStyle w:val="af4"/>
        <w:tabs>
          <w:tab w:val="left" w:pos="1134"/>
        </w:tabs>
        <w:spacing w:line="276" w:lineRule="auto"/>
        <w:ind w:left="0" w:right="0" w:firstLineChars="253" w:firstLine="708"/>
      </w:pPr>
      <w:r>
        <w:t xml:space="preserve">- осуществлена передача ФКУ «ГУ АЗ Минфина России» исключительного права на сайт ФКУ «ГУ АЗ Минфина России» в информационно-телекоммуникационной сети «Интернет», в том числе перерегистрация доменного имени, в целях обеспечения </w:t>
      </w:r>
      <w:r w:rsidR="00CC79A3">
        <w:t xml:space="preserve">его </w:t>
      </w:r>
      <w:r>
        <w:t>постановки на учет (</w:t>
      </w:r>
      <w:r w:rsidRPr="007013F7">
        <w:t xml:space="preserve">оказание возможного положительного влияния на показатели </w:t>
      </w:r>
      <w:r w:rsidRPr="001A1A7A">
        <w:t>качества ведения учета и составления бюджетной отчетности</w:t>
      </w:r>
      <w:r>
        <w:t>);</w:t>
      </w:r>
    </w:p>
    <w:p w:rsidR="001A1A7A" w:rsidRDefault="001A1A7A" w:rsidP="001A1A7A">
      <w:pPr>
        <w:pStyle w:val="af4"/>
        <w:tabs>
          <w:tab w:val="left" w:pos="1134"/>
        </w:tabs>
        <w:spacing w:line="276" w:lineRule="auto"/>
        <w:ind w:left="0" w:right="0" w:firstLineChars="253" w:firstLine="708"/>
      </w:pPr>
      <w:r>
        <w:t>- актуализирован состав работников контрактной службы ФКУ «ГУ АЗ Минфина России» в целях исключения возможности осуществления функций и полномочий контрактной службы должностными лицами (работниками), не включенными в ее состав (</w:t>
      </w:r>
      <w:r w:rsidRPr="007013F7">
        <w:t>оказание возможного положительного влияния на показател</w:t>
      </w:r>
      <w:r>
        <w:t xml:space="preserve">ь </w:t>
      </w:r>
      <w:r>
        <w:rPr>
          <w:lang w:val="en-US"/>
        </w:rPr>
        <w:t>d</w:t>
      </w:r>
      <w:r w:rsidRPr="001A1A7A">
        <w:t xml:space="preserve">2 </w:t>
      </w:r>
      <w:r>
        <w:t>«</w:t>
      </w:r>
      <w:r w:rsidRPr="001A1A7A">
        <w:t>Несоблюдение правил планирования закупок, обоснования начальной максимальной цены контракта</w:t>
      </w:r>
      <w:r>
        <w:t>»);</w:t>
      </w:r>
    </w:p>
    <w:p w:rsidR="00762B5A" w:rsidRDefault="001A1A7A" w:rsidP="001A1A7A">
      <w:pPr>
        <w:pStyle w:val="af4"/>
        <w:tabs>
          <w:tab w:val="left" w:pos="1134"/>
        </w:tabs>
        <w:spacing w:line="276" w:lineRule="auto"/>
        <w:ind w:left="0" w:right="0" w:firstLineChars="253" w:firstLine="708"/>
      </w:pPr>
      <w:r>
        <w:t>- обеспечено представление инициатором закупки документа, содержащего расчеты, подтверждающие</w:t>
      </w:r>
      <w:r w:rsidR="00CC79A3">
        <w:t xml:space="preserve"> информацию о</w:t>
      </w:r>
      <w:r>
        <w:t xml:space="preserve"> соответстви</w:t>
      </w:r>
      <w:r w:rsidR="00CC79A3">
        <w:t>и</w:t>
      </w:r>
      <w:r>
        <w:t xml:space="preserve"> закупки требованиям приказов Минфина России, в целях обеспечения соблюдения порядков определения предельных цен товаров, работ, услуг, корректного применения методов расчета объемов финансового обеспечения</w:t>
      </w:r>
      <w:r w:rsidRPr="001A1A7A">
        <w:t xml:space="preserve"> (</w:t>
      </w:r>
      <w:r w:rsidRPr="007013F7">
        <w:t>оказание возможного положительного влияния на показател</w:t>
      </w:r>
      <w:r>
        <w:t xml:space="preserve">и </w:t>
      </w:r>
      <w:r>
        <w:rPr>
          <w:lang w:val="en-US"/>
        </w:rPr>
        <w:t>d</w:t>
      </w:r>
      <w:r>
        <w:t>3</w:t>
      </w:r>
      <w:r w:rsidRPr="001A1A7A">
        <w:t xml:space="preserve"> </w:t>
      </w:r>
      <w:r>
        <w:t>«</w:t>
      </w:r>
      <w:r w:rsidRPr="001A1A7A">
        <w:t>Нарушение порядка составления, утверждения и ведения бюджетных смет</w:t>
      </w:r>
      <w:r>
        <w:t xml:space="preserve">» и </w:t>
      </w:r>
      <w:r>
        <w:rPr>
          <w:lang w:val="en-US"/>
        </w:rPr>
        <w:t>d</w:t>
      </w:r>
      <w:r w:rsidRPr="001A1A7A">
        <w:t xml:space="preserve">4 </w:t>
      </w:r>
      <w:r>
        <w:t>«</w:t>
      </w:r>
      <w:r w:rsidRPr="007013F7">
        <w:t>Качество планирования закупок на обеспечение выполнения функций казенного учреждения</w:t>
      </w:r>
      <w:r>
        <w:t>»</w:t>
      </w:r>
      <w:r w:rsidRPr="001A1A7A">
        <w:t>)</w:t>
      </w:r>
      <w:r>
        <w:t>;</w:t>
      </w:r>
    </w:p>
    <w:p w:rsidR="001A1A7A" w:rsidRDefault="001A1A7A" w:rsidP="00154FFA">
      <w:pPr>
        <w:pStyle w:val="af4"/>
        <w:tabs>
          <w:tab w:val="left" w:pos="1134"/>
        </w:tabs>
        <w:spacing w:line="276" w:lineRule="auto"/>
        <w:ind w:left="0" w:right="0" w:firstLineChars="253" w:firstLine="708"/>
      </w:pPr>
      <w:r>
        <w:t>- предусмотрено возложение обязанностей членов комиссий по проведению инвентаризации на период их отсутствия на рабочем месте на иных должностных лиц ФКУ «ГУ АЗ Минфина России»</w:t>
      </w:r>
      <w:r w:rsidR="00045712">
        <w:t xml:space="preserve"> (</w:t>
      </w:r>
      <w:r w:rsidR="00045712" w:rsidRPr="007013F7">
        <w:t>оказание возможного положительного влияния на показател</w:t>
      </w:r>
      <w:r w:rsidR="00715724">
        <w:t>и</w:t>
      </w:r>
      <w:r w:rsidR="00045712" w:rsidRPr="007013F7">
        <w:t xml:space="preserve"> </w:t>
      </w:r>
      <w:r w:rsidR="00045712" w:rsidRPr="001A1A7A">
        <w:t>качества ведения учета и составления бюджетной отчетности</w:t>
      </w:r>
      <w:r w:rsidR="00045712">
        <w:t>)</w:t>
      </w:r>
      <w:r w:rsidR="00154FFA">
        <w:t>.</w:t>
      </w:r>
    </w:p>
    <w:sectPr w:rsidR="001A1A7A">
      <w:headerReference w:type="default" r:id="rId9"/>
      <w:pgSz w:w="11906" w:h="16838"/>
      <w:pgMar w:top="1134" w:right="567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A1E" w:rsidRDefault="00603A1E">
      <w:pPr>
        <w:spacing w:after="0"/>
      </w:pPr>
      <w:r>
        <w:separator/>
      </w:r>
    </w:p>
  </w:endnote>
  <w:endnote w:type="continuationSeparator" w:id="0">
    <w:p w:rsidR="00603A1E" w:rsidRDefault="00603A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 Основной текст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A1E" w:rsidRDefault="00603A1E">
      <w:pPr>
        <w:spacing w:after="0"/>
      </w:pPr>
      <w:r>
        <w:separator/>
      </w:r>
    </w:p>
  </w:footnote>
  <w:footnote w:type="continuationSeparator" w:id="0">
    <w:p w:rsidR="00603A1E" w:rsidRDefault="00603A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719463"/>
    </w:sdtPr>
    <w:sdtEndPr/>
    <w:sdtContent>
      <w:p w:rsidR="00775724" w:rsidRDefault="00603A1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B8A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422E9"/>
    <w:multiLevelType w:val="multilevel"/>
    <w:tmpl w:val="4E0422E9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360" w:hanging="180"/>
      </w:pPr>
    </w:lvl>
    <w:lvl w:ilvl="3">
      <w:start w:val="1"/>
      <w:numFmt w:val="decimal"/>
      <w:lvlText w:val="%4."/>
      <w:lvlJc w:val="left"/>
      <w:pPr>
        <w:ind w:left="3080" w:hanging="360"/>
      </w:pPr>
    </w:lvl>
    <w:lvl w:ilvl="4">
      <w:start w:val="1"/>
      <w:numFmt w:val="lowerLetter"/>
      <w:lvlText w:val="%5."/>
      <w:lvlJc w:val="left"/>
      <w:pPr>
        <w:ind w:left="3800" w:hanging="360"/>
      </w:pPr>
    </w:lvl>
    <w:lvl w:ilvl="5">
      <w:start w:val="1"/>
      <w:numFmt w:val="lowerRoman"/>
      <w:lvlText w:val="%6."/>
      <w:lvlJc w:val="right"/>
      <w:pPr>
        <w:ind w:left="4520" w:hanging="180"/>
      </w:pPr>
    </w:lvl>
    <w:lvl w:ilvl="6">
      <w:start w:val="1"/>
      <w:numFmt w:val="decimal"/>
      <w:lvlText w:val="%7."/>
      <w:lvlJc w:val="left"/>
      <w:pPr>
        <w:ind w:left="5240" w:hanging="360"/>
      </w:pPr>
    </w:lvl>
    <w:lvl w:ilvl="7">
      <w:start w:val="1"/>
      <w:numFmt w:val="lowerLetter"/>
      <w:lvlText w:val="%8."/>
      <w:lvlJc w:val="left"/>
      <w:pPr>
        <w:ind w:left="5960" w:hanging="360"/>
      </w:pPr>
    </w:lvl>
    <w:lvl w:ilvl="8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6A"/>
    <w:rsid w:val="0000068F"/>
    <w:rsid w:val="00000D9A"/>
    <w:rsid w:val="000011BC"/>
    <w:rsid w:val="00001250"/>
    <w:rsid w:val="000014BB"/>
    <w:rsid w:val="000018D0"/>
    <w:rsid w:val="0000250C"/>
    <w:rsid w:val="00002707"/>
    <w:rsid w:val="000035E5"/>
    <w:rsid w:val="0000371A"/>
    <w:rsid w:val="00003E70"/>
    <w:rsid w:val="00004893"/>
    <w:rsid w:val="00005261"/>
    <w:rsid w:val="0000637D"/>
    <w:rsid w:val="0000658F"/>
    <w:rsid w:val="00010346"/>
    <w:rsid w:val="00010E48"/>
    <w:rsid w:val="00012423"/>
    <w:rsid w:val="00012507"/>
    <w:rsid w:val="0001270E"/>
    <w:rsid w:val="000139F2"/>
    <w:rsid w:val="00014DD2"/>
    <w:rsid w:val="000158A5"/>
    <w:rsid w:val="000161D3"/>
    <w:rsid w:val="000178D0"/>
    <w:rsid w:val="000203FE"/>
    <w:rsid w:val="00020856"/>
    <w:rsid w:val="0002149E"/>
    <w:rsid w:val="0002173E"/>
    <w:rsid w:val="00021A77"/>
    <w:rsid w:val="00021B24"/>
    <w:rsid w:val="00021C94"/>
    <w:rsid w:val="0002212E"/>
    <w:rsid w:val="00022F4F"/>
    <w:rsid w:val="00023188"/>
    <w:rsid w:val="0002383F"/>
    <w:rsid w:val="00023AF3"/>
    <w:rsid w:val="0002411E"/>
    <w:rsid w:val="00024261"/>
    <w:rsid w:val="000243DA"/>
    <w:rsid w:val="000248B8"/>
    <w:rsid w:val="000248F7"/>
    <w:rsid w:val="00024EAB"/>
    <w:rsid w:val="00024EB1"/>
    <w:rsid w:val="00030911"/>
    <w:rsid w:val="0003151F"/>
    <w:rsid w:val="0003155F"/>
    <w:rsid w:val="000323E2"/>
    <w:rsid w:val="0003254A"/>
    <w:rsid w:val="00033901"/>
    <w:rsid w:val="000344B6"/>
    <w:rsid w:val="00034A24"/>
    <w:rsid w:val="00034E3C"/>
    <w:rsid w:val="00035762"/>
    <w:rsid w:val="00035883"/>
    <w:rsid w:val="000366DF"/>
    <w:rsid w:val="000379C7"/>
    <w:rsid w:val="00037D2D"/>
    <w:rsid w:val="00040928"/>
    <w:rsid w:val="00040B3D"/>
    <w:rsid w:val="00040C2B"/>
    <w:rsid w:val="0004146D"/>
    <w:rsid w:val="00041E33"/>
    <w:rsid w:val="00042993"/>
    <w:rsid w:val="00042AB3"/>
    <w:rsid w:val="00042EFD"/>
    <w:rsid w:val="00043D13"/>
    <w:rsid w:val="0004419E"/>
    <w:rsid w:val="0004483E"/>
    <w:rsid w:val="00044BE5"/>
    <w:rsid w:val="00045712"/>
    <w:rsid w:val="000466CE"/>
    <w:rsid w:val="000475C2"/>
    <w:rsid w:val="00047823"/>
    <w:rsid w:val="000478EA"/>
    <w:rsid w:val="00050943"/>
    <w:rsid w:val="00050A3D"/>
    <w:rsid w:val="00050C1D"/>
    <w:rsid w:val="00050C93"/>
    <w:rsid w:val="00051C7F"/>
    <w:rsid w:val="00052154"/>
    <w:rsid w:val="00053167"/>
    <w:rsid w:val="000537F0"/>
    <w:rsid w:val="00053EAE"/>
    <w:rsid w:val="00054669"/>
    <w:rsid w:val="00054BAE"/>
    <w:rsid w:val="00055A10"/>
    <w:rsid w:val="00055F01"/>
    <w:rsid w:val="00055F57"/>
    <w:rsid w:val="00057272"/>
    <w:rsid w:val="00057337"/>
    <w:rsid w:val="000576B1"/>
    <w:rsid w:val="00057846"/>
    <w:rsid w:val="00057AEB"/>
    <w:rsid w:val="00060537"/>
    <w:rsid w:val="00060B09"/>
    <w:rsid w:val="00061499"/>
    <w:rsid w:val="000614A7"/>
    <w:rsid w:val="00061CB4"/>
    <w:rsid w:val="0006209C"/>
    <w:rsid w:val="0006312E"/>
    <w:rsid w:val="000631FB"/>
    <w:rsid w:val="00063BAD"/>
    <w:rsid w:val="00063D83"/>
    <w:rsid w:val="0006435E"/>
    <w:rsid w:val="000643B3"/>
    <w:rsid w:val="000645BF"/>
    <w:rsid w:val="00064E73"/>
    <w:rsid w:val="00065208"/>
    <w:rsid w:val="00066279"/>
    <w:rsid w:val="0006655B"/>
    <w:rsid w:val="00066982"/>
    <w:rsid w:val="00067349"/>
    <w:rsid w:val="000705A8"/>
    <w:rsid w:val="00071E2C"/>
    <w:rsid w:val="000725DA"/>
    <w:rsid w:val="00072757"/>
    <w:rsid w:val="00073049"/>
    <w:rsid w:val="0007396E"/>
    <w:rsid w:val="00074D56"/>
    <w:rsid w:val="0007509E"/>
    <w:rsid w:val="0007537D"/>
    <w:rsid w:val="00075990"/>
    <w:rsid w:val="00075A1B"/>
    <w:rsid w:val="00075B1E"/>
    <w:rsid w:val="0007630A"/>
    <w:rsid w:val="000763CE"/>
    <w:rsid w:val="0007669D"/>
    <w:rsid w:val="0007748C"/>
    <w:rsid w:val="00077881"/>
    <w:rsid w:val="000812EA"/>
    <w:rsid w:val="000814E0"/>
    <w:rsid w:val="00081BA1"/>
    <w:rsid w:val="00081D1D"/>
    <w:rsid w:val="00081F51"/>
    <w:rsid w:val="00083D3A"/>
    <w:rsid w:val="000842E8"/>
    <w:rsid w:val="00084756"/>
    <w:rsid w:val="00084887"/>
    <w:rsid w:val="000849DA"/>
    <w:rsid w:val="000849FB"/>
    <w:rsid w:val="00084BA1"/>
    <w:rsid w:val="00085188"/>
    <w:rsid w:val="0008579C"/>
    <w:rsid w:val="00085D36"/>
    <w:rsid w:val="00085DE2"/>
    <w:rsid w:val="00086098"/>
    <w:rsid w:val="000860DD"/>
    <w:rsid w:val="00086142"/>
    <w:rsid w:val="000875F4"/>
    <w:rsid w:val="000878D5"/>
    <w:rsid w:val="00091317"/>
    <w:rsid w:val="00091404"/>
    <w:rsid w:val="00092B61"/>
    <w:rsid w:val="00093461"/>
    <w:rsid w:val="00093E75"/>
    <w:rsid w:val="00094F28"/>
    <w:rsid w:val="00095156"/>
    <w:rsid w:val="00095F6F"/>
    <w:rsid w:val="000966F9"/>
    <w:rsid w:val="000972DE"/>
    <w:rsid w:val="00097B89"/>
    <w:rsid w:val="00097DA8"/>
    <w:rsid w:val="000A1AE2"/>
    <w:rsid w:val="000A3EF3"/>
    <w:rsid w:val="000A48D0"/>
    <w:rsid w:val="000A4D4F"/>
    <w:rsid w:val="000A670D"/>
    <w:rsid w:val="000A7147"/>
    <w:rsid w:val="000A783C"/>
    <w:rsid w:val="000B024B"/>
    <w:rsid w:val="000B0539"/>
    <w:rsid w:val="000B056B"/>
    <w:rsid w:val="000B1B13"/>
    <w:rsid w:val="000B1D63"/>
    <w:rsid w:val="000B1D71"/>
    <w:rsid w:val="000B209C"/>
    <w:rsid w:val="000B21BC"/>
    <w:rsid w:val="000B2345"/>
    <w:rsid w:val="000B2556"/>
    <w:rsid w:val="000B30E8"/>
    <w:rsid w:val="000B3316"/>
    <w:rsid w:val="000B3D10"/>
    <w:rsid w:val="000B4436"/>
    <w:rsid w:val="000B49AA"/>
    <w:rsid w:val="000B4BBF"/>
    <w:rsid w:val="000B657E"/>
    <w:rsid w:val="000B68E2"/>
    <w:rsid w:val="000B74AA"/>
    <w:rsid w:val="000B773F"/>
    <w:rsid w:val="000B7E40"/>
    <w:rsid w:val="000C0A76"/>
    <w:rsid w:val="000C0FCF"/>
    <w:rsid w:val="000C1DF8"/>
    <w:rsid w:val="000C27FD"/>
    <w:rsid w:val="000C29AF"/>
    <w:rsid w:val="000C464C"/>
    <w:rsid w:val="000C4D13"/>
    <w:rsid w:val="000C4DC2"/>
    <w:rsid w:val="000C5B17"/>
    <w:rsid w:val="000C62EC"/>
    <w:rsid w:val="000C714A"/>
    <w:rsid w:val="000C71CD"/>
    <w:rsid w:val="000C73F2"/>
    <w:rsid w:val="000C7521"/>
    <w:rsid w:val="000C7BBA"/>
    <w:rsid w:val="000D0B24"/>
    <w:rsid w:val="000D1CA3"/>
    <w:rsid w:val="000D1FD7"/>
    <w:rsid w:val="000D23C6"/>
    <w:rsid w:val="000D2E80"/>
    <w:rsid w:val="000D2EC7"/>
    <w:rsid w:val="000D3522"/>
    <w:rsid w:val="000D36CD"/>
    <w:rsid w:val="000D590E"/>
    <w:rsid w:val="000D67E2"/>
    <w:rsid w:val="000D6A87"/>
    <w:rsid w:val="000D7314"/>
    <w:rsid w:val="000D74C9"/>
    <w:rsid w:val="000D7CCD"/>
    <w:rsid w:val="000E0921"/>
    <w:rsid w:val="000E0A9E"/>
    <w:rsid w:val="000E0AD2"/>
    <w:rsid w:val="000E22D3"/>
    <w:rsid w:val="000E282D"/>
    <w:rsid w:val="000E310D"/>
    <w:rsid w:val="000E3265"/>
    <w:rsid w:val="000E367F"/>
    <w:rsid w:val="000E551B"/>
    <w:rsid w:val="000E5A20"/>
    <w:rsid w:val="000E5FAD"/>
    <w:rsid w:val="000E69D1"/>
    <w:rsid w:val="000E7062"/>
    <w:rsid w:val="000E7741"/>
    <w:rsid w:val="000F029F"/>
    <w:rsid w:val="000F02DF"/>
    <w:rsid w:val="000F0E2A"/>
    <w:rsid w:val="000F1723"/>
    <w:rsid w:val="000F1BC6"/>
    <w:rsid w:val="000F3420"/>
    <w:rsid w:val="000F36CD"/>
    <w:rsid w:val="000F4094"/>
    <w:rsid w:val="000F44ED"/>
    <w:rsid w:val="000F4EEB"/>
    <w:rsid w:val="000F4F72"/>
    <w:rsid w:val="000F51B7"/>
    <w:rsid w:val="000F5407"/>
    <w:rsid w:val="000F5A4F"/>
    <w:rsid w:val="000F5D72"/>
    <w:rsid w:val="000F70C4"/>
    <w:rsid w:val="000F743E"/>
    <w:rsid w:val="000F7B8C"/>
    <w:rsid w:val="001001AE"/>
    <w:rsid w:val="001008CB"/>
    <w:rsid w:val="001010CB"/>
    <w:rsid w:val="00101620"/>
    <w:rsid w:val="00101E8D"/>
    <w:rsid w:val="00102983"/>
    <w:rsid w:val="0010546D"/>
    <w:rsid w:val="001055F4"/>
    <w:rsid w:val="00106088"/>
    <w:rsid w:val="001063BA"/>
    <w:rsid w:val="0010669F"/>
    <w:rsid w:val="00106BE3"/>
    <w:rsid w:val="0010731B"/>
    <w:rsid w:val="001078CE"/>
    <w:rsid w:val="00107972"/>
    <w:rsid w:val="00110DB2"/>
    <w:rsid w:val="00110E1E"/>
    <w:rsid w:val="00111C63"/>
    <w:rsid w:val="0011231A"/>
    <w:rsid w:val="00112F79"/>
    <w:rsid w:val="00113FD3"/>
    <w:rsid w:val="001143BB"/>
    <w:rsid w:val="001148FE"/>
    <w:rsid w:val="001153E7"/>
    <w:rsid w:val="001155E0"/>
    <w:rsid w:val="00115C43"/>
    <w:rsid w:val="00115E74"/>
    <w:rsid w:val="001173A8"/>
    <w:rsid w:val="00120444"/>
    <w:rsid w:val="00121665"/>
    <w:rsid w:val="00121DB8"/>
    <w:rsid w:val="0012210A"/>
    <w:rsid w:val="0012264C"/>
    <w:rsid w:val="001236A1"/>
    <w:rsid w:val="001243C3"/>
    <w:rsid w:val="001253E0"/>
    <w:rsid w:val="00125F89"/>
    <w:rsid w:val="00126CD4"/>
    <w:rsid w:val="00127418"/>
    <w:rsid w:val="001274FE"/>
    <w:rsid w:val="001278A5"/>
    <w:rsid w:val="00127B48"/>
    <w:rsid w:val="00130845"/>
    <w:rsid w:val="0013096A"/>
    <w:rsid w:val="00130D9D"/>
    <w:rsid w:val="001322CC"/>
    <w:rsid w:val="00132445"/>
    <w:rsid w:val="0013399C"/>
    <w:rsid w:val="001347B8"/>
    <w:rsid w:val="00134F03"/>
    <w:rsid w:val="00134F33"/>
    <w:rsid w:val="001368B4"/>
    <w:rsid w:val="001369C6"/>
    <w:rsid w:val="00136B40"/>
    <w:rsid w:val="00136DD6"/>
    <w:rsid w:val="001372EF"/>
    <w:rsid w:val="0013795E"/>
    <w:rsid w:val="00137C7D"/>
    <w:rsid w:val="001401BE"/>
    <w:rsid w:val="001405AF"/>
    <w:rsid w:val="00140EBF"/>
    <w:rsid w:val="00141B68"/>
    <w:rsid w:val="001421AB"/>
    <w:rsid w:val="001427E5"/>
    <w:rsid w:val="001429B5"/>
    <w:rsid w:val="0014358C"/>
    <w:rsid w:val="00143B69"/>
    <w:rsid w:val="00143F9B"/>
    <w:rsid w:val="00144126"/>
    <w:rsid w:val="00144D87"/>
    <w:rsid w:val="00144EFB"/>
    <w:rsid w:val="001454AA"/>
    <w:rsid w:val="001457B2"/>
    <w:rsid w:val="00145A66"/>
    <w:rsid w:val="001460E8"/>
    <w:rsid w:val="0014658F"/>
    <w:rsid w:val="00146D36"/>
    <w:rsid w:val="00146E70"/>
    <w:rsid w:val="00147022"/>
    <w:rsid w:val="00147302"/>
    <w:rsid w:val="001474BA"/>
    <w:rsid w:val="001479C7"/>
    <w:rsid w:val="00147FC1"/>
    <w:rsid w:val="001505A8"/>
    <w:rsid w:val="0015080A"/>
    <w:rsid w:val="00150CA0"/>
    <w:rsid w:val="0015146A"/>
    <w:rsid w:val="00151804"/>
    <w:rsid w:val="00152251"/>
    <w:rsid w:val="001529F0"/>
    <w:rsid w:val="0015351F"/>
    <w:rsid w:val="0015397D"/>
    <w:rsid w:val="00153D78"/>
    <w:rsid w:val="00153D97"/>
    <w:rsid w:val="00153E5D"/>
    <w:rsid w:val="0015436A"/>
    <w:rsid w:val="00154645"/>
    <w:rsid w:val="00154FFA"/>
    <w:rsid w:val="00155555"/>
    <w:rsid w:val="00155593"/>
    <w:rsid w:val="0015744C"/>
    <w:rsid w:val="00157CAF"/>
    <w:rsid w:val="00160E5C"/>
    <w:rsid w:val="00160F83"/>
    <w:rsid w:val="00161C23"/>
    <w:rsid w:val="00161FC2"/>
    <w:rsid w:val="00162413"/>
    <w:rsid w:val="00162712"/>
    <w:rsid w:val="00162F36"/>
    <w:rsid w:val="00163132"/>
    <w:rsid w:val="0016346A"/>
    <w:rsid w:val="00163700"/>
    <w:rsid w:val="00163975"/>
    <w:rsid w:val="00163CCA"/>
    <w:rsid w:val="0016491C"/>
    <w:rsid w:val="00164AE0"/>
    <w:rsid w:val="0016516B"/>
    <w:rsid w:val="00166789"/>
    <w:rsid w:val="00166D7A"/>
    <w:rsid w:val="001701F5"/>
    <w:rsid w:val="00170305"/>
    <w:rsid w:val="001705ED"/>
    <w:rsid w:val="001714D9"/>
    <w:rsid w:val="0017175E"/>
    <w:rsid w:val="00172151"/>
    <w:rsid w:val="00172754"/>
    <w:rsid w:val="00172FCA"/>
    <w:rsid w:val="0017312B"/>
    <w:rsid w:val="00174FD7"/>
    <w:rsid w:val="00175EF5"/>
    <w:rsid w:val="0017602B"/>
    <w:rsid w:val="0017617E"/>
    <w:rsid w:val="0017630C"/>
    <w:rsid w:val="001763D4"/>
    <w:rsid w:val="00176444"/>
    <w:rsid w:val="00176A13"/>
    <w:rsid w:val="0017744E"/>
    <w:rsid w:val="00177A62"/>
    <w:rsid w:val="00180685"/>
    <w:rsid w:val="001807F3"/>
    <w:rsid w:val="00180D08"/>
    <w:rsid w:val="00181E51"/>
    <w:rsid w:val="001820B9"/>
    <w:rsid w:val="00182716"/>
    <w:rsid w:val="00182744"/>
    <w:rsid w:val="0018317A"/>
    <w:rsid w:val="001832BD"/>
    <w:rsid w:val="001833F1"/>
    <w:rsid w:val="0018481A"/>
    <w:rsid w:val="00184EB2"/>
    <w:rsid w:val="00184F94"/>
    <w:rsid w:val="00185D6E"/>
    <w:rsid w:val="00186097"/>
    <w:rsid w:val="00186271"/>
    <w:rsid w:val="00186284"/>
    <w:rsid w:val="00187246"/>
    <w:rsid w:val="00190E61"/>
    <w:rsid w:val="00190F7C"/>
    <w:rsid w:val="00192149"/>
    <w:rsid w:val="0019268F"/>
    <w:rsid w:val="00193312"/>
    <w:rsid w:val="0019398F"/>
    <w:rsid w:val="001953BA"/>
    <w:rsid w:val="00195BE1"/>
    <w:rsid w:val="00195F33"/>
    <w:rsid w:val="0019674E"/>
    <w:rsid w:val="00196E0F"/>
    <w:rsid w:val="00196F24"/>
    <w:rsid w:val="00196FBB"/>
    <w:rsid w:val="00197A93"/>
    <w:rsid w:val="00197F36"/>
    <w:rsid w:val="001A1245"/>
    <w:rsid w:val="001A12D0"/>
    <w:rsid w:val="001A1A7A"/>
    <w:rsid w:val="001A1E2C"/>
    <w:rsid w:val="001A1F84"/>
    <w:rsid w:val="001A2A7F"/>
    <w:rsid w:val="001A2F33"/>
    <w:rsid w:val="001A348E"/>
    <w:rsid w:val="001A35DC"/>
    <w:rsid w:val="001A37B5"/>
    <w:rsid w:val="001A4630"/>
    <w:rsid w:val="001A49D3"/>
    <w:rsid w:val="001A4FE4"/>
    <w:rsid w:val="001A5386"/>
    <w:rsid w:val="001A6419"/>
    <w:rsid w:val="001A6FD8"/>
    <w:rsid w:val="001B1434"/>
    <w:rsid w:val="001B1501"/>
    <w:rsid w:val="001B1DDE"/>
    <w:rsid w:val="001B1DF4"/>
    <w:rsid w:val="001B1F81"/>
    <w:rsid w:val="001B20AF"/>
    <w:rsid w:val="001B21A2"/>
    <w:rsid w:val="001B3C3A"/>
    <w:rsid w:val="001B4E2F"/>
    <w:rsid w:val="001B4ED2"/>
    <w:rsid w:val="001B54E0"/>
    <w:rsid w:val="001B5913"/>
    <w:rsid w:val="001B5C94"/>
    <w:rsid w:val="001B5FC6"/>
    <w:rsid w:val="001B657F"/>
    <w:rsid w:val="001B6956"/>
    <w:rsid w:val="001B6ADD"/>
    <w:rsid w:val="001B6B08"/>
    <w:rsid w:val="001B79EC"/>
    <w:rsid w:val="001B7B9F"/>
    <w:rsid w:val="001C0456"/>
    <w:rsid w:val="001C0DDB"/>
    <w:rsid w:val="001C11EF"/>
    <w:rsid w:val="001C1A09"/>
    <w:rsid w:val="001C1A9B"/>
    <w:rsid w:val="001C1CFF"/>
    <w:rsid w:val="001C23A1"/>
    <w:rsid w:val="001C27B0"/>
    <w:rsid w:val="001C27D6"/>
    <w:rsid w:val="001C3C7E"/>
    <w:rsid w:val="001C4673"/>
    <w:rsid w:val="001C4AC6"/>
    <w:rsid w:val="001C56F8"/>
    <w:rsid w:val="001C5AF1"/>
    <w:rsid w:val="001C630F"/>
    <w:rsid w:val="001C686F"/>
    <w:rsid w:val="001C702F"/>
    <w:rsid w:val="001C710A"/>
    <w:rsid w:val="001C7412"/>
    <w:rsid w:val="001C7FD2"/>
    <w:rsid w:val="001D05A3"/>
    <w:rsid w:val="001D0633"/>
    <w:rsid w:val="001D0C73"/>
    <w:rsid w:val="001D12B1"/>
    <w:rsid w:val="001D2A0E"/>
    <w:rsid w:val="001D2FBC"/>
    <w:rsid w:val="001D3401"/>
    <w:rsid w:val="001D3B62"/>
    <w:rsid w:val="001D3CBD"/>
    <w:rsid w:val="001D41E0"/>
    <w:rsid w:val="001D4281"/>
    <w:rsid w:val="001D574E"/>
    <w:rsid w:val="001D6862"/>
    <w:rsid w:val="001D6E7C"/>
    <w:rsid w:val="001D74C9"/>
    <w:rsid w:val="001D7561"/>
    <w:rsid w:val="001D7C9C"/>
    <w:rsid w:val="001E0CAC"/>
    <w:rsid w:val="001E1110"/>
    <w:rsid w:val="001E13F5"/>
    <w:rsid w:val="001E14FE"/>
    <w:rsid w:val="001E16F9"/>
    <w:rsid w:val="001E21E1"/>
    <w:rsid w:val="001E29BB"/>
    <w:rsid w:val="001E2C44"/>
    <w:rsid w:val="001E30F9"/>
    <w:rsid w:val="001E32A0"/>
    <w:rsid w:val="001E35F0"/>
    <w:rsid w:val="001E3F6A"/>
    <w:rsid w:val="001E41C1"/>
    <w:rsid w:val="001E42B2"/>
    <w:rsid w:val="001E4CFE"/>
    <w:rsid w:val="001E4F2F"/>
    <w:rsid w:val="001E5C7B"/>
    <w:rsid w:val="001E6589"/>
    <w:rsid w:val="001E6638"/>
    <w:rsid w:val="001E6788"/>
    <w:rsid w:val="001E6F3F"/>
    <w:rsid w:val="001E759C"/>
    <w:rsid w:val="001F11CB"/>
    <w:rsid w:val="001F1421"/>
    <w:rsid w:val="001F189F"/>
    <w:rsid w:val="001F1B4E"/>
    <w:rsid w:val="001F1DBE"/>
    <w:rsid w:val="001F23F6"/>
    <w:rsid w:val="001F273B"/>
    <w:rsid w:val="001F35EB"/>
    <w:rsid w:val="001F4DF1"/>
    <w:rsid w:val="001F502C"/>
    <w:rsid w:val="001F5154"/>
    <w:rsid w:val="001F69BC"/>
    <w:rsid w:val="001F7144"/>
    <w:rsid w:val="001F71B1"/>
    <w:rsid w:val="001F78D9"/>
    <w:rsid w:val="00200076"/>
    <w:rsid w:val="00200E8D"/>
    <w:rsid w:val="002021A6"/>
    <w:rsid w:val="00204DF0"/>
    <w:rsid w:val="00205AED"/>
    <w:rsid w:val="00205DAF"/>
    <w:rsid w:val="00206091"/>
    <w:rsid w:val="002067DC"/>
    <w:rsid w:val="0020697E"/>
    <w:rsid w:val="00206A60"/>
    <w:rsid w:val="00207039"/>
    <w:rsid w:val="002073F3"/>
    <w:rsid w:val="002079CC"/>
    <w:rsid w:val="00207B11"/>
    <w:rsid w:val="00207D9B"/>
    <w:rsid w:val="002128DE"/>
    <w:rsid w:val="00212CCF"/>
    <w:rsid w:val="00212DFE"/>
    <w:rsid w:val="002151E5"/>
    <w:rsid w:val="00216A19"/>
    <w:rsid w:val="00216A69"/>
    <w:rsid w:val="00216B32"/>
    <w:rsid w:val="00216CCC"/>
    <w:rsid w:val="002174E6"/>
    <w:rsid w:val="0022100F"/>
    <w:rsid w:val="002213CA"/>
    <w:rsid w:val="002219C4"/>
    <w:rsid w:val="00221E9A"/>
    <w:rsid w:val="00221F7D"/>
    <w:rsid w:val="002220B2"/>
    <w:rsid w:val="002223F6"/>
    <w:rsid w:val="00222536"/>
    <w:rsid w:val="002229FE"/>
    <w:rsid w:val="00223905"/>
    <w:rsid w:val="002239CC"/>
    <w:rsid w:val="002245E5"/>
    <w:rsid w:val="00224B11"/>
    <w:rsid w:val="0022550A"/>
    <w:rsid w:val="00225A24"/>
    <w:rsid w:val="00225D78"/>
    <w:rsid w:val="002264D9"/>
    <w:rsid w:val="002273C6"/>
    <w:rsid w:val="00227456"/>
    <w:rsid w:val="00230631"/>
    <w:rsid w:val="00230E3D"/>
    <w:rsid w:val="0023133B"/>
    <w:rsid w:val="0023160E"/>
    <w:rsid w:val="00231B86"/>
    <w:rsid w:val="00232086"/>
    <w:rsid w:val="0023215E"/>
    <w:rsid w:val="0023246D"/>
    <w:rsid w:val="002342CF"/>
    <w:rsid w:val="002346E7"/>
    <w:rsid w:val="0023512A"/>
    <w:rsid w:val="00235D70"/>
    <w:rsid w:val="00235FE7"/>
    <w:rsid w:val="002360C5"/>
    <w:rsid w:val="00237167"/>
    <w:rsid w:val="00237EDF"/>
    <w:rsid w:val="00240E3E"/>
    <w:rsid w:val="00240E70"/>
    <w:rsid w:val="00241013"/>
    <w:rsid w:val="002412E5"/>
    <w:rsid w:val="00241C64"/>
    <w:rsid w:val="002421A3"/>
    <w:rsid w:val="00242901"/>
    <w:rsid w:val="002431B1"/>
    <w:rsid w:val="002434EC"/>
    <w:rsid w:val="00243901"/>
    <w:rsid w:val="002445E6"/>
    <w:rsid w:val="00244669"/>
    <w:rsid w:val="002456B4"/>
    <w:rsid w:val="00246585"/>
    <w:rsid w:val="0024778C"/>
    <w:rsid w:val="00247861"/>
    <w:rsid w:val="00247B45"/>
    <w:rsid w:val="002514BD"/>
    <w:rsid w:val="0025170E"/>
    <w:rsid w:val="00251A83"/>
    <w:rsid w:val="00253B98"/>
    <w:rsid w:val="00254BEE"/>
    <w:rsid w:val="00255148"/>
    <w:rsid w:val="00255423"/>
    <w:rsid w:val="00255AD6"/>
    <w:rsid w:val="002567FD"/>
    <w:rsid w:val="002575AA"/>
    <w:rsid w:val="0026056E"/>
    <w:rsid w:val="00261B6A"/>
    <w:rsid w:val="00262585"/>
    <w:rsid w:val="002631C7"/>
    <w:rsid w:val="002638EA"/>
    <w:rsid w:val="00263C26"/>
    <w:rsid w:val="00263CC9"/>
    <w:rsid w:val="00264056"/>
    <w:rsid w:val="0026585F"/>
    <w:rsid w:val="00266087"/>
    <w:rsid w:val="00266C76"/>
    <w:rsid w:val="00266C7B"/>
    <w:rsid w:val="0026768C"/>
    <w:rsid w:val="0027004C"/>
    <w:rsid w:val="00272925"/>
    <w:rsid w:val="00273C37"/>
    <w:rsid w:val="00273CFA"/>
    <w:rsid w:val="00273DAD"/>
    <w:rsid w:val="00274452"/>
    <w:rsid w:val="002747A5"/>
    <w:rsid w:val="00274AC4"/>
    <w:rsid w:val="00274DB2"/>
    <w:rsid w:val="00275476"/>
    <w:rsid w:val="002759F5"/>
    <w:rsid w:val="00275E7A"/>
    <w:rsid w:val="00275F31"/>
    <w:rsid w:val="00276EAB"/>
    <w:rsid w:val="0027780C"/>
    <w:rsid w:val="002779AE"/>
    <w:rsid w:val="00277A06"/>
    <w:rsid w:val="00277A52"/>
    <w:rsid w:val="00277CE5"/>
    <w:rsid w:val="00280605"/>
    <w:rsid w:val="00280EFD"/>
    <w:rsid w:val="00280F61"/>
    <w:rsid w:val="002815BE"/>
    <w:rsid w:val="002827D5"/>
    <w:rsid w:val="00282B7C"/>
    <w:rsid w:val="00282E93"/>
    <w:rsid w:val="00283553"/>
    <w:rsid w:val="00283698"/>
    <w:rsid w:val="002837F1"/>
    <w:rsid w:val="00283A60"/>
    <w:rsid w:val="00283D0E"/>
    <w:rsid w:val="00283EBE"/>
    <w:rsid w:val="002840BD"/>
    <w:rsid w:val="00284832"/>
    <w:rsid w:val="00285002"/>
    <w:rsid w:val="0028502B"/>
    <w:rsid w:val="0028547D"/>
    <w:rsid w:val="00285DB4"/>
    <w:rsid w:val="00286BA4"/>
    <w:rsid w:val="00287AE6"/>
    <w:rsid w:val="00290239"/>
    <w:rsid w:val="00290C6F"/>
    <w:rsid w:val="00290F11"/>
    <w:rsid w:val="00291172"/>
    <w:rsid w:val="00291CA5"/>
    <w:rsid w:val="002920E8"/>
    <w:rsid w:val="002928D8"/>
    <w:rsid w:val="00292A0F"/>
    <w:rsid w:val="00292A1E"/>
    <w:rsid w:val="00292B98"/>
    <w:rsid w:val="00292C71"/>
    <w:rsid w:val="00292E69"/>
    <w:rsid w:val="00293581"/>
    <w:rsid w:val="00293AB4"/>
    <w:rsid w:val="002949FF"/>
    <w:rsid w:val="002954F9"/>
    <w:rsid w:val="00295E33"/>
    <w:rsid w:val="002961D7"/>
    <w:rsid w:val="002968E6"/>
    <w:rsid w:val="00296B36"/>
    <w:rsid w:val="00296EF0"/>
    <w:rsid w:val="00297543"/>
    <w:rsid w:val="00297D81"/>
    <w:rsid w:val="002A06DD"/>
    <w:rsid w:val="002A0934"/>
    <w:rsid w:val="002A0972"/>
    <w:rsid w:val="002A0DA0"/>
    <w:rsid w:val="002A130C"/>
    <w:rsid w:val="002A1BE9"/>
    <w:rsid w:val="002A1E3D"/>
    <w:rsid w:val="002A231D"/>
    <w:rsid w:val="002A274F"/>
    <w:rsid w:val="002A2EB7"/>
    <w:rsid w:val="002A3F55"/>
    <w:rsid w:val="002A41B5"/>
    <w:rsid w:val="002A4671"/>
    <w:rsid w:val="002A4924"/>
    <w:rsid w:val="002A4DFE"/>
    <w:rsid w:val="002A573C"/>
    <w:rsid w:val="002A5BBC"/>
    <w:rsid w:val="002A5E6B"/>
    <w:rsid w:val="002A67BE"/>
    <w:rsid w:val="002A711F"/>
    <w:rsid w:val="002B0ADE"/>
    <w:rsid w:val="002B1C2D"/>
    <w:rsid w:val="002B1F55"/>
    <w:rsid w:val="002B2215"/>
    <w:rsid w:val="002B2518"/>
    <w:rsid w:val="002B3D2F"/>
    <w:rsid w:val="002B3E15"/>
    <w:rsid w:val="002B3EF8"/>
    <w:rsid w:val="002B48CC"/>
    <w:rsid w:val="002B49E8"/>
    <w:rsid w:val="002B542E"/>
    <w:rsid w:val="002B5D4B"/>
    <w:rsid w:val="002B6628"/>
    <w:rsid w:val="002B67C8"/>
    <w:rsid w:val="002B6B96"/>
    <w:rsid w:val="002B6E2D"/>
    <w:rsid w:val="002C058C"/>
    <w:rsid w:val="002C0819"/>
    <w:rsid w:val="002C0BD2"/>
    <w:rsid w:val="002C1085"/>
    <w:rsid w:val="002C12A8"/>
    <w:rsid w:val="002C149E"/>
    <w:rsid w:val="002C1749"/>
    <w:rsid w:val="002C1E90"/>
    <w:rsid w:val="002C1ED4"/>
    <w:rsid w:val="002C25CD"/>
    <w:rsid w:val="002C312D"/>
    <w:rsid w:val="002C3733"/>
    <w:rsid w:val="002C3B2A"/>
    <w:rsid w:val="002C3DA6"/>
    <w:rsid w:val="002C3FE0"/>
    <w:rsid w:val="002C4B6E"/>
    <w:rsid w:val="002C4E92"/>
    <w:rsid w:val="002C54EB"/>
    <w:rsid w:val="002C5BCF"/>
    <w:rsid w:val="002C5CF6"/>
    <w:rsid w:val="002C64E1"/>
    <w:rsid w:val="002C7246"/>
    <w:rsid w:val="002C7898"/>
    <w:rsid w:val="002C7DFD"/>
    <w:rsid w:val="002D1D53"/>
    <w:rsid w:val="002D2552"/>
    <w:rsid w:val="002D258B"/>
    <w:rsid w:val="002D291F"/>
    <w:rsid w:val="002D2B8C"/>
    <w:rsid w:val="002D52C1"/>
    <w:rsid w:val="002D5377"/>
    <w:rsid w:val="002D70B4"/>
    <w:rsid w:val="002D7D1C"/>
    <w:rsid w:val="002D7E91"/>
    <w:rsid w:val="002E0EEB"/>
    <w:rsid w:val="002E2004"/>
    <w:rsid w:val="002E2B55"/>
    <w:rsid w:val="002E3755"/>
    <w:rsid w:val="002E3E87"/>
    <w:rsid w:val="002E4619"/>
    <w:rsid w:val="002E4807"/>
    <w:rsid w:val="002E48E9"/>
    <w:rsid w:val="002E4BEF"/>
    <w:rsid w:val="002E5D2E"/>
    <w:rsid w:val="002E5EE5"/>
    <w:rsid w:val="002E6061"/>
    <w:rsid w:val="002E6088"/>
    <w:rsid w:val="002E61C6"/>
    <w:rsid w:val="002F124E"/>
    <w:rsid w:val="002F176B"/>
    <w:rsid w:val="002F234B"/>
    <w:rsid w:val="002F2751"/>
    <w:rsid w:val="002F32FF"/>
    <w:rsid w:val="002F409C"/>
    <w:rsid w:val="002F4BB4"/>
    <w:rsid w:val="002F5676"/>
    <w:rsid w:val="002F56C4"/>
    <w:rsid w:val="002F5E71"/>
    <w:rsid w:val="002F66BE"/>
    <w:rsid w:val="002F6EE1"/>
    <w:rsid w:val="002F6F1B"/>
    <w:rsid w:val="002F7952"/>
    <w:rsid w:val="002F7DD8"/>
    <w:rsid w:val="0030041E"/>
    <w:rsid w:val="00300664"/>
    <w:rsid w:val="00300F7C"/>
    <w:rsid w:val="00301B80"/>
    <w:rsid w:val="00301E70"/>
    <w:rsid w:val="003022A5"/>
    <w:rsid w:val="003024A5"/>
    <w:rsid w:val="003024ED"/>
    <w:rsid w:val="00302759"/>
    <w:rsid w:val="0030291E"/>
    <w:rsid w:val="00303044"/>
    <w:rsid w:val="00303708"/>
    <w:rsid w:val="00304744"/>
    <w:rsid w:val="003049C6"/>
    <w:rsid w:val="00304DEF"/>
    <w:rsid w:val="0030544B"/>
    <w:rsid w:val="00305C69"/>
    <w:rsid w:val="00305D0E"/>
    <w:rsid w:val="00306EEB"/>
    <w:rsid w:val="00307103"/>
    <w:rsid w:val="00310375"/>
    <w:rsid w:val="00310FA1"/>
    <w:rsid w:val="0031130C"/>
    <w:rsid w:val="00311A4C"/>
    <w:rsid w:val="003123E2"/>
    <w:rsid w:val="00312433"/>
    <w:rsid w:val="0031392C"/>
    <w:rsid w:val="00315696"/>
    <w:rsid w:val="00315C12"/>
    <w:rsid w:val="00316A07"/>
    <w:rsid w:val="00320355"/>
    <w:rsid w:val="00320470"/>
    <w:rsid w:val="003204D4"/>
    <w:rsid w:val="00320555"/>
    <w:rsid w:val="003208DD"/>
    <w:rsid w:val="00320B21"/>
    <w:rsid w:val="003210B2"/>
    <w:rsid w:val="00321F3A"/>
    <w:rsid w:val="00322ED3"/>
    <w:rsid w:val="003234F4"/>
    <w:rsid w:val="00324ED4"/>
    <w:rsid w:val="00324F83"/>
    <w:rsid w:val="00325645"/>
    <w:rsid w:val="003258A5"/>
    <w:rsid w:val="00326958"/>
    <w:rsid w:val="003309C8"/>
    <w:rsid w:val="00330F4E"/>
    <w:rsid w:val="003312ED"/>
    <w:rsid w:val="00331C2E"/>
    <w:rsid w:val="00332280"/>
    <w:rsid w:val="0033269F"/>
    <w:rsid w:val="00333A14"/>
    <w:rsid w:val="003349BB"/>
    <w:rsid w:val="00334EB2"/>
    <w:rsid w:val="003352F5"/>
    <w:rsid w:val="00336F47"/>
    <w:rsid w:val="00337199"/>
    <w:rsid w:val="003371F2"/>
    <w:rsid w:val="00337432"/>
    <w:rsid w:val="00337461"/>
    <w:rsid w:val="00337DDF"/>
    <w:rsid w:val="00337F80"/>
    <w:rsid w:val="00340F13"/>
    <w:rsid w:val="00341778"/>
    <w:rsid w:val="003419F6"/>
    <w:rsid w:val="00341D5B"/>
    <w:rsid w:val="00342B3A"/>
    <w:rsid w:val="00342EEC"/>
    <w:rsid w:val="00343791"/>
    <w:rsid w:val="003446C4"/>
    <w:rsid w:val="00344816"/>
    <w:rsid w:val="003450DC"/>
    <w:rsid w:val="00345338"/>
    <w:rsid w:val="003459D8"/>
    <w:rsid w:val="003469D5"/>
    <w:rsid w:val="00347053"/>
    <w:rsid w:val="0034714C"/>
    <w:rsid w:val="0035109E"/>
    <w:rsid w:val="00352D2C"/>
    <w:rsid w:val="003534FB"/>
    <w:rsid w:val="003538D2"/>
    <w:rsid w:val="003541FB"/>
    <w:rsid w:val="00354698"/>
    <w:rsid w:val="003547D3"/>
    <w:rsid w:val="00355212"/>
    <w:rsid w:val="00355BDB"/>
    <w:rsid w:val="00356753"/>
    <w:rsid w:val="00357041"/>
    <w:rsid w:val="00357668"/>
    <w:rsid w:val="00357815"/>
    <w:rsid w:val="00357DAE"/>
    <w:rsid w:val="00360683"/>
    <w:rsid w:val="003606BF"/>
    <w:rsid w:val="00360FF1"/>
    <w:rsid w:val="00361C9F"/>
    <w:rsid w:val="003620F6"/>
    <w:rsid w:val="00362B8D"/>
    <w:rsid w:val="00363E17"/>
    <w:rsid w:val="00364094"/>
    <w:rsid w:val="00364DAA"/>
    <w:rsid w:val="00365672"/>
    <w:rsid w:val="00365685"/>
    <w:rsid w:val="00365736"/>
    <w:rsid w:val="003662C3"/>
    <w:rsid w:val="003667E9"/>
    <w:rsid w:val="00366964"/>
    <w:rsid w:val="00366F59"/>
    <w:rsid w:val="00367262"/>
    <w:rsid w:val="0037000A"/>
    <w:rsid w:val="0037020F"/>
    <w:rsid w:val="003715E8"/>
    <w:rsid w:val="00371994"/>
    <w:rsid w:val="0037285F"/>
    <w:rsid w:val="00373032"/>
    <w:rsid w:val="00373279"/>
    <w:rsid w:val="00373C90"/>
    <w:rsid w:val="00374735"/>
    <w:rsid w:val="00374C1C"/>
    <w:rsid w:val="003755EC"/>
    <w:rsid w:val="003756E6"/>
    <w:rsid w:val="003760C9"/>
    <w:rsid w:val="00376168"/>
    <w:rsid w:val="0037635F"/>
    <w:rsid w:val="0037791F"/>
    <w:rsid w:val="00377D81"/>
    <w:rsid w:val="00377F4F"/>
    <w:rsid w:val="003808CD"/>
    <w:rsid w:val="00381967"/>
    <w:rsid w:val="00381B8C"/>
    <w:rsid w:val="00382105"/>
    <w:rsid w:val="0038378B"/>
    <w:rsid w:val="003839B4"/>
    <w:rsid w:val="00384458"/>
    <w:rsid w:val="003847E4"/>
    <w:rsid w:val="003851D8"/>
    <w:rsid w:val="003852E4"/>
    <w:rsid w:val="003858D5"/>
    <w:rsid w:val="00386002"/>
    <w:rsid w:val="00386EE0"/>
    <w:rsid w:val="00386F30"/>
    <w:rsid w:val="003870EA"/>
    <w:rsid w:val="0038741E"/>
    <w:rsid w:val="00387C1A"/>
    <w:rsid w:val="00390948"/>
    <w:rsid w:val="00390969"/>
    <w:rsid w:val="00391D5F"/>
    <w:rsid w:val="003921E2"/>
    <w:rsid w:val="0039401D"/>
    <w:rsid w:val="00394517"/>
    <w:rsid w:val="0039503B"/>
    <w:rsid w:val="00395D60"/>
    <w:rsid w:val="00396887"/>
    <w:rsid w:val="00396EC5"/>
    <w:rsid w:val="003976D1"/>
    <w:rsid w:val="00397AA4"/>
    <w:rsid w:val="00397EC9"/>
    <w:rsid w:val="003A0EB0"/>
    <w:rsid w:val="003A1C15"/>
    <w:rsid w:val="003A1EAC"/>
    <w:rsid w:val="003A20AD"/>
    <w:rsid w:val="003A22AF"/>
    <w:rsid w:val="003A32A1"/>
    <w:rsid w:val="003A3354"/>
    <w:rsid w:val="003A38BA"/>
    <w:rsid w:val="003A3C8C"/>
    <w:rsid w:val="003A3F20"/>
    <w:rsid w:val="003A40EC"/>
    <w:rsid w:val="003A43DA"/>
    <w:rsid w:val="003A46E7"/>
    <w:rsid w:val="003A4DEB"/>
    <w:rsid w:val="003A5871"/>
    <w:rsid w:val="003A5C47"/>
    <w:rsid w:val="003A6198"/>
    <w:rsid w:val="003A63C9"/>
    <w:rsid w:val="003A63D7"/>
    <w:rsid w:val="003A6AC5"/>
    <w:rsid w:val="003A772D"/>
    <w:rsid w:val="003A77A4"/>
    <w:rsid w:val="003B0734"/>
    <w:rsid w:val="003B08B8"/>
    <w:rsid w:val="003B0ABA"/>
    <w:rsid w:val="003B1B5F"/>
    <w:rsid w:val="003B1E78"/>
    <w:rsid w:val="003B2037"/>
    <w:rsid w:val="003B2C6B"/>
    <w:rsid w:val="003B3524"/>
    <w:rsid w:val="003B355C"/>
    <w:rsid w:val="003B3577"/>
    <w:rsid w:val="003B3901"/>
    <w:rsid w:val="003B3A06"/>
    <w:rsid w:val="003B3CA8"/>
    <w:rsid w:val="003B43B5"/>
    <w:rsid w:val="003B4551"/>
    <w:rsid w:val="003B45C6"/>
    <w:rsid w:val="003B4C23"/>
    <w:rsid w:val="003B6E0D"/>
    <w:rsid w:val="003B7B36"/>
    <w:rsid w:val="003C058A"/>
    <w:rsid w:val="003C0AE5"/>
    <w:rsid w:val="003C22E5"/>
    <w:rsid w:val="003C25AC"/>
    <w:rsid w:val="003C271F"/>
    <w:rsid w:val="003C2DC1"/>
    <w:rsid w:val="003C34DA"/>
    <w:rsid w:val="003C3C07"/>
    <w:rsid w:val="003C4D48"/>
    <w:rsid w:val="003C5035"/>
    <w:rsid w:val="003C529A"/>
    <w:rsid w:val="003C6527"/>
    <w:rsid w:val="003C69A0"/>
    <w:rsid w:val="003C70D1"/>
    <w:rsid w:val="003D0A77"/>
    <w:rsid w:val="003D12EC"/>
    <w:rsid w:val="003D198C"/>
    <w:rsid w:val="003D1A98"/>
    <w:rsid w:val="003D1C12"/>
    <w:rsid w:val="003D1F1C"/>
    <w:rsid w:val="003D2153"/>
    <w:rsid w:val="003D2548"/>
    <w:rsid w:val="003D2B6B"/>
    <w:rsid w:val="003D3362"/>
    <w:rsid w:val="003D34DA"/>
    <w:rsid w:val="003D3F31"/>
    <w:rsid w:val="003D41B0"/>
    <w:rsid w:val="003D427F"/>
    <w:rsid w:val="003D45E5"/>
    <w:rsid w:val="003D4A8F"/>
    <w:rsid w:val="003D5D02"/>
    <w:rsid w:val="003D5F3F"/>
    <w:rsid w:val="003D632A"/>
    <w:rsid w:val="003D651F"/>
    <w:rsid w:val="003D6910"/>
    <w:rsid w:val="003D6BDB"/>
    <w:rsid w:val="003D6D1B"/>
    <w:rsid w:val="003D77AE"/>
    <w:rsid w:val="003E03B4"/>
    <w:rsid w:val="003E1E8F"/>
    <w:rsid w:val="003E2480"/>
    <w:rsid w:val="003E2B12"/>
    <w:rsid w:val="003E2DB2"/>
    <w:rsid w:val="003E2F95"/>
    <w:rsid w:val="003E3212"/>
    <w:rsid w:val="003E350D"/>
    <w:rsid w:val="003E36B9"/>
    <w:rsid w:val="003E3C63"/>
    <w:rsid w:val="003E427D"/>
    <w:rsid w:val="003E532E"/>
    <w:rsid w:val="003E5570"/>
    <w:rsid w:val="003E6050"/>
    <w:rsid w:val="003E6ED0"/>
    <w:rsid w:val="003E7A27"/>
    <w:rsid w:val="003E7C56"/>
    <w:rsid w:val="003E7FF4"/>
    <w:rsid w:val="003F0638"/>
    <w:rsid w:val="003F179E"/>
    <w:rsid w:val="003F1D5D"/>
    <w:rsid w:val="003F200E"/>
    <w:rsid w:val="003F2CAC"/>
    <w:rsid w:val="003F31FA"/>
    <w:rsid w:val="003F324E"/>
    <w:rsid w:val="003F3950"/>
    <w:rsid w:val="003F42A2"/>
    <w:rsid w:val="003F460C"/>
    <w:rsid w:val="003F56AD"/>
    <w:rsid w:val="003F5EC2"/>
    <w:rsid w:val="003F66D2"/>
    <w:rsid w:val="003F66E7"/>
    <w:rsid w:val="003F6A23"/>
    <w:rsid w:val="003F7133"/>
    <w:rsid w:val="003F718D"/>
    <w:rsid w:val="003F7D42"/>
    <w:rsid w:val="00400180"/>
    <w:rsid w:val="0040018C"/>
    <w:rsid w:val="004003D8"/>
    <w:rsid w:val="0040061E"/>
    <w:rsid w:val="0040070D"/>
    <w:rsid w:val="00400EC1"/>
    <w:rsid w:val="00401E5B"/>
    <w:rsid w:val="004021ED"/>
    <w:rsid w:val="0040285E"/>
    <w:rsid w:val="0040289F"/>
    <w:rsid w:val="00404BA2"/>
    <w:rsid w:val="004051C4"/>
    <w:rsid w:val="00406EA2"/>
    <w:rsid w:val="0040744B"/>
    <w:rsid w:val="004103A0"/>
    <w:rsid w:val="00411134"/>
    <w:rsid w:val="0041155D"/>
    <w:rsid w:val="00411640"/>
    <w:rsid w:val="00411B35"/>
    <w:rsid w:val="00411CED"/>
    <w:rsid w:val="00411DF8"/>
    <w:rsid w:val="0041220B"/>
    <w:rsid w:val="00412624"/>
    <w:rsid w:val="0041292A"/>
    <w:rsid w:val="00412B53"/>
    <w:rsid w:val="0041377B"/>
    <w:rsid w:val="004145E1"/>
    <w:rsid w:val="00414F99"/>
    <w:rsid w:val="00415B4E"/>
    <w:rsid w:val="00416294"/>
    <w:rsid w:val="0041656B"/>
    <w:rsid w:val="00416DDB"/>
    <w:rsid w:val="004171E9"/>
    <w:rsid w:val="0041733B"/>
    <w:rsid w:val="00417683"/>
    <w:rsid w:val="004177E4"/>
    <w:rsid w:val="00417A2E"/>
    <w:rsid w:val="00420F69"/>
    <w:rsid w:val="00421087"/>
    <w:rsid w:val="00422081"/>
    <w:rsid w:val="0042300D"/>
    <w:rsid w:val="004235AE"/>
    <w:rsid w:val="00423839"/>
    <w:rsid w:val="00423D55"/>
    <w:rsid w:val="004251AB"/>
    <w:rsid w:val="00425422"/>
    <w:rsid w:val="0042554A"/>
    <w:rsid w:val="0042588C"/>
    <w:rsid w:val="004259A5"/>
    <w:rsid w:val="00425EA7"/>
    <w:rsid w:val="0042608A"/>
    <w:rsid w:val="004261A0"/>
    <w:rsid w:val="00426B00"/>
    <w:rsid w:val="00426FE8"/>
    <w:rsid w:val="00427210"/>
    <w:rsid w:val="00427975"/>
    <w:rsid w:val="00427BDA"/>
    <w:rsid w:val="004304C5"/>
    <w:rsid w:val="004309D1"/>
    <w:rsid w:val="0043171F"/>
    <w:rsid w:val="00431D02"/>
    <w:rsid w:val="00432907"/>
    <w:rsid w:val="00432EE4"/>
    <w:rsid w:val="004335B3"/>
    <w:rsid w:val="00433D71"/>
    <w:rsid w:val="004341C2"/>
    <w:rsid w:val="00434B76"/>
    <w:rsid w:val="004353C9"/>
    <w:rsid w:val="004366BA"/>
    <w:rsid w:val="00437CE3"/>
    <w:rsid w:val="00437D32"/>
    <w:rsid w:val="00437F2F"/>
    <w:rsid w:val="00440699"/>
    <w:rsid w:val="004418ED"/>
    <w:rsid w:val="00442839"/>
    <w:rsid w:val="004433D5"/>
    <w:rsid w:val="00443A73"/>
    <w:rsid w:val="0044406D"/>
    <w:rsid w:val="004446D9"/>
    <w:rsid w:val="00444F1E"/>
    <w:rsid w:val="00446109"/>
    <w:rsid w:val="00446A12"/>
    <w:rsid w:val="00446FB8"/>
    <w:rsid w:val="0045010B"/>
    <w:rsid w:val="0045205F"/>
    <w:rsid w:val="004523B2"/>
    <w:rsid w:val="004525EC"/>
    <w:rsid w:val="00452B9A"/>
    <w:rsid w:val="00454024"/>
    <w:rsid w:val="004540BB"/>
    <w:rsid w:val="00455477"/>
    <w:rsid w:val="004554F6"/>
    <w:rsid w:val="004558C8"/>
    <w:rsid w:val="00455D68"/>
    <w:rsid w:val="00455D78"/>
    <w:rsid w:val="00455DDC"/>
    <w:rsid w:val="004561EE"/>
    <w:rsid w:val="004574B6"/>
    <w:rsid w:val="00457752"/>
    <w:rsid w:val="00457A27"/>
    <w:rsid w:val="00461DDE"/>
    <w:rsid w:val="00462A64"/>
    <w:rsid w:val="00463311"/>
    <w:rsid w:val="0046387A"/>
    <w:rsid w:val="00463A67"/>
    <w:rsid w:val="00463ACD"/>
    <w:rsid w:val="00463E65"/>
    <w:rsid w:val="0046478E"/>
    <w:rsid w:val="004648BE"/>
    <w:rsid w:val="00464BB6"/>
    <w:rsid w:val="00466136"/>
    <w:rsid w:val="004661B2"/>
    <w:rsid w:val="004663CD"/>
    <w:rsid w:val="004666C4"/>
    <w:rsid w:val="004673BA"/>
    <w:rsid w:val="0046765F"/>
    <w:rsid w:val="00467A5B"/>
    <w:rsid w:val="00471807"/>
    <w:rsid w:val="00472C56"/>
    <w:rsid w:val="004742F5"/>
    <w:rsid w:val="00474653"/>
    <w:rsid w:val="0047469C"/>
    <w:rsid w:val="00475BAE"/>
    <w:rsid w:val="00475CDA"/>
    <w:rsid w:val="004768FA"/>
    <w:rsid w:val="004771B7"/>
    <w:rsid w:val="00477B42"/>
    <w:rsid w:val="00477D4F"/>
    <w:rsid w:val="004801BE"/>
    <w:rsid w:val="004807B1"/>
    <w:rsid w:val="00480A3D"/>
    <w:rsid w:val="00480C46"/>
    <w:rsid w:val="004812D2"/>
    <w:rsid w:val="004813E8"/>
    <w:rsid w:val="00481464"/>
    <w:rsid w:val="00482846"/>
    <w:rsid w:val="004828EF"/>
    <w:rsid w:val="004829BB"/>
    <w:rsid w:val="00482C0C"/>
    <w:rsid w:val="00482C7B"/>
    <w:rsid w:val="004834FA"/>
    <w:rsid w:val="0048372F"/>
    <w:rsid w:val="00484852"/>
    <w:rsid w:val="00484E36"/>
    <w:rsid w:val="00486338"/>
    <w:rsid w:val="0048634A"/>
    <w:rsid w:val="00487E46"/>
    <w:rsid w:val="00487EE7"/>
    <w:rsid w:val="004906B6"/>
    <w:rsid w:val="004908CD"/>
    <w:rsid w:val="00490F1F"/>
    <w:rsid w:val="0049115F"/>
    <w:rsid w:val="004917AD"/>
    <w:rsid w:val="00493931"/>
    <w:rsid w:val="00493CC8"/>
    <w:rsid w:val="00494919"/>
    <w:rsid w:val="0049492F"/>
    <w:rsid w:val="00496CE1"/>
    <w:rsid w:val="00496F16"/>
    <w:rsid w:val="00497134"/>
    <w:rsid w:val="004A08B6"/>
    <w:rsid w:val="004A1294"/>
    <w:rsid w:val="004A1FEA"/>
    <w:rsid w:val="004A23F2"/>
    <w:rsid w:val="004A30A1"/>
    <w:rsid w:val="004A3155"/>
    <w:rsid w:val="004A384A"/>
    <w:rsid w:val="004A3E11"/>
    <w:rsid w:val="004A3E17"/>
    <w:rsid w:val="004A3E34"/>
    <w:rsid w:val="004A3E8E"/>
    <w:rsid w:val="004A41D0"/>
    <w:rsid w:val="004A4988"/>
    <w:rsid w:val="004A4E00"/>
    <w:rsid w:val="004A5EDD"/>
    <w:rsid w:val="004A7D39"/>
    <w:rsid w:val="004B0353"/>
    <w:rsid w:val="004B09EA"/>
    <w:rsid w:val="004B09F4"/>
    <w:rsid w:val="004B1F70"/>
    <w:rsid w:val="004B259E"/>
    <w:rsid w:val="004B3C3B"/>
    <w:rsid w:val="004B4290"/>
    <w:rsid w:val="004B47A4"/>
    <w:rsid w:val="004B5508"/>
    <w:rsid w:val="004B5682"/>
    <w:rsid w:val="004B66D4"/>
    <w:rsid w:val="004B6BE2"/>
    <w:rsid w:val="004B72F5"/>
    <w:rsid w:val="004C03C9"/>
    <w:rsid w:val="004C0648"/>
    <w:rsid w:val="004C0EF9"/>
    <w:rsid w:val="004C1354"/>
    <w:rsid w:val="004C138F"/>
    <w:rsid w:val="004C186A"/>
    <w:rsid w:val="004C1D6E"/>
    <w:rsid w:val="004C2A35"/>
    <w:rsid w:val="004C35E5"/>
    <w:rsid w:val="004C377A"/>
    <w:rsid w:val="004C3803"/>
    <w:rsid w:val="004C38D3"/>
    <w:rsid w:val="004C49CE"/>
    <w:rsid w:val="004C4B94"/>
    <w:rsid w:val="004C57C4"/>
    <w:rsid w:val="004C5BAD"/>
    <w:rsid w:val="004C5CF3"/>
    <w:rsid w:val="004C6285"/>
    <w:rsid w:val="004C7850"/>
    <w:rsid w:val="004D1C4F"/>
    <w:rsid w:val="004D3888"/>
    <w:rsid w:val="004D3E1B"/>
    <w:rsid w:val="004D41AE"/>
    <w:rsid w:val="004D53B3"/>
    <w:rsid w:val="004D5547"/>
    <w:rsid w:val="004D622B"/>
    <w:rsid w:val="004D6F66"/>
    <w:rsid w:val="004D7487"/>
    <w:rsid w:val="004D7DB0"/>
    <w:rsid w:val="004E035C"/>
    <w:rsid w:val="004E0B76"/>
    <w:rsid w:val="004E156F"/>
    <w:rsid w:val="004E1DB1"/>
    <w:rsid w:val="004E21B7"/>
    <w:rsid w:val="004E25C3"/>
    <w:rsid w:val="004E2600"/>
    <w:rsid w:val="004E2A2F"/>
    <w:rsid w:val="004E2C96"/>
    <w:rsid w:val="004E339F"/>
    <w:rsid w:val="004E3BF9"/>
    <w:rsid w:val="004E4242"/>
    <w:rsid w:val="004E44DE"/>
    <w:rsid w:val="004E5047"/>
    <w:rsid w:val="004E515B"/>
    <w:rsid w:val="004E5EF8"/>
    <w:rsid w:val="004E626C"/>
    <w:rsid w:val="004E6C70"/>
    <w:rsid w:val="004E78F2"/>
    <w:rsid w:val="004F06B8"/>
    <w:rsid w:val="004F08AB"/>
    <w:rsid w:val="004F09E9"/>
    <w:rsid w:val="004F1009"/>
    <w:rsid w:val="004F1D50"/>
    <w:rsid w:val="004F1F96"/>
    <w:rsid w:val="004F2A60"/>
    <w:rsid w:val="004F3D3D"/>
    <w:rsid w:val="004F3DB9"/>
    <w:rsid w:val="004F422B"/>
    <w:rsid w:val="004F4539"/>
    <w:rsid w:val="004F53A6"/>
    <w:rsid w:val="004F545F"/>
    <w:rsid w:val="004F5D02"/>
    <w:rsid w:val="004F5D25"/>
    <w:rsid w:val="004F5FFA"/>
    <w:rsid w:val="004F66DA"/>
    <w:rsid w:val="004F6EE0"/>
    <w:rsid w:val="004F7057"/>
    <w:rsid w:val="004F7F2E"/>
    <w:rsid w:val="00500182"/>
    <w:rsid w:val="00500F8B"/>
    <w:rsid w:val="00501D34"/>
    <w:rsid w:val="00502164"/>
    <w:rsid w:val="0050219F"/>
    <w:rsid w:val="00502417"/>
    <w:rsid w:val="005027E8"/>
    <w:rsid w:val="005027FF"/>
    <w:rsid w:val="00502B92"/>
    <w:rsid w:val="00502E2D"/>
    <w:rsid w:val="00503563"/>
    <w:rsid w:val="00504F17"/>
    <w:rsid w:val="00505609"/>
    <w:rsid w:val="00505789"/>
    <w:rsid w:val="005057ED"/>
    <w:rsid w:val="0050599B"/>
    <w:rsid w:val="00505DBD"/>
    <w:rsid w:val="00507EBF"/>
    <w:rsid w:val="00512CEC"/>
    <w:rsid w:val="00512E88"/>
    <w:rsid w:val="005130E0"/>
    <w:rsid w:val="00514DBE"/>
    <w:rsid w:val="005154A0"/>
    <w:rsid w:val="00516074"/>
    <w:rsid w:val="005172C0"/>
    <w:rsid w:val="0051736B"/>
    <w:rsid w:val="00517B1C"/>
    <w:rsid w:val="00517DBF"/>
    <w:rsid w:val="005206AF"/>
    <w:rsid w:val="005215D3"/>
    <w:rsid w:val="00521B9D"/>
    <w:rsid w:val="00521F5F"/>
    <w:rsid w:val="0052250F"/>
    <w:rsid w:val="0052362B"/>
    <w:rsid w:val="005237CA"/>
    <w:rsid w:val="0052398A"/>
    <w:rsid w:val="005243F2"/>
    <w:rsid w:val="00524408"/>
    <w:rsid w:val="00524C4D"/>
    <w:rsid w:val="00524EB0"/>
    <w:rsid w:val="00525244"/>
    <w:rsid w:val="0052526E"/>
    <w:rsid w:val="00525D6E"/>
    <w:rsid w:val="00525E0C"/>
    <w:rsid w:val="00525EBC"/>
    <w:rsid w:val="005260BC"/>
    <w:rsid w:val="00526206"/>
    <w:rsid w:val="005301DF"/>
    <w:rsid w:val="005306E2"/>
    <w:rsid w:val="005309CF"/>
    <w:rsid w:val="005322E4"/>
    <w:rsid w:val="005329FB"/>
    <w:rsid w:val="00533758"/>
    <w:rsid w:val="005340A1"/>
    <w:rsid w:val="0053527A"/>
    <w:rsid w:val="00535773"/>
    <w:rsid w:val="005369B2"/>
    <w:rsid w:val="00536C7A"/>
    <w:rsid w:val="00536E4D"/>
    <w:rsid w:val="00537766"/>
    <w:rsid w:val="00537DC7"/>
    <w:rsid w:val="0054129C"/>
    <w:rsid w:val="005413A0"/>
    <w:rsid w:val="0054141C"/>
    <w:rsid w:val="005414EE"/>
    <w:rsid w:val="00542069"/>
    <w:rsid w:val="005425D5"/>
    <w:rsid w:val="0054323A"/>
    <w:rsid w:val="00544537"/>
    <w:rsid w:val="00544FFE"/>
    <w:rsid w:val="005454C8"/>
    <w:rsid w:val="005458DE"/>
    <w:rsid w:val="00545DE8"/>
    <w:rsid w:val="005465DF"/>
    <w:rsid w:val="00546E10"/>
    <w:rsid w:val="00547681"/>
    <w:rsid w:val="00547F99"/>
    <w:rsid w:val="00550062"/>
    <w:rsid w:val="00550721"/>
    <w:rsid w:val="00550DCA"/>
    <w:rsid w:val="00551B2B"/>
    <w:rsid w:val="00551EF1"/>
    <w:rsid w:val="00551F19"/>
    <w:rsid w:val="00552049"/>
    <w:rsid w:val="005520B4"/>
    <w:rsid w:val="00553AEA"/>
    <w:rsid w:val="00553C9E"/>
    <w:rsid w:val="005549B3"/>
    <w:rsid w:val="00554D60"/>
    <w:rsid w:val="0055503E"/>
    <w:rsid w:val="00555A00"/>
    <w:rsid w:val="00555C72"/>
    <w:rsid w:val="00556410"/>
    <w:rsid w:val="0055641F"/>
    <w:rsid w:val="0055652E"/>
    <w:rsid w:val="00556965"/>
    <w:rsid w:val="005577A3"/>
    <w:rsid w:val="00560159"/>
    <w:rsid w:val="0056030A"/>
    <w:rsid w:val="00561728"/>
    <w:rsid w:val="00561D5C"/>
    <w:rsid w:val="00562BD4"/>
    <w:rsid w:val="00563B77"/>
    <w:rsid w:val="00564668"/>
    <w:rsid w:val="00564C0A"/>
    <w:rsid w:val="005650D4"/>
    <w:rsid w:val="005654AE"/>
    <w:rsid w:val="0056581B"/>
    <w:rsid w:val="00566A9B"/>
    <w:rsid w:val="00566E09"/>
    <w:rsid w:val="00566E76"/>
    <w:rsid w:val="0056742B"/>
    <w:rsid w:val="00567BE3"/>
    <w:rsid w:val="005704B0"/>
    <w:rsid w:val="00570507"/>
    <w:rsid w:val="00570F57"/>
    <w:rsid w:val="005713D8"/>
    <w:rsid w:val="005714B4"/>
    <w:rsid w:val="00571837"/>
    <w:rsid w:val="00571A03"/>
    <w:rsid w:val="00572D9C"/>
    <w:rsid w:val="005733C8"/>
    <w:rsid w:val="00574A73"/>
    <w:rsid w:val="00574D2D"/>
    <w:rsid w:val="005759B6"/>
    <w:rsid w:val="00575ADC"/>
    <w:rsid w:val="00575FD9"/>
    <w:rsid w:val="00576298"/>
    <w:rsid w:val="00576604"/>
    <w:rsid w:val="005778AC"/>
    <w:rsid w:val="005778BC"/>
    <w:rsid w:val="00577D37"/>
    <w:rsid w:val="005809A2"/>
    <w:rsid w:val="00580D8A"/>
    <w:rsid w:val="0058253F"/>
    <w:rsid w:val="0058279B"/>
    <w:rsid w:val="005833B4"/>
    <w:rsid w:val="00583EB1"/>
    <w:rsid w:val="00584C8C"/>
    <w:rsid w:val="00584D5A"/>
    <w:rsid w:val="00584D7A"/>
    <w:rsid w:val="00584EDC"/>
    <w:rsid w:val="005850C6"/>
    <w:rsid w:val="005858C6"/>
    <w:rsid w:val="0058629D"/>
    <w:rsid w:val="0058656C"/>
    <w:rsid w:val="005869F0"/>
    <w:rsid w:val="00587379"/>
    <w:rsid w:val="005877D5"/>
    <w:rsid w:val="00587A51"/>
    <w:rsid w:val="00587A9D"/>
    <w:rsid w:val="00587ACA"/>
    <w:rsid w:val="005909D0"/>
    <w:rsid w:val="00591CF3"/>
    <w:rsid w:val="00591D7C"/>
    <w:rsid w:val="0059485B"/>
    <w:rsid w:val="005950DB"/>
    <w:rsid w:val="005960EB"/>
    <w:rsid w:val="005961DE"/>
    <w:rsid w:val="005964D2"/>
    <w:rsid w:val="0059673A"/>
    <w:rsid w:val="00596CC3"/>
    <w:rsid w:val="00596E32"/>
    <w:rsid w:val="00597191"/>
    <w:rsid w:val="00597617"/>
    <w:rsid w:val="005976C2"/>
    <w:rsid w:val="005976D4"/>
    <w:rsid w:val="005A0E52"/>
    <w:rsid w:val="005A1362"/>
    <w:rsid w:val="005A24C0"/>
    <w:rsid w:val="005A2926"/>
    <w:rsid w:val="005A2F09"/>
    <w:rsid w:val="005A3585"/>
    <w:rsid w:val="005A3E6F"/>
    <w:rsid w:val="005A4454"/>
    <w:rsid w:val="005A4A21"/>
    <w:rsid w:val="005A5B98"/>
    <w:rsid w:val="005A5DB2"/>
    <w:rsid w:val="005A663E"/>
    <w:rsid w:val="005A68BA"/>
    <w:rsid w:val="005A6BD3"/>
    <w:rsid w:val="005A7521"/>
    <w:rsid w:val="005B1750"/>
    <w:rsid w:val="005B191F"/>
    <w:rsid w:val="005B396B"/>
    <w:rsid w:val="005B3B95"/>
    <w:rsid w:val="005B411D"/>
    <w:rsid w:val="005B4F2D"/>
    <w:rsid w:val="005B552A"/>
    <w:rsid w:val="005B5A02"/>
    <w:rsid w:val="005B5BCB"/>
    <w:rsid w:val="005B6345"/>
    <w:rsid w:val="005B6372"/>
    <w:rsid w:val="005B65FC"/>
    <w:rsid w:val="005B7061"/>
    <w:rsid w:val="005B74D9"/>
    <w:rsid w:val="005B7E7C"/>
    <w:rsid w:val="005C15A9"/>
    <w:rsid w:val="005C18D1"/>
    <w:rsid w:val="005C193A"/>
    <w:rsid w:val="005C1A7D"/>
    <w:rsid w:val="005C2073"/>
    <w:rsid w:val="005C217A"/>
    <w:rsid w:val="005C27FE"/>
    <w:rsid w:val="005C281E"/>
    <w:rsid w:val="005C2B11"/>
    <w:rsid w:val="005C2C01"/>
    <w:rsid w:val="005C2C96"/>
    <w:rsid w:val="005C3A1B"/>
    <w:rsid w:val="005C3F2A"/>
    <w:rsid w:val="005C3F3C"/>
    <w:rsid w:val="005C4DB1"/>
    <w:rsid w:val="005C4EC8"/>
    <w:rsid w:val="005C5153"/>
    <w:rsid w:val="005C5F1F"/>
    <w:rsid w:val="005C5FFB"/>
    <w:rsid w:val="005C6D4E"/>
    <w:rsid w:val="005C7CF2"/>
    <w:rsid w:val="005D01E2"/>
    <w:rsid w:val="005D0EBF"/>
    <w:rsid w:val="005D15D0"/>
    <w:rsid w:val="005D216B"/>
    <w:rsid w:val="005D23DB"/>
    <w:rsid w:val="005D2B18"/>
    <w:rsid w:val="005D330A"/>
    <w:rsid w:val="005D365B"/>
    <w:rsid w:val="005D36B8"/>
    <w:rsid w:val="005D3FE9"/>
    <w:rsid w:val="005D6314"/>
    <w:rsid w:val="005D6624"/>
    <w:rsid w:val="005D695B"/>
    <w:rsid w:val="005D6D3D"/>
    <w:rsid w:val="005D740E"/>
    <w:rsid w:val="005E0858"/>
    <w:rsid w:val="005E0DA7"/>
    <w:rsid w:val="005E0DC4"/>
    <w:rsid w:val="005E13C0"/>
    <w:rsid w:val="005E17B0"/>
    <w:rsid w:val="005E20AC"/>
    <w:rsid w:val="005E2975"/>
    <w:rsid w:val="005E2A39"/>
    <w:rsid w:val="005E30F8"/>
    <w:rsid w:val="005E328C"/>
    <w:rsid w:val="005E3869"/>
    <w:rsid w:val="005E38BB"/>
    <w:rsid w:val="005E3A02"/>
    <w:rsid w:val="005E486E"/>
    <w:rsid w:val="005E4958"/>
    <w:rsid w:val="005E4ED3"/>
    <w:rsid w:val="005E58FE"/>
    <w:rsid w:val="005E5F39"/>
    <w:rsid w:val="005E61BE"/>
    <w:rsid w:val="005E626A"/>
    <w:rsid w:val="005E628B"/>
    <w:rsid w:val="005E68B3"/>
    <w:rsid w:val="005E7399"/>
    <w:rsid w:val="005F1087"/>
    <w:rsid w:val="005F2053"/>
    <w:rsid w:val="005F2E50"/>
    <w:rsid w:val="005F3240"/>
    <w:rsid w:val="005F33D3"/>
    <w:rsid w:val="005F50A7"/>
    <w:rsid w:val="005F5128"/>
    <w:rsid w:val="005F5201"/>
    <w:rsid w:val="005F5BE5"/>
    <w:rsid w:val="005F5C10"/>
    <w:rsid w:val="005F618D"/>
    <w:rsid w:val="005F6B7F"/>
    <w:rsid w:val="005F7BD9"/>
    <w:rsid w:val="00600198"/>
    <w:rsid w:val="00601D48"/>
    <w:rsid w:val="0060342D"/>
    <w:rsid w:val="00603A1E"/>
    <w:rsid w:val="00603CEC"/>
    <w:rsid w:val="00603DA1"/>
    <w:rsid w:val="006047CC"/>
    <w:rsid w:val="00604E59"/>
    <w:rsid w:val="00605E03"/>
    <w:rsid w:val="00606A40"/>
    <w:rsid w:val="00607060"/>
    <w:rsid w:val="00607407"/>
    <w:rsid w:val="006103CD"/>
    <w:rsid w:val="006105C3"/>
    <w:rsid w:val="00610984"/>
    <w:rsid w:val="00610A38"/>
    <w:rsid w:val="00611237"/>
    <w:rsid w:val="0061167C"/>
    <w:rsid w:val="00611F8F"/>
    <w:rsid w:val="006122CF"/>
    <w:rsid w:val="00613873"/>
    <w:rsid w:val="00613C2D"/>
    <w:rsid w:val="006156C9"/>
    <w:rsid w:val="00616021"/>
    <w:rsid w:val="006161EE"/>
    <w:rsid w:val="006168A4"/>
    <w:rsid w:val="00616E0B"/>
    <w:rsid w:val="00620012"/>
    <w:rsid w:val="0062036A"/>
    <w:rsid w:val="00620A14"/>
    <w:rsid w:val="00620E24"/>
    <w:rsid w:val="00622071"/>
    <w:rsid w:val="00622583"/>
    <w:rsid w:val="0062301F"/>
    <w:rsid w:val="006231B1"/>
    <w:rsid w:val="0062401D"/>
    <w:rsid w:val="0062409D"/>
    <w:rsid w:val="00624561"/>
    <w:rsid w:val="0062590B"/>
    <w:rsid w:val="00625CFD"/>
    <w:rsid w:val="006276AC"/>
    <w:rsid w:val="006308FB"/>
    <w:rsid w:val="00630CAD"/>
    <w:rsid w:val="00631309"/>
    <w:rsid w:val="00631503"/>
    <w:rsid w:val="0063175D"/>
    <w:rsid w:val="00631EE2"/>
    <w:rsid w:val="00634766"/>
    <w:rsid w:val="00634BD3"/>
    <w:rsid w:val="0063575C"/>
    <w:rsid w:val="0063592D"/>
    <w:rsid w:val="00635EB2"/>
    <w:rsid w:val="00636507"/>
    <w:rsid w:val="00636FF2"/>
    <w:rsid w:val="00637714"/>
    <w:rsid w:val="00640D9F"/>
    <w:rsid w:val="006410AA"/>
    <w:rsid w:val="00642B7A"/>
    <w:rsid w:val="00643424"/>
    <w:rsid w:val="006436B0"/>
    <w:rsid w:val="00643D04"/>
    <w:rsid w:val="0064429C"/>
    <w:rsid w:val="0064484A"/>
    <w:rsid w:val="006458DA"/>
    <w:rsid w:val="00645B9A"/>
    <w:rsid w:val="0064609E"/>
    <w:rsid w:val="006462B6"/>
    <w:rsid w:val="00646485"/>
    <w:rsid w:val="00646BDC"/>
    <w:rsid w:val="00646C7C"/>
    <w:rsid w:val="00646DCF"/>
    <w:rsid w:val="006474CE"/>
    <w:rsid w:val="00650ADE"/>
    <w:rsid w:val="0065132F"/>
    <w:rsid w:val="006516AE"/>
    <w:rsid w:val="00651972"/>
    <w:rsid w:val="00651CBF"/>
    <w:rsid w:val="006541B9"/>
    <w:rsid w:val="006548DF"/>
    <w:rsid w:val="00654D0F"/>
    <w:rsid w:val="00654DAE"/>
    <w:rsid w:val="00654E2B"/>
    <w:rsid w:val="00655018"/>
    <w:rsid w:val="006563EA"/>
    <w:rsid w:val="00656480"/>
    <w:rsid w:val="00656694"/>
    <w:rsid w:val="00656E12"/>
    <w:rsid w:val="00657101"/>
    <w:rsid w:val="00657F29"/>
    <w:rsid w:val="00660217"/>
    <w:rsid w:val="00660B26"/>
    <w:rsid w:val="00660F15"/>
    <w:rsid w:val="00661471"/>
    <w:rsid w:val="006614AE"/>
    <w:rsid w:val="006619E4"/>
    <w:rsid w:val="00663269"/>
    <w:rsid w:val="006639DF"/>
    <w:rsid w:val="00663B46"/>
    <w:rsid w:val="00663BDC"/>
    <w:rsid w:val="006640ED"/>
    <w:rsid w:val="00664B09"/>
    <w:rsid w:val="00664D0C"/>
    <w:rsid w:val="006654D6"/>
    <w:rsid w:val="00665683"/>
    <w:rsid w:val="006658A4"/>
    <w:rsid w:val="00665ABD"/>
    <w:rsid w:val="006661B1"/>
    <w:rsid w:val="00666E2D"/>
    <w:rsid w:val="00667283"/>
    <w:rsid w:val="00667928"/>
    <w:rsid w:val="00667B49"/>
    <w:rsid w:val="00667D8C"/>
    <w:rsid w:val="00670142"/>
    <w:rsid w:val="00670163"/>
    <w:rsid w:val="0067061F"/>
    <w:rsid w:val="006706C8"/>
    <w:rsid w:val="00671E7D"/>
    <w:rsid w:val="00671F32"/>
    <w:rsid w:val="00671FB9"/>
    <w:rsid w:val="006732F0"/>
    <w:rsid w:val="00674356"/>
    <w:rsid w:val="00674D00"/>
    <w:rsid w:val="006755FE"/>
    <w:rsid w:val="00675949"/>
    <w:rsid w:val="00676773"/>
    <w:rsid w:val="006769EE"/>
    <w:rsid w:val="00676BB2"/>
    <w:rsid w:val="00677163"/>
    <w:rsid w:val="0067741D"/>
    <w:rsid w:val="00680195"/>
    <w:rsid w:val="0068041D"/>
    <w:rsid w:val="00680577"/>
    <w:rsid w:val="006807A3"/>
    <w:rsid w:val="0068103D"/>
    <w:rsid w:val="0068178C"/>
    <w:rsid w:val="00681E17"/>
    <w:rsid w:val="00682B3E"/>
    <w:rsid w:val="00683367"/>
    <w:rsid w:val="00683767"/>
    <w:rsid w:val="00684AD1"/>
    <w:rsid w:val="00684BBB"/>
    <w:rsid w:val="00684E17"/>
    <w:rsid w:val="0068517A"/>
    <w:rsid w:val="00686529"/>
    <w:rsid w:val="00686FEB"/>
    <w:rsid w:val="0068717F"/>
    <w:rsid w:val="0068746E"/>
    <w:rsid w:val="00687C54"/>
    <w:rsid w:val="00687D6E"/>
    <w:rsid w:val="0069023B"/>
    <w:rsid w:val="00690728"/>
    <w:rsid w:val="00690C9B"/>
    <w:rsid w:val="006915E7"/>
    <w:rsid w:val="00691971"/>
    <w:rsid w:val="00691D2E"/>
    <w:rsid w:val="00692F61"/>
    <w:rsid w:val="0069308D"/>
    <w:rsid w:val="006938A9"/>
    <w:rsid w:val="006944FB"/>
    <w:rsid w:val="00694E92"/>
    <w:rsid w:val="006952E9"/>
    <w:rsid w:val="0069533F"/>
    <w:rsid w:val="0069538C"/>
    <w:rsid w:val="00695D4B"/>
    <w:rsid w:val="00695DE7"/>
    <w:rsid w:val="00696238"/>
    <w:rsid w:val="006964F3"/>
    <w:rsid w:val="00697804"/>
    <w:rsid w:val="006A02CB"/>
    <w:rsid w:val="006A0B03"/>
    <w:rsid w:val="006A0B76"/>
    <w:rsid w:val="006A0ECC"/>
    <w:rsid w:val="006A1620"/>
    <w:rsid w:val="006A1709"/>
    <w:rsid w:val="006A27E2"/>
    <w:rsid w:val="006A2F03"/>
    <w:rsid w:val="006A32A4"/>
    <w:rsid w:val="006A33AE"/>
    <w:rsid w:val="006A3B5C"/>
    <w:rsid w:val="006A443A"/>
    <w:rsid w:val="006A4E07"/>
    <w:rsid w:val="006A4E95"/>
    <w:rsid w:val="006A5241"/>
    <w:rsid w:val="006A541E"/>
    <w:rsid w:val="006A5A25"/>
    <w:rsid w:val="006A5B4C"/>
    <w:rsid w:val="006A6664"/>
    <w:rsid w:val="006A72EA"/>
    <w:rsid w:val="006A7982"/>
    <w:rsid w:val="006A7DD6"/>
    <w:rsid w:val="006A7ECA"/>
    <w:rsid w:val="006B07AE"/>
    <w:rsid w:val="006B07B6"/>
    <w:rsid w:val="006B0D0C"/>
    <w:rsid w:val="006B0D8B"/>
    <w:rsid w:val="006B1682"/>
    <w:rsid w:val="006B2262"/>
    <w:rsid w:val="006B2678"/>
    <w:rsid w:val="006B4590"/>
    <w:rsid w:val="006B4E39"/>
    <w:rsid w:val="006B591C"/>
    <w:rsid w:val="006B5E14"/>
    <w:rsid w:val="006B6E47"/>
    <w:rsid w:val="006C00B0"/>
    <w:rsid w:val="006C03EE"/>
    <w:rsid w:val="006C0438"/>
    <w:rsid w:val="006C0746"/>
    <w:rsid w:val="006C09DF"/>
    <w:rsid w:val="006C12F5"/>
    <w:rsid w:val="006C1446"/>
    <w:rsid w:val="006C1C3D"/>
    <w:rsid w:val="006C3719"/>
    <w:rsid w:val="006C3B8A"/>
    <w:rsid w:val="006C3FC9"/>
    <w:rsid w:val="006C46EF"/>
    <w:rsid w:val="006C5A94"/>
    <w:rsid w:val="006C6160"/>
    <w:rsid w:val="006C698F"/>
    <w:rsid w:val="006C6C33"/>
    <w:rsid w:val="006C72E7"/>
    <w:rsid w:val="006C749D"/>
    <w:rsid w:val="006C7CB4"/>
    <w:rsid w:val="006D0A66"/>
    <w:rsid w:val="006D102E"/>
    <w:rsid w:val="006D18B2"/>
    <w:rsid w:val="006D1B1E"/>
    <w:rsid w:val="006D2502"/>
    <w:rsid w:val="006D254C"/>
    <w:rsid w:val="006D2AC5"/>
    <w:rsid w:val="006D44DA"/>
    <w:rsid w:val="006D5062"/>
    <w:rsid w:val="006D5492"/>
    <w:rsid w:val="006D54FF"/>
    <w:rsid w:val="006D5675"/>
    <w:rsid w:val="006D56A2"/>
    <w:rsid w:val="006D5929"/>
    <w:rsid w:val="006D67CA"/>
    <w:rsid w:val="006D6A13"/>
    <w:rsid w:val="006D7B77"/>
    <w:rsid w:val="006D7DA5"/>
    <w:rsid w:val="006D7EE1"/>
    <w:rsid w:val="006E0B43"/>
    <w:rsid w:val="006E1778"/>
    <w:rsid w:val="006E1AEE"/>
    <w:rsid w:val="006E1B66"/>
    <w:rsid w:val="006E1F08"/>
    <w:rsid w:val="006E29F5"/>
    <w:rsid w:val="006E46EC"/>
    <w:rsid w:val="006E4F9D"/>
    <w:rsid w:val="006E532B"/>
    <w:rsid w:val="006E5A97"/>
    <w:rsid w:val="006E5B33"/>
    <w:rsid w:val="006E6D74"/>
    <w:rsid w:val="006E79CE"/>
    <w:rsid w:val="006F0757"/>
    <w:rsid w:val="006F0870"/>
    <w:rsid w:val="006F0913"/>
    <w:rsid w:val="006F0C93"/>
    <w:rsid w:val="006F1845"/>
    <w:rsid w:val="006F1B16"/>
    <w:rsid w:val="006F1CAE"/>
    <w:rsid w:val="006F22EF"/>
    <w:rsid w:val="006F2855"/>
    <w:rsid w:val="006F2AC7"/>
    <w:rsid w:val="006F3167"/>
    <w:rsid w:val="006F3609"/>
    <w:rsid w:val="006F4648"/>
    <w:rsid w:val="006F476C"/>
    <w:rsid w:val="006F628D"/>
    <w:rsid w:val="006F67CC"/>
    <w:rsid w:val="006F702A"/>
    <w:rsid w:val="007013F7"/>
    <w:rsid w:val="00701475"/>
    <w:rsid w:val="00701CC3"/>
    <w:rsid w:val="00701D0C"/>
    <w:rsid w:val="0070239F"/>
    <w:rsid w:val="007030EC"/>
    <w:rsid w:val="00703B0E"/>
    <w:rsid w:val="00704260"/>
    <w:rsid w:val="00704A67"/>
    <w:rsid w:val="00704CEE"/>
    <w:rsid w:val="007053C5"/>
    <w:rsid w:val="007073AE"/>
    <w:rsid w:val="00707A26"/>
    <w:rsid w:val="00711039"/>
    <w:rsid w:val="007114AB"/>
    <w:rsid w:val="00711673"/>
    <w:rsid w:val="00711A1A"/>
    <w:rsid w:val="00711AFC"/>
    <w:rsid w:val="007128EF"/>
    <w:rsid w:val="00712F0D"/>
    <w:rsid w:val="007147DC"/>
    <w:rsid w:val="007148CA"/>
    <w:rsid w:val="00715724"/>
    <w:rsid w:val="00716000"/>
    <w:rsid w:val="0071696B"/>
    <w:rsid w:val="00716F06"/>
    <w:rsid w:val="00717754"/>
    <w:rsid w:val="00717EB8"/>
    <w:rsid w:val="00720CF8"/>
    <w:rsid w:val="0072192D"/>
    <w:rsid w:val="00722B36"/>
    <w:rsid w:val="007231FB"/>
    <w:rsid w:val="007231FD"/>
    <w:rsid w:val="00723320"/>
    <w:rsid w:val="00723361"/>
    <w:rsid w:val="00723EA1"/>
    <w:rsid w:val="00725318"/>
    <w:rsid w:val="0072544F"/>
    <w:rsid w:val="00725628"/>
    <w:rsid w:val="007260F9"/>
    <w:rsid w:val="00726F8F"/>
    <w:rsid w:val="00726FD2"/>
    <w:rsid w:val="00727BF6"/>
    <w:rsid w:val="00727F79"/>
    <w:rsid w:val="007309D3"/>
    <w:rsid w:val="00730B34"/>
    <w:rsid w:val="007319A8"/>
    <w:rsid w:val="007331F2"/>
    <w:rsid w:val="00733395"/>
    <w:rsid w:val="00733666"/>
    <w:rsid w:val="00733CA5"/>
    <w:rsid w:val="00733E94"/>
    <w:rsid w:val="0073489F"/>
    <w:rsid w:val="00735685"/>
    <w:rsid w:val="00735691"/>
    <w:rsid w:val="00736315"/>
    <w:rsid w:val="0073651A"/>
    <w:rsid w:val="00736803"/>
    <w:rsid w:val="00736AD6"/>
    <w:rsid w:val="00737222"/>
    <w:rsid w:val="00737B2B"/>
    <w:rsid w:val="00737B68"/>
    <w:rsid w:val="0074027A"/>
    <w:rsid w:val="00740A82"/>
    <w:rsid w:val="007410F9"/>
    <w:rsid w:val="007419DF"/>
    <w:rsid w:val="0074212B"/>
    <w:rsid w:val="00742887"/>
    <w:rsid w:val="00743C0B"/>
    <w:rsid w:val="00743F50"/>
    <w:rsid w:val="0074501A"/>
    <w:rsid w:val="00746E60"/>
    <w:rsid w:val="0075079C"/>
    <w:rsid w:val="00752D78"/>
    <w:rsid w:val="0075368D"/>
    <w:rsid w:val="00753970"/>
    <w:rsid w:val="00754413"/>
    <w:rsid w:val="0075512E"/>
    <w:rsid w:val="007557CC"/>
    <w:rsid w:val="00756385"/>
    <w:rsid w:val="00756588"/>
    <w:rsid w:val="00756E8C"/>
    <w:rsid w:val="0075702E"/>
    <w:rsid w:val="00757122"/>
    <w:rsid w:val="00757EB3"/>
    <w:rsid w:val="0076061D"/>
    <w:rsid w:val="00761F3E"/>
    <w:rsid w:val="00761F5D"/>
    <w:rsid w:val="007622AF"/>
    <w:rsid w:val="00762B5A"/>
    <w:rsid w:val="0076514F"/>
    <w:rsid w:val="007654DC"/>
    <w:rsid w:val="00765A31"/>
    <w:rsid w:val="00767390"/>
    <w:rsid w:val="00767788"/>
    <w:rsid w:val="00767CB3"/>
    <w:rsid w:val="007705E2"/>
    <w:rsid w:val="00770B8C"/>
    <w:rsid w:val="00770C24"/>
    <w:rsid w:val="00770FEA"/>
    <w:rsid w:val="00771D3F"/>
    <w:rsid w:val="00772815"/>
    <w:rsid w:val="00772927"/>
    <w:rsid w:val="007733D1"/>
    <w:rsid w:val="007743DC"/>
    <w:rsid w:val="00774491"/>
    <w:rsid w:val="00774731"/>
    <w:rsid w:val="00775724"/>
    <w:rsid w:val="00775999"/>
    <w:rsid w:val="00775D89"/>
    <w:rsid w:val="00776361"/>
    <w:rsid w:val="00776836"/>
    <w:rsid w:val="00777091"/>
    <w:rsid w:val="0077723A"/>
    <w:rsid w:val="00777B19"/>
    <w:rsid w:val="00777BD5"/>
    <w:rsid w:val="00777F20"/>
    <w:rsid w:val="00780C88"/>
    <w:rsid w:val="007814FD"/>
    <w:rsid w:val="00783B52"/>
    <w:rsid w:val="007844FF"/>
    <w:rsid w:val="00784EA3"/>
    <w:rsid w:val="0078601D"/>
    <w:rsid w:val="00786107"/>
    <w:rsid w:val="00786393"/>
    <w:rsid w:val="00786A3B"/>
    <w:rsid w:val="00786B78"/>
    <w:rsid w:val="00786E41"/>
    <w:rsid w:val="007877BC"/>
    <w:rsid w:val="00787A57"/>
    <w:rsid w:val="00790A0F"/>
    <w:rsid w:val="007912DF"/>
    <w:rsid w:val="007919A0"/>
    <w:rsid w:val="00791B10"/>
    <w:rsid w:val="007922DD"/>
    <w:rsid w:val="00792F4B"/>
    <w:rsid w:val="00793925"/>
    <w:rsid w:val="007946C0"/>
    <w:rsid w:val="00794720"/>
    <w:rsid w:val="007947A2"/>
    <w:rsid w:val="0079541E"/>
    <w:rsid w:val="0079562F"/>
    <w:rsid w:val="0079666C"/>
    <w:rsid w:val="00796999"/>
    <w:rsid w:val="00796C7F"/>
    <w:rsid w:val="00797425"/>
    <w:rsid w:val="00797448"/>
    <w:rsid w:val="007A06C3"/>
    <w:rsid w:val="007A084A"/>
    <w:rsid w:val="007A0EB2"/>
    <w:rsid w:val="007A1AFB"/>
    <w:rsid w:val="007A24EF"/>
    <w:rsid w:val="007A3B54"/>
    <w:rsid w:val="007A47C5"/>
    <w:rsid w:val="007A485A"/>
    <w:rsid w:val="007A4BD0"/>
    <w:rsid w:val="007A4F32"/>
    <w:rsid w:val="007A535E"/>
    <w:rsid w:val="007A5EDA"/>
    <w:rsid w:val="007A6143"/>
    <w:rsid w:val="007A64AB"/>
    <w:rsid w:val="007A68FF"/>
    <w:rsid w:val="007A6E76"/>
    <w:rsid w:val="007A757D"/>
    <w:rsid w:val="007A7F84"/>
    <w:rsid w:val="007B0174"/>
    <w:rsid w:val="007B0484"/>
    <w:rsid w:val="007B0F20"/>
    <w:rsid w:val="007B2766"/>
    <w:rsid w:val="007B35A8"/>
    <w:rsid w:val="007B48E3"/>
    <w:rsid w:val="007B5788"/>
    <w:rsid w:val="007B776B"/>
    <w:rsid w:val="007B7D8A"/>
    <w:rsid w:val="007C0149"/>
    <w:rsid w:val="007C08D9"/>
    <w:rsid w:val="007C0B35"/>
    <w:rsid w:val="007C0C3B"/>
    <w:rsid w:val="007C1059"/>
    <w:rsid w:val="007C2AC9"/>
    <w:rsid w:val="007C2F72"/>
    <w:rsid w:val="007C3480"/>
    <w:rsid w:val="007C48F0"/>
    <w:rsid w:val="007C4CD9"/>
    <w:rsid w:val="007C5430"/>
    <w:rsid w:val="007C6F22"/>
    <w:rsid w:val="007C71F4"/>
    <w:rsid w:val="007C7C36"/>
    <w:rsid w:val="007C7CB7"/>
    <w:rsid w:val="007D08D2"/>
    <w:rsid w:val="007D17C0"/>
    <w:rsid w:val="007D25B6"/>
    <w:rsid w:val="007D54F3"/>
    <w:rsid w:val="007D58E4"/>
    <w:rsid w:val="007D680D"/>
    <w:rsid w:val="007D6C35"/>
    <w:rsid w:val="007D6E74"/>
    <w:rsid w:val="007D6E75"/>
    <w:rsid w:val="007D738C"/>
    <w:rsid w:val="007D7544"/>
    <w:rsid w:val="007D7609"/>
    <w:rsid w:val="007D7A00"/>
    <w:rsid w:val="007D7CAF"/>
    <w:rsid w:val="007E01FD"/>
    <w:rsid w:val="007E1A22"/>
    <w:rsid w:val="007E1B99"/>
    <w:rsid w:val="007E21A4"/>
    <w:rsid w:val="007E23D1"/>
    <w:rsid w:val="007E2A01"/>
    <w:rsid w:val="007E3F18"/>
    <w:rsid w:val="007E4561"/>
    <w:rsid w:val="007E4B2E"/>
    <w:rsid w:val="007E4C8A"/>
    <w:rsid w:val="007E52DE"/>
    <w:rsid w:val="007E5607"/>
    <w:rsid w:val="007E57E3"/>
    <w:rsid w:val="007E6583"/>
    <w:rsid w:val="007E6901"/>
    <w:rsid w:val="007E6BA6"/>
    <w:rsid w:val="007E6F4A"/>
    <w:rsid w:val="007E6F63"/>
    <w:rsid w:val="007E74EC"/>
    <w:rsid w:val="007E765D"/>
    <w:rsid w:val="007F04EA"/>
    <w:rsid w:val="007F1462"/>
    <w:rsid w:val="007F1F20"/>
    <w:rsid w:val="007F2B72"/>
    <w:rsid w:val="007F2DF9"/>
    <w:rsid w:val="007F35E7"/>
    <w:rsid w:val="007F386B"/>
    <w:rsid w:val="007F4951"/>
    <w:rsid w:val="007F4FE2"/>
    <w:rsid w:val="007F50BD"/>
    <w:rsid w:val="007F562F"/>
    <w:rsid w:val="007F598C"/>
    <w:rsid w:val="007F6767"/>
    <w:rsid w:val="007F6A65"/>
    <w:rsid w:val="007F7669"/>
    <w:rsid w:val="007F7932"/>
    <w:rsid w:val="008000AC"/>
    <w:rsid w:val="008000FF"/>
    <w:rsid w:val="00800457"/>
    <w:rsid w:val="00800947"/>
    <w:rsid w:val="00803563"/>
    <w:rsid w:val="00803667"/>
    <w:rsid w:val="0080402F"/>
    <w:rsid w:val="00804657"/>
    <w:rsid w:val="008046F7"/>
    <w:rsid w:val="00804F1F"/>
    <w:rsid w:val="0080515B"/>
    <w:rsid w:val="00806315"/>
    <w:rsid w:val="008066E3"/>
    <w:rsid w:val="008106C0"/>
    <w:rsid w:val="008112E3"/>
    <w:rsid w:val="00812279"/>
    <w:rsid w:val="0081253C"/>
    <w:rsid w:val="00812745"/>
    <w:rsid w:val="00812BED"/>
    <w:rsid w:val="008135FC"/>
    <w:rsid w:val="00813E64"/>
    <w:rsid w:val="00814660"/>
    <w:rsid w:val="0081656E"/>
    <w:rsid w:val="00820360"/>
    <w:rsid w:val="00820F80"/>
    <w:rsid w:val="008218FB"/>
    <w:rsid w:val="00821A76"/>
    <w:rsid w:val="0082241B"/>
    <w:rsid w:val="008230D5"/>
    <w:rsid w:val="00823961"/>
    <w:rsid w:val="008250C9"/>
    <w:rsid w:val="008252C9"/>
    <w:rsid w:val="008277B1"/>
    <w:rsid w:val="00827AF3"/>
    <w:rsid w:val="008302C9"/>
    <w:rsid w:val="008307B6"/>
    <w:rsid w:val="00830EDE"/>
    <w:rsid w:val="00831725"/>
    <w:rsid w:val="0083191C"/>
    <w:rsid w:val="00831995"/>
    <w:rsid w:val="008319C6"/>
    <w:rsid w:val="008324E9"/>
    <w:rsid w:val="00832E96"/>
    <w:rsid w:val="00833CFA"/>
    <w:rsid w:val="00833D39"/>
    <w:rsid w:val="0083432E"/>
    <w:rsid w:val="0083474F"/>
    <w:rsid w:val="00834D9A"/>
    <w:rsid w:val="00834DB6"/>
    <w:rsid w:val="00835234"/>
    <w:rsid w:val="00835F64"/>
    <w:rsid w:val="0083728D"/>
    <w:rsid w:val="00837701"/>
    <w:rsid w:val="00837A91"/>
    <w:rsid w:val="00837B1B"/>
    <w:rsid w:val="008402D1"/>
    <w:rsid w:val="00840452"/>
    <w:rsid w:val="00840A16"/>
    <w:rsid w:val="00840B6D"/>
    <w:rsid w:val="00841357"/>
    <w:rsid w:val="00841903"/>
    <w:rsid w:val="00842774"/>
    <w:rsid w:val="00843DF2"/>
    <w:rsid w:val="00844164"/>
    <w:rsid w:val="00844429"/>
    <w:rsid w:val="008444D7"/>
    <w:rsid w:val="00844B54"/>
    <w:rsid w:val="00844D10"/>
    <w:rsid w:val="008459FE"/>
    <w:rsid w:val="00845D30"/>
    <w:rsid w:val="008465E9"/>
    <w:rsid w:val="00846700"/>
    <w:rsid w:val="0084673F"/>
    <w:rsid w:val="0084707D"/>
    <w:rsid w:val="008473F8"/>
    <w:rsid w:val="00847935"/>
    <w:rsid w:val="00850016"/>
    <w:rsid w:val="008512D1"/>
    <w:rsid w:val="00851DFD"/>
    <w:rsid w:val="00851FAC"/>
    <w:rsid w:val="00852579"/>
    <w:rsid w:val="00852E13"/>
    <w:rsid w:val="0085307B"/>
    <w:rsid w:val="00853253"/>
    <w:rsid w:val="0085337A"/>
    <w:rsid w:val="00854109"/>
    <w:rsid w:val="0085460A"/>
    <w:rsid w:val="00854981"/>
    <w:rsid w:val="008560AB"/>
    <w:rsid w:val="00856257"/>
    <w:rsid w:val="00856580"/>
    <w:rsid w:val="008604C9"/>
    <w:rsid w:val="008618E1"/>
    <w:rsid w:val="0086252C"/>
    <w:rsid w:val="00862627"/>
    <w:rsid w:val="008626D9"/>
    <w:rsid w:val="00862A21"/>
    <w:rsid w:val="00863429"/>
    <w:rsid w:val="0086372D"/>
    <w:rsid w:val="00863AAC"/>
    <w:rsid w:val="00863D22"/>
    <w:rsid w:val="00863DFE"/>
    <w:rsid w:val="00864772"/>
    <w:rsid w:val="00865A01"/>
    <w:rsid w:val="00865CCB"/>
    <w:rsid w:val="00865D05"/>
    <w:rsid w:val="0086758A"/>
    <w:rsid w:val="00867C2D"/>
    <w:rsid w:val="008702A9"/>
    <w:rsid w:val="00871F42"/>
    <w:rsid w:val="00872AB5"/>
    <w:rsid w:val="00872DE0"/>
    <w:rsid w:val="00873367"/>
    <w:rsid w:val="00873406"/>
    <w:rsid w:val="0087384A"/>
    <w:rsid w:val="00873CB7"/>
    <w:rsid w:val="00873D35"/>
    <w:rsid w:val="00873D9F"/>
    <w:rsid w:val="00874409"/>
    <w:rsid w:val="00874BAA"/>
    <w:rsid w:val="00874F0F"/>
    <w:rsid w:val="00874F4A"/>
    <w:rsid w:val="00875644"/>
    <w:rsid w:val="00875C49"/>
    <w:rsid w:val="00875D39"/>
    <w:rsid w:val="00875E2C"/>
    <w:rsid w:val="0087629E"/>
    <w:rsid w:val="008808D7"/>
    <w:rsid w:val="00880CE1"/>
    <w:rsid w:val="008828CB"/>
    <w:rsid w:val="008837F2"/>
    <w:rsid w:val="0088394B"/>
    <w:rsid w:val="00883A1F"/>
    <w:rsid w:val="00884041"/>
    <w:rsid w:val="00884FDF"/>
    <w:rsid w:val="008850E8"/>
    <w:rsid w:val="008851C8"/>
    <w:rsid w:val="0088551B"/>
    <w:rsid w:val="008859E4"/>
    <w:rsid w:val="008859F7"/>
    <w:rsid w:val="00885E42"/>
    <w:rsid w:val="00885FB3"/>
    <w:rsid w:val="00886898"/>
    <w:rsid w:val="00887755"/>
    <w:rsid w:val="00887C51"/>
    <w:rsid w:val="00887EB1"/>
    <w:rsid w:val="008909B5"/>
    <w:rsid w:val="0089103C"/>
    <w:rsid w:val="00891E0B"/>
    <w:rsid w:val="00891F51"/>
    <w:rsid w:val="00893249"/>
    <w:rsid w:val="00893443"/>
    <w:rsid w:val="00893661"/>
    <w:rsid w:val="00895C8E"/>
    <w:rsid w:val="008962FE"/>
    <w:rsid w:val="008966B6"/>
    <w:rsid w:val="00897224"/>
    <w:rsid w:val="008973D2"/>
    <w:rsid w:val="00897B04"/>
    <w:rsid w:val="00897DB8"/>
    <w:rsid w:val="008A16A5"/>
    <w:rsid w:val="008A20EA"/>
    <w:rsid w:val="008A23C4"/>
    <w:rsid w:val="008A2955"/>
    <w:rsid w:val="008A2A84"/>
    <w:rsid w:val="008A2F53"/>
    <w:rsid w:val="008A34D0"/>
    <w:rsid w:val="008A3A17"/>
    <w:rsid w:val="008A3D94"/>
    <w:rsid w:val="008A4652"/>
    <w:rsid w:val="008A5555"/>
    <w:rsid w:val="008A68B6"/>
    <w:rsid w:val="008A6A1F"/>
    <w:rsid w:val="008A6E02"/>
    <w:rsid w:val="008B101B"/>
    <w:rsid w:val="008B1105"/>
    <w:rsid w:val="008B14E1"/>
    <w:rsid w:val="008B19A4"/>
    <w:rsid w:val="008B26B4"/>
    <w:rsid w:val="008B2D8C"/>
    <w:rsid w:val="008B2D9E"/>
    <w:rsid w:val="008B335D"/>
    <w:rsid w:val="008B37A4"/>
    <w:rsid w:val="008B5655"/>
    <w:rsid w:val="008B5D30"/>
    <w:rsid w:val="008B6041"/>
    <w:rsid w:val="008B67FD"/>
    <w:rsid w:val="008B6869"/>
    <w:rsid w:val="008B7201"/>
    <w:rsid w:val="008B77B1"/>
    <w:rsid w:val="008C05FC"/>
    <w:rsid w:val="008C0724"/>
    <w:rsid w:val="008C08A0"/>
    <w:rsid w:val="008C092A"/>
    <w:rsid w:val="008C0C6A"/>
    <w:rsid w:val="008C1095"/>
    <w:rsid w:val="008C155C"/>
    <w:rsid w:val="008C1FF5"/>
    <w:rsid w:val="008C2480"/>
    <w:rsid w:val="008C2486"/>
    <w:rsid w:val="008C2DE1"/>
    <w:rsid w:val="008C3A49"/>
    <w:rsid w:val="008C3FB3"/>
    <w:rsid w:val="008C48EE"/>
    <w:rsid w:val="008C4965"/>
    <w:rsid w:val="008C543C"/>
    <w:rsid w:val="008C58F5"/>
    <w:rsid w:val="008C5EEB"/>
    <w:rsid w:val="008C6E11"/>
    <w:rsid w:val="008C6FCF"/>
    <w:rsid w:val="008C7789"/>
    <w:rsid w:val="008C7900"/>
    <w:rsid w:val="008C7FBE"/>
    <w:rsid w:val="008C7FFE"/>
    <w:rsid w:val="008D09FD"/>
    <w:rsid w:val="008D0BA7"/>
    <w:rsid w:val="008D157E"/>
    <w:rsid w:val="008D1732"/>
    <w:rsid w:val="008D1766"/>
    <w:rsid w:val="008D28CE"/>
    <w:rsid w:val="008D4B03"/>
    <w:rsid w:val="008D52E5"/>
    <w:rsid w:val="008D539A"/>
    <w:rsid w:val="008D5505"/>
    <w:rsid w:val="008D5B46"/>
    <w:rsid w:val="008D65D0"/>
    <w:rsid w:val="008D7879"/>
    <w:rsid w:val="008D7F74"/>
    <w:rsid w:val="008E05E5"/>
    <w:rsid w:val="008E0ACA"/>
    <w:rsid w:val="008E1340"/>
    <w:rsid w:val="008E1B33"/>
    <w:rsid w:val="008E1E2D"/>
    <w:rsid w:val="008E1F07"/>
    <w:rsid w:val="008E1F8D"/>
    <w:rsid w:val="008E2586"/>
    <w:rsid w:val="008E33D1"/>
    <w:rsid w:val="008E3DD5"/>
    <w:rsid w:val="008E3E9A"/>
    <w:rsid w:val="008E431A"/>
    <w:rsid w:val="008E4ABA"/>
    <w:rsid w:val="008E5C13"/>
    <w:rsid w:val="008E5F61"/>
    <w:rsid w:val="008E6EA2"/>
    <w:rsid w:val="008E7412"/>
    <w:rsid w:val="008E760B"/>
    <w:rsid w:val="008E7C8E"/>
    <w:rsid w:val="008E7D02"/>
    <w:rsid w:val="008F03B6"/>
    <w:rsid w:val="008F0587"/>
    <w:rsid w:val="008F0764"/>
    <w:rsid w:val="008F1E74"/>
    <w:rsid w:val="008F3582"/>
    <w:rsid w:val="008F42A3"/>
    <w:rsid w:val="008F44D7"/>
    <w:rsid w:val="008F455C"/>
    <w:rsid w:val="008F4A1E"/>
    <w:rsid w:val="008F4F31"/>
    <w:rsid w:val="008F547C"/>
    <w:rsid w:val="008F6B3C"/>
    <w:rsid w:val="008F700D"/>
    <w:rsid w:val="008F7998"/>
    <w:rsid w:val="0090036B"/>
    <w:rsid w:val="00900632"/>
    <w:rsid w:val="00900E6D"/>
    <w:rsid w:val="009026BC"/>
    <w:rsid w:val="00902DD1"/>
    <w:rsid w:val="009030BE"/>
    <w:rsid w:val="0090312E"/>
    <w:rsid w:val="00903B59"/>
    <w:rsid w:val="009045EA"/>
    <w:rsid w:val="00904749"/>
    <w:rsid w:val="009047F3"/>
    <w:rsid w:val="00904C7A"/>
    <w:rsid w:val="00904ECB"/>
    <w:rsid w:val="00905E25"/>
    <w:rsid w:val="00905F21"/>
    <w:rsid w:val="009063FF"/>
    <w:rsid w:val="00906444"/>
    <w:rsid w:val="009068B7"/>
    <w:rsid w:val="00906A7B"/>
    <w:rsid w:val="00907BC5"/>
    <w:rsid w:val="0091006A"/>
    <w:rsid w:val="00910539"/>
    <w:rsid w:val="00911E02"/>
    <w:rsid w:val="009120F2"/>
    <w:rsid w:val="009126D8"/>
    <w:rsid w:val="00912CD0"/>
    <w:rsid w:val="009135DD"/>
    <w:rsid w:val="00913D56"/>
    <w:rsid w:val="009146F5"/>
    <w:rsid w:val="00914B79"/>
    <w:rsid w:val="00915508"/>
    <w:rsid w:val="009156C8"/>
    <w:rsid w:val="009157B3"/>
    <w:rsid w:val="00915859"/>
    <w:rsid w:val="00916462"/>
    <w:rsid w:val="00916B57"/>
    <w:rsid w:val="00916B7D"/>
    <w:rsid w:val="00917FDE"/>
    <w:rsid w:val="00920200"/>
    <w:rsid w:val="00920D84"/>
    <w:rsid w:val="0092243F"/>
    <w:rsid w:val="00922B25"/>
    <w:rsid w:val="00923143"/>
    <w:rsid w:val="0092314C"/>
    <w:rsid w:val="009242D5"/>
    <w:rsid w:val="00925527"/>
    <w:rsid w:val="009258DF"/>
    <w:rsid w:val="0092607F"/>
    <w:rsid w:val="00926255"/>
    <w:rsid w:val="00926C75"/>
    <w:rsid w:val="00926D89"/>
    <w:rsid w:val="009274D4"/>
    <w:rsid w:val="00927957"/>
    <w:rsid w:val="00927F4A"/>
    <w:rsid w:val="00931126"/>
    <w:rsid w:val="00931534"/>
    <w:rsid w:val="009319FB"/>
    <w:rsid w:val="00931CAF"/>
    <w:rsid w:val="0093358F"/>
    <w:rsid w:val="00933FA6"/>
    <w:rsid w:val="009340A1"/>
    <w:rsid w:val="0093415B"/>
    <w:rsid w:val="009349E4"/>
    <w:rsid w:val="00934B35"/>
    <w:rsid w:val="00936221"/>
    <w:rsid w:val="0093731B"/>
    <w:rsid w:val="00937BEB"/>
    <w:rsid w:val="00941143"/>
    <w:rsid w:val="009423BB"/>
    <w:rsid w:val="00942891"/>
    <w:rsid w:val="00942A5E"/>
    <w:rsid w:val="009434BE"/>
    <w:rsid w:val="00944500"/>
    <w:rsid w:val="009447D1"/>
    <w:rsid w:val="00944CBE"/>
    <w:rsid w:val="00945F3C"/>
    <w:rsid w:val="009474C8"/>
    <w:rsid w:val="009502DA"/>
    <w:rsid w:val="009504B4"/>
    <w:rsid w:val="00950BCE"/>
    <w:rsid w:val="009518EB"/>
    <w:rsid w:val="00951DAA"/>
    <w:rsid w:val="009522E9"/>
    <w:rsid w:val="00952649"/>
    <w:rsid w:val="0095319D"/>
    <w:rsid w:val="0095353B"/>
    <w:rsid w:val="00954662"/>
    <w:rsid w:val="00955DBC"/>
    <w:rsid w:val="00956E89"/>
    <w:rsid w:val="0095726B"/>
    <w:rsid w:val="00957C8A"/>
    <w:rsid w:val="009607D9"/>
    <w:rsid w:val="009611D9"/>
    <w:rsid w:val="00961C44"/>
    <w:rsid w:val="00962152"/>
    <w:rsid w:val="00963300"/>
    <w:rsid w:val="009633DC"/>
    <w:rsid w:val="00963E39"/>
    <w:rsid w:val="00964499"/>
    <w:rsid w:val="00964A4F"/>
    <w:rsid w:val="00964ED1"/>
    <w:rsid w:val="009650DE"/>
    <w:rsid w:val="009655DB"/>
    <w:rsid w:val="009660C8"/>
    <w:rsid w:val="009662EF"/>
    <w:rsid w:val="00966AE3"/>
    <w:rsid w:val="00966D14"/>
    <w:rsid w:val="00967114"/>
    <w:rsid w:val="0096743B"/>
    <w:rsid w:val="00971211"/>
    <w:rsid w:val="00971C5F"/>
    <w:rsid w:val="00971E05"/>
    <w:rsid w:val="00972F5F"/>
    <w:rsid w:val="009731BB"/>
    <w:rsid w:val="0097321C"/>
    <w:rsid w:val="00973757"/>
    <w:rsid w:val="0097392A"/>
    <w:rsid w:val="00973977"/>
    <w:rsid w:val="00973D95"/>
    <w:rsid w:val="00974265"/>
    <w:rsid w:val="0097467A"/>
    <w:rsid w:val="009746F7"/>
    <w:rsid w:val="00974C9C"/>
    <w:rsid w:val="00974D7C"/>
    <w:rsid w:val="00975862"/>
    <w:rsid w:val="00975B40"/>
    <w:rsid w:val="00977B4C"/>
    <w:rsid w:val="0098038B"/>
    <w:rsid w:val="00980DD1"/>
    <w:rsid w:val="009811CD"/>
    <w:rsid w:val="00981314"/>
    <w:rsid w:val="00981FE9"/>
    <w:rsid w:val="009825E0"/>
    <w:rsid w:val="0098296A"/>
    <w:rsid w:val="0098354F"/>
    <w:rsid w:val="00983806"/>
    <w:rsid w:val="00983FB6"/>
    <w:rsid w:val="00984272"/>
    <w:rsid w:val="0098462E"/>
    <w:rsid w:val="00984DC9"/>
    <w:rsid w:val="009856B7"/>
    <w:rsid w:val="0098600C"/>
    <w:rsid w:val="009874B9"/>
    <w:rsid w:val="00987BA9"/>
    <w:rsid w:val="00987BFA"/>
    <w:rsid w:val="0099033B"/>
    <w:rsid w:val="00990435"/>
    <w:rsid w:val="009904AD"/>
    <w:rsid w:val="009915F2"/>
    <w:rsid w:val="00991664"/>
    <w:rsid w:val="00992315"/>
    <w:rsid w:val="00994AB8"/>
    <w:rsid w:val="0099528D"/>
    <w:rsid w:val="00996324"/>
    <w:rsid w:val="00996CEB"/>
    <w:rsid w:val="00997533"/>
    <w:rsid w:val="0099782C"/>
    <w:rsid w:val="00997918"/>
    <w:rsid w:val="00997ED4"/>
    <w:rsid w:val="009A001E"/>
    <w:rsid w:val="009A04BA"/>
    <w:rsid w:val="009A0BC9"/>
    <w:rsid w:val="009A0CC5"/>
    <w:rsid w:val="009A0D9B"/>
    <w:rsid w:val="009A20C3"/>
    <w:rsid w:val="009A2985"/>
    <w:rsid w:val="009A2A00"/>
    <w:rsid w:val="009A2AF9"/>
    <w:rsid w:val="009A2BBB"/>
    <w:rsid w:val="009A2E37"/>
    <w:rsid w:val="009A3667"/>
    <w:rsid w:val="009A3CFD"/>
    <w:rsid w:val="009A547B"/>
    <w:rsid w:val="009A5DA6"/>
    <w:rsid w:val="009A65CA"/>
    <w:rsid w:val="009A697B"/>
    <w:rsid w:val="009A69BE"/>
    <w:rsid w:val="009A6BF9"/>
    <w:rsid w:val="009B0CAF"/>
    <w:rsid w:val="009B0CD5"/>
    <w:rsid w:val="009B0F86"/>
    <w:rsid w:val="009B1767"/>
    <w:rsid w:val="009B1B8B"/>
    <w:rsid w:val="009B2B8E"/>
    <w:rsid w:val="009B2FEE"/>
    <w:rsid w:val="009B31A4"/>
    <w:rsid w:val="009B5E74"/>
    <w:rsid w:val="009B5FF5"/>
    <w:rsid w:val="009B7452"/>
    <w:rsid w:val="009B7948"/>
    <w:rsid w:val="009C001C"/>
    <w:rsid w:val="009C0FB8"/>
    <w:rsid w:val="009C1279"/>
    <w:rsid w:val="009C1638"/>
    <w:rsid w:val="009C178C"/>
    <w:rsid w:val="009C1E74"/>
    <w:rsid w:val="009C28AB"/>
    <w:rsid w:val="009C2DB8"/>
    <w:rsid w:val="009C361D"/>
    <w:rsid w:val="009C38AE"/>
    <w:rsid w:val="009C461F"/>
    <w:rsid w:val="009C4CCC"/>
    <w:rsid w:val="009C5006"/>
    <w:rsid w:val="009C5AA3"/>
    <w:rsid w:val="009C5D02"/>
    <w:rsid w:val="009C5E1A"/>
    <w:rsid w:val="009C6D2F"/>
    <w:rsid w:val="009C6DCF"/>
    <w:rsid w:val="009C71C7"/>
    <w:rsid w:val="009C784C"/>
    <w:rsid w:val="009C7EC1"/>
    <w:rsid w:val="009D02A7"/>
    <w:rsid w:val="009D0365"/>
    <w:rsid w:val="009D0E6C"/>
    <w:rsid w:val="009D10CE"/>
    <w:rsid w:val="009D169F"/>
    <w:rsid w:val="009D17AE"/>
    <w:rsid w:val="009D2F3E"/>
    <w:rsid w:val="009D2FB4"/>
    <w:rsid w:val="009D3033"/>
    <w:rsid w:val="009D34A6"/>
    <w:rsid w:val="009D371B"/>
    <w:rsid w:val="009D3CBC"/>
    <w:rsid w:val="009D3D01"/>
    <w:rsid w:val="009D45C0"/>
    <w:rsid w:val="009D4B38"/>
    <w:rsid w:val="009D677D"/>
    <w:rsid w:val="009D6A76"/>
    <w:rsid w:val="009D7426"/>
    <w:rsid w:val="009E0099"/>
    <w:rsid w:val="009E01F8"/>
    <w:rsid w:val="009E0785"/>
    <w:rsid w:val="009E0A3C"/>
    <w:rsid w:val="009E0DAC"/>
    <w:rsid w:val="009E18CD"/>
    <w:rsid w:val="009E2026"/>
    <w:rsid w:val="009E2046"/>
    <w:rsid w:val="009E2351"/>
    <w:rsid w:val="009E2C7D"/>
    <w:rsid w:val="009E3C52"/>
    <w:rsid w:val="009E476A"/>
    <w:rsid w:val="009E4C3E"/>
    <w:rsid w:val="009E4F6A"/>
    <w:rsid w:val="009E58D9"/>
    <w:rsid w:val="009E5F86"/>
    <w:rsid w:val="009E7C89"/>
    <w:rsid w:val="009E7F59"/>
    <w:rsid w:val="009F1489"/>
    <w:rsid w:val="009F1A81"/>
    <w:rsid w:val="009F1BA0"/>
    <w:rsid w:val="009F1C8C"/>
    <w:rsid w:val="009F4584"/>
    <w:rsid w:val="009F5A1E"/>
    <w:rsid w:val="009F6BC4"/>
    <w:rsid w:val="009F6E7A"/>
    <w:rsid w:val="00A00246"/>
    <w:rsid w:val="00A00456"/>
    <w:rsid w:val="00A006C2"/>
    <w:rsid w:val="00A0097D"/>
    <w:rsid w:val="00A00FF4"/>
    <w:rsid w:val="00A02200"/>
    <w:rsid w:val="00A02238"/>
    <w:rsid w:val="00A02936"/>
    <w:rsid w:val="00A02D73"/>
    <w:rsid w:val="00A033AB"/>
    <w:rsid w:val="00A04380"/>
    <w:rsid w:val="00A04D26"/>
    <w:rsid w:val="00A066A9"/>
    <w:rsid w:val="00A06A11"/>
    <w:rsid w:val="00A06AD5"/>
    <w:rsid w:val="00A074BD"/>
    <w:rsid w:val="00A078B7"/>
    <w:rsid w:val="00A1001B"/>
    <w:rsid w:val="00A10862"/>
    <w:rsid w:val="00A10BA0"/>
    <w:rsid w:val="00A11771"/>
    <w:rsid w:val="00A13465"/>
    <w:rsid w:val="00A1378B"/>
    <w:rsid w:val="00A137E1"/>
    <w:rsid w:val="00A14AFD"/>
    <w:rsid w:val="00A14FDC"/>
    <w:rsid w:val="00A1548A"/>
    <w:rsid w:val="00A15628"/>
    <w:rsid w:val="00A15C26"/>
    <w:rsid w:val="00A15E9C"/>
    <w:rsid w:val="00A16078"/>
    <w:rsid w:val="00A166DD"/>
    <w:rsid w:val="00A16CC8"/>
    <w:rsid w:val="00A20397"/>
    <w:rsid w:val="00A20502"/>
    <w:rsid w:val="00A20AA2"/>
    <w:rsid w:val="00A21D8E"/>
    <w:rsid w:val="00A22245"/>
    <w:rsid w:val="00A22418"/>
    <w:rsid w:val="00A22AEB"/>
    <w:rsid w:val="00A22EF0"/>
    <w:rsid w:val="00A2661E"/>
    <w:rsid w:val="00A271D5"/>
    <w:rsid w:val="00A30961"/>
    <w:rsid w:val="00A30CF1"/>
    <w:rsid w:val="00A30ED0"/>
    <w:rsid w:val="00A3112E"/>
    <w:rsid w:val="00A328DB"/>
    <w:rsid w:val="00A329F8"/>
    <w:rsid w:val="00A32C22"/>
    <w:rsid w:val="00A3423D"/>
    <w:rsid w:val="00A343EE"/>
    <w:rsid w:val="00A349A2"/>
    <w:rsid w:val="00A34B88"/>
    <w:rsid w:val="00A35296"/>
    <w:rsid w:val="00A36678"/>
    <w:rsid w:val="00A3689C"/>
    <w:rsid w:val="00A36F46"/>
    <w:rsid w:val="00A4045F"/>
    <w:rsid w:val="00A40D05"/>
    <w:rsid w:val="00A410F7"/>
    <w:rsid w:val="00A413E0"/>
    <w:rsid w:val="00A41569"/>
    <w:rsid w:val="00A418C1"/>
    <w:rsid w:val="00A42119"/>
    <w:rsid w:val="00A42783"/>
    <w:rsid w:val="00A42E8C"/>
    <w:rsid w:val="00A4349E"/>
    <w:rsid w:val="00A43765"/>
    <w:rsid w:val="00A43840"/>
    <w:rsid w:val="00A43AE8"/>
    <w:rsid w:val="00A44EBA"/>
    <w:rsid w:val="00A459B1"/>
    <w:rsid w:val="00A45F69"/>
    <w:rsid w:val="00A47B52"/>
    <w:rsid w:val="00A50211"/>
    <w:rsid w:val="00A514C6"/>
    <w:rsid w:val="00A51779"/>
    <w:rsid w:val="00A51CD2"/>
    <w:rsid w:val="00A52217"/>
    <w:rsid w:val="00A524F5"/>
    <w:rsid w:val="00A5267F"/>
    <w:rsid w:val="00A52BBB"/>
    <w:rsid w:val="00A530E8"/>
    <w:rsid w:val="00A5376E"/>
    <w:rsid w:val="00A541BA"/>
    <w:rsid w:val="00A54C63"/>
    <w:rsid w:val="00A54CE9"/>
    <w:rsid w:val="00A55489"/>
    <w:rsid w:val="00A55B27"/>
    <w:rsid w:val="00A56161"/>
    <w:rsid w:val="00A562FB"/>
    <w:rsid w:val="00A568A8"/>
    <w:rsid w:val="00A56A7A"/>
    <w:rsid w:val="00A57241"/>
    <w:rsid w:val="00A57BB1"/>
    <w:rsid w:val="00A604A5"/>
    <w:rsid w:val="00A61FB8"/>
    <w:rsid w:val="00A62B39"/>
    <w:rsid w:val="00A62F33"/>
    <w:rsid w:val="00A63499"/>
    <w:rsid w:val="00A63731"/>
    <w:rsid w:val="00A63F03"/>
    <w:rsid w:val="00A64F1C"/>
    <w:rsid w:val="00A6581B"/>
    <w:rsid w:val="00A658E7"/>
    <w:rsid w:val="00A66A2E"/>
    <w:rsid w:val="00A66AB3"/>
    <w:rsid w:val="00A66DB2"/>
    <w:rsid w:val="00A67088"/>
    <w:rsid w:val="00A67221"/>
    <w:rsid w:val="00A67BAB"/>
    <w:rsid w:val="00A7013C"/>
    <w:rsid w:val="00A7041B"/>
    <w:rsid w:val="00A70A85"/>
    <w:rsid w:val="00A70E6E"/>
    <w:rsid w:val="00A70EA5"/>
    <w:rsid w:val="00A70FA7"/>
    <w:rsid w:val="00A71893"/>
    <w:rsid w:val="00A71948"/>
    <w:rsid w:val="00A71C19"/>
    <w:rsid w:val="00A72035"/>
    <w:rsid w:val="00A7330B"/>
    <w:rsid w:val="00A73558"/>
    <w:rsid w:val="00A73B59"/>
    <w:rsid w:val="00A74575"/>
    <w:rsid w:val="00A74A1B"/>
    <w:rsid w:val="00A750DF"/>
    <w:rsid w:val="00A753CA"/>
    <w:rsid w:val="00A755C5"/>
    <w:rsid w:val="00A756B3"/>
    <w:rsid w:val="00A76D31"/>
    <w:rsid w:val="00A77C0E"/>
    <w:rsid w:val="00A8055B"/>
    <w:rsid w:val="00A81876"/>
    <w:rsid w:val="00A81CC4"/>
    <w:rsid w:val="00A822D3"/>
    <w:rsid w:val="00A822E7"/>
    <w:rsid w:val="00A827B2"/>
    <w:rsid w:val="00A82A98"/>
    <w:rsid w:val="00A8312E"/>
    <w:rsid w:val="00A8391D"/>
    <w:rsid w:val="00A83B9B"/>
    <w:rsid w:val="00A83DA1"/>
    <w:rsid w:val="00A848EA"/>
    <w:rsid w:val="00A8548B"/>
    <w:rsid w:val="00A85931"/>
    <w:rsid w:val="00A861D2"/>
    <w:rsid w:val="00A8622D"/>
    <w:rsid w:val="00A86247"/>
    <w:rsid w:val="00A865F4"/>
    <w:rsid w:val="00A867CD"/>
    <w:rsid w:val="00A86E84"/>
    <w:rsid w:val="00A86FA8"/>
    <w:rsid w:val="00A872E3"/>
    <w:rsid w:val="00A90085"/>
    <w:rsid w:val="00A90166"/>
    <w:rsid w:val="00A90AD6"/>
    <w:rsid w:val="00A9189A"/>
    <w:rsid w:val="00A91C5E"/>
    <w:rsid w:val="00A92B69"/>
    <w:rsid w:val="00A92E4A"/>
    <w:rsid w:val="00A93FE3"/>
    <w:rsid w:val="00A94B26"/>
    <w:rsid w:val="00A94CF0"/>
    <w:rsid w:val="00A94D0A"/>
    <w:rsid w:val="00A96509"/>
    <w:rsid w:val="00A97725"/>
    <w:rsid w:val="00A97A26"/>
    <w:rsid w:val="00A97A8F"/>
    <w:rsid w:val="00AA08C6"/>
    <w:rsid w:val="00AA0A1B"/>
    <w:rsid w:val="00AA0CF5"/>
    <w:rsid w:val="00AA1AC2"/>
    <w:rsid w:val="00AA26F3"/>
    <w:rsid w:val="00AA4460"/>
    <w:rsid w:val="00AA48B4"/>
    <w:rsid w:val="00AA58EF"/>
    <w:rsid w:val="00AA6CD4"/>
    <w:rsid w:val="00AA6E60"/>
    <w:rsid w:val="00AA7206"/>
    <w:rsid w:val="00AA73BA"/>
    <w:rsid w:val="00AA7719"/>
    <w:rsid w:val="00AA7B14"/>
    <w:rsid w:val="00AA7C63"/>
    <w:rsid w:val="00AB00FB"/>
    <w:rsid w:val="00AB1331"/>
    <w:rsid w:val="00AB1374"/>
    <w:rsid w:val="00AB16A0"/>
    <w:rsid w:val="00AB1CA3"/>
    <w:rsid w:val="00AB2374"/>
    <w:rsid w:val="00AB24E7"/>
    <w:rsid w:val="00AB2BB7"/>
    <w:rsid w:val="00AB2F34"/>
    <w:rsid w:val="00AB3738"/>
    <w:rsid w:val="00AB4EC8"/>
    <w:rsid w:val="00AB4F9B"/>
    <w:rsid w:val="00AB527C"/>
    <w:rsid w:val="00AB5438"/>
    <w:rsid w:val="00AB5508"/>
    <w:rsid w:val="00AB5A44"/>
    <w:rsid w:val="00AB5FBF"/>
    <w:rsid w:val="00AB66C9"/>
    <w:rsid w:val="00AB7AD0"/>
    <w:rsid w:val="00AB7B57"/>
    <w:rsid w:val="00AC06CB"/>
    <w:rsid w:val="00AC0D84"/>
    <w:rsid w:val="00AC189B"/>
    <w:rsid w:val="00AC34DE"/>
    <w:rsid w:val="00AC36A9"/>
    <w:rsid w:val="00AC37C0"/>
    <w:rsid w:val="00AC4846"/>
    <w:rsid w:val="00AC516B"/>
    <w:rsid w:val="00AC53E3"/>
    <w:rsid w:val="00AC592B"/>
    <w:rsid w:val="00AC6255"/>
    <w:rsid w:val="00AC636C"/>
    <w:rsid w:val="00AC72F0"/>
    <w:rsid w:val="00AD0892"/>
    <w:rsid w:val="00AD0FDE"/>
    <w:rsid w:val="00AD16F3"/>
    <w:rsid w:val="00AD1D95"/>
    <w:rsid w:val="00AD3CAD"/>
    <w:rsid w:val="00AD3F0A"/>
    <w:rsid w:val="00AD42F2"/>
    <w:rsid w:val="00AD45E9"/>
    <w:rsid w:val="00AD4635"/>
    <w:rsid w:val="00AD54C6"/>
    <w:rsid w:val="00AD57DD"/>
    <w:rsid w:val="00AD6766"/>
    <w:rsid w:val="00AD6AFD"/>
    <w:rsid w:val="00AD7838"/>
    <w:rsid w:val="00AD78C2"/>
    <w:rsid w:val="00AE0297"/>
    <w:rsid w:val="00AE1C33"/>
    <w:rsid w:val="00AE2B7A"/>
    <w:rsid w:val="00AE2BF8"/>
    <w:rsid w:val="00AE3C76"/>
    <w:rsid w:val="00AE4669"/>
    <w:rsid w:val="00AE4725"/>
    <w:rsid w:val="00AE4B4A"/>
    <w:rsid w:val="00AE514E"/>
    <w:rsid w:val="00AE51F4"/>
    <w:rsid w:val="00AE5A28"/>
    <w:rsid w:val="00AE667F"/>
    <w:rsid w:val="00AE6D00"/>
    <w:rsid w:val="00AE6E27"/>
    <w:rsid w:val="00AE76F1"/>
    <w:rsid w:val="00AE7D4C"/>
    <w:rsid w:val="00AE7EF0"/>
    <w:rsid w:val="00AF0D59"/>
    <w:rsid w:val="00AF0F6A"/>
    <w:rsid w:val="00AF13E7"/>
    <w:rsid w:val="00AF1B51"/>
    <w:rsid w:val="00AF2ADC"/>
    <w:rsid w:val="00AF3609"/>
    <w:rsid w:val="00AF6EC2"/>
    <w:rsid w:val="00AF7845"/>
    <w:rsid w:val="00AF7AC4"/>
    <w:rsid w:val="00B000B9"/>
    <w:rsid w:val="00B002A2"/>
    <w:rsid w:val="00B00C9D"/>
    <w:rsid w:val="00B01F16"/>
    <w:rsid w:val="00B028F9"/>
    <w:rsid w:val="00B02B96"/>
    <w:rsid w:val="00B02C58"/>
    <w:rsid w:val="00B02F48"/>
    <w:rsid w:val="00B03136"/>
    <w:rsid w:val="00B04B44"/>
    <w:rsid w:val="00B05B7F"/>
    <w:rsid w:val="00B05BE9"/>
    <w:rsid w:val="00B05F4D"/>
    <w:rsid w:val="00B06D6C"/>
    <w:rsid w:val="00B06F22"/>
    <w:rsid w:val="00B06F2D"/>
    <w:rsid w:val="00B0762E"/>
    <w:rsid w:val="00B07E8E"/>
    <w:rsid w:val="00B07FF5"/>
    <w:rsid w:val="00B10BBC"/>
    <w:rsid w:val="00B110E4"/>
    <w:rsid w:val="00B11D09"/>
    <w:rsid w:val="00B12964"/>
    <w:rsid w:val="00B1310D"/>
    <w:rsid w:val="00B13432"/>
    <w:rsid w:val="00B137F4"/>
    <w:rsid w:val="00B13987"/>
    <w:rsid w:val="00B13A36"/>
    <w:rsid w:val="00B14540"/>
    <w:rsid w:val="00B14A4A"/>
    <w:rsid w:val="00B14ACB"/>
    <w:rsid w:val="00B14F77"/>
    <w:rsid w:val="00B151EF"/>
    <w:rsid w:val="00B15AB9"/>
    <w:rsid w:val="00B15BB9"/>
    <w:rsid w:val="00B16614"/>
    <w:rsid w:val="00B169FD"/>
    <w:rsid w:val="00B17997"/>
    <w:rsid w:val="00B17C61"/>
    <w:rsid w:val="00B17DF7"/>
    <w:rsid w:val="00B20F84"/>
    <w:rsid w:val="00B217B9"/>
    <w:rsid w:val="00B218CA"/>
    <w:rsid w:val="00B21905"/>
    <w:rsid w:val="00B22339"/>
    <w:rsid w:val="00B225D3"/>
    <w:rsid w:val="00B22989"/>
    <w:rsid w:val="00B23190"/>
    <w:rsid w:val="00B2347A"/>
    <w:rsid w:val="00B2347D"/>
    <w:rsid w:val="00B2378F"/>
    <w:rsid w:val="00B23E3E"/>
    <w:rsid w:val="00B241EC"/>
    <w:rsid w:val="00B249C9"/>
    <w:rsid w:val="00B24C72"/>
    <w:rsid w:val="00B24E51"/>
    <w:rsid w:val="00B256BA"/>
    <w:rsid w:val="00B25770"/>
    <w:rsid w:val="00B26165"/>
    <w:rsid w:val="00B2642E"/>
    <w:rsid w:val="00B27721"/>
    <w:rsid w:val="00B27DA0"/>
    <w:rsid w:val="00B31451"/>
    <w:rsid w:val="00B31AB7"/>
    <w:rsid w:val="00B321D9"/>
    <w:rsid w:val="00B32616"/>
    <w:rsid w:val="00B327B3"/>
    <w:rsid w:val="00B328DE"/>
    <w:rsid w:val="00B32F85"/>
    <w:rsid w:val="00B3314B"/>
    <w:rsid w:val="00B336B6"/>
    <w:rsid w:val="00B34375"/>
    <w:rsid w:val="00B35577"/>
    <w:rsid w:val="00B35D1B"/>
    <w:rsid w:val="00B35DF3"/>
    <w:rsid w:val="00B376B8"/>
    <w:rsid w:val="00B37A49"/>
    <w:rsid w:val="00B37B01"/>
    <w:rsid w:val="00B40388"/>
    <w:rsid w:val="00B406D1"/>
    <w:rsid w:val="00B40AF7"/>
    <w:rsid w:val="00B40DB2"/>
    <w:rsid w:val="00B41731"/>
    <w:rsid w:val="00B41A2A"/>
    <w:rsid w:val="00B41A2B"/>
    <w:rsid w:val="00B42304"/>
    <w:rsid w:val="00B431F5"/>
    <w:rsid w:val="00B44300"/>
    <w:rsid w:val="00B44668"/>
    <w:rsid w:val="00B4478F"/>
    <w:rsid w:val="00B4524C"/>
    <w:rsid w:val="00B45679"/>
    <w:rsid w:val="00B46904"/>
    <w:rsid w:val="00B47F43"/>
    <w:rsid w:val="00B50B14"/>
    <w:rsid w:val="00B50CFC"/>
    <w:rsid w:val="00B51300"/>
    <w:rsid w:val="00B52499"/>
    <w:rsid w:val="00B52988"/>
    <w:rsid w:val="00B52E35"/>
    <w:rsid w:val="00B538A6"/>
    <w:rsid w:val="00B541BC"/>
    <w:rsid w:val="00B545B5"/>
    <w:rsid w:val="00B54E73"/>
    <w:rsid w:val="00B554C8"/>
    <w:rsid w:val="00B55937"/>
    <w:rsid w:val="00B55C09"/>
    <w:rsid w:val="00B562DE"/>
    <w:rsid w:val="00B56C50"/>
    <w:rsid w:val="00B56E06"/>
    <w:rsid w:val="00B57015"/>
    <w:rsid w:val="00B5746A"/>
    <w:rsid w:val="00B57754"/>
    <w:rsid w:val="00B57AE0"/>
    <w:rsid w:val="00B60DD9"/>
    <w:rsid w:val="00B61036"/>
    <w:rsid w:val="00B61092"/>
    <w:rsid w:val="00B6146E"/>
    <w:rsid w:val="00B614CC"/>
    <w:rsid w:val="00B618C4"/>
    <w:rsid w:val="00B61E18"/>
    <w:rsid w:val="00B62477"/>
    <w:rsid w:val="00B6264F"/>
    <w:rsid w:val="00B62C5B"/>
    <w:rsid w:val="00B6363A"/>
    <w:rsid w:val="00B636D1"/>
    <w:rsid w:val="00B6421B"/>
    <w:rsid w:val="00B643EF"/>
    <w:rsid w:val="00B64C8D"/>
    <w:rsid w:val="00B65B5B"/>
    <w:rsid w:val="00B66580"/>
    <w:rsid w:val="00B66642"/>
    <w:rsid w:val="00B66844"/>
    <w:rsid w:val="00B676D5"/>
    <w:rsid w:val="00B70294"/>
    <w:rsid w:val="00B73FA8"/>
    <w:rsid w:val="00B74691"/>
    <w:rsid w:val="00B74B09"/>
    <w:rsid w:val="00B74EF5"/>
    <w:rsid w:val="00B759B4"/>
    <w:rsid w:val="00B7642D"/>
    <w:rsid w:val="00B768CB"/>
    <w:rsid w:val="00B769FC"/>
    <w:rsid w:val="00B76BA6"/>
    <w:rsid w:val="00B77308"/>
    <w:rsid w:val="00B77478"/>
    <w:rsid w:val="00B77785"/>
    <w:rsid w:val="00B77CB5"/>
    <w:rsid w:val="00B821D8"/>
    <w:rsid w:val="00B824D6"/>
    <w:rsid w:val="00B82B54"/>
    <w:rsid w:val="00B82FC5"/>
    <w:rsid w:val="00B83D03"/>
    <w:rsid w:val="00B83D60"/>
    <w:rsid w:val="00B83F40"/>
    <w:rsid w:val="00B841F1"/>
    <w:rsid w:val="00B84B0C"/>
    <w:rsid w:val="00B84C14"/>
    <w:rsid w:val="00B8534C"/>
    <w:rsid w:val="00B85848"/>
    <w:rsid w:val="00B85A8C"/>
    <w:rsid w:val="00B86022"/>
    <w:rsid w:val="00B8606C"/>
    <w:rsid w:val="00B865EF"/>
    <w:rsid w:val="00B86B85"/>
    <w:rsid w:val="00B87E4A"/>
    <w:rsid w:val="00B9039A"/>
    <w:rsid w:val="00B903F9"/>
    <w:rsid w:val="00B90955"/>
    <w:rsid w:val="00B90F3C"/>
    <w:rsid w:val="00B9124B"/>
    <w:rsid w:val="00B91291"/>
    <w:rsid w:val="00B912F7"/>
    <w:rsid w:val="00B91D0A"/>
    <w:rsid w:val="00B9229D"/>
    <w:rsid w:val="00B923B7"/>
    <w:rsid w:val="00B92CC3"/>
    <w:rsid w:val="00B92EA4"/>
    <w:rsid w:val="00B9307A"/>
    <w:rsid w:val="00B93319"/>
    <w:rsid w:val="00B93AA8"/>
    <w:rsid w:val="00B93FA2"/>
    <w:rsid w:val="00B94A4F"/>
    <w:rsid w:val="00B95846"/>
    <w:rsid w:val="00B966CE"/>
    <w:rsid w:val="00B96CA1"/>
    <w:rsid w:val="00B97228"/>
    <w:rsid w:val="00B9767C"/>
    <w:rsid w:val="00BA0C6B"/>
    <w:rsid w:val="00BA1273"/>
    <w:rsid w:val="00BA154C"/>
    <w:rsid w:val="00BA1A94"/>
    <w:rsid w:val="00BA230F"/>
    <w:rsid w:val="00BA2F0B"/>
    <w:rsid w:val="00BA3B50"/>
    <w:rsid w:val="00BA3BA5"/>
    <w:rsid w:val="00BA406F"/>
    <w:rsid w:val="00BA4CBA"/>
    <w:rsid w:val="00BA5142"/>
    <w:rsid w:val="00BA66E3"/>
    <w:rsid w:val="00BA6B31"/>
    <w:rsid w:val="00BA76F5"/>
    <w:rsid w:val="00BB1888"/>
    <w:rsid w:val="00BB1B96"/>
    <w:rsid w:val="00BB2FD2"/>
    <w:rsid w:val="00BB3479"/>
    <w:rsid w:val="00BB39A6"/>
    <w:rsid w:val="00BB3EA2"/>
    <w:rsid w:val="00BB4DE0"/>
    <w:rsid w:val="00BB70EB"/>
    <w:rsid w:val="00BB7458"/>
    <w:rsid w:val="00BC0232"/>
    <w:rsid w:val="00BC0E77"/>
    <w:rsid w:val="00BC177E"/>
    <w:rsid w:val="00BC1876"/>
    <w:rsid w:val="00BC19CB"/>
    <w:rsid w:val="00BC1B1E"/>
    <w:rsid w:val="00BC28D0"/>
    <w:rsid w:val="00BC2EA6"/>
    <w:rsid w:val="00BC34DB"/>
    <w:rsid w:val="00BC3F4C"/>
    <w:rsid w:val="00BC6109"/>
    <w:rsid w:val="00BC78BB"/>
    <w:rsid w:val="00BC79A1"/>
    <w:rsid w:val="00BC7DF3"/>
    <w:rsid w:val="00BD1E08"/>
    <w:rsid w:val="00BD1F32"/>
    <w:rsid w:val="00BD2C04"/>
    <w:rsid w:val="00BD3158"/>
    <w:rsid w:val="00BD317C"/>
    <w:rsid w:val="00BD3EA3"/>
    <w:rsid w:val="00BD4A16"/>
    <w:rsid w:val="00BD570C"/>
    <w:rsid w:val="00BD5D4C"/>
    <w:rsid w:val="00BD5FB1"/>
    <w:rsid w:val="00BD63CA"/>
    <w:rsid w:val="00BD6528"/>
    <w:rsid w:val="00BD697E"/>
    <w:rsid w:val="00BD6ADF"/>
    <w:rsid w:val="00BD7F06"/>
    <w:rsid w:val="00BE1B2D"/>
    <w:rsid w:val="00BE1D28"/>
    <w:rsid w:val="00BE1E10"/>
    <w:rsid w:val="00BE1ED3"/>
    <w:rsid w:val="00BE21E6"/>
    <w:rsid w:val="00BE3AF7"/>
    <w:rsid w:val="00BE4587"/>
    <w:rsid w:val="00BE4986"/>
    <w:rsid w:val="00BE4C4C"/>
    <w:rsid w:val="00BE6A73"/>
    <w:rsid w:val="00BE7190"/>
    <w:rsid w:val="00BE73CA"/>
    <w:rsid w:val="00BE77B1"/>
    <w:rsid w:val="00BF0E63"/>
    <w:rsid w:val="00BF11D6"/>
    <w:rsid w:val="00BF11EF"/>
    <w:rsid w:val="00BF2A56"/>
    <w:rsid w:val="00BF2BE7"/>
    <w:rsid w:val="00BF3B37"/>
    <w:rsid w:val="00BF3C7C"/>
    <w:rsid w:val="00BF424E"/>
    <w:rsid w:val="00BF4AB5"/>
    <w:rsid w:val="00BF54F5"/>
    <w:rsid w:val="00BF595D"/>
    <w:rsid w:val="00BF639D"/>
    <w:rsid w:val="00BF68EC"/>
    <w:rsid w:val="00BF766D"/>
    <w:rsid w:val="00BF76B0"/>
    <w:rsid w:val="00BF795F"/>
    <w:rsid w:val="00C019CE"/>
    <w:rsid w:val="00C044CD"/>
    <w:rsid w:val="00C0468B"/>
    <w:rsid w:val="00C0479F"/>
    <w:rsid w:val="00C04A05"/>
    <w:rsid w:val="00C04ACE"/>
    <w:rsid w:val="00C04CE9"/>
    <w:rsid w:val="00C04FC4"/>
    <w:rsid w:val="00C04FFF"/>
    <w:rsid w:val="00C06442"/>
    <w:rsid w:val="00C066C4"/>
    <w:rsid w:val="00C07D72"/>
    <w:rsid w:val="00C07D90"/>
    <w:rsid w:val="00C106A2"/>
    <w:rsid w:val="00C10CB6"/>
    <w:rsid w:val="00C10D40"/>
    <w:rsid w:val="00C123D3"/>
    <w:rsid w:val="00C125A0"/>
    <w:rsid w:val="00C12B8A"/>
    <w:rsid w:val="00C12CD0"/>
    <w:rsid w:val="00C12EE1"/>
    <w:rsid w:val="00C1318C"/>
    <w:rsid w:val="00C13310"/>
    <w:rsid w:val="00C13463"/>
    <w:rsid w:val="00C13635"/>
    <w:rsid w:val="00C14374"/>
    <w:rsid w:val="00C14764"/>
    <w:rsid w:val="00C14DA5"/>
    <w:rsid w:val="00C15334"/>
    <w:rsid w:val="00C15E3A"/>
    <w:rsid w:val="00C16102"/>
    <w:rsid w:val="00C169F9"/>
    <w:rsid w:val="00C17283"/>
    <w:rsid w:val="00C1747B"/>
    <w:rsid w:val="00C17977"/>
    <w:rsid w:val="00C17F44"/>
    <w:rsid w:val="00C20E29"/>
    <w:rsid w:val="00C21B5E"/>
    <w:rsid w:val="00C220BB"/>
    <w:rsid w:val="00C229C8"/>
    <w:rsid w:val="00C236CF"/>
    <w:rsid w:val="00C23B91"/>
    <w:rsid w:val="00C2428D"/>
    <w:rsid w:val="00C245AA"/>
    <w:rsid w:val="00C24E58"/>
    <w:rsid w:val="00C25B19"/>
    <w:rsid w:val="00C25CED"/>
    <w:rsid w:val="00C25DE6"/>
    <w:rsid w:val="00C26269"/>
    <w:rsid w:val="00C26D26"/>
    <w:rsid w:val="00C2794A"/>
    <w:rsid w:val="00C30643"/>
    <w:rsid w:val="00C30990"/>
    <w:rsid w:val="00C3108A"/>
    <w:rsid w:val="00C31222"/>
    <w:rsid w:val="00C312B5"/>
    <w:rsid w:val="00C31575"/>
    <w:rsid w:val="00C32C0B"/>
    <w:rsid w:val="00C32CF9"/>
    <w:rsid w:val="00C33A9A"/>
    <w:rsid w:val="00C33B2E"/>
    <w:rsid w:val="00C33EBE"/>
    <w:rsid w:val="00C34709"/>
    <w:rsid w:val="00C347FD"/>
    <w:rsid w:val="00C348FA"/>
    <w:rsid w:val="00C3633F"/>
    <w:rsid w:val="00C3653E"/>
    <w:rsid w:val="00C36A6B"/>
    <w:rsid w:val="00C36FC9"/>
    <w:rsid w:val="00C3736C"/>
    <w:rsid w:val="00C376D4"/>
    <w:rsid w:val="00C4045C"/>
    <w:rsid w:val="00C40592"/>
    <w:rsid w:val="00C413F7"/>
    <w:rsid w:val="00C41D22"/>
    <w:rsid w:val="00C42BDB"/>
    <w:rsid w:val="00C42D19"/>
    <w:rsid w:val="00C43A4F"/>
    <w:rsid w:val="00C43C81"/>
    <w:rsid w:val="00C442EC"/>
    <w:rsid w:val="00C444A5"/>
    <w:rsid w:val="00C448F0"/>
    <w:rsid w:val="00C4503D"/>
    <w:rsid w:val="00C45147"/>
    <w:rsid w:val="00C46590"/>
    <w:rsid w:val="00C4682A"/>
    <w:rsid w:val="00C46CA6"/>
    <w:rsid w:val="00C47062"/>
    <w:rsid w:val="00C47110"/>
    <w:rsid w:val="00C479EC"/>
    <w:rsid w:val="00C47A30"/>
    <w:rsid w:val="00C47D25"/>
    <w:rsid w:val="00C47F4C"/>
    <w:rsid w:val="00C51357"/>
    <w:rsid w:val="00C5197D"/>
    <w:rsid w:val="00C51D2C"/>
    <w:rsid w:val="00C5261F"/>
    <w:rsid w:val="00C52F16"/>
    <w:rsid w:val="00C534D5"/>
    <w:rsid w:val="00C53527"/>
    <w:rsid w:val="00C552EC"/>
    <w:rsid w:val="00C55BF3"/>
    <w:rsid w:val="00C55C6B"/>
    <w:rsid w:val="00C56ABA"/>
    <w:rsid w:val="00C56E80"/>
    <w:rsid w:val="00C5728E"/>
    <w:rsid w:val="00C573DA"/>
    <w:rsid w:val="00C576E8"/>
    <w:rsid w:val="00C601DD"/>
    <w:rsid w:val="00C6043C"/>
    <w:rsid w:val="00C60563"/>
    <w:rsid w:val="00C61469"/>
    <w:rsid w:val="00C629E3"/>
    <w:rsid w:val="00C6370D"/>
    <w:rsid w:val="00C63C58"/>
    <w:rsid w:val="00C63D9D"/>
    <w:rsid w:val="00C64290"/>
    <w:rsid w:val="00C64569"/>
    <w:rsid w:val="00C6479A"/>
    <w:rsid w:val="00C65363"/>
    <w:rsid w:val="00C65418"/>
    <w:rsid w:val="00C65A0F"/>
    <w:rsid w:val="00C663E1"/>
    <w:rsid w:val="00C6640A"/>
    <w:rsid w:val="00C67B05"/>
    <w:rsid w:val="00C67C8B"/>
    <w:rsid w:val="00C67DFD"/>
    <w:rsid w:val="00C703FB"/>
    <w:rsid w:val="00C707BB"/>
    <w:rsid w:val="00C70D43"/>
    <w:rsid w:val="00C715E7"/>
    <w:rsid w:val="00C71DDB"/>
    <w:rsid w:val="00C71FED"/>
    <w:rsid w:val="00C7207F"/>
    <w:rsid w:val="00C733CF"/>
    <w:rsid w:val="00C73C49"/>
    <w:rsid w:val="00C744F8"/>
    <w:rsid w:val="00C76057"/>
    <w:rsid w:val="00C76370"/>
    <w:rsid w:val="00C763E4"/>
    <w:rsid w:val="00C76D79"/>
    <w:rsid w:val="00C801D1"/>
    <w:rsid w:val="00C811AF"/>
    <w:rsid w:val="00C813B7"/>
    <w:rsid w:val="00C81513"/>
    <w:rsid w:val="00C81924"/>
    <w:rsid w:val="00C81C45"/>
    <w:rsid w:val="00C81E21"/>
    <w:rsid w:val="00C8241B"/>
    <w:rsid w:val="00C82976"/>
    <w:rsid w:val="00C831B7"/>
    <w:rsid w:val="00C8333B"/>
    <w:rsid w:val="00C8449F"/>
    <w:rsid w:val="00C85289"/>
    <w:rsid w:val="00C86646"/>
    <w:rsid w:val="00C86BD1"/>
    <w:rsid w:val="00C87499"/>
    <w:rsid w:val="00C87613"/>
    <w:rsid w:val="00C87789"/>
    <w:rsid w:val="00C9065B"/>
    <w:rsid w:val="00C90764"/>
    <w:rsid w:val="00C91339"/>
    <w:rsid w:val="00C91474"/>
    <w:rsid w:val="00C91C5A"/>
    <w:rsid w:val="00C921CC"/>
    <w:rsid w:val="00C92486"/>
    <w:rsid w:val="00C9252B"/>
    <w:rsid w:val="00C94D20"/>
    <w:rsid w:val="00C94F21"/>
    <w:rsid w:val="00C95311"/>
    <w:rsid w:val="00C96615"/>
    <w:rsid w:val="00C9680F"/>
    <w:rsid w:val="00C96A8C"/>
    <w:rsid w:val="00C96E98"/>
    <w:rsid w:val="00C978BB"/>
    <w:rsid w:val="00CA2469"/>
    <w:rsid w:val="00CA284B"/>
    <w:rsid w:val="00CA28BE"/>
    <w:rsid w:val="00CA2900"/>
    <w:rsid w:val="00CA2D4F"/>
    <w:rsid w:val="00CA2D70"/>
    <w:rsid w:val="00CA38E3"/>
    <w:rsid w:val="00CA435A"/>
    <w:rsid w:val="00CA5D95"/>
    <w:rsid w:val="00CA6B6F"/>
    <w:rsid w:val="00CA6B83"/>
    <w:rsid w:val="00CA6CF5"/>
    <w:rsid w:val="00CA72CF"/>
    <w:rsid w:val="00CA7984"/>
    <w:rsid w:val="00CB01C9"/>
    <w:rsid w:val="00CB0945"/>
    <w:rsid w:val="00CB09C2"/>
    <w:rsid w:val="00CB1AA0"/>
    <w:rsid w:val="00CB1BDC"/>
    <w:rsid w:val="00CB1C70"/>
    <w:rsid w:val="00CB1EE5"/>
    <w:rsid w:val="00CB23B0"/>
    <w:rsid w:val="00CB252E"/>
    <w:rsid w:val="00CB34ED"/>
    <w:rsid w:val="00CB37CE"/>
    <w:rsid w:val="00CB3C69"/>
    <w:rsid w:val="00CB3DE9"/>
    <w:rsid w:val="00CB456A"/>
    <w:rsid w:val="00CB4C77"/>
    <w:rsid w:val="00CB5124"/>
    <w:rsid w:val="00CB5243"/>
    <w:rsid w:val="00CB5550"/>
    <w:rsid w:val="00CB5849"/>
    <w:rsid w:val="00CB681E"/>
    <w:rsid w:val="00CB6DD4"/>
    <w:rsid w:val="00CB6F45"/>
    <w:rsid w:val="00CB76A2"/>
    <w:rsid w:val="00CB7E24"/>
    <w:rsid w:val="00CC052F"/>
    <w:rsid w:val="00CC1646"/>
    <w:rsid w:val="00CC1C45"/>
    <w:rsid w:val="00CC23F3"/>
    <w:rsid w:val="00CC2647"/>
    <w:rsid w:val="00CC3C4B"/>
    <w:rsid w:val="00CC3FD4"/>
    <w:rsid w:val="00CC4FFA"/>
    <w:rsid w:val="00CC50B6"/>
    <w:rsid w:val="00CC5AF5"/>
    <w:rsid w:val="00CC5B83"/>
    <w:rsid w:val="00CC678B"/>
    <w:rsid w:val="00CC684B"/>
    <w:rsid w:val="00CC7643"/>
    <w:rsid w:val="00CC79A3"/>
    <w:rsid w:val="00CD0183"/>
    <w:rsid w:val="00CD0685"/>
    <w:rsid w:val="00CD0D40"/>
    <w:rsid w:val="00CD10D0"/>
    <w:rsid w:val="00CD1C43"/>
    <w:rsid w:val="00CD2D57"/>
    <w:rsid w:val="00CD2DE7"/>
    <w:rsid w:val="00CD316E"/>
    <w:rsid w:val="00CD478F"/>
    <w:rsid w:val="00CD47AA"/>
    <w:rsid w:val="00CD48E9"/>
    <w:rsid w:val="00CD5147"/>
    <w:rsid w:val="00CD5435"/>
    <w:rsid w:val="00CD5CCC"/>
    <w:rsid w:val="00CD5EE3"/>
    <w:rsid w:val="00CD66AD"/>
    <w:rsid w:val="00CD6DAC"/>
    <w:rsid w:val="00CD7BA2"/>
    <w:rsid w:val="00CE0590"/>
    <w:rsid w:val="00CE1968"/>
    <w:rsid w:val="00CE198F"/>
    <w:rsid w:val="00CE27CD"/>
    <w:rsid w:val="00CE2E93"/>
    <w:rsid w:val="00CE2F10"/>
    <w:rsid w:val="00CE30D4"/>
    <w:rsid w:val="00CE3272"/>
    <w:rsid w:val="00CE345A"/>
    <w:rsid w:val="00CE43BA"/>
    <w:rsid w:val="00CE5ABE"/>
    <w:rsid w:val="00CE5B90"/>
    <w:rsid w:val="00CE5F6F"/>
    <w:rsid w:val="00CE6CF2"/>
    <w:rsid w:val="00CE7112"/>
    <w:rsid w:val="00CE74B4"/>
    <w:rsid w:val="00CF00A5"/>
    <w:rsid w:val="00CF0B9A"/>
    <w:rsid w:val="00CF0F0A"/>
    <w:rsid w:val="00CF1FBC"/>
    <w:rsid w:val="00CF223A"/>
    <w:rsid w:val="00CF2548"/>
    <w:rsid w:val="00CF2D8E"/>
    <w:rsid w:val="00CF304C"/>
    <w:rsid w:val="00CF3214"/>
    <w:rsid w:val="00CF5E2A"/>
    <w:rsid w:val="00CF5FC7"/>
    <w:rsid w:val="00CF6B4C"/>
    <w:rsid w:val="00CF7F89"/>
    <w:rsid w:val="00D0048C"/>
    <w:rsid w:val="00D008B8"/>
    <w:rsid w:val="00D015C1"/>
    <w:rsid w:val="00D022D3"/>
    <w:rsid w:val="00D040AF"/>
    <w:rsid w:val="00D044F9"/>
    <w:rsid w:val="00D04879"/>
    <w:rsid w:val="00D04DF1"/>
    <w:rsid w:val="00D06395"/>
    <w:rsid w:val="00D06E81"/>
    <w:rsid w:val="00D071AD"/>
    <w:rsid w:val="00D0756A"/>
    <w:rsid w:val="00D10556"/>
    <w:rsid w:val="00D105E8"/>
    <w:rsid w:val="00D108FF"/>
    <w:rsid w:val="00D11737"/>
    <w:rsid w:val="00D11ACB"/>
    <w:rsid w:val="00D12272"/>
    <w:rsid w:val="00D1238E"/>
    <w:rsid w:val="00D12458"/>
    <w:rsid w:val="00D12C40"/>
    <w:rsid w:val="00D13C5E"/>
    <w:rsid w:val="00D14313"/>
    <w:rsid w:val="00D14BDA"/>
    <w:rsid w:val="00D14F2C"/>
    <w:rsid w:val="00D15CF2"/>
    <w:rsid w:val="00D15D2C"/>
    <w:rsid w:val="00D164D8"/>
    <w:rsid w:val="00D166BD"/>
    <w:rsid w:val="00D16FB9"/>
    <w:rsid w:val="00D17579"/>
    <w:rsid w:val="00D2042D"/>
    <w:rsid w:val="00D22650"/>
    <w:rsid w:val="00D22D21"/>
    <w:rsid w:val="00D232AF"/>
    <w:rsid w:val="00D23796"/>
    <w:rsid w:val="00D238B8"/>
    <w:rsid w:val="00D2396D"/>
    <w:rsid w:val="00D23AA8"/>
    <w:rsid w:val="00D24F9A"/>
    <w:rsid w:val="00D2528F"/>
    <w:rsid w:val="00D256F2"/>
    <w:rsid w:val="00D25CD2"/>
    <w:rsid w:val="00D25F01"/>
    <w:rsid w:val="00D26065"/>
    <w:rsid w:val="00D26462"/>
    <w:rsid w:val="00D267C3"/>
    <w:rsid w:val="00D26EC9"/>
    <w:rsid w:val="00D26F16"/>
    <w:rsid w:val="00D27091"/>
    <w:rsid w:val="00D27D3B"/>
    <w:rsid w:val="00D30E59"/>
    <w:rsid w:val="00D3165C"/>
    <w:rsid w:val="00D31FE9"/>
    <w:rsid w:val="00D32392"/>
    <w:rsid w:val="00D32459"/>
    <w:rsid w:val="00D330E3"/>
    <w:rsid w:val="00D339A1"/>
    <w:rsid w:val="00D34753"/>
    <w:rsid w:val="00D34765"/>
    <w:rsid w:val="00D34FA4"/>
    <w:rsid w:val="00D34FB3"/>
    <w:rsid w:val="00D350FD"/>
    <w:rsid w:val="00D354FC"/>
    <w:rsid w:val="00D35F0F"/>
    <w:rsid w:val="00D3731C"/>
    <w:rsid w:val="00D379A7"/>
    <w:rsid w:val="00D40387"/>
    <w:rsid w:val="00D40B9C"/>
    <w:rsid w:val="00D4103D"/>
    <w:rsid w:val="00D419E8"/>
    <w:rsid w:val="00D41AFC"/>
    <w:rsid w:val="00D4201E"/>
    <w:rsid w:val="00D422FC"/>
    <w:rsid w:val="00D4334D"/>
    <w:rsid w:val="00D4338C"/>
    <w:rsid w:val="00D440AA"/>
    <w:rsid w:val="00D44161"/>
    <w:rsid w:val="00D4429D"/>
    <w:rsid w:val="00D44739"/>
    <w:rsid w:val="00D4480F"/>
    <w:rsid w:val="00D46F16"/>
    <w:rsid w:val="00D477DC"/>
    <w:rsid w:val="00D47DA6"/>
    <w:rsid w:val="00D47E76"/>
    <w:rsid w:val="00D501B2"/>
    <w:rsid w:val="00D51308"/>
    <w:rsid w:val="00D516DB"/>
    <w:rsid w:val="00D52ABE"/>
    <w:rsid w:val="00D52ACC"/>
    <w:rsid w:val="00D52B87"/>
    <w:rsid w:val="00D53B42"/>
    <w:rsid w:val="00D542A4"/>
    <w:rsid w:val="00D545EE"/>
    <w:rsid w:val="00D54743"/>
    <w:rsid w:val="00D54821"/>
    <w:rsid w:val="00D54E7C"/>
    <w:rsid w:val="00D5503E"/>
    <w:rsid w:val="00D5556A"/>
    <w:rsid w:val="00D55BCF"/>
    <w:rsid w:val="00D5674E"/>
    <w:rsid w:val="00D56AD1"/>
    <w:rsid w:val="00D60BAC"/>
    <w:rsid w:val="00D610B2"/>
    <w:rsid w:val="00D61A6D"/>
    <w:rsid w:val="00D62231"/>
    <w:rsid w:val="00D62239"/>
    <w:rsid w:val="00D62304"/>
    <w:rsid w:val="00D627A4"/>
    <w:rsid w:val="00D64549"/>
    <w:rsid w:val="00D6485F"/>
    <w:rsid w:val="00D64929"/>
    <w:rsid w:val="00D64F4D"/>
    <w:rsid w:val="00D664B9"/>
    <w:rsid w:val="00D668A6"/>
    <w:rsid w:val="00D6758A"/>
    <w:rsid w:val="00D67A49"/>
    <w:rsid w:val="00D67D20"/>
    <w:rsid w:val="00D67F9A"/>
    <w:rsid w:val="00D70125"/>
    <w:rsid w:val="00D70936"/>
    <w:rsid w:val="00D70B40"/>
    <w:rsid w:val="00D71044"/>
    <w:rsid w:val="00D711D3"/>
    <w:rsid w:val="00D7121E"/>
    <w:rsid w:val="00D719E5"/>
    <w:rsid w:val="00D719ED"/>
    <w:rsid w:val="00D71A06"/>
    <w:rsid w:val="00D71B28"/>
    <w:rsid w:val="00D71C23"/>
    <w:rsid w:val="00D72336"/>
    <w:rsid w:val="00D72A8B"/>
    <w:rsid w:val="00D73943"/>
    <w:rsid w:val="00D74026"/>
    <w:rsid w:val="00D740C1"/>
    <w:rsid w:val="00D745BF"/>
    <w:rsid w:val="00D74BCA"/>
    <w:rsid w:val="00D7545C"/>
    <w:rsid w:val="00D77B86"/>
    <w:rsid w:val="00D80084"/>
    <w:rsid w:val="00D80779"/>
    <w:rsid w:val="00D80B6E"/>
    <w:rsid w:val="00D81998"/>
    <w:rsid w:val="00D81C40"/>
    <w:rsid w:val="00D81FD8"/>
    <w:rsid w:val="00D82972"/>
    <w:rsid w:val="00D8320D"/>
    <w:rsid w:val="00D836EE"/>
    <w:rsid w:val="00D83736"/>
    <w:rsid w:val="00D844F3"/>
    <w:rsid w:val="00D85A61"/>
    <w:rsid w:val="00D8635A"/>
    <w:rsid w:val="00D86C14"/>
    <w:rsid w:val="00D87061"/>
    <w:rsid w:val="00D90BCD"/>
    <w:rsid w:val="00D90CBF"/>
    <w:rsid w:val="00D91447"/>
    <w:rsid w:val="00D91529"/>
    <w:rsid w:val="00D91956"/>
    <w:rsid w:val="00D922FE"/>
    <w:rsid w:val="00D9295F"/>
    <w:rsid w:val="00D942FB"/>
    <w:rsid w:val="00D94890"/>
    <w:rsid w:val="00D95735"/>
    <w:rsid w:val="00D95802"/>
    <w:rsid w:val="00D96BDB"/>
    <w:rsid w:val="00D97341"/>
    <w:rsid w:val="00DA123E"/>
    <w:rsid w:val="00DA1317"/>
    <w:rsid w:val="00DA2314"/>
    <w:rsid w:val="00DA29E2"/>
    <w:rsid w:val="00DA3519"/>
    <w:rsid w:val="00DA385E"/>
    <w:rsid w:val="00DA39AE"/>
    <w:rsid w:val="00DA548D"/>
    <w:rsid w:val="00DA58B2"/>
    <w:rsid w:val="00DA5B80"/>
    <w:rsid w:val="00DA65C0"/>
    <w:rsid w:val="00DA711F"/>
    <w:rsid w:val="00DA72E3"/>
    <w:rsid w:val="00DA76D3"/>
    <w:rsid w:val="00DA775A"/>
    <w:rsid w:val="00DB05FA"/>
    <w:rsid w:val="00DB18BD"/>
    <w:rsid w:val="00DB1941"/>
    <w:rsid w:val="00DB1E19"/>
    <w:rsid w:val="00DB2C06"/>
    <w:rsid w:val="00DB3E50"/>
    <w:rsid w:val="00DB4674"/>
    <w:rsid w:val="00DB54C9"/>
    <w:rsid w:val="00DB67BB"/>
    <w:rsid w:val="00DB76DC"/>
    <w:rsid w:val="00DB7C5B"/>
    <w:rsid w:val="00DC01C6"/>
    <w:rsid w:val="00DC07B7"/>
    <w:rsid w:val="00DC1DBC"/>
    <w:rsid w:val="00DC2476"/>
    <w:rsid w:val="00DC3F6B"/>
    <w:rsid w:val="00DC5014"/>
    <w:rsid w:val="00DC70A8"/>
    <w:rsid w:val="00DC7597"/>
    <w:rsid w:val="00DC7779"/>
    <w:rsid w:val="00DC7A09"/>
    <w:rsid w:val="00DD043E"/>
    <w:rsid w:val="00DD06FE"/>
    <w:rsid w:val="00DD0753"/>
    <w:rsid w:val="00DD0AFF"/>
    <w:rsid w:val="00DD1950"/>
    <w:rsid w:val="00DD2482"/>
    <w:rsid w:val="00DD2505"/>
    <w:rsid w:val="00DD275A"/>
    <w:rsid w:val="00DD29FA"/>
    <w:rsid w:val="00DD2D33"/>
    <w:rsid w:val="00DD2F7C"/>
    <w:rsid w:val="00DD30AA"/>
    <w:rsid w:val="00DD30FA"/>
    <w:rsid w:val="00DD3D0C"/>
    <w:rsid w:val="00DD3D3D"/>
    <w:rsid w:val="00DD3D90"/>
    <w:rsid w:val="00DD400D"/>
    <w:rsid w:val="00DD44CB"/>
    <w:rsid w:val="00DD4904"/>
    <w:rsid w:val="00DD49A2"/>
    <w:rsid w:val="00DD4D3C"/>
    <w:rsid w:val="00DD541E"/>
    <w:rsid w:val="00DD65B4"/>
    <w:rsid w:val="00DD6765"/>
    <w:rsid w:val="00DE0C5F"/>
    <w:rsid w:val="00DE0D28"/>
    <w:rsid w:val="00DE0E4F"/>
    <w:rsid w:val="00DE10E4"/>
    <w:rsid w:val="00DE166E"/>
    <w:rsid w:val="00DE1B8A"/>
    <w:rsid w:val="00DE21C9"/>
    <w:rsid w:val="00DE3609"/>
    <w:rsid w:val="00DE38C4"/>
    <w:rsid w:val="00DE3994"/>
    <w:rsid w:val="00DE4A9B"/>
    <w:rsid w:val="00DE548D"/>
    <w:rsid w:val="00DE5A76"/>
    <w:rsid w:val="00DE5E48"/>
    <w:rsid w:val="00DE5F8E"/>
    <w:rsid w:val="00DE603F"/>
    <w:rsid w:val="00DE6DF6"/>
    <w:rsid w:val="00DE7213"/>
    <w:rsid w:val="00DF070E"/>
    <w:rsid w:val="00DF092C"/>
    <w:rsid w:val="00DF110B"/>
    <w:rsid w:val="00DF1602"/>
    <w:rsid w:val="00DF1689"/>
    <w:rsid w:val="00DF2765"/>
    <w:rsid w:val="00DF2B6B"/>
    <w:rsid w:val="00DF2F13"/>
    <w:rsid w:val="00DF33B2"/>
    <w:rsid w:val="00DF42D6"/>
    <w:rsid w:val="00DF4A4A"/>
    <w:rsid w:val="00DF4FEF"/>
    <w:rsid w:val="00DF50D0"/>
    <w:rsid w:val="00DF581F"/>
    <w:rsid w:val="00DF5A48"/>
    <w:rsid w:val="00DF60B6"/>
    <w:rsid w:val="00DF6C1B"/>
    <w:rsid w:val="00DF6E23"/>
    <w:rsid w:val="00DF7B20"/>
    <w:rsid w:val="00DF7F09"/>
    <w:rsid w:val="00DF7FE5"/>
    <w:rsid w:val="00E00D60"/>
    <w:rsid w:val="00E010BB"/>
    <w:rsid w:val="00E01737"/>
    <w:rsid w:val="00E01AEF"/>
    <w:rsid w:val="00E01FDB"/>
    <w:rsid w:val="00E023EE"/>
    <w:rsid w:val="00E02466"/>
    <w:rsid w:val="00E025D4"/>
    <w:rsid w:val="00E029DA"/>
    <w:rsid w:val="00E02BB9"/>
    <w:rsid w:val="00E03513"/>
    <w:rsid w:val="00E0362D"/>
    <w:rsid w:val="00E036C7"/>
    <w:rsid w:val="00E03814"/>
    <w:rsid w:val="00E03E22"/>
    <w:rsid w:val="00E04619"/>
    <w:rsid w:val="00E047E2"/>
    <w:rsid w:val="00E06B78"/>
    <w:rsid w:val="00E076E0"/>
    <w:rsid w:val="00E07D6E"/>
    <w:rsid w:val="00E10121"/>
    <w:rsid w:val="00E10864"/>
    <w:rsid w:val="00E1089A"/>
    <w:rsid w:val="00E10945"/>
    <w:rsid w:val="00E11099"/>
    <w:rsid w:val="00E11942"/>
    <w:rsid w:val="00E12104"/>
    <w:rsid w:val="00E12311"/>
    <w:rsid w:val="00E127D6"/>
    <w:rsid w:val="00E1293E"/>
    <w:rsid w:val="00E12CB9"/>
    <w:rsid w:val="00E13750"/>
    <w:rsid w:val="00E15175"/>
    <w:rsid w:val="00E151C9"/>
    <w:rsid w:val="00E1535D"/>
    <w:rsid w:val="00E15759"/>
    <w:rsid w:val="00E15AB2"/>
    <w:rsid w:val="00E15BA2"/>
    <w:rsid w:val="00E169DA"/>
    <w:rsid w:val="00E16D9D"/>
    <w:rsid w:val="00E16EB5"/>
    <w:rsid w:val="00E17A83"/>
    <w:rsid w:val="00E20B87"/>
    <w:rsid w:val="00E20C55"/>
    <w:rsid w:val="00E210E3"/>
    <w:rsid w:val="00E23A10"/>
    <w:rsid w:val="00E240D7"/>
    <w:rsid w:val="00E2441F"/>
    <w:rsid w:val="00E24635"/>
    <w:rsid w:val="00E24D95"/>
    <w:rsid w:val="00E2669C"/>
    <w:rsid w:val="00E26CAB"/>
    <w:rsid w:val="00E2754E"/>
    <w:rsid w:val="00E30572"/>
    <w:rsid w:val="00E30748"/>
    <w:rsid w:val="00E30BF5"/>
    <w:rsid w:val="00E31510"/>
    <w:rsid w:val="00E3219A"/>
    <w:rsid w:val="00E32725"/>
    <w:rsid w:val="00E32D3B"/>
    <w:rsid w:val="00E33030"/>
    <w:rsid w:val="00E34807"/>
    <w:rsid w:val="00E35EB2"/>
    <w:rsid w:val="00E361E6"/>
    <w:rsid w:val="00E362B3"/>
    <w:rsid w:val="00E36623"/>
    <w:rsid w:val="00E36C60"/>
    <w:rsid w:val="00E36F96"/>
    <w:rsid w:val="00E37357"/>
    <w:rsid w:val="00E37657"/>
    <w:rsid w:val="00E37C9A"/>
    <w:rsid w:val="00E37ED6"/>
    <w:rsid w:val="00E40953"/>
    <w:rsid w:val="00E41B88"/>
    <w:rsid w:val="00E41FE6"/>
    <w:rsid w:val="00E427A1"/>
    <w:rsid w:val="00E42C63"/>
    <w:rsid w:val="00E42E35"/>
    <w:rsid w:val="00E43005"/>
    <w:rsid w:val="00E43656"/>
    <w:rsid w:val="00E449E0"/>
    <w:rsid w:val="00E44B8F"/>
    <w:rsid w:val="00E45B05"/>
    <w:rsid w:val="00E45E05"/>
    <w:rsid w:val="00E45E6C"/>
    <w:rsid w:val="00E4606A"/>
    <w:rsid w:val="00E4620E"/>
    <w:rsid w:val="00E462E0"/>
    <w:rsid w:val="00E46382"/>
    <w:rsid w:val="00E46648"/>
    <w:rsid w:val="00E46676"/>
    <w:rsid w:val="00E467C0"/>
    <w:rsid w:val="00E4748C"/>
    <w:rsid w:val="00E47C93"/>
    <w:rsid w:val="00E47CFE"/>
    <w:rsid w:val="00E47DA4"/>
    <w:rsid w:val="00E503F2"/>
    <w:rsid w:val="00E50844"/>
    <w:rsid w:val="00E51AB2"/>
    <w:rsid w:val="00E51C79"/>
    <w:rsid w:val="00E54004"/>
    <w:rsid w:val="00E54339"/>
    <w:rsid w:val="00E54531"/>
    <w:rsid w:val="00E5453F"/>
    <w:rsid w:val="00E54E0C"/>
    <w:rsid w:val="00E550F9"/>
    <w:rsid w:val="00E57502"/>
    <w:rsid w:val="00E5793A"/>
    <w:rsid w:val="00E57E9A"/>
    <w:rsid w:val="00E6015A"/>
    <w:rsid w:val="00E605BB"/>
    <w:rsid w:val="00E626B7"/>
    <w:rsid w:val="00E62A47"/>
    <w:rsid w:val="00E63C25"/>
    <w:rsid w:val="00E63F18"/>
    <w:rsid w:val="00E656D2"/>
    <w:rsid w:val="00E65DC6"/>
    <w:rsid w:val="00E66934"/>
    <w:rsid w:val="00E66EF1"/>
    <w:rsid w:val="00E675A1"/>
    <w:rsid w:val="00E7070A"/>
    <w:rsid w:val="00E70B41"/>
    <w:rsid w:val="00E70D28"/>
    <w:rsid w:val="00E72459"/>
    <w:rsid w:val="00E72670"/>
    <w:rsid w:val="00E7282E"/>
    <w:rsid w:val="00E72AB9"/>
    <w:rsid w:val="00E73A41"/>
    <w:rsid w:val="00E73C8F"/>
    <w:rsid w:val="00E73F43"/>
    <w:rsid w:val="00E7592F"/>
    <w:rsid w:val="00E75AA7"/>
    <w:rsid w:val="00E7672B"/>
    <w:rsid w:val="00E81000"/>
    <w:rsid w:val="00E8171D"/>
    <w:rsid w:val="00E81901"/>
    <w:rsid w:val="00E81CE8"/>
    <w:rsid w:val="00E8246F"/>
    <w:rsid w:val="00E8330B"/>
    <w:rsid w:val="00E8337C"/>
    <w:rsid w:val="00E83612"/>
    <w:rsid w:val="00E84B3E"/>
    <w:rsid w:val="00E84BE0"/>
    <w:rsid w:val="00E84C82"/>
    <w:rsid w:val="00E851BA"/>
    <w:rsid w:val="00E85ABD"/>
    <w:rsid w:val="00E85E8E"/>
    <w:rsid w:val="00E85F39"/>
    <w:rsid w:val="00E86FA9"/>
    <w:rsid w:val="00E87361"/>
    <w:rsid w:val="00E873BE"/>
    <w:rsid w:val="00E902E9"/>
    <w:rsid w:val="00E9080A"/>
    <w:rsid w:val="00E9218D"/>
    <w:rsid w:val="00E927E7"/>
    <w:rsid w:val="00E92B3C"/>
    <w:rsid w:val="00E9343F"/>
    <w:rsid w:val="00E93CF0"/>
    <w:rsid w:val="00E93E89"/>
    <w:rsid w:val="00E9403F"/>
    <w:rsid w:val="00E9455E"/>
    <w:rsid w:val="00E94CC7"/>
    <w:rsid w:val="00E94F04"/>
    <w:rsid w:val="00E951C1"/>
    <w:rsid w:val="00E95434"/>
    <w:rsid w:val="00E97092"/>
    <w:rsid w:val="00E97CF9"/>
    <w:rsid w:val="00EA0587"/>
    <w:rsid w:val="00EA1D95"/>
    <w:rsid w:val="00EA3403"/>
    <w:rsid w:val="00EA42AB"/>
    <w:rsid w:val="00EA4309"/>
    <w:rsid w:val="00EA46FA"/>
    <w:rsid w:val="00EA4DA3"/>
    <w:rsid w:val="00EA6B75"/>
    <w:rsid w:val="00EA6B8A"/>
    <w:rsid w:val="00EA6DF1"/>
    <w:rsid w:val="00EA78AB"/>
    <w:rsid w:val="00EA79E3"/>
    <w:rsid w:val="00EB03B6"/>
    <w:rsid w:val="00EB072B"/>
    <w:rsid w:val="00EB1418"/>
    <w:rsid w:val="00EB16E9"/>
    <w:rsid w:val="00EB24FA"/>
    <w:rsid w:val="00EB2A3E"/>
    <w:rsid w:val="00EB349F"/>
    <w:rsid w:val="00EB40A7"/>
    <w:rsid w:val="00EB451A"/>
    <w:rsid w:val="00EB4DAF"/>
    <w:rsid w:val="00EB58CC"/>
    <w:rsid w:val="00EB608B"/>
    <w:rsid w:val="00EB642D"/>
    <w:rsid w:val="00EB66B6"/>
    <w:rsid w:val="00EB6773"/>
    <w:rsid w:val="00EB6A14"/>
    <w:rsid w:val="00EB6E10"/>
    <w:rsid w:val="00EB731C"/>
    <w:rsid w:val="00EB7469"/>
    <w:rsid w:val="00EB7C11"/>
    <w:rsid w:val="00EB7E7E"/>
    <w:rsid w:val="00EC0878"/>
    <w:rsid w:val="00EC11BE"/>
    <w:rsid w:val="00EC1E4D"/>
    <w:rsid w:val="00EC2ADF"/>
    <w:rsid w:val="00EC3447"/>
    <w:rsid w:val="00EC3559"/>
    <w:rsid w:val="00EC39BD"/>
    <w:rsid w:val="00EC3DEF"/>
    <w:rsid w:val="00EC3ED3"/>
    <w:rsid w:val="00EC5059"/>
    <w:rsid w:val="00EC56E0"/>
    <w:rsid w:val="00EC67A1"/>
    <w:rsid w:val="00EC6929"/>
    <w:rsid w:val="00EC6FAB"/>
    <w:rsid w:val="00EC72AB"/>
    <w:rsid w:val="00EC75A1"/>
    <w:rsid w:val="00EC784F"/>
    <w:rsid w:val="00EC7ABF"/>
    <w:rsid w:val="00EC7EB8"/>
    <w:rsid w:val="00ED0472"/>
    <w:rsid w:val="00ED1055"/>
    <w:rsid w:val="00ED146B"/>
    <w:rsid w:val="00ED1521"/>
    <w:rsid w:val="00ED1B5D"/>
    <w:rsid w:val="00ED2E19"/>
    <w:rsid w:val="00ED4182"/>
    <w:rsid w:val="00ED56FB"/>
    <w:rsid w:val="00ED5C79"/>
    <w:rsid w:val="00ED5F20"/>
    <w:rsid w:val="00ED6209"/>
    <w:rsid w:val="00ED6463"/>
    <w:rsid w:val="00ED6D8F"/>
    <w:rsid w:val="00ED71F4"/>
    <w:rsid w:val="00EE1110"/>
    <w:rsid w:val="00EE1CD8"/>
    <w:rsid w:val="00EE1EA6"/>
    <w:rsid w:val="00EE2894"/>
    <w:rsid w:val="00EE2FA1"/>
    <w:rsid w:val="00EE4045"/>
    <w:rsid w:val="00EE479D"/>
    <w:rsid w:val="00EE4DDF"/>
    <w:rsid w:val="00EE4E06"/>
    <w:rsid w:val="00EE51FD"/>
    <w:rsid w:val="00EE5706"/>
    <w:rsid w:val="00EE586A"/>
    <w:rsid w:val="00EE5AA6"/>
    <w:rsid w:val="00EE5D73"/>
    <w:rsid w:val="00EE61B9"/>
    <w:rsid w:val="00EE6333"/>
    <w:rsid w:val="00EE6D69"/>
    <w:rsid w:val="00EE7097"/>
    <w:rsid w:val="00EE7CE1"/>
    <w:rsid w:val="00EF001C"/>
    <w:rsid w:val="00EF0734"/>
    <w:rsid w:val="00EF1DE8"/>
    <w:rsid w:val="00EF27BD"/>
    <w:rsid w:val="00EF27D3"/>
    <w:rsid w:val="00EF2E3F"/>
    <w:rsid w:val="00EF335C"/>
    <w:rsid w:val="00EF3A17"/>
    <w:rsid w:val="00EF49F7"/>
    <w:rsid w:val="00EF4D8F"/>
    <w:rsid w:val="00EF5454"/>
    <w:rsid w:val="00EF55C5"/>
    <w:rsid w:val="00EF5F5C"/>
    <w:rsid w:val="00EF616E"/>
    <w:rsid w:val="00EF68F7"/>
    <w:rsid w:val="00EF7050"/>
    <w:rsid w:val="00EF73BB"/>
    <w:rsid w:val="00EF73CA"/>
    <w:rsid w:val="00F00315"/>
    <w:rsid w:val="00F00413"/>
    <w:rsid w:val="00F00493"/>
    <w:rsid w:val="00F00992"/>
    <w:rsid w:val="00F00ACE"/>
    <w:rsid w:val="00F014D8"/>
    <w:rsid w:val="00F02B72"/>
    <w:rsid w:val="00F02EB6"/>
    <w:rsid w:val="00F03756"/>
    <w:rsid w:val="00F03C95"/>
    <w:rsid w:val="00F04143"/>
    <w:rsid w:val="00F04DAA"/>
    <w:rsid w:val="00F0591F"/>
    <w:rsid w:val="00F06392"/>
    <w:rsid w:val="00F075BE"/>
    <w:rsid w:val="00F10593"/>
    <w:rsid w:val="00F10BE2"/>
    <w:rsid w:val="00F11C46"/>
    <w:rsid w:val="00F125DD"/>
    <w:rsid w:val="00F12813"/>
    <w:rsid w:val="00F1288F"/>
    <w:rsid w:val="00F137A8"/>
    <w:rsid w:val="00F137FE"/>
    <w:rsid w:val="00F144D4"/>
    <w:rsid w:val="00F145C5"/>
    <w:rsid w:val="00F14C8A"/>
    <w:rsid w:val="00F16732"/>
    <w:rsid w:val="00F16E1E"/>
    <w:rsid w:val="00F179DD"/>
    <w:rsid w:val="00F20790"/>
    <w:rsid w:val="00F2341D"/>
    <w:rsid w:val="00F237FC"/>
    <w:rsid w:val="00F23AA4"/>
    <w:rsid w:val="00F23B88"/>
    <w:rsid w:val="00F2408D"/>
    <w:rsid w:val="00F24881"/>
    <w:rsid w:val="00F2508E"/>
    <w:rsid w:val="00F25569"/>
    <w:rsid w:val="00F25AFF"/>
    <w:rsid w:val="00F25CB4"/>
    <w:rsid w:val="00F27673"/>
    <w:rsid w:val="00F3065F"/>
    <w:rsid w:val="00F30FE9"/>
    <w:rsid w:val="00F321D3"/>
    <w:rsid w:val="00F32F22"/>
    <w:rsid w:val="00F33706"/>
    <w:rsid w:val="00F33E65"/>
    <w:rsid w:val="00F34591"/>
    <w:rsid w:val="00F35645"/>
    <w:rsid w:val="00F35777"/>
    <w:rsid w:val="00F374A5"/>
    <w:rsid w:val="00F411BC"/>
    <w:rsid w:val="00F41DB1"/>
    <w:rsid w:val="00F41ED3"/>
    <w:rsid w:val="00F42DF1"/>
    <w:rsid w:val="00F434C8"/>
    <w:rsid w:val="00F43A33"/>
    <w:rsid w:val="00F44F12"/>
    <w:rsid w:val="00F455F7"/>
    <w:rsid w:val="00F461A2"/>
    <w:rsid w:val="00F473D8"/>
    <w:rsid w:val="00F47767"/>
    <w:rsid w:val="00F47FA4"/>
    <w:rsid w:val="00F5008E"/>
    <w:rsid w:val="00F50816"/>
    <w:rsid w:val="00F50D1B"/>
    <w:rsid w:val="00F50E33"/>
    <w:rsid w:val="00F50FC5"/>
    <w:rsid w:val="00F51167"/>
    <w:rsid w:val="00F51176"/>
    <w:rsid w:val="00F5170C"/>
    <w:rsid w:val="00F522A3"/>
    <w:rsid w:val="00F52AD0"/>
    <w:rsid w:val="00F543D1"/>
    <w:rsid w:val="00F5582D"/>
    <w:rsid w:val="00F563E6"/>
    <w:rsid w:val="00F5647F"/>
    <w:rsid w:val="00F56597"/>
    <w:rsid w:val="00F56C2F"/>
    <w:rsid w:val="00F5764B"/>
    <w:rsid w:val="00F57B02"/>
    <w:rsid w:val="00F57E00"/>
    <w:rsid w:val="00F60177"/>
    <w:rsid w:val="00F601A0"/>
    <w:rsid w:val="00F602B1"/>
    <w:rsid w:val="00F6156E"/>
    <w:rsid w:val="00F61BA7"/>
    <w:rsid w:val="00F62150"/>
    <w:rsid w:val="00F631CD"/>
    <w:rsid w:val="00F633B6"/>
    <w:rsid w:val="00F6388E"/>
    <w:rsid w:val="00F63891"/>
    <w:rsid w:val="00F63C4E"/>
    <w:rsid w:val="00F64148"/>
    <w:rsid w:val="00F65277"/>
    <w:rsid w:val="00F65472"/>
    <w:rsid w:val="00F65866"/>
    <w:rsid w:val="00F65A27"/>
    <w:rsid w:val="00F65AC7"/>
    <w:rsid w:val="00F661AF"/>
    <w:rsid w:val="00F67309"/>
    <w:rsid w:val="00F67BB6"/>
    <w:rsid w:val="00F67E01"/>
    <w:rsid w:val="00F7021F"/>
    <w:rsid w:val="00F70662"/>
    <w:rsid w:val="00F70FFE"/>
    <w:rsid w:val="00F712FD"/>
    <w:rsid w:val="00F71DA8"/>
    <w:rsid w:val="00F71FD8"/>
    <w:rsid w:val="00F73A85"/>
    <w:rsid w:val="00F73ADE"/>
    <w:rsid w:val="00F7434F"/>
    <w:rsid w:val="00F74FB5"/>
    <w:rsid w:val="00F7529A"/>
    <w:rsid w:val="00F764C3"/>
    <w:rsid w:val="00F7756D"/>
    <w:rsid w:val="00F77FD2"/>
    <w:rsid w:val="00F8063D"/>
    <w:rsid w:val="00F80840"/>
    <w:rsid w:val="00F80A81"/>
    <w:rsid w:val="00F80E30"/>
    <w:rsid w:val="00F812D9"/>
    <w:rsid w:val="00F81591"/>
    <w:rsid w:val="00F8191F"/>
    <w:rsid w:val="00F81EBD"/>
    <w:rsid w:val="00F820D5"/>
    <w:rsid w:val="00F8303E"/>
    <w:rsid w:val="00F8343D"/>
    <w:rsid w:val="00F835F6"/>
    <w:rsid w:val="00F8387D"/>
    <w:rsid w:val="00F83A36"/>
    <w:rsid w:val="00F83EF3"/>
    <w:rsid w:val="00F83F80"/>
    <w:rsid w:val="00F84593"/>
    <w:rsid w:val="00F8512D"/>
    <w:rsid w:val="00F85338"/>
    <w:rsid w:val="00F854DF"/>
    <w:rsid w:val="00F85574"/>
    <w:rsid w:val="00F855CA"/>
    <w:rsid w:val="00F85676"/>
    <w:rsid w:val="00F85ECC"/>
    <w:rsid w:val="00F87175"/>
    <w:rsid w:val="00F871A1"/>
    <w:rsid w:val="00F8790A"/>
    <w:rsid w:val="00F879ED"/>
    <w:rsid w:val="00F87E23"/>
    <w:rsid w:val="00F90DB2"/>
    <w:rsid w:val="00F9164B"/>
    <w:rsid w:val="00F924CD"/>
    <w:rsid w:val="00F92DF8"/>
    <w:rsid w:val="00F9301C"/>
    <w:rsid w:val="00F93382"/>
    <w:rsid w:val="00F94970"/>
    <w:rsid w:val="00F94AB1"/>
    <w:rsid w:val="00F95991"/>
    <w:rsid w:val="00F963E0"/>
    <w:rsid w:val="00F967AC"/>
    <w:rsid w:val="00F96978"/>
    <w:rsid w:val="00F96AB0"/>
    <w:rsid w:val="00F97294"/>
    <w:rsid w:val="00FA006F"/>
    <w:rsid w:val="00FA007C"/>
    <w:rsid w:val="00FA10D8"/>
    <w:rsid w:val="00FA1798"/>
    <w:rsid w:val="00FA1EA2"/>
    <w:rsid w:val="00FA2AB3"/>
    <w:rsid w:val="00FA2E72"/>
    <w:rsid w:val="00FA30EC"/>
    <w:rsid w:val="00FA3579"/>
    <w:rsid w:val="00FA3705"/>
    <w:rsid w:val="00FA3797"/>
    <w:rsid w:val="00FA3A6C"/>
    <w:rsid w:val="00FA44D6"/>
    <w:rsid w:val="00FA4E59"/>
    <w:rsid w:val="00FA5A54"/>
    <w:rsid w:val="00FA60C0"/>
    <w:rsid w:val="00FA60DA"/>
    <w:rsid w:val="00FA6609"/>
    <w:rsid w:val="00FA70A3"/>
    <w:rsid w:val="00FA7AEB"/>
    <w:rsid w:val="00FA7EB3"/>
    <w:rsid w:val="00FB2773"/>
    <w:rsid w:val="00FB293A"/>
    <w:rsid w:val="00FB2964"/>
    <w:rsid w:val="00FB2D13"/>
    <w:rsid w:val="00FB3C33"/>
    <w:rsid w:val="00FB3DA7"/>
    <w:rsid w:val="00FB432F"/>
    <w:rsid w:val="00FB46AC"/>
    <w:rsid w:val="00FB6606"/>
    <w:rsid w:val="00FB6C6A"/>
    <w:rsid w:val="00FB6C95"/>
    <w:rsid w:val="00FB6EBD"/>
    <w:rsid w:val="00FB763A"/>
    <w:rsid w:val="00FB7AF8"/>
    <w:rsid w:val="00FB7CE2"/>
    <w:rsid w:val="00FB7D81"/>
    <w:rsid w:val="00FB7EF7"/>
    <w:rsid w:val="00FC01CD"/>
    <w:rsid w:val="00FC0383"/>
    <w:rsid w:val="00FC0680"/>
    <w:rsid w:val="00FC0AE1"/>
    <w:rsid w:val="00FC0BF8"/>
    <w:rsid w:val="00FC125B"/>
    <w:rsid w:val="00FC1306"/>
    <w:rsid w:val="00FC1D4E"/>
    <w:rsid w:val="00FC2C91"/>
    <w:rsid w:val="00FC34B4"/>
    <w:rsid w:val="00FC4F0D"/>
    <w:rsid w:val="00FC531B"/>
    <w:rsid w:val="00FC5321"/>
    <w:rsid w:val="00FC684F"/>
    <w:rsid w:val="00FC68AE"/>
    <w:rsid w:val="00FC7576"/>
    <w:rsid w:val="00FC77AA"/>
    <w:rsid w:val="00FD030F"/>
    <w:rsid w:val="00FD0A62"/>
    <w:rsid w:val="00FD18C5"/>
    <w:rsid w:val="00FD1B05"/>
    <w:rsid w:val="00FD2763"/>
    <w:rsid w:val="00FD3EFB"/>
    <w:rsid w:val="00FD6565"/>
    <w:rsid w:val="00FD68B3"/>
    <w:rsid w:val="00FD6A87"/>
    <w:rsid w:val="00FD6E96"/>
    <w:rsid w:val="00FD7272"/>
    <w:rsid w:val="00FD756B"/>
    <w:rsid w:val="00FE05A9"/>
    <w:rsid w:val="00FE05E4"/>
    <w:rsid w:val="00FE078F"/>
    <w:rsid w:val="00FE0809"/>
    <w:rsid w:val="00FE0A82"/>
    <w:rsid w:val="00FE17D6"/>
    <w:rsid w:val="00FE1832"/>
    <w:rsid w:val="00FE281F"/>
    <w:rsid w:val="00FE2C18"/>
    <w:rsid w:val="00FE2ED8"/>
    <w:rsid w:val="00FE31A5"/>
    <w:rsid w:val="00FE4B50"/>
    <w:rsid w:val="00FE5DA1"/>
    <w:rsid w:val="00FE62EB"/>
    <w:rsid w:val="00FE6AFB"/>
    <w:rsid w:val="00FE6D5B"/>
    <w:rsid w:val="00FE76D7"/>
    <w:rsid w:val="00FE7F06"/>
    <w:rsid w:val="00FF0237"/>
    <w:rsid w:val="00FF1281"/>
    <w:rsid w:val="00FF1FB4"/>
    <w:rsid w:val="00FF22C7"/>
    <w:rsid w:val="00FF271A"/>
    <w:rsid w:val="00FF420B"/>
    <w:rsid w:val="00FF4B50"/>
    <w:rsid w:val="00FF5F32"/>
    <w:rsid w:val="00FF62B4"/>
    <w:rsid w:val="00FF66BF"/>
    <w:rsid w:val="00FF6813"/>
    <w:rsid w:val="00FF6971"/>
    <w:rsid w:val="00FF6F30"/>
    <w:rsid w:val="042767A7"/>
    <w:rsid w:val="046E1FE7"/>
    <w:rsid w:val="0487490A"/>
    <w:rsid w:val="0A536A6D"/>
    <w:rsid w:val="0B62092A"/>
    <w:rsid w:val="199E0079"/>
    <w:rsid w:val="29A126FE"/>
    <w:rsid w:val="2A0B1F54"/>
    <w:rsid w:val="2D2056B8"/>
    <w:rsid w:val="312A2026"/>
    <w:rsid w:val="3A106A8C"/>
    <w:rsid w:val="3AAB5311"/>
    <w:rsid w:val="4F937581"/>
    <w:rsid w:val="548F2FB3"/>
    <w:rsid w:val="57885575"/>
    <w:rsid w:val="58A44B27"/>
    <w:rsid w:val="59DF7121"/>
    <w:rsid w:val="5B5F71D0"/>
    <w:rsid w:val="5F206FD7"/>
    <w:rsid w:val="61234628"/>
    <w:rsid w:val="64192D6F"/>
    <w:rsid w:val="668B1D5D"/>
    <w:rsid w:val="6BA234CE"/>
    <w:rsid w:val="7BBB1AF9"/>
    <w:rsid w:val="7DF4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4F5C"/>
  <w15:docId w15:val="{C75E678A-D5A2-4B3D-9404-98BCC769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/>
      <w:ind w:right="420"/>
      <w:jc w:val="both"/>
    </w:pPr>
    <w:rPr>
      <w:rFonts w:eastAsiaTheme="minorHAnsi"/>
      <w:sz w:val="28"/>
      <w:szCs w:val="28"/>
      <w:lang w:eastAsia="en-US"/>
    </w:rPr>
  </w:style>
  <w:style w:type="paragraph" w:styleId="1">
    <w:name w:val="heading 1"/>
    <w:next w:val="a"/>
    <w:uiPriority w:val="9"/>
    <w:qFormat/>
    <w:pPr>
      <w:spacing w:beforeAutospacing="1" w:afterAutospacing="1" w:line="259" w:lineRule="auto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annotation subject"/>
    <w:basedOn w:val="a5"/>
    <w:next w:val="a5"/>
    <w:link w:val="a8"/>
    <w:uiPriority w:val="99"/>
    <w:semiHidden/>
    <w:unhideWhenUsed/>
    <w:pPr>
      <w:jc w:val="both"/>
    </w:pPr>
    <w:rPr>
      <w:b/>
      <w:bCs/>
      <w:sz w:val="20"/>
      <w:szCs w:val="20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footnote text"/>
    <w:basedOn w:val="a"/>
    <w:link w:val="ac"/>
    <w:uiPriority w:val="99"/>
    <w:semiHidden/>
    <w:unhideWhenUsed/>
    <w:qFormat/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semiHidden/>
    <w:unhideWhenUsed/>
    <w:qFormat/>
    <w:rPr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1">
    <w:name w:val="footnote reference"/>
    <w:basedOn w:val="a0"/>
    <w:uiPriority w:val="99"/>
    <w:unhideWhenUsed/>
    <w:qFormat/>
    <w:rPr>
      <w:vertAlign w:val="superscript"/>
    </w:rPr>
  </w:style>
  <w:style w:type="character" w:styleId="af2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qFormat/>
  </w:style>
  <w:style w:type="character" w:customStyle="1" w:styleId="ac">
    <w:name w:val="Текст сноски Знак"/>
    <w:basedOn w:val="a0"/>
    <w:link w:val="ab"/>
    <w:uiPriority w:val="99"/>
    <w:semiHidden/>
    <w:qFormat/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qFormat/>
  </w:style>
  <w:style w:type="character" w:customStyle="1" w:styleId="aa">
    <w:name w:val="Нижний колонтитул Знак"/>
    <w:basedOn w:val="a0"/>
    <w:link w:val="a9"/>
    <w:uiPriority w:val="99"/>
    <w:qFormat/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rFonts w:eastAsiaTheme="minorHAnsi"/>
      <w:sz w:val="28"/>
      <w:szCs w:val="28"/>
      <w:lang w:eastAsia="en-US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A8996B-19C7-460F-81A1-F5D404FF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5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ГАЗАЕВА ВАЛЕНТИНА ХАДЖУМАРОВНА</dc:creator>
  <cp:lastModifiedBy>Голубев Артем Петрович</cp:lastModifiedBy>
  <cp:revision>232</cp:revision>
  <cp:lastPrinted>2021-05-14T09:40:00Z</cp:lastPrinted>
  <dcterms:created xsi:type="dcterms:W3CDTF">2020-11-03T10:54:00Z</dcterms:created>
  <dcterms:modified xsi:type="dcterms:W3CDTF">2021-05-14T10:10:00Z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