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18" w:rsidRDefault="004E4B18" w:rsidP="004E4B18"/>
    <w:p w:rsidR="004E4B18" w:rsidRPr="00D05758" w:rsidRDefault="004E4B18" w:rsidP="0065023E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</w:t>
      </w:r>
      <w:r w:rsidR="00D05758">
        <w:rPr>
          <w:sz w:val="28"/>
        </w:rPr>
        <w:t xml:space="preserve">                          </w:t>
      </w:r>
      <w:r w:rsidR="00D05758">
        <w:rPr>
          <w:sz w:val="28"/>
        </w:rPr>
        <w:tab/>
        <w:t xml:space="preserve">               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</w:p>
    <w:p w:rsidR="004E4B18" w:rsidRPr="00D05758" w:rsidRDefault="00D05758" w:rsidP="00D05758">
      <w:pPr>
        <w:ind w:left="5103"/>
        <w:rPr>
          <w:sz w:val="28"/>
          <w:szCs w:val="28"/>
        </w:rPr>
      </w:pPr>
      <w:r w:rsidRPr="00D05758">
        <w:rPr>
          <w:sz w:val="28"/>
          <w:szCs w:val="28"/>
        </w:rPr>
        <w:t xml:space="preserve">               </w:t>
      </w:r>
      <w:r w:rsidR="004E4B18" w:rsidRPr="00D05758">
        <w:rPr>
          <w:sz w:val="28"/>
          <w:szCs w:val="28"/>
        </w:rPr>
        <w:t>Приложение</w:t>
      </w:r>
      <w:r w:rsidRPr="00D05758">
        <w:rPr>
          <w:sz w:val="28"/>
          <w:szCs w:val="28"/>
        </w:rPr>
        <w:t xml:space="preserve"> </w:t>
      </w:r>
      <w:r w:rsidR="004E4B18" w:rsidRPr="00D05758">
        <w:rPr>
          <w:sz w:val="28"/>
          <w:szCs w:val="28"/>
        </w:rPr>
        <w:t xml:space="preserve">к приказу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 xml:space="preserve">Министерства финансов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>Российской Федерации</w:t>
      </w:r>
    </w:p>
    <w:p w:rsidR="004E4B1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>от</w:t>
      </w:r>
      <w:r w:rsidRPr="00D05758">
        <w:rPr>
          <w:color w:val="FFFFFF"/>
          <w:sz w:val="28"/>
          <w:szCs w:val="28"/>
        </w:rPr>
        <w:t>а</w:t>
      </w:r>
      <w:r w:rsidRPr="00D05758">
        <w:rPr>
          <w:sz w:val="28"/>
          <w:szCs w:val="28"/>
        </w:rPr>
        <w:t>5 июля 2017 г. № 509</w:t>
      </w:r>
    </w:p>
    <w:p w:rsidR="0065023E" w:rsidRPr="0065023E" w:rsidRDefault="0065023E" w:rsidP="004E4B18">
      <w:pPr>
        <w:ind w:left="5103"/>
        <w:jc w:val="center"/>
        <w:rPr>
          <w:sz w:val="28"/>
          <w:szCs w:val="28"/>
        </w:rPr>
      </w:pPr>
      <w:r w:rsidRPr="0065023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в</w:t>
      </w:r>
      <w:r w:rsidRPr="0065023E">
        <w:rPr>
          <w:spacing w:val="-4"/>
          <w:sz w:val="28"/>
          <w:szCs w:val="28"/>
        </w:rPr>
        <w:t xml:space="preserve"> редакции приказов Министерства финансов Российской Федерации </w:t>
      </w:r>
      <w:r>
        <w:rPr>
          <w:spacing w:val="-4"/>
          <w:sz w:val="28"/>
          <w:szCs w:val="28"/>
        </w:rPr>
        <w:br/>
      </w:r>
      <w:r w:rsidRPr="0065023E">
        <w:rPr>
          <w:spacing w:val="-4"/>
          <w:sz w:val="28"/>
          <w:szCs w:val="28"/>
        </w:rPr>
        <w:t xml:space="preserve">от 27 ноября 2018 г. № 3164, от 2 июля 2019 г. № 334, от 18 февраля 2020 г. </w:t>
      </w:r>
      <w:r>
        <w:rPr>
          <w:spacing w:val="-4"/>
          <w:sz w:val="28"/>
          <w:szCs w:val="28"/>
        </w:rPr>
        <w:br/>
      </w:r>
      <w:r w:rsidRPr="0065023E">
        <w:rPr>
          <w:spacing w:val="-4"/>
          <w:sz w:val="28"/>
          <w:szCs w:val="28"/>
        </w:rPr>
        <w:t>№ 77, от 7 августа 2020 г. № 845</w:t>
      </w:r>
      <w:r w:rsidR="00FD783D">
        <w:rPr>
          <w:spacing w:val="-4"/>
          <w:sz w:val="28"/>
          <w:szCs w:val="28"/>
        </w:rPr>
        <w:t xml:space="preserve">, </w:t>
      </w:r>
      <w:r w:rsidR="00FD783D">
        <w:rPr>
          <w:spacing w:val="-4"/>
          <w:sz w:val="28"/>
          <w:szCs w:val="28"/>
        </w:rPr>
        <w:br/>
        <w:t>от 21 апреля 2021 г. № 190</w:t>
      </w:r>
      <w:r w:rsidR="007D4628">
        <w:rPr>
          <w:spacing w:val="-4"/>
          <w:sz w:val="28"/>
          <w:szCs w:val="28"/>
        </w:rPr>
        <w:t>)</w:t>
      </w:r>
      <w:bookmarkStart w:id="0" w:name="_GoBack"/>
      <w:bookmarkEnd w:id="0"/>
    </w:p>
    <w:p w:rsidR="004E4B18" w:rsidRPr="00404493" w:rsidRDefault="004E4B18" w:rsidP="004E4B18">
      <w:pPr>
        <w:pStyle w:val="a6"/>
        <w:jc w:val="center"/>
        <w:rPr>
          <w:sz w:val="28"/>
        </w:rPr>
      </w:pPr>
      <w:r w:rsidRPr="00404493">
        <w:rPr>
          <w:sz w:val="28"/>
        </w:rPr>
        <w:tab/>
      </w: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FD783D" w:rsidRDefault="00FD783D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530"/>
        <w:gridCol w:w="356"/>
        <w:gridCol w:w="7462"/>
      </w:tblGrid>
      <w:tr w:rsidR="00FD783D" w:rsidRPr="00FD783D" w:rsidTr="00E3675C">
        <w:trPr>
          <w:trHeight w:val="904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Котюков М.М.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заместитель Министра финансов Российской Федерации, председатель Комиссии</w:t>
            </w:r>
          </w:p>
        </w:tc>
      </w:tr>
      <w:tr w:rsidR="00FD783D" w:rsidRPr="00FD783D" w:rsidTr="00E3675C">
        <w:trPr>
          <w:trHeight w:val="1116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Мухина О.С.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директор Департамента проектного управления и развития персонала, заместитель председателя Комиссии</w:t>
            </w:r>
          </w:p>
        </w:tc>
      </w:tr>
      <w:tr w:rsidR="00FD783D" w:rsidRPr="00FD783D" w:rsidTr="00E3675C">
        <w:trPr>
          <w:trHeight w:val="1206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Градобоева Т.Ю.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начальник Отдела по профилактике коррупционных и иных правонарушений Департамента проектного управления и развития персонала, секретарь Комиссии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</w:tr>
      <w:tr w:rsidR="00FD783D" w:rsidRPr="00FD783D" w:rsidTr="00E3675C">
        <w:trPr>
          <w:trHeight w:val="793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Рябова О.В.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заместитель директора Правового департамента</w:t>
            </w:r>
          </w:p>
        </w:tc>
      </w:tr>
      <w:tr w:rsidR="00FD783D" w:rsidRPr="00FD783D" w:rsidTr="00E3675C">
        <w:trPr>
          <w:trHeight w:val="962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Иванникова О.В.</w:t>
            </w:r>
          </w:p>
          <w:p w:rsidR="00FD783D" w:rsidRPr="00FD783D" w:rsidRDefault="00FD783D" w:rsidP="00FD783D">
            <w:pPr>
              <w:suppressAutoHyphens/>
              <w:autoSpaceDE/>
              <w:autoSpaceDN/>
              <w:spacing w:after="200" w:line="276" w:lineRule="auto"/>
              <w:rPr>
                <w:kern w:val="1"/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заместитель директора Департамента проектного управления и развития персонала</w:t>
            </w:r>
          </w:p>
        </w:tc>
      </w:tr>
      <w:tr w:rsidR="00FD783D" w:rsidRPr="00FD783D" w:rsidTr="00E3675C">
        <w:trPr>
          <w:trHeight w:val="1291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Кушнир М.С.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начальник Отдела кадров по работе со службами и организациями, находящимися в ведении Минфина России Департамента проектного управления и развития персонала</w:t>
            </w:r>
          </w:p>
        </w:tc>
      </w:tr>
      <w:tr w:rsidR="00FD783D" w:rsidRPr="00FD783D" w:rsidTr="00E3675C">
        <w:trPr>
          <w:trHeight w:val="969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Ведюн В.В.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начальник Отдела секретного делопроизводства Департамента управления делами и контроля 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 </w:t>
            </w:r>
          </w:p>
        </w:tc>
      </w:tr>
      <w:tr w:rsidR="00FD783D" w:rsidRPr="00FD783D" w:rsidTr="00E3675C">
        <w:trPr>
          <w:trHeight w:val="2376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lastRenderedPageBreak/>
              <w:t>Соловьева О.Г.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председатель Местной общественной организации – Первичной профсоюзной организации Министерства финансов Российской Федерации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</w:tr>
      <w:tr w:rsidR="00FD783D" w:rsidRPr="00FD783D" w:rsidTr="00E3675C">
        <w:trPr>
          <w:trHeight w:val="1544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Аландаров Р.А.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доцент Департамента общественных финансов Финансового факультета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</w:tr>
      <w:tr w:rsidR="00FD783D" w:rsidRPr="00FD783D" w:rsidTr="00E3675C">
        <w:trPr>
          <w:trHeight w:val="1544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Богатырев Е.Д.  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профессор кафедры «Государственное и муниципальное управление»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 </w:t>
            </w:r>
          </w:p>
        </w:tc>
      </w:tr>
      <w:tr w:rsidR="00FD783D" w:rsidRPr="00FD783D" w:rsidTr="00E3675C">
        <w:trPr>
          <w:trHeight w:val="1240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Гурвич Е.Т. 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руководитель Ассоциации «Экономическая экспертная группа», член Общественного совета при Министерстве финансов Российской Федерации (по согласованию)  </w:t>
            </w:r>
          </w:p>
        </w:tc>
      </w:tr>
      <w:tr w:rsidR="00FD783D" w:rsidRPr="00FD783D" w:rsidTr="00E3675C">
        <w:trPr>
          <w:trHeight w:val="1208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 xml:space="preserve">Лукин Ю.Н. 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начальник отдела по профилактике коррупционных и иных правонарушений Департамента кадров Правительства Российской Федерации (по согласованию)</w:t>
            </w:r>
          </w:p>
        </w:tc>
      </w:tr>
      <w:tr w:rsidR="00FD783D" w:rsidRPr="00FD783D" w:rsidTr="00E3675C">
        <w:trPr>
          <w:trHeight w:val="923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Мавлиханова М.Х.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член Совета ветеранов войны и труда Министерства финансов Российской Федерации (по согласованию)</w:t>
            </w:r>
          </w:p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</w:p>
        </w:tc>
      </w:tr>
      <w:tr w:rsidR="00FD783D" w:rsidRPr="00FD783D" w:rsidTr="00E3675C">
        <w:trPr>
          <w:trHeight w:val="972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Тюрина Л.А.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FD783D" w:rsidRPr="00FD783D" w:rsidTr="00E3675C">
        <w:trPr>
          <w:trHeight w:val="26"/>
        </w:trPr>
        <w:tc>
          <w:tcPr>
            <w:tcW w:w="2530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Чванов Р.А.</w:t>
            </w:r>
          </w:p>
        </w:tc>
        <w:tc>
          <w:tcPr>
            <w:tcW w:w="356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FD783D" w:rsidRPr="00FD783D" w:rsidRDefault="00FD783D" w:rsidP="00FD783D">
            <w:pPr>
              <w:adjustRightInd w:val="0"/>
              <w:jc w:val="both"/>
              <w:rPr>
                <w:sz w:val="28"/>
              </w:rPr>
            </w:pPr>
            <w:r w:rsidRPr="00FD783D">
              <w:rPr>
                <w:sz w:val="28"/>
              </w:rPr>
              <w:t>профессор кафедры экономики и финансов общественного сектора Факультета государственного управления экономикой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согласованию)».</w:t>
            </w:r>
          </w:p>
        </w:tc>
      </w:tr>
    </w:tbl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B18" w:rsidSect="00B7205F">
      <w:headerReference w:type="first" r:id="rId6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8A" w:rsidRDefault="001F5B8A" w:rsidP="004E4B18">
      <w:r>
        <w:separator/>
      </w:r>
    </w:p>
  </w:endnote>
  <w:endnote w:type="continuationSeparator" w:id="0">
    <w:p w:rsidR="001F5B8A" w:rsidRDefault="001F5B8A" w:rsidP="004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8A" w:rsidRDefault="001F5B8A" w:rsidP="004E4B18">
      <w:r>
        <w:separator/>
      </w:r>
    </w:p>
  </w:footnote>
  <w:footnote w:type="continuationSeparator" w:id="0">
    <w:p w:rsidR="001F5B8A" w:rsidRDefault="001F5B8A" w:rsidP="004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5531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1F5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8"/>
    <w:rsid w:val="001118D6"/>
    <w:rsid w:val="001E4DE7"/>
    <w:rsid w:val="001F5B8A"/>
    <w:rsid w:val="003F1221"/>
    <w:rsid w:val="004E4B18"/>
    <w:rsid w:val="005531D8"/>
    <w:rsid w:val="0065023E"/>
    <w:rsid w:val="00666F49"/>
    <w:rsid w:val="007D4628"/>
    <w:rsid w:val="00933519"/>
    <w:rsid w:val="00B31E0D"/>
    <w:rsid w:val="00B868E1"/>
    <w:rsid w:val="00BC0ACC"/>
    <w:rsid w:val="00C11602"/>
    <w:rsid w:val="00D05758"/>
    <w:rsid w:val="00DA3011"/>
    <w:rsid w:val="00EC5AB5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4708"/>
  <w15:docId w15:val="{0ACB90AB-BE5B-4319-84A5-84DEED2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4B18"/>
    <w:pPr>
      <w:ind w:left="-709" w:firstLine="15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4E4B18"/>
    <w:rPr>
      <w:b/>
      <w:bCs/>
    </w:rPr>
  </w:style>
  <w:style w:type="paragraph" w:styleId="a4">
    <w:name w:val="header"/>
    <w:basedOn w:val="a"/>
    <w:link w:val="a5"/>
    <w:uiPriority w:val="99"/>
    <w:rsid w:val="004E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4B1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4E4B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4E4B1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FD7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ГРАДОБОЕВА ТАТЬЯНА ЮРЬЕВНА</dc:creator>
  <cp:keywords/>
  <dc:description/>
  <cp:lastModifiedBy>Травникова Анастасия Александровна</cp:lastModifiedBy>
  <cp:revision>3</cp:revision>
  <dcterms:created xsi:type="dcterms:W3CDTF">2021-04-21T12:37:00Z</dcterms:created>
  <dcterms:modified xsi:type="dcterms:W3CDTF">2021-04-21T12:48:00Z</dcterms:modified>
</cp:coreProperties>
</file>