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2" w:rsidRPr="007F3C1A" w:rsidRDefault="006B4582" w:rsidP="002C2AAD">
      <w:pPr>
        <w:tabs>
          <w:tab w:val="left" w:pos="0"/>
        </w:tabs>
        <w:ind w:left="5103" w:firstLine="0"/>
        <w:jc w:val="center"/>
        <w:rPr>
          <w:rFonts w:eastAsia="Times New Roman" w:cs="Times New Roman"/>
          <w:sz w:val="28"/>
          <w:szCs w:val="28"/>
          <w:lang w:eastAsia="ru-RU"/>
        </w:rPr>
      </w:pPr>
      <w:r w:rsidRPr="007F3C1A">
        <w:rPr>
          <w:rFonts w:eastAsia="Times New Roman" w:cs="Times New Roman"/>
          <w:sz w:val="28"/>
          <w:szCs w:val="28"/>
          <w:lang w:eastAsia="ru-RU"/>
        </w:rPr>
        <w:t>Приложение</w:t>
      </w:r>
    </w:p>
    <w:p w:rsidR="006B4582" w:rsidRPr="007F3C1A" w:rsidRDefault="006B4582" w:rsidP="002C2AAD">
      <w:pPr>
        <w:ind w:left="5103" w:firstLine="0"/>
        <w:jc w:val="center"/>
        <w:rPr>
          <w:rFonts w:eastAsia="Times New Roman" w:cs="Times New Roman"/>
          <w:sz w:val="28"/>
          <w:szCs w:val="28"/>
          <w:lang w:eastAsia="ru-RU"/>
        </w:rPr>
      </w:pPr>
      <w:r w:rsidRPr="007F3C1A">
        <w:rPr>
          <w:rFonts w:eastAsia="Times New Roman" w:cs="Times New Roman"/>
          <w:sz w:val="28"/>
          <w:szCs w:val="28"/>
          <w:lang w:eastAsia="ru-RU"/>
        </w:rPr>
        <w:t>к приказу Министерства финансов</w:t>
      </w:r>
    </w:p>
    <w:p w:rsidR="006B4582" w:rsidRPr="007F3C1A" w:rsidRDefault="006B4582" w:rsidP="002C2AAD">
      <w:pPr>
        <w:ind w:left="5103" w:firstLine="0"/>
        <w:jc w:val="center"/>
        <w:rPr>
          <w:rFonts w:eastAsia="Times New Roman" w:cs="Times New Roman"/>
          <w:sz w:val="28"/>
          <w:szCs w:val="28"/>
          <w:lang w:eastAsia="ru-RU"/>
        </w:rPr>
      </w:pPr>
      <w:r w:rsidRPr="007F3C1A">
        <w:rPr>
          <w:rFonts w:eastAsia="Times New Roman" w:cs="Times New Roman"/>
          <w:sz w:val="28"/>
          <w:szCs w:val="28"/>
          <w:lang w:eastAsia="ru-RU"/>
        </w:rPr>
        <w:t>Российской Федерации</w:t>
      </w:r>
    </w:p>
    <w:p w:rsidR="006B4582" w:rsidRPr="00D97FEE" w:rsidRDefault="007871A1" w:rsidP="002C2AAD">
      <w:pPr>
        <w:ind w:left="5245" w:hanging="142"/>
        <w:jc w:val="center"/>
        <w:rPr>
          <w:rFonts w:eastAsia="Times New Roman" w:cs="Times New Roman"/>
          <w:sz w:val="28"/>
          <w:szCs w:val="28"/>
          <w:lang w:eastAsia="ru-RU"/>
        </w:rPr>
      </w:pPr>
      <w:r w:rsidRPr="00D97FEE">
        <w:rPr>
          <w:rFonts w:eastAsia="Times New Roman" w:cs="Times New Roman"/>
          <w:sz w:val="28"/>
          <w:szCs w:val="28"/>
          <w:lang w:eastAsia="ru-RU"/>
        </w:rPr>
        <w:t>о</w:t>
      </w:r>
      <w:r w:rsidR="008E46A9" w:rsidRPr="00D97FEE">
        <w:rPr>
          <w:rFonts w:eastAsia="Times New Roman" w:cs="Times New Roman"/>
          <w:sz w:val="28"/>
          <w:szCs w:val="28"/>
          <w:lang w:eastAsia="ru-RU"/>
        </w:rPr>
        <w:t>т</w:t>
      </w:r>
      <w:r w:rsidR="00D97FEE">
        <w:rPr>
          <w:rFonts w:eastAsia="Times New Roman" w:cs="Times New Roman"/>
          <w:sz w:val="28"/>
          <w:szCs w:val="28"/>
          <w:lang w:eastAsia="ru-RU"/>
        </w:rPr>
        <w:t xml:space="preserve"> 29.12.2020</w:t>
      </w:r>
      <w:r w:rsidR="008E46A9" w:rsidRPr="00D97FEE">
        <w:rPr>
          <w:rFonts w:eastAsia="Times New Roman" w:cs="Times New Roman"/>
          <w:sz w:val="28"/>
          <w:szCs w:val="28"/>
          <w:lang w:eastAsia="ru-RU"/>
        </w:rPr>
        <w:t xml:space="preserve"> №</w:t>
      </w:r>
      <w:r w:rsidR="00D97FEE">
        <w:rPr>
          <w:rFonts w:eastAsia="Times New Roman" w:cs="Times New Roman"/>
          <w:sz w:val="28"/>
          <w:szCs w:val="28"/>
          <w:lang w:eastAsia="ru-RU"/>
        </w:rPr>
        <w:t xml:space="preserve"> 331н</w:t>
      </w:r>
      <w:r w:rsidR="00E17173" w:rsidRPr="00D97FEE">
        <w:rPr>
          <w:rFonts w:eastAsia="Times New Roman" w:cs="Times New Roman"/>
          <w:sz w:val="28"/>
          <w:szCs w:val="28"/>
          <w:lang w:eastAsia="ru-RU"/>
        </w:rPr>
        <w:t xml:space="preserve">         </w:t>
      </w:r>
      <w:r w:rsidRPr="00D97FEE">
        <w:rPr>
          <w:rFonts w:eastAsia="Times New Roman" w:cs="Times New Roman"/>
          <w:sz w:val="28"/>
          <w:szCs w:val="28"/>
          <w:lang w:eastAsia="ru-RU"/>
        </w:rPr>
        <w:t xml:space="preserve">         </w:t>
      </w:r>
      <w:r w:rsidR="00E17173" w:rsidRPr="00D97FEE">
        <w:rPr>
          <w:rFonts w:eastAsia="Times New Roman" w:cs="Times New Roman"/>
          <w:sz w:val="28"/>
          <w:szCs w:val="28"/>
          <w:lang w:eastAsia="ru-RU"/>
        </w:rPr>
        <w:t xml:space="preserve">           </w:t>
      </w:r>
    </w:p>
    <w:p w:rsidR="003A621A" w:rsidRPr="007F3C1A" w:rsidRDefault="003A621A" w:rsidP="002C2AAD">
      <w:pPr>
        <w:ind w:firstLine="0"/>
        <w:jc w:val="center"/>
        <w:rPr>
          <w:rFonts w:eastAsia="Times New Roman" w:cs="Times New Roman"/>
          <w:b/>
          <w:sz w:val="32"/>
          <w:szCs w:val="28"/>
          <w:lang w:eastAsia="ru-RU"/>
        </w:rPr>
      </w:pPr>
    </w:p>
    <w:p w:rsidR="00F6637F" w:rsidRPr="007F3C1A" w:rsidRDefault="00F6637F" w:rsidP="002C2AAD">
      <w:pPr>
        <w:ind w:firstLine="0"/>
        <w:jc w:val="center"/>
        <w:rPr>
          <w:rFonts w:eastAsia="Times New Roman" w:cs="Times New Roman"/>
          <w:b/>
          <w:sz w:val="32"/>
          <w:szCs w:val="28"/>
          <w:lang w:eastAsia="ru-RU"/>
        </w:rPr>
      </w:pPr>
    </w:p>
    <w:p w:rsidR="004958A9" w:rsidRPr="007F3C1A" w:rsidRDefault="004958A9" w:rsidP="002C2AAD">
      <w:pPr>
        <w:ind w:firstLine="0"/>
        <w:jc w:val="center"/>
        <w:rPr>
          <w:rFonts w:eastAsia="Times New Roman" w:cs="Times New Roman"/>
          <w:b/>
          <w:sz w:val="28"/>
          <w:szCs w:val="28"/>
          <w:lang w:eastAsia="ru-RU"/>
        </w:rPr>
      </w:pPr>
      <w:r w:rsidRPr="007F3C1A">
        <w:rPr>
          <w:rFonts w:eastAsia="Times New Roman" w:cs="Times New Roman"/>
          <w:b/>
          <w:sz w:val="28"/>
          <w:szCs w:val="28"/>
          <w:lang w:eastAsia="ru-RU"/>
        </w:rPr>
        <w:t>ИЗМЕНЕНИЯ</w:t>
      </w:r>
      <w:r w:rsidR="006B4582" w:rsidRPr="007F3C1A">
        <w:rPr>
          <w:rFonts w:eastAsia="Times New Roman" w:cs="Times New Roman"/>
          <w:b/>
          <w:sz w:val="28"/>
          <w:szCs w:val="28"/>
          <w:lang w:eastAsia="ru-RU"/>
        </w:rPr>
        <w:t>,</w:t>
      </w:r>
    </w:p>
    <w:p w:rsidR="00304E67" w:rsidRPr="007F3C1A" w:rsidRDefault="006B4582" w:rsidP="002C2AAD">
      <w:pPr>
        <w:ind w:firstLine="0"/>
        <w:jc w:val="center"/>
        <w:rPr>
          <w:rFonts w:eastAsia="Times New Roman" w:cs="Times New Roman"/>
          <w:b/>
          <w:sz w:val="28"/>
          <w:szCs w:val="28"/>
          <w:lang w:eastAsia="ru-RU"/>
        </w:rPr>
      </w:pPr>
      <w:r w:rsidRPr="007F3C1A">
        <w:rPr>
          <w:rFonts w:eastAsia="Times New Roman" w:cs="Times New Roman"/>
          <w:b/>
          <w:sz w:val="28"/>
          <w:szCs w:val="28"/>
          <w:lang w:eastAsia="ru-RU"/>
        </w:rPr>
        <w:t xml:space="preserve"> вносимые в </w:t>
      </w:r>
      <w:r w:rsidR="009A641C" w:rsidRPr="007F3C1A">
        <w:rPr>
          <w:rFonts w:eastAsia="Times New Roman" w:cs="Times New Roman"/>
          <w:b/>
          <w:sz w:val="28"/>
          <w:szCs w:val="28"/>
          <w:lang w:eastAsia="ru-RU"/>
        </w:rPr>
        <w:t>Поряд</w:t>
      </w:r>
      <w:r w:rsidR="00DD63F7" w:rsidRPr="007F3C1A">
        <w:rPr>
          <w:rFonts w:eastAsia="Times New Roman" w:cs="Times New Roman"/>
          <w:b/>
          <w:sz w:val="28"/>
          <w:szCs w:val="28"/>
          <w:lang w:eastAsia="ru-RU"/>
        </w:rPr>
        <w:t>ок</w:t>
      </w:r>
      <w:r w:rsidR="009A641C" w:rsidRPr="007F3C1A">
        <w:rPr>
          <w:rFonts w:eastAsia="Times New Roman" w:cs="Times New Roman"/>
          <w:b/>
          <w:sz w:val="28"/>
          <w:szCs w:val="28"/>
          <w:lang w:eastAsia="ru-RU"/>
        </w:rPr>
        <w:t xml:space="preserve"> формирования и применения </w:t>
      </w:r>
    </w:p>
    <w:p w:rsidR="00304E67" w:rsidRPr="007F3C1A" w:rsidRDefault="009A641C" w:rsidP="002C2AAD">
      <w:pPr>
        <w:ind w:firstLine="0"/>
        <w:jc w:val="center"/>
        <w:rPr>
          <w:rFonts w:eastAsia="Times New Roman" w:cs="Times New Roman"/>
          <w:b/>
          <w:sz w:val="28"/>
          <w:szCs w:val="28"/>
          <w:lang w:eastAsia="ru-RU"/>
        </w:rPr>
      </w:pPr>
      <w:r w:rsidRPr="007F3C1A">
        <w:rPr>
          <w:rFonts w:eastAsia="Times New Roman" w:cs="Times New Roman"/>
          <w:b/>
          <w:sz w:val="28"/>
          <w:szCs w:val="28"/>
          <w:lang w:eastAsia="ru-RU"/>
        </w:rPr>
        <w:t xml:space="preserve">кодов бюджетной классификации Российской Федерации, </w:t>
      </w:r>
    </w:p>
    <w:p w:rsidR="0053621E" w:rsidRPr="007F3C1A" w:rsidRDefault="009A641C" w:rsidP="002C2AAD">
      <w:pPr>
        <w:ind w:firstLine="0"/>
        <w:jc w:val="center"/>
        <w:rPr>
          <w:rFonts w:eastAsia="Times New Roman" w:cs="Times New Roman"/>
          <w:b/>
          <w:sz w:val="28"/>
          <w:szCs w:val="28"/>
          <w:lang w:eastAsia="ru-RU"/>
        </w:rPr>
      </w:pPr>
      <w:r w:rsidRPr="007F3C1A">
        <w:rPr>
          <w:rFonts w:eastAsia="Times New Roman" w:cs="Times New Roman"/>
          <w:b/>
          <w:sz w:val="28"/>
          <w:szCs w:val="28"/>
          <w:lang w:eastAsia="ru-RU"/>
        </w:rPr>
        <w:t>их структур</w:t>
      </w:r>
      <w:r w:rsidR="00DD63F7" w:rsidRPr="007F3C1A">
        <w:rPr>
          <w:rFonts w:eastAsia="Times New Roman" w:cs="Times New Roman"/>
          <w:b/>
          <w:sz w:val="28"/>
          <w:szCs w:val="28"/>
          <w:lang w:eastAsia="ru-RU"/>
        </w:rPr>
        <w:t>у</w:t>
      </w:r>
      <w:r w:rsidRPr="007F3C1A">
        <w:rPr>
          <w:rFonts w:eastAsia="Times New Roman" w:cs="Times New Roman"/>
          <w:b/>
          <w:sz w:val="28"/>
          <w:szCs w:val="28"/>
          <w:lang w:eastAsia="ru-RU"/>
        </w:rPr>
        <w:t xml:space="preserve"> и принцип</w:t>
      </w:r>
      <w:r w:rsidR="00DD63F7" w:rsidRPr="007F3C1A">
        <w:rPr>
          <w:rFonts w:eastAsia="Times New Roman" w:cs="Times New Roman"/>
          <w:b/>
          <w:sz w:val="28"/>
          <w:szCs w:val="28"/>
          <w:lang w:eastAsia="ru-RU"/>
        </w:rPr>
        <w:t>ы</w:t>
      </w:r>
      <w:r w:rsidRPr="007F3C1A">
        <w:rPr>
          <w:rFonts w:eastAsia="Times New Roman" w:cs="Times New Roman"/>
          <w:b/>
          <w:sz w:val="28"/>
          <w:szCs w:val="28"/>
          <w:lang w:eastAsia="ru-RU"/>
        </w:rPr>
        <w:t xml:space="preserve"> назначения</w:t>
      </w:r>
      <w:r w:rsidR="00DD63F7" w:rsidRPr="007F3C1A">
        <w:rPr>
          <w:rFonts w:eastAsia="Times New Roman" w:cs="Times New Roman"/>
          <w:b/>
          <w:sz w:val="28"/>
          <w:szCs w:val="28"/>
          <w:lang w:eastAsia="ru-RU"/>
        </w:rPr>
        <w:t>, утвержденные приказом Министерства финансов Российской Федерации от 6 июня 2019 г. № 85н</w:t>
      </w:r>
    </w:p>
    <w:p w:rsidR="009A641C" w:rsidRPr="007F3C1A" w:rsidRDefault="009A641C" w:rsidP="002C2AAD">
      <w:pPr>
        <w:ind w:firstLine="0"/>
        <w:jc w:val="center"/>
        <w:rPr>
          <w:rFonts w:eastAsia="Times New Roman" w:cs="Times New Roman"/>
          <w:b/>
          <w:sz w:val="28"/>
          <w:szCs w:val="28"/>
          <w:lang w:eastAsia="ru-RU"/>
        </w:rPr>
      </w:pPr>
    </w:p>
    <w:p w:rsidR="00D709B7" w:rsidRPr="007F3C1A" w:rsidRDefault="00E272C5" w:rsidP="00D709B7">
      <w:pPr>
        <w:pStyle w:val="a3"/>
        <w:spacing w:line="360" w:lineRule="auto"/>
        <w:ind w:left="0" w:firstLine="567"/>
        <w:rPr>
          <w:rFonts w:cs="Times New Roman"/>
          <w:sz w:val="28"/>
          <w:szCs w:val="28"/>
        </w:rPr>
      </w:pPr>
      <w:r w:rsidRPr="007F3C1A">
        <w:rPr>
          <w:rFonts w:eastAsia="Times New Roman" w:cs="Times New Roman"/>
          <w:sz w:val="28"/>
          <w:szCs w:val="28"/>
          <w:lang w:eastAsia="ru-RU"/>
        </w:rPr>
        <w:t>1</w:t>
      </w:r>
      <w:r w:rsidR="005E204A" w:rsidRPr="007F3C1A">
        <w:rPr>
          <w:rFonts w:eastAsia="Times New Roman" w:cs="Times New Roman"/>
          <w:sz w:val="28"/>
          <w:szCs w:val="28"/>
          <w:lang w:eastAsia="ru-RU"/>
        </w:rPr>
        <w:t xml:space="preserve">. </w:t>
      </w:r>
      <w:r w:rsidR="00D709B7" w:rsidRPr="007F3C1A">
        <w:rPr>
          <w:rFonts w:eastAsia="Times New Roman" w:cs="Times New Roman"/>
          <w:sz w:val="28"/>
          <w:szCs w:val="28"/>
          <w:lang w:eastAsia="ru-RU"/>
        </w:rPr>
        <w:t xml:space="preserve">В </w:t>
      </w:r>
      <w:r w:rsidR="00D709B7" w:rsidRPr="007F3C1A">
        <w:rPr>
          <w:rFonts w:cs="Times New Roman"/>
          <w:sz w:val="28"/>
          <w:szCs w:val="28"/>
        </w:rPr>
        <w:t xml:space="preserve">разделе </w:t>
      </w:r>
      <w:r w:rsidR="00D709B7" w:rsidRPr="007F3C1A">
        <w:rPr>
          <w:rFonts w:cs="Times New Roman"/>
          <w:sz w:val="28"/>
          <w:szCs w:val="28"/>
          <w:lang w:val="en-US"/>
        </w:rPr>
        <w:t>II</w:t>
      </w:r>
      <w:r w:rsidR="00D709B7" w:rsidRPr="007F3C1A">
        <w:rPr>
          <w:rFonts w:cs="Times New Roman"/>
          <w:sz w:val="28"/>
          <w:szCs w:val="28"/>
        </w:rPr>
        <w:t xml:space="preserve"> "Классификация доходов бюджетов, в том числе общие требования к порядку формирования перечня кодов подвидов доходов бюджетов бюджетной системы Российской Федерации":</w:t>
      </w:r>
    </w:p>
    <w:p w:rsidR="00D709B7" w:rsidRPr="007F3C1A" w:rsidRDefault="00D709B7" w:rsidP="00D709B7">
      <w:pPr>
        <w:pStyle w:val="a3"/>
        <w:spacing w:line="360" w:lineRule="auto"/>
        <w:ind w:left="0" w:firstLine="567"/>
        <w:rPr>
          <w:rFonts w:eastAsia="Times New Roman" w:cs="Times New Roman"/>
          <w:sz w:val="28"/>
          <w:szCs w:val="28"/>
          <w:lang w:eastAsia="ru-RU"/>
        </w:rPr>
      </w:pPr>
      <w:r w:rsidRPr="007F3C1A">
        <w:rPr>
          <w:rFonts w:cs="Times New Roman"/>
          <w:sz w:val="28"/>
          <w:szCs w:val="28"/>
        </w:rPr>
        <w:t xml:space="preserve">1.1. В </w:t>
      </w:r>
      <w:r w:rsidRPr="007F3C1A">
        <w:rPr>
          <w:rFonts w:eastAsia="Times New Roman" w:cs="Times New Roman"/>
          <w:sz w:val="28"/>
          <w:szCs w:val="28"/>
          <w:lang w:eastAsia="ru-RU"/>
        </w:rPr>
        <w:t>подпункте 8.4</w:t>
      </w:r>
      <w:r w:rsidR="00B2057C">
        <w:rPr>
          <w:rFonts w:eastAsia="Times New Roman" w:cs="Times New Roman"/>
          <w:sz w:val="28"/>
          <w:szCs w:val="28"/>
          <w:lang w:eastAsia="ru-RU"/>
        </w:rPr>
        <w:t xml:space="preserve"> пункта 8</w:t>
      </w:r>
      <w:r w:rsidRPr="007F3C1A">
        <w:rPr>
          <w:rFonts w:eastAsia="Times New Roman" w:cs="Times New Roman"/>
          <w:sz w:val="28"/>
          <w:szCs w:val="28"/>
          <w:lang w:eastAsia="ru-RU"/>
        </w:rPr>
        <w:t>:</w:t>
      </w:r>
    </w:p>
    <w:p w:rsidR="00D709B7" w:rsidRPr="007F3C1A" w:rsidRDefault="00D709B7" w:rsidP="00D709B7">
      <w:pPr>
        <w:pStyle w:val="ConsPlusNormal"/>
        <w:widowControl/>
        <w:autoSpaceDE/>
        <w:autoSpaceDN/>
        <w:spacing w:line="360" w:lineRule="auto"/>
        <w:ind w:firstLine="567"/>
        <w:contextualSpacing/>
        <w:jc w:val="both"/>
        <w:rPr>
          <w:rFonts w:ascii="Times New Roman" w:hAnsi="Times New Roman" w:cs="Times New Roman"/>
          <w:sz w:val="28"/>
          <w:szCs w:val="28"/>
        </w:rPr>
      </w:pPr>
      <w:r w:rsidRPr="007F3C1A">
        <w:rPr>
          <w:rFonts w:ascii="Times New Roman" w:hAnsi="Times New Roman" w:cs="Times New Roman"/>
          <w:sz w:val="28"/>
          <w:szCs w:val="28"/>
        </w:rPr>
        <w:t>1.1.1. Абзац второй изложить в следующей редакции:</w:t>
      </w:r>
    </w:p>
    <w:p w:rsidR="00D709B7" w:rsidRPr="007F3C1A" w:rsidRDefault="00D709B7" w:rsidP="00D709B7">
      <w:pPr>
        <w:pStyle w:val="ConsPlusNormal"/>
        <w:widowControl/>
        <w:autoSpaceDE/>
        <w:autoSpaceDN/>
        <w:spacing w:line="360" w:lineRule="auto"/>
        <w:ind w:firstLine="567"/>
        <w:contextualSpacing/>
        <w:jc w:val="both"/>
        <w:rPr>
          <w:rFonts w:ascii="Times New Roman" w:eastAsiaTheme="minorHAnsi" w:hAnsi="Times New Roman" w:cs="Times New Roman"/>
          <w:sz w:val="28"/>
          <w:szCs w:val="28"/>
          <w:lang w:eastAsia="en-US"/>
        </w:rPr>
      </w:pPr>
      <w:r w:rsidRPr="007F3C1A">
        <w:rPr>
          <w:rFonts w:ascii="Times New Roman" w:hAnsi="Times New Roman" w:cs="Times New Roman"/>
          <w:sz w:val="28"/>
          <w:szCs w:val="28"/>
        </w:rPr>
        <w:t>"В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 (если иное не предусмотрено абзацем третьим настоящего пункта,</w:t>
      </w:r>
      <w:r w:rsidRPr="007F3C1A">
        <w:t xml:space="preserve"> </w:t>
      </w:r>
      <w:r w:rsidRPr="007F3C1A">
        <w:rPr>
          <w:rFonts w:ascii="Times New Roman" w:hAnsi="Times New Roman" w:cs="Times New Roman"/>
          <w:sz w:val="28"/>
          <w:szCs w:val="28"/>
        </w:rPr>
        <w:t>абзацем вторым подпункта 8.9).";</w:t>
      </w:r>
    </w:p>
    <w:p w:rsidR="00D709B7" w:rsidRPr="007F3C1A" w:rsidRDefault="00D709B7" w:rsidP="00D709B7">
      <w:pPr>
        <w:pStyle w:val="a3"/>
        <w:spacing w:line="360" w:lineRule="auto"/>
        <w:ind w:left="0" w:firstLine="567"/>
        <w:rPr>
          <w:rFonts w:eastAsia="Times New Roman" w:cs="Times New Roman"/>
          <w:sz w:val="28"/>
          <w:szCs w:val="28"/>
          <w:lang w:eastAsia="ru-RU"/>
        </w:rPr>
      </w:pPr>
      <w:r w:rsidRPr="007F3C1A">
        <w:rPr>
          <w:rFonts w:eastAsia="Times New Roman" w:cs="Times New Roman"/>
          <w:sz w:val="28"/>
          <w:szCs w:val="28"/>
          <w:lang w:eastAsia="ru-RU"/>
        </w:rPr>
        <w:t>1.1.2. Дополнить абзацем следующего содержания:</w:t>
      </w:r>
    </w:p>
    <w:p w:rsidR="00D709B7" w:rsidRPr="007F3C1A" w:rsidRDefault="00D709B7" w:rsidP="00D709B7">
      <w:pPr>
        <w:pStyle w:val="ConsPlusNormal"/>
        <w:spacing w:line="360" w:lineRule="auto"/>
        <w:ind w:firstLine="567"/>
        <w:jc w:val="both"/>
        <w:rPr>
          <w:rFonts w:cs="Times New Roman"/>
          <w:sz w:val="28"/>
          <w:szCs w:val="28"/>
        </w:rPr>
      </w:pPr>
      <w:r w:rsidRPr="007F3C1A">
        <w:rPr>
          <w:rFonts w:ascii="Times New Roman" w:hAnsi="Times New Roman" w:cs="Times New Roman"/>
          <w:sz w:val="28"/>
          <w:szCs w:val="28"/>
        </w:rPr>
        <w:t>"В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контрольно-счетного органа субъекта Российской Федерации,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исполняющим в пределах определенной законодательством Российской Федерации компетенции функции по нормативно-правовому регулированию в сфере бюджетной деятельности.</w:t>
      </w:r>
      <w:r w:rsidRPr="007F3C1A">
        <w:rPr>
          <w:rFonts w:cs="Times New Roman"/>
          <w:sz w:val="28"/>
          <w:szCs w:val="28"/>
        </w:rPr>
        <w:t>"</w:t>
      </w:r>
      <w:r w:rsidR="007F3C1A" w:rsidRPr="007F3C1A">
        <w:rPr>
          <w:rFonts w:cs="Times New Roman"/>
          <w:sz w:val="28"/>
          <w:szCs w:val="28"/>
        </w:rPr>
        <w:t>;</w:t>
      </w:r>
    </w:p>
    <w:p w:rsidR="00C31A10" w:rsidRPr="007F3C1A" w:rsidRDefault="007E1C7C" w:rsidP="007F3C1A">
      <w:pPr>
        <w:pStyle w:val="a3"/>
        <w:spacing w:line="360" w:lineRule="auto"/>
        <w:ind w:left="0" w:firstLine="709"/>
        <w:rPr>
          <w:rFonts w:cs="Times New Roman"/>
          <w:sz w:val="28"/>
          <w:szCs w:val="28"/>
        </w:rPr>
      </w:pPr>
      <w:r w:rsidRPr="007F3C1A">
        <w:rPr>
          <w:rFonts w:eastAsia="Times New Roman" w:cs="Times New Roman"/>
          <w:sz w:val="28"/>
          <w:szCs w:val="28"/>
          <w:lang w:eastAsia="ru-RU"/>
        </w:rPr>
        <w:t xml:space="preserve">1.2. </w:t>
      </w:r>
      <w:r w:rsidR="00C31A10" w:rsidRPr="007F3C1A">
        <w:rPr>
          <w:rFonts w:eastAsia="Times New Roman" w:cs="Times New Roman"/>
          <w:sz w:val="28"/>
          <w:szCs w:val="28"/>
          <w:lang w:eastAsia="ru-RU"/>
        </w:rPr>
        <w:t>В подпункте 10.1.2</w:t>
      </w:r>
      <w:r w:rsidR="00B2057C">
        <w:rPr>
          <w:rFonts w:eastAsia="Times New Roman" w:cs="Times New Roman"/>
          <w:sz w:val="28"/>
          <w:szCs w:val="28"/>
          <w:lang w:eastAsia="ru-RU"/>
        </w:rPr>
        <w:t xml:space="preserve"> подпункта 10.1 пункта 10</w:t>
      </w:r>
      <w:r w:rsidR="00C31A10" w:rsidRPr="007F3C1A">
        <w:rPr>
          <w:rFonts w:eastAsia="Times New Roman" w:cs="Times New Roman"/>
          <w:sz w:val="28"/>
          <w:szCs w:val="28"/>
          <w:lang w:eastAsia="ru-RU"/>
        </w:rPr>
        <w:t>:</w:t>
      </w:r>
    </w:p>
    <w:p w:rsidR="007E1C7C" w:rsidRPr="007F3C1A" w:rsidRDefault="00C31A10" w:rsidP="007F3C1A">
      <w:pPr>
        <w:pStyle w:val="a3"/>
        <w:spacing w:line="360" w:lineRule="auto"/>
        <w:ind w:left="0" w:firstLine="709"/>
        <w:rPr>
          <w:rFonts w:cs="Times New Roman"/>
          <w:sz w:val="28"/>
          <w:szCs w:val="28"/>
        </w:rPr>
      </w:pPr>
      <w:r w:rsidRPr="007F3C1A">
        <w:rPr>
          <w:rFonts w:eastAsia="Times New Roman" w:cs="Times New Roman"/>
          <w:sz w:val="28"/>
          <w:szCs w:val="28"/>
          <w:lang w:eastAsia="ru-RU"/>
        </w:rPr>
        <w:t>1.2.1. Дополнить новым абзацем восьмым следующего содержания:</w:t>
      </w:r>
    </w:p>
    <w:p w:rsidR="00C31A10" w:rsidRPr="007F3C1A" w:rsidRDefault="00C31A10" w:rsidP="007F3C1A">
      <w:pPr>
        <w:pStyle w:val="a3"/>
        <w:spacing w:line="360" w:lineRule="auto"/>
        <w:ind w:left="0" w:firstLine="709"/>
        <w:rPr>
          <w:rFonts w:cs="Times New Roman"/>
          <w:sz w:val="28"/>
          <w:szCs w:val="28"/>
        </w:rPr>
      </w:pPr>
      <w:r w:rsidRPr="007F3C1A">
        <w:rPr>
          <w:rFonts w:eastAsia="Times New Roman" w:cs="Times New Roman"/>
          <w:sz w:val="28"/>
          <w:szCs w:val="28"/>
          <w:lang w:eastAsia="ru-RU"/>
        </w:rPr>
        <w:t>"208 -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C31A10" w:rsidRPr="007F3C1A" w:rsidRDefault="00C31A10" w:rsidP="007F3C1A">
      <w:pPr>
        <w:pStyle w:val="a3"/>
        <w:spacing w:line="360" w:lineRule="auto"/>
        <w:ind w:left="0" w:firstLine="709"/>
        <w:rPr>
          <w:rFonts w:cs="Times New Roman"/>
          <w:sz w:val="28"/>
          <w:szCs w:val="28"/>
        </w:rPr>
      </w:pPr>
      <w:r w:rsidRPr="007F3C1A">
        <w:rPr>
          <w:rFonts w:eastAsia="Times New Roman" w:cs="Times New Roman"/>
          <w:sz w:val="28"/>
          <w:szCs w:val="28"/>
          <w:lang w:eastAsia="ru-RU"/>
        </w:rPr>
        <w:t xml:space="preserve">1.2.2. Абзацы восьмой и девятый считать </w:t>
      </w:r>
      <w:r w:rsidR="007F3C1A">
        <w:rPr>
          <w:rFonts w:eastAsia="Times New Roman" w:cs="Times New Roman"/>
          <w:sz w:val="28"/>
          <w:szCs w:val="28"/>
          <w:lang w:eastAsia="ru-RU"/>
        </w:rPr>
        <w:t xml:space="preserve">абзацами </w:t>
      </w:r>
      <w:r w:rsidRPr="007F3C1A">
        <w:rPr>
          <w:rFonts w:eastAsia="Times New Roman" w:cs="Times New Roman"/>
          <w:sz w:val="28"/>
          <w:szCs w:val="28"/>
          <w:lang w:eastAsia="ru-RU"/>
        </w:rPr>
        <w:t xml:space="preserve">девятым и десятым соответственно; </w:t>
      </w:r>
    </w:p>
    <w:p w:rsidR="00D709B7" w:rsidRPr="007F3C1A" w:rsidRDefault="00D709B7" w:rsidP="00D709B7">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1.</w:t>
      </w:r>
      <w:r w:rsidR="007E1C7C" w:rsidRPr="007F3C1A">
        <w:rPr>
          <w:rFonts w:eastAsia="Times New Roman" w:cs="Times New Roman"/>
          <w:sz w:val="28"/>
          <w:szCs w:val="28"/>
          <w:lang w:eastAsia="ru-RU"/>
        </w:rPr>
        <w:t>3</w:t>
      </w:r>
      <w:r w:rsidRPr="007F3C1A">
        <w:rPr>
          <w:rFonts w:eastAsia="Times New Roman" w:cs="Times New Roman"/>
          <w:sz w:val="28"/>
          <w:szCs w:val="28"/>
          <w:lang w:eastAsia="ru-RU"/>
        </w:rPr>
        <w:t xml:space="preserve">. </w:t>
      </w:r>
      <w:r w:rsidRPr="007F3C1A">
        <w:rPr>
          <w:rFonts w:cs="Times New Roman"/>
          <w:sz w:val="28"/>
          <w:szCs w:val="28"/>
        </w:rPr>
        <w:t xml:space="preserve">Абзац шестой подпункта 12.1.5 </w:t>
      </w:r>
      <w:r w:rsidR="00B2057C">
        <w:rPr>
          <w:rFonts w:cs="Times New Roman"/>
          <w:sz w:val="28"/>
          <w:szCs w:val="28"/>
        </w:rPr>
        <w:t xml:space="preserve">подпункта 12.1 </w:t>
      </w:r>
      <w:r w:rsidRPr="007F3C1A">
        <w:rPr>
          <w:rFonts w:cs="Times New Roman"/>
          <w:sz w:val="28"/>
          <w:szCs w:val="28"/>
        </w:rPr>
        <w:t>пункта 12 дополнить словами ", инициативны</w:t>
      </w:r>
      <w:r w:rsidR="003B7CFB" w:rsidRPr="007F3C1A">
        <w:rPr>
          <w:rFonts w:cs="Times New Roman"/>
          <w:sz w:val="28"/>
          <w:szCs w:val="28"/>
        </w:rPr>
        <w:t>х</w:t>
      </w:r>
      <w:r w:rsidRPr="007F3C1A">
        <w:rPr>
          <w:rFonts w:cs="Times New Roman"/>
          <w:sz w:val="28"/>
          <w:szCs w:val="28"/>
        </w:rPr>
        <w:t xml:space="preserve"> платеж</w:t>
      </w:r>
      <w:r w:rsidR="003B7CFB" w:rsidRPr="007F3C1A">
        <w:rPr>
          <w:rFonts w:cs="Times New Roman"/>
          <w:sz w:val="28"/>
          <w:szCs w:val="28"/>
        </w:rPr>
        <w:t>ей</w:t>
      </w:r>
      <w:r w:rsidRPr="007F3C1A">
        <w:rPr>
          <w:rFonts w:cs="Times New Roman"/>
          <w:sz w:val="28"/>
          <w:szCs w:val="28"/>
        </w:rPr>
        <w:t>".</w:t>
      </w:r>
    </w:p>
    <w:p w:rsidR="00F51F4F" w:rsidRPr="007F3C1A" w:rsidRDefault="00D709B7" w:rsidP="005E204A">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 xml:space="preserve">2. </w:t>
      </w:r>
      <w:r w:rsidR="00F51F4F" w:rsidRPr="007F3C1A">
        <w:rPr>
          <w:rFonts w:eastAsia="Times New Roman" w:cs="Times New Roman"/>
          <w:sz w:val="28"/>
          <w:szCs w:val="28"/>
          <w:lang w:eastAsia="ru-RU"/>
        </w:rPr>
        <w:t>В разделе I</w:t>
      </w:r>
      <w:r w:rsidR="00F51F4F" w:rsidRPr="007F3C1A">
        <w:rPr>
          <w:rFonts w:eastAsia="Times New Roman" w:cs="Times New Roman"/>
          <w:sz w:val="28"/>
          <w:szCs w:val="28"/>
          <w:lang w:val="en-US" w:eastAsia="ru-RU"/>
        </w:rPr>
        <w:t>I</w:t>
      </w:r>
      <w:r w:rsidR="00F51F4F" w:rsidRPr="007F3C1A">
        <w:rPr>
          <w:rFonts w:eastAsia="Times New Roman" w:cs="Times New Roman"/>
          <w:sz w:val="28"/>
          <w:szCs w:val="28"/>
          <w:lang w:eastAsia="ru-RU"/>
        </w:rPr>
        <w:t>I "Классификация расходов бюджетов":</w:t>
      </w:r>
    </w:p>
    <w:p w:rsidR="00F51F4F" w:rsidRPr="007F3C1A" w:rsidRDefault="00F51F4F" w:rsidP="005E204A">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 xml:space="preserve">2.1. </w:t>
      </w:r>
      <w:r w:rsidR="00E272C5" w:rsidRPr="007F3C1A">
        <w:rPr>
          <w:rFonts w:eastAsia="Times New Roman" w:cs="Times New Roman"/>
          <w:sz w:val="28"/>
          <w:szCs w:val="28"/>
          <w:lang w:eastAsia="ru-RU"/>
        </w:rPr>
        <w:t>В пункте 43</w:t>
      </w:r>
      <w:r w:rsidR="007F3C1A">
        <w:rPr>
          <w:rFonts w:eastAsia="Times New Roman" w:cs="Times New Roman"/>
          <w:sz w:val="28"/>
          <w:szCs w:val="28"/>
          <w:lang w:eastAsia="ru-RU"/>
        </w:rPr>
        <w:t>:</w:t>
      </w:r>
      <w:r w:rsidR="00E272C5" w:rsidRPr="007F3C1A">
        <w:rPr>
          <w:rFonts w:eastAsia="Times New Roman" w:cs="Times New Roman"/>
          <w:sz w:val="28"/>
          <w:szCs w:val="28"/>
          <w:lang w:eastAsia="ru-RU"/>
        </w:rPr>
        <w:t xml:space="preserve"> </w:t>
      </w:r>
    </w:p>
    <w:p w:rsidR="00C011BC" w:rsidRPr="007F3C1A" w:rsidRDefault="00D709B7" w:rsidP="007F3C1A">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2</w:t>
      </w:r>
      <w:r w:rsidR="0003386A" w:rsidRPr="007F3C1A">
        <w:rPr>
          <w:rFonts w:eastAsia="Times New Roman" w:cs="Times New Roman"/>
          <w:sz w:val="28"/>
          <w:szCs w:val="28"/>
          <w:lang w:eastAsia="ru-RU"/>
        </w:rPr>
        <w:t>.1</w:t>
      </w:r>
      <w:r w:rsidR="007945AE" w:rsidRPr="007F3C1A">
        <w:rPr>
          <w:rFonts w:eastAsia="Times New Roman" w:cs="Times New Roman"/>
          <w:sz w:val="28"/>
          <w:szCs w:val="28"/>
          <w:lang w:eastAsia="ru-RU"/>
        </w:rPr>
        <w:t>.</w:t>
      </w:r>
      <w:r w:rsidR="00F51F4F" w:rsidRPr="007F3C1A">
        <w:rPr>
          <w:rFonts w:eastAsia="Times New Roman" w:cs="Times New Roman"/>
          <w:sz w:val="28"/>
          <w:szCs w:val="28"/>
          <w:lang w:eastAsia="ru-RU"/>
        </w:rPr>
        <w:t>1.</w:t>
      </w:r>
      <w:r w:rsidR="0003386A" w:rsidRPr="007F3C1A">
        <w:rPr>
          <w:rFonts w:eastAsia="Times New Roman" w:cs="Times New Roman"/>
          <w:sz w:val="28"/>
          <w:szCs w:val="28"/>
          <w:lang w:eastAsia="ru-RU"/>
        </w:rPr>
        <w:t xml:space="preserve"> Д</w:t>
      </w:r>
      <w:r w:rsidR="00C011BC" w:rsidRPr="007F3C1A">
        <w:rPr>
          <w:rFonts w:eastAsia="Times New Roman" w:cs="Times New Roman"/>
          <w:sz w:val="28"/>
          <w:szCs w:val="28"/>
          <w:lang w:eastAsia="ru-RU"/>
        </w:rPr>
        <w:t>ополнить направлениями расходов следующего содержания:</w:t>
      </w:r>
    </w:p>
    <w:p w:rsidR="005061DC" w:rsidRPr="007F3C1A" w:rsidRDefault="006D46B8" w:rsidP="005061DC">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"5011</w:t>
      </w:r>
      <w:r w:rsidRPr="007F3C1A">
        <w:rPr>
          <w:rFonts w:eastAsia="Times New Roman" w:cs="Times New Roman"/>
          <w:sz w:val="28"/>
          <w:szCs w:val="28"/>
          <w:lang w:val="en-US" w:eastAsia="ru-RU"/>
        </w:rPr>
        <w:t>F</w:t>
      </w:r>
      <w:r w:rsidR="005061DC" w:rsidRPr="007F3C1A">
        <w:rPr>
          <w:rFonts w:eastAsia="Times New Roman" w:cs="Times New Roman"/>
          <w:sz w:val="28"/>
          <w:szCs w:val="28"/>
          <w:lang w:eastAsia="ru-RU"/>
        </w:rPr>
        <w:t xml:space="preserve"> Дотация на содержание объектов инфраструктуры города Байконура, связанных с арендой космодрома Байконур, за счет средств резервного фонда Правительства Российской Федерации</w:t>
      </w:r>
    </w:p>
    <w:p w:rsidR="005061DC" w:rsidRPr="007F3C1A" w:rsidRDefault="005061DC" w:rsidP="007F3C1A">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основного мероприятия "Поддержание потенциала космодрома "Байконур" подпрограммы "Обеспечение реализации государственной программы Российской Федерации "Космическая деятельность России на 2013 - 2020 годы"                    (21 2 03 00000) по предоставлению дотации бюджету города Байконура на обеспечение жизнедеятельности населения и содержание объектов инфраструктуры, связанных с арендой космодрома Байконур в соответствии с Договором аренды комплекса "Байконур" между Правительством Российской Федерации и Правительством Республики Казахстан и Соглашением между Российской Федерацией и Республикой Казахстан о статусе города Байконура, порядке формирования и статусе его исполнительных органов власти, за счет средств резервного фонда Правительства Российской Федерации.</w:t>
      </w:r>
    </w:p>
    <w:p w:rsidR="006D46B8" w:rsidRPr="007F3C1A" w:rsidRDefault="005061DC" w:rsidP="007F3C1A">
      <w:pPr>
        <w:pStyle w:val="a3"/>
        <w:spacing w:line="360" w:lineRule="auto"/>
        <w:ind w:left="0" w:firstLine="709"/>
        <w:rPr>
          <w:rFonts w:eastAsia="Times New Roman" w:cs="Times New Roman"/>
          <w:sz w:val="28"/>
          <w:szCs w:val="28"/>
          <w:lang w:eastAsia="ru-RU"/>
        </w:rPr>
      </w:pPr>
      <w:r w:rsidRPr="007F3C1A">
        <w:rPr>
          <w:rFonts w:eastAsia="Times New Roman" w:cs="Times New Roman"/>
          <w:sz w:val="28"/>
          <w:szCs w:val="28"/>
          <w:lang w:eastAsia="ru-RU"/>
        </w:rPr>
        <w:t>Поступление указанной дотации отражается по коду вида доходов                      000 2 02 15011 04 0000 150 "Дотации на содержание объектов инфраструктуры города Байконура, связанных с арендой космодрома Байконур" классификации доходов бюджетов.";</w:t>
      </w:r>
    </w:p>
    <w:p w:rsidR="00090727" w:rsidRPr="007F3C1A" w:rsidRDefault="00760F39"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090727" w:rsidRPr="007F3C1A">
        <w:rPr>
          <w:rFonts w:eastAsia="Times New Roman" w:cs="Times New Roman"/>
          <w:sz w:val="28"/>
          <w:szCs w:val="28"/>
          <w:lang w:eastAsia="ru-RU"/>
        </w:rPr>
        <w:t>52660</w:t>
      </w:r>
      <w:r w:rsidRPr="007F3C1A">
        <w:rPr>
          <w:rFonts w:eastAsia="Times New Roman" w:cs="Times New Roman"/>
          <w:sz w:val="28"/>
          <w:szCs w:val="28"/>
          <w:lang w:eastAsia="ru-RU"/>
        </w:rPr>
        <w:t xml:space="preserve"> </w:t>
      </w:r>
      <w:r w:rsidR="00090727" w:rsidRPr="007F3C1A">
        <w:rPr>
          <w:rFonts w:eastAsia="Times New Roman" w:cs="Times New Roman"/>
          <w:sz w:val="28"/>
          <w:szCs w:val="28"/>
          <w:lang w:eastAsia="ru-RU"/>
        </w:rPr>
        <w:t>Иные межбюджетные трансферты 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p>
    <w:p w:rsidR="00705446" w:rsidRPr="007F3C1A" w:rsidRDefault="00705446"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ведомственной целевой программы "Организационное, информационное и научное обеспечение реализации государственной программы Российской Федерации "Развитие транспортной системы" подпрограммы "Обеспечение реализации государственной программы Российской Федерации "Развитие транспортной системы" государственной программы Российской Федерации "Развитие транспортной системы" (24 8 05 00000) по предоставлению иных межбюджетных трансфертов 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p>
    <w:p w:rsidR="00705446" w:rsidRPr="007F3C1A" w:rsidRDefault="0068554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иных межбюджетных трансфертов на указанные цели отражается по соответствующим кодам вида доходов 000 2 02 45266 00 0000 150 "Межбюджетные трансферты, передаваемые бюджетам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r w:rsidR="00A53B47" w:rsidRPr="007F3C1A">
        <w:rPr>
          <w:rFonts w:eastAsia="Times New Roman" w:cs="Times New Roman"/>
          <w:sz w:val="28"/>
          <w:szCs w:val="28"/>
          <w:lang w:eastAsia="ru-RU"/>
        </w:rPr>
        <w:t xml:space="preserve"> классификации доходов бюджетов</w:t>
      </w:r>
      <w:r w:rsidR="004F2C50">
        <w:rPr>
          <w:rFonts w:eastAsia="Times New Roman" w:cs="Times New Roman"/>
          <w:sz w:val="28"/>
          <w:szCs w:val="28"/>
          <w:lang w:eastAsia="ru-RU"/>
        </w:rPr>
        <w:t>.</w:t>
      </w:r>
      <w:r w:rsidR="00423D63" w:rsidRPr="007F3C1A">
        <w:rPr>
          <w:rFonts w:eastAsia="Times New Roman" w:cs="Times New Roman"/>
          <w:sz w:val="28"/>
          <w:szCs w:val="28"/>
          <w:lang w:eastAsia="ru-RU"/>
        </w:rPr>
        <w:t>"</w:t>
      </w:r>
      <w:r w:rsidR="00760F39" w:rsidRPr="007F3C1A">
        <w:rPr>
          <w:rFonts w:eastAsia="Times New Roman" w:cs="Times New Roman"/>
          <w:sz w:val="28"/>
          <w:szCs w:val="28"/>
          <w:lang w:eastAsia="ru-RU"/>
        </w:rPr>
        <w:t>;</w:t>
      </w:r>
    </w:p>
    <w:p w:rsidR="00AC2555" w:rsidRPr="007F3C1A" w:rsidRDefault="00423D63"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AC2555" w:rsidRPr="007F3C1A">
        <w:rPr>
          <w:rFonts w:eastAsia="Times New Roman" w:cs="Times New Roman"/>
          <w:sz w:val="28"/>
          <w:szCs w:val="28"/>
          <w:lang w:eastAsia="ru-RU"/>
        </w:rPr>
        <w:t>53710 Иные межбюджетные трансферты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2020 году на территориях субъектов Российской Федерации</w:t>
      </w:r>
    </w:p>
    <w:p w:rsidR="006426A8" w:rsidRPr="007F3C1A" w:rsidRDefault="006426A8"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 xml:space="preserve">По данному направлению расходов отражаются расходы федерального бюджета в рамках ведомственной целевой программы "Обеспечение общих условий функционирования отраслей агропромышленного комплекса"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(25 Ф 03 00000) на предоставление </w:t>
      </w:r>
      <w:r w:rsidR="00FA28A9" w:rsidRPr="007F3C1A">
        <w:rPr>
          <w:rFonts w:eastAsia="Times New Roman" w:cs="Times New Roman"/>
          <w:sz w:val="28"/>
          <w:szCs w:val="28"/>
          <w:lang w:eastAsia="ru-RU"/>
        </w:rPr>
        <w:t xml:space="preserve">иных межбюджетных трансфертов </w:t>
      </w:r>
      <w:r w:rsidRPr="007F3C1A">
        <w:rPr>
          <w:rFonts w:eastAsia="Times New Roman" w:cs="Times New Roman"/>
          <w:sz w:val="28"/>
          <w:szCs w:val="28"/>
          <w:lang w:eastAsia="ru-RU"/>
        </w:rPr>
        <w:t>бюджетам</w:t>
      </w:r>
      <w:r w:rsidR="00FA28A9" w:rsidRPr="007F3C1A">
        <w:rPr>
          <w:rFonts w:eastAsia="Times New Roman" w:cs="Times New Roman"/>
          <w:sz w:val="28"/>
          <w:szCs w:val="28"/>
          <w:lang w:eastAsia="ru-RU"/>
        </w:rPr>
        <w:t xml:space="preserve"> субъектов Российской Федерации</w:t>
      </w:r>
      <w:r w:rsidRPr="007F3C1A">
        <w:rPr>
          <w:rFonts w:eastAsia="Times New Roman" w:cs="Times New Roman"/>
          <w:sz w:val="28"/>
          <w:szCs w:val="28"/>
          <w:lang w:eastAsia="ru-RU"/>
        </w:rPr>
        <w:t xml:space="preserve"> </w:t>
      </w:r>
      <w:r w:rsidR="00FA28A9" w:rsidRPr="007F3C1A">
        <w:rPr>
          <w:rFonts w:eastAsia="Times New Roman" w:cs="Times New Roman"/>
          <w:sz w:val="28"/>
          <w:szCs w:val="28"/>
          <w:lang w:eastAsia="ru-RU"/>
        </w:rPr>
        <w:t>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2020 году на территориях субъектов Российской Федерации.</w:t>
      </w:r>
    </w:p>
    <w:p w:rsidR="00FA28A9" w:rsidRPr="007F3C1A" w:rsidRDefault="00FA28A9"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иных межбюджетных трансфертов на указанные цели отражается по коду вида доходов 000 2 02 45371 02 0000 150 "Межбюджетные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2020 году на территориях субъектов Российской Федерации"</w:t>
      </w:r>
      <w:r w:rsidR="00A53B47" w:rsidRPr="007F3C1A">
        <w:rPr>
          <w:rFonts w:eastAsia="Times New Roman" w:cs="Times New Roman"/>
          <w:sz w:val="28"/>
          <w:szCs w:val="28"/>
          <w:lang w:eastAsia="ru-RU"/>
        </w:rPr>
        <w:t xml:space="preserve"> классификации доходов бюджетов</w:t>
      </w:r>
      <w:r w:rsidR="00804E03" w:rsidRPr="007F3C1A">
        <w:rPr>
          <w:rFonts w:eastAsia="Times New Roman" w:cs="Times New Roman"/>
          <w:sz w:val="28"/>
          <w:szCs w:val="28"/>
          <w:lang w:eastAsia="ru-RU"/>
        </w:rPr>
        <w:t>.</w:t>
      </w:r>
    </w:p>
    <w:p w:rsidR="00804E03" w:rsidRDefault="00804E03" w:rsidP="00090727">
      <w:pPr>
        <w:spacing w:line="360" w:lineRule="auto"/>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r w:rsidR="00423D63" w:rsidRPr="007F3C1A">
        <w:rPr>
          <w:rFonts w:cs="Times New Roman"/>
          <w:sz w:val="28"/>
          <w:szCs w:val="28"/>
        </w:rPr>
        <w:t>";</w:t>
      </w:r>
    </w:p>
    <w:p w:rsidR="00D94C89" w:rsidRDefault="00D94C89" w:rsidP="00D94C89">
      <w:pPr>
        <w:tabs>
          <w:tab w:val="left" w:pos="2024"/>
        </w:tabs>
        <w:spacing w:line="360" w:lineRule="auto"/>
        <w:rPr>
          <w:rFonts w:cs="Times New Roman"/>
          <w:sz w:val="28"/>
          <w:szCs w:val="28"/>
        </w:rPr>
      </w:pPr>
      <w:r>
        <w:rPr>
          <w:rFonts w:cs="Times New Roman"/>
          <w:sz w:val="28"/>
          <w:szCs w:val="28"/>
        </w:rPr>
        <w:t>"5393</w:t>
      </w:r>
      <w:r>
        <w:rPr>
          <w:rFonts w:cs="Times New Roman"/>
          <w:sz w:val="28"/>
          <w:szCs w:val="28"/>
          <w:lang w:val="en-US"/>
        </w:rPr>
        <w:t>F</w:t>
      </w:r>
      <w:r>
        <w:rPr>
          <w:rFonts w:cs="Times New Roman"/>
          <w:sz w:val="28"/>
          <w:szCs w:val="28"/>
        </w:rPr>
        <w:t xml:space="preserve"> </w:t>
      </w:r>
      <w:r w:rsidRPr="00D94C89">
        <w:rPr>
          <w:rFonts w:cs="Times New Roman"/>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резервного фонда Правительства Российской Федерации</w:t>
      </w:r>
    </w:p>
    <w:p w:rsidR="00D94C89" w:rsidRDefault="00D94C89" w:rsidP="00090727">
      <w:pPr>
        <w:spacing w:line="360" w:lineRule="auto"/>
        <w:rPr>
          <w:rFonts w:cs="Times New Roman"/>
          <w:sz w:val="28"/>
          <w:szCs w:val="28"/>
        </w:rPr>
      </w:pPr>
      <w:r w:rsidRPr="00D94C89">
        <w:rPr>
          <w:rFonts w:cs="Times New Roman"/>
          <w:sz w:val="28"/>
          <w:szCs w:val="28"/>
        </w:rPr>
        <w:t xml:space="preserve">По данному направлению расходов отражаются расходы федерального бюджета в рамках </w:t>
      </w:r>
      <w:r>
        <w:rPr>
          <w:rFonts w:cs="Times New Roman"/>
          <w:sz w:val="28"/>
          <w:szCs w:val="28"/>
        </w:rPr>
        <w:t xml:space="preserve">федерального проекта </w:t>
      </w:r>
      <w:r w:rsidRPr="00D94C89">
        <w:rPr>
          <w:rFonts w:cs="Times New Roman"/>
          <w:sz w:val="28"/>
          <w:szCs w:val="28"/>
        </w:rPr>
        <w:t>"Дорожная сеть"</w:t>
      </w:r>
      <w:r>
        <w:rPr>
          <w:rFonts w:cs="Times New Roman"/>
          <w:sz w:val="28"/>
          <w:szCs w:val="28"/>
        </w:rPr>
        <w:t xml:space="preserve"> </w:t>
      </w:r>
      <w:r w:rsidRPr="00D94C89">
        <w:rPr>
          <w:rFonts w:cs="Times New Roman"/>
          <w:sz w:val="28"/>
          <w:szCs w:val="28"/>
        </w:rPr>
        <w:t>подпрограммы "Дорожное хозяйство" государственной программы Российской Федерации "Развитие транспортной системы" (24 2 R1 00000) по предоставлению иных межбюджетных трансфертов бюджетам субъектов Российской Федерации</w:t>
      </w:r>
      <w:r>
        <w:rPr>
          <w:rFonts w:cs="Times New Roman"/>
          <w:sz w:val="28"/>
          <w:szCs w:val="28"/>
        </w:rPr>
        <w:t xml:space="preserve"> на </w:t>
      </w:r>
      <w:r w:rsidRPr="00D94C89">
        <w:rPr>
          <w:rFonts w:cs="Times New Roman"/>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резервного фонда Правительства Российской Федерации</w:t>
      </w:r>
      <w:r>
        <w:rPr>
          <w:rFonts w:cs="Times New Roman"/>
          <w:sz w:val="28"/>
          <w:szCs w:val="28"/>
        </w:rPr>
        <w:t>.</w:t>
      </w:r>
    </w:p>
    <w:p w:rsidR="00D94C89" w:rsidRPr="00D94C89" w:rsidRDefault="00715FF3" w:rsidP="00CE7BEE">
      <w:pPr>
        <w:spacing w:line="360" w:lineRule="auto"/>
        <w:rPr>
          <w:rFonts w:cs="Times New Roman"/>
          <w:sz w:val="28"/>
          <w:szCs w:val="28"/>
        </w:rPr>
      </w:pPr>
      <w:r w:rsidRPr="00715FF3">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rsidR="00CE7BEE">
        <w:rPr>
          <w:rFonts w:cs="Times New Roman"/>
          <w:sz w:val="28"/>
          <w:szCs w:val="28"/>
        </w:rPr>
        <w:t>";</w:t>
      </w:r>
    </w:p>
    <w:p w:rsidR="00AC2555" w:rsidRPr="007F3C1A" w:rsidRDefault="00423D63"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AC2555" w:rsidRPr="007F3C1A">
        <w:rPr>
          <w:rFonts w:eastAsia="Times New Roman" w:cs="Times New Roman"/>
          <w:sz w:val="28"/>
          <w:szCs w:val="28"/>
          <w:lang w:eastAsia="ru-RU"/>
        </w:rPr>
        <w:t>54930 Иной межбюджетный трансферт 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w:t>
      </w:r>
      <w:proofErr w:type="spellStart"/>
      <w:r w:rsidR="00AC2555" w:rsidRPr="007F3C1A">
        <w:rPr>
          <w:rFonts w:eastAsia="Times New Roman" w:cs="Times New Roman"/>
          <w:sz w:val="28"/>
          <w:szCs w:val="28"/>
          <w:lang w:eastAsia="ru-RU"/>
        </w:rPr>
        <w:t>Усольехимпром</w:t>
      </w:r>
      <w:proofErr w:type="spellEnd"/>
      <w:r w:rsidR="00AC2555" w:rsidRPr="007F3C1A">
        <w:rPr>
          <w:rFonts w:eastAsia="Times New Roman" w:cs="Times New Roman"/>
          <w:sz w:val="28"/>
          <w:szCs w:val="28"/>
          <w:lang w:eastAsia="ru-RU"/>
        </w:rPr>
        <w:t>"</w:t>
      </w:r>
    </w:p>
    <w:p w:rsidR="006426A8" w:rsidRPr="007F3C1A" w:rsidRDefault="00DA0571"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основного мероприятия "Развитие моногородов" подпрограммы "Инвестиционный климат" государственной программы Российской Федерации "Экономическое развитие и инновационная экономика" (15 1 11 00000) по предоставлению иного межбюджетного трансферта 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w:t>
      </w:r>
      <w:proofErr w:type="spellStart"/>
      <w:r w:rsidRPr="007F3C1A">
        <w:rPr>
          <w:rFonts w:eastAsia="Times New Roman" w:cs="Times New Roman"/>
          <w:sz w:val="28"/>
          <w:szCs w:val="28"/>
          <w:lang w:eastAsia="ru-RU"/>
        </w:rPr>
        <w:t>Усольехимпром</w:t>
      </w:r>
      <w:proofErr w:type="spellEnd"/>
      <w:r w:rsidRPr="007F3C1A">
        <w:rPr>
          <w:rFonts w:eastAsia="Times New Roman" w:cs="Times New Roman"/>
          <w:sz w:val="28"/>
          <w:szCs w:val="28"/>
          <w:lang w:eastAsia="ru-RU"/>
        </w:rPr>
        <w:t>".</w:t>
      </w:r>
    </w:p>
    <w:p w:rsidR="00DA0571" w:rsidRPr="007F3C1A" w:rsidRDefault="00DA0571" w:rsidP="00DA0571">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иного межбюджетного трансферта на указанные цели отражается по коду вида доходов 000 2 02 45493 02 0000 150 "Межбюджетны</w:t>
      </w:r>
      <w:r w:rsidR="00A53B47" w:rsidRPr="007F3C1A">
        <w:rPr>
          <w:rFonts w:eastAsia="Times New Roman" w:cs="Times New Roman"/>
          <w:sz w:val="28"/>
          <w:szCs w:val="28"/>
          <w:lang w:eastAsia="ru-RU"/>
        </w:rPr>
        <w:t>й</w:t>
      </w:r>
      <w:r w:rsidRPr="007F3C1A">
        <w:rPr>
          <w:rFonts w:eastAsia="Times New Roman" w:cs="Times New Roman"/>
          <w:sz w:val="28"/>
          <w:szCs w:val="28"/>
          <w:lang w:eastAsia="ru-RU"/>
        </w:rPr>
        <w:t xml:space="preserve"> трансферт, передаваемы</w:t>
      </w:r>
      <w:r w:rsidR="00A53B47" w:rsidRPr="007F3C1A">
        <w:rPr>
          <w:rFonts w:eastAsia="Times New Roman" w:cs="Times New Roman"/>
          <w:sz w:val="28"/>
          <w:szCs w:val="28"/>
          <w:lang w:eastAsia="ru-RU"/>
        </w:rPr>
        <w:t>й</w:t>
      </w:r>
      <w:r w:rsidRPr="007F3C1A">
        <w:rPr>
          <w:rFonts w:eastAsia="Times New Roman" w:cs="Times New Roman"/>
          <w:sz w:val="28"/>
          <w:szCs w:val="28"/>
          <w:lang w:eastAsia="ru-RU"/>
        </w:rPr>
        <w:t xml:space="preserve"> </w:t>
      </w:r>
      <w:r w:rsidR="00A53B47" w:rsidRPr="007F3C1A">
        <w:rPr>
          <w:rFonts w:eastAsia="Times New Roman" w:cs="Times New Roman"/>
          <w:sz w:val="28"/>
          <w:szCs w:val="28"/>
          <w:lang w:eastAsia="ru-RU"/>
        </w:rPr>
        <w:t>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w:t>
      </w:r>
      <w:proofErr w:type="spellStart"/>
      <w:r w:rsidR="00A53B47" w:rsidRPr="007F3C1A">
        <w:rPr>
          <w:rFonts w:eastAsia="Times New Roman" w:cs="Times New Roman"/>
          <w:sz w:val="28"/>
          <w:szCs w:val="28"/>
          <w:lang w:eastAsia="ru-RU"/>
        </w:rPr>
        <w:t>Усольехимпром</w:t>
      </w:r>
      <w:proofErr w:type="spellEnd"/>
      <w:r w:rsidR="00A53B47" w:rsidRPr="007F3C1A">
        <w:rPr>
          <w:rFonts w:eastAsia="Times New Roman" w:cs="Times New Roman"/>
          <w:sz w:val="28"/>
          <w:szCs w:val="28"/>
          <w:lang w:eastAsia="ru-RU"/>
        </w:rPr>
        <w:t>" классификации доходов бюджетов</w:t>
      </w:r>
      <w:r w:rsidRPr="007F3C1A">
        <w:rPr>
          <w:rFonts w:eastAsia="Times New Roman" w:cs="Times New Roman"/>
          <w:sz w:val="28"/>
          <w:szCs w:val="28"/>
          <w:lang w:eastAsia="ru-RU"/>
        </w:rPr>
        <w:t>.</w:t>
      </w:r>
      <w:r w:rsidR="00423D63" w:rsidRPr="007F3C1A">
        <w:rPr>
          <w:rFonts w:eastAsia="Times New Roman" w:cs="Times New Roman"/>
          <w:sz w:val="28"/>
          <w:szCs w:val="28"/>
          <w:lang w:eastAsia="ru-RU"/>
        </w:rPr>
        <w:t>";</w:t>
      </w:r>
    </w:p>
    <w:p w:rsidR="00AC2555" w:rsidRPr="007F3C1A" w:rsidRDefault="00423D63"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AC2555" w:rsidRPr="007F3C1A">
        <w:rPr>
          <w:rFonts w:eastAsia="Times New Roman" w:cs="Times New Roman"/>
          <w:sz w:val="28"/>
          <w:szCs w:val="28"/>
          <w:lang w:eastAsia="ru-RU"/>
        </w:rPr>
        <w:t>5549</w:t>
      </w:r>
      <w:r w:rsidR="00AC2555" w:rsidRPr="007F3C1A">
        <w:rPr>
          <w:rFonts w:eastAsia="Times New Roman" w:cs="Times New Roman"/>
          <w:sz w:val="28"/>
          <w:szCs w:val="28"/>
          <w:lang w:val="en-US" w:eastAsia="ru-RU"/>
        </w:rPr>
        <w:t>F</w:t>
      </w:r>
      <w:r w:rsidR="00AC2555" w:rsidRPr="007F3C1A">
        <w:rPr>
          <w:rFonts w:eastAsia="Times New Roman" w:cs="Times New Roman"/>
          <w:sz w:val="28"/>
          <w:szCs w:val="28"/>
          <w:lang w:eastAsia="ru-RU"/>
        </w:rPr>
        <w:t xml:space="preserve">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за сч</w:t>
      </w:r>
      <w:r w:rsidR="009B26B6">
        <w:rPr>
          <w:rFonts w:eastAsia="Times New Roman" w:cs="Times New Roman"/>
          <w:sz w:val="28"/>
          <w:szCs w:val="28"/>
          <w:lang w:eastAsia="ru-RU"/>
        </w:rPr>
        <w:t>е</w:t>
      </w:r>
      <w:r w:rsidR="00AC2555" w:rsidRPr="007F3C1A">
        <w:rPr>
          <w:rFonts w:eastAsia="Times New Roman" w:cs="Times New Roman"/>
          <w:sz w:val="28"/>
          <w:szCs w:val="28"/>
          <w:lang w:eastAsia="ru-RU"/>
        </w:rPr>
        <w:t>т средств резервного фонда Правительства Российской Федерации</w:t>
      </w:r>
    </w:p>
    <w:p w:rsidR="00A53B47" w:rsidRPr="007F3C1A" w:rsidRDefault="00A53B47" w:rsidP="00A53B4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основного мероприятия "Поощрение субъектов Российской Федерации в целях содействия достижению и (или)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подпрограммы "Содействие повышению качества управления региональными и муниципальными финансами и эффективности деятельности органов государственной власти субъектов Российской Федерации по повышению уровня социально-экономического развития субъектов Российской Федерации и муниципальных образований"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3 05 00000) по предоставлению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 за сч</w:t>
      </w:r>
      <w:r w:rsidR="009B26B6">
        <w:rPr>
          <w:rFonts w:eastAsia="Times New Roman" w:cs="Times New Roman"/>
          <w:sz w:val="28"/>
          <w:szCs w:val="28"/>
          <w:lang w:eastAsia="ru-RU"/>
        </w:rPr>
        <w:t>е</w:t>
      </w:r>
      <w:r w:rsidRPr="007F3C1A">
        <w:rPr>
          <w:rFonts w:eastAsia="Times New Roman" w:cs="Times New Roman"/>
          <w:sz w:val="28"/>
          <w:szCs w:val="28"/>
          <w:lang w:eastAsia="ru-RU"/>
        </w:rPr>
        <w:t>т средств резервного фонда Правительства Российской Федерации.</w:t>
      </w:r>
    </w:p>
    <w:p w:rsidR="00A53B47" w:rsidRPr="007F3C1A" w:rsidRDefault="00A53B47" w:rsidP="00A53B4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указанной дотации отражается по коду вида доходов</w:t>
      </w:r>
      <w:r w:rsidR="00564D13">
        <w:rPr>
          <w:rFonts w:eastAsia="Times New Roman" w:cs="Times New Roman"/>
          <w:sz w:val="28"/>
          <w:szCs w:val="28"/>
          <w:lang w:eastAsia="ru-RU"/>
        </w:rPr>
        <w:t xml:space="preserve">                      </w:t>
      </w:r>
      <w:r w:rsidRPr="007F3C1A">
        <w:rPr>
          <w:rFonts w:eastAsia="Times New Roman" w:cs="Times New Roman"/>
          <w:sz w:val="28"/>
          <w:szCs w:val="28"/>
          <w:lang w:eastAsia="ru-RU"/>
        </w:rPr>
        <w:t xml:space="preserve"> 000 2 02 15549 02 0000 150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классификации доходов бюджетов.</w:t>
      </w:r>
      <w:r w:rsidR="00423D63" w:rsidRPr="007F3C1A">
        <w:rPr>
          <w:rFonts w:eastAsia="Times New Roman" w:cs="Times New Roman"/>
          <w:sz w:val="28"/>
          <w:szCs w:val="28"/>
          <w:lang w:eastAsia="ru-RU"/>
        </w:rPr>
        <w:t>";</w:t>
      </w:r>
    </w:p>
    <w:p w:rsidR="00AC2555" w:rsidRPr="007F3C1A" w:rsidRDefault="00423D63"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AC2555" w:rsidRPr="007F3C1A">
        <w:rPr>
          <w:rFonts w:eastAsia="Times New Roman" w:cs="Times New Roman"/>
          <w:sz w:val="28"/>
          <w:szCs w:val="28"/>
          <w:lang w:eastAsia="ru-RU"/>
        </w:rPr>
        <w:t>55720 Иные межбюджетные трансферты на осуществление выплаты денежного поощрения общеобразовательной организации - победителю смотра-конкурса на звание "Лучший казачий кадетский корпус"</w:t>
      </w:r>
    </w:p>
    <w:p w:rsidR="00A53B47" w:rsidRPr="007F3C1A" w:rsidRDefault="00634D06"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ведомственной целевой программы "Поддержка молодежных инициатив и патриотического воспитания"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08 00000)</w:t>
      </w:r>
      <w:r w:rsidR="00F344E2" w:rsidRPr="007F3C1A">
        <w:rPr>
          <w:rFonts w:eastAsia="Times New Roman" w:cs="Times New Roman"/>
          <w:sz w:val="28"/>
          <w:szCs w:val="28"/>
          <w:lang w:eastAsia="ru-RU"/>
        </w:rPr>
        <w:t xml:space="preserve"> по предоставлению иных межбюджетных трансфертов бюджетам субъектов Российской Федерации на осуществление выплаты денежного поощрения общеобразовательной организации - победителю смотра-конкурса на звание "Лучший казачий кадетский корпус".</w:t>
      </w:r>
    </w:p>
    <w:p w:rsidR="00F344E2" w:rsidRPr="007F3C1A" w:rsidRDefault="00F344E2" w:rsidP="00F344E2">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иных межбюджетных трансфертов на указанные цели отражается по коду вида доходов 000 2 02 45</w:t>
      </w:r>
      <w:r w:rsidR="00637A41" w:rsidRPr="007F3C1A">
        <w:rPr>
          <w:rFonts w:eastAsia="Times New Roman" w:cs="Times New Roman"/>
          <w:sz w:val="28"/>
          <w:szCs w:val="28"/>
          <w:lang w:eastAsia="ru-RU"/>
        </w:rPr>
        <w:t>572</w:t>
      </w:r>
      <w:r w:rsidRPr="007F3C1A">
        <w:rPr>
          <w:rFonts w:eastAsia="Times New Roman" w:cs="Times New Roman"/>
          <w:sz w:val="28"/>
          <w:szCs w:val="28"/>
          <w:lang w:eastAsia="ru-RU"/>
        </w:rPr>
        <w:t xml:space="preserve"> 02 0000 150 "Межбюджетные трансферты, передаваемые бюджетам субъектов Российской Федерации на </w:t>
      </w:r>
      <w:r w:rsidR="00637A41" w:rsidRPr="007F3C1A">
        <w:rPr>
          <w:rFonts w:eastAsia="Times New Roman" w:cs="Times New Roman"/>
          <w:sz w:val="28"/>
          <w:szCs w:val="28"/>
          <w:lang w:eastAsia="ru-RU"/>
        </w:rPr>
        <w:t>осуществление выплаты денежного поощрения общеобразовательной организации - победителю смотра-конкурса на звание "Лучший казачий кадетский корпус</w:t>
      </w:r>
      <w:r w:rsidRPr="007F3C1A">
        <w:rPr>
          <w:rFonts w:eastAsia="Times New Roman" w:cs="Times New Roman"/>
          <w:sz w:val="28"/>
          <w:szCs w:val="28"/>
          <w:lang w:eastAsia="ru-RU"/>
        </w:rPr>
        <w:t>" классификации доходов бюджетов.</w:t>
      </w:r>
    </w:p>
    <w:p w:rsidR="00F344E2" w:rsidRPr="007F3C1A" w:rsidRDefault="00F344E2" w:rsidP="00F344E2">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также отражаются расходы бюджетов субъектов Российской Федерации на указанные цели.</w:t>
      </w:r>
      <w:r w:rsidR="00423D63" w:rsidRPr="007F3C1A">
        <w:rPr>
          <w:rFonts w:eastAsia="Times New Roman" w:cs="Times New Roman"/>
          <w:sz w:val="28"/>
          <w:szCs w:val="28"/>
          <w:lang w:eastAsia="ru-RU"/>
        </w:rPr>
        <w:t>";</w:t>
      </w:r>
    </w:p>
    <w:p w:rsidR="00AC2555" w:rsidRPr="007F3C1A" w:rsidRDefault="00423D63"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AC2555" w:rsidRPr="007F3C1A">
        <w:rPr>
          <w:rFonts w:eastAsia="Times New Roman" w:cs="Times New Roman"/>
          <w:sz w:val="28"/>
          <w:szCs w:val="28"/>
          <w:lang w:eastAsia="ru-RU"/>
        </w:rPr>
        <w:t>55790 Иные межбюджетные трансферты бюджету Иркутской области на оказание государственной поддержки юридических лиц и индивидуальных предпринимателей, осуществляющих свою деятельность на территории промышленной площадки "</w:t>
      </w:r>
      <w:proofErr w:type="spellStart"/>
      <w:r w:rsidR="00AC2555" w:rsidRPr="007F3C1A">
        <w:rPr>
          <w:rFonts w:eastAsia="Times New Roman" w:cs="Times New Roman"/>
          <w:sz w:val="28"/>
          <w:szCs w:val="28"/>
          <w:lang w:eastAsia="ru-RU"/>
        </w:rPr>
        <w:t>Усольехимпром</w:t>
      </w:r>
      <w:proofErr w:type="spellEnd"/>
      <w:r w:rsidR="00AC2555" w:rsidRPr="007F3C1A">
        <w:rPr>
          <w:rFonts w:eastAsia="Times New Roman" w:cs="Times New Roman"/>
          <w:sz w:val="28"/>
          <w:szCs w:val="28"/>
          <w:lang w:eastAsia="ru-RU"/>
        </w:rPr>
        <w:t>"</w:t>
      </w:r>
    </w:p>
    <w:p w:rsidR="00637A41" w:rsidRPr="007F3C1A" w:rsidRDefault="00637A41" w:rsidP="00637A41">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основного мероприятия "Развитие моногородов" подпрограммы "Инвестиционный климат" государственной программы Российской Федерации "Экономическое развитие и инновационная экономика" (15 1 11 00000) по предоставлению иного межбюджетного трансферта бюджету Иркутской области на оказание государственной поддержки юридических лиц и индивидуальных предпринимателей, осуществляющих свою деятельность на территории промышленной площадки "</w:t>
      </w:r>
      <w:proofErr w:type="spellStart"/>
      <w:r w:rsidRPr="007F3C1A">
        <w:rPr>
          <w:rFonts w:eastAsia="Times New Roman" w:cs="Times New Roman"/>
          <w:sz w:val="28"/>
          <w:szCs w:val="28"/>
          <w:lang w:eastAsia="ru-RU"/>
        </w:rPr>
        <w:t>Усольехимпром</w:t>
      </w:r>
      <w:proofErr w:type="spellEnd"/>
      <w:r w:rsidRPr="007F3C1A">
        <w:rPr>
          <w:rFonts w:eastAsia="Times New Roman" w:cs="Times New Roman"/>
          <w:sz w:val="28"/>
          <w:szCs w:val="28"/>
          <w:lang w:eastAsia="ru-RU"/>
        </w:rPr>
        <w:t>".</w:t>
      </w:r>
    </w:p>
    <w:p w:rsidR="00AC2555" w:rsidRPr="007F3C1A" w:rsidRDefault="00637A41" w:rsidP="00637A41">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иного межбюджетного трансферта на указанные цели отражается по коду вида доходов 000 2 02 45579 02 0000 150 "Межбюджетный трансферт, передаваемый бюджету Иркутской области на оказание государственной поддержки юридических лиц и индивидуальных предпринимателей, осуществляющих свою деятельность на территории промышленной площадки "</w:t>
      </w:r>
      <w:proofErr w:type="spellStart"/>
      <w:r w:rsidRPr="007F3C1A">
        <w:rPr>
          <w:rFonts w:eastAsia="Times New Roman" w:cs="Times New Roman"/>
          <w:sz w:val="28"/>
          <w:szCs w:val="28"/>
          <w:lang w:eastAsia="ru-RU"/>
        </w:rPr>
        <w:t>Усольехимпром</w:t>
      </w:r>
      <w:proofErr w:type="spellEnd"/>
      <w:r w:rsidRPr="007F3C1A">
        <w:rPr>
          <w:rFonts w:eastAsia="Times New Roman" w:cs="Times New Roman"/>
          <w:sz w:val="28"/>
          <w:szCs w:val="28"/>
          <w:lang w:eastAsia="ru-RU"/>
        </w:rPr>
        <w:t>" классификации доходов бюджетов.</w:t>
      </w:r>
      <w:r w:rsidR="00423D63" w:rsidRPr="007F3C1A">
        <w:rPr>
          <w:rFonts w:eastAsia="Times New Roman" w:cs="Times New Roman"/>
          <w:sz w:val="28"/>
          <w:szCs w:val="28"/>
          <w:lang w:eastAsia="ru-RU"/>
        </w:rPr>
        <w:t>";</w:t>
      </w:r>
    </w:p>
    <w:p w:rsidR="00090727" w:rsidRPr="007F3C1A" w:rsidRDefault="00760F39"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w:t>
      </w:r>
      <w:r w:rsidR="00090727" w:rsidRPr="007F3C1A">
        <w:rPr>
          <w:rFonts w:eastAsia="Times New Roman" w:cs="Times New Roman"/>
          <w:sz w:val="28"/>
          <w:szCs w:val="28"/>
          <w:lang w:eastAsia="ru-RU"/>
        </w:rPr>
        <w:t>58460</w:t>
      </w:r>
      <w:r w:rsidRPr="007F3C1A">
        <w:rPr>
          <w:rFonts w:eastAsia="Times New Roman" w:cs="Times New Roman"/>
          <w:sz w:val="28"/>
          <w:szCs w:val="28"/>
          <w:lang w:eastAsia="ru-RU"/>
        </w:rPr>
        <w:t xml:space="preserve"> </w:t>
      </w:r>
      <w:r w:rsidR="00090727" w:rsidRPr="007F3C1A">
        <w:rPr>
          <w:rFonts w:eastAsia="Times New Roman" w:cs="Times New Roman"/>
          <w:sz w:val="28"/>
          <w:szCs w:val="28"/>
          <w:lang w:eastAsia="ru-RU"/>
        </w:rPr>
        <w:t>Иной межбюджетный трансферт бюджету Кабардино-Балкарской Республики на софинансирование в полном объеме расходных обязательств, возникающих при реализации мероприятий по противодействию распространению новой коронавирусной инфекции и по разработке проектно-сметной документации, в том числе на компенсацию ранее произведенных Кабардино-Балкарской Республикой расходов на указанные цели, за счет средств резервного фонда Правительства Российской Федерации</w:t>
      </w:r>
    </w:p>
    <w:p w:rsidR="003E7173" w:rsidRPr="007F3C1A" w:rsidRDefault="006F0FDB" w:rsidP="003E7173">
      <w:pPr>
        <w:spacing w:line="360" w:lineRule="auto"/>
        <w:rPr>
          <w:rFonts w:eastAsia="Times New Roman" w:cs="Times New Roman"/>
          <w:sz w:val="28"/>
          <w:szCs w:val="28"/>
          <w:lang w:eastAsia="ru-RU"/>
        </w:rPr>
      </w:pPr>
      <w:r w:rsidRPr="007F3C1A">
        <w:rPr>
          <w:rFonts w:eastAsia="Times New Roman" w:cs="Times New Roman"/>
          <w:sz w:val="28"/>
          <w:szCs w:val="28"/>
          <w:lang w:eastAsia="ru-RU"/>
        </w:rPr>
        <w:t xml:space="preserve">По данному направлению расходов отражаются расходы федерального бюджета в рамках ведомственной целевой программы "Предупреждение и борьба с социально значимыми инфекционными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06 00000), в рамках ведомственной целевой программы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07 00000) и </w:t>
      </w:r>
      <w:r w:rsidR="00407682" w:rsidRPr="007F3C1A">
        <w:rPr>
          <w:rFonts w:eastAsia="Times New Roman" w:cs="Times New Roman"/>
          <w:sz w:val="28"/>
          <w:szCs w:val="28"/>
          <w:lang w:eastAsia="ru-RU"/>
        </w:rPr>
        <w:t>в рамках основного мероприятия "Обеспечение условий для реализации проектов развития социальной и инженерной инфраструктуры на территории Северо-Кавказского федерального округа" подпрограммы "Обеспечение реализации государственной программы Российской Федерации "Развитие Северо-Кавказского федерального округа" государственной программы Российской Федерации "Развитие Северо-Кавказского федерального округа" (35 Г 04 00000)</w:t>
      </w:r>
      <w:r w:rsidR="003E7173" w:rsidRPr="007F3C1A">
        <w:rPr>
          <w:rFonts w:eastAsia="Times New Roman" w:cs="Times New Roman"/>
          <w:sz w:val="28"/>
          <w:szCs w:val="28"/>
          <w:lang w:eastAsia="ru-RU"/>
        </w:rPr>
        <w:t xml:space="preserve"> по предоставлению иного межбюджетного трансферта бюджету Кабардино-Балкарской Республики на софинансирование в полном объеме расходных обязательств, возникающих при реализации мероприятий по противодействию распространению новой коронавирусной инфекции и по разработке проектно-сметной документации, в том числе на компенсацию ранее произведенных Кабардино-Балкарской Республикой расходов на указанные цели, за счет средств резервного фонда Правительства Российской Федерации.</w:t>
      </w:r>
    </w:p>
    <w:p w:rsidR="003E7173" w:rsidRPr="007F3C1A" w:rsidRDefault="003E7173" w:rsidP="003E7173">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90727" w:rsidRPr="007F3C1A" w:rsidRDefault="0009072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58470</w:t>
      </w:r>
      <w:r w:rsidRPr="007F3C1A">
        <w:rPr>
          <w:rFonts w:eastAsia="Times New Roman" w:cs="Times New Roman"/>
          <w:sz w:val="28"/>
          <w:szCs w:val="28"/>
          <w:lang w:eastAsia="ru-RU"/>
        </w:rPr>
        <w:tab/>
        <w:t xml:space="preserve">Специальная социальная выплата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Pr="007F3C1A">
        <w:rPr>
          <w:rFonts w:eastAsia="Times New Roman" w:cs="Times New Roman"/>
          <w:sz w:val="28"/>
          <w:szCs w:val="28"/>
          <w:lang w:eastAsia="ru-RU"/>
        </w:rPr>
        <w:t>коронавирусная</w:t>
      </w:r>
      <w:proofErr w:type="spellEnd"/>
      <w:r w:rsidRPr="007F3C1A">
        <w:rPr>
          <w:rFonts w:eastAsia="Times New Roman" w:cs="Times New Roman"/>
          <w:sz w:val="28"/>
          <w:szCs w:val="28"/>
          <w:lang w:eastAsia="ru-RU"/>
        </w:rPr>
        <w:t xml:space="preserve"> инфекция (COVID-19), и лицам из групп риска заражения новой коронавирусной инфекцией (COVID-19), за счет средств резервного фонда Правительства Российской Федерации</w:t>
      </w:r>
    </w:p>
    <w:p w:rsidR="00CA3B7A" w:rsidRPr="007F3C1A" w:rsidRDefault="00CA3B7A" w:rsidP="00CA3B7A">
      <w:pPr>
        <w:tabs>
          <w:tab w:val="left" w:pos="1980"/>
        </w:tabs>
        <w:spacing w:line="360" w:lineRule="auto"/>
        <w:rPr>
          <w:rFonts w:eastAsia="Times New Roman" w:cs="Times New Roman"/>
          <w:sz w:val="28"/>
          <w:szCs w:val="28"/>
          <w:lang w:eastAsia="ru-RU"/>
        </w:rPr>
      </w:pPr>
      <w:r w:rsidRPr="007F3C1A">
        <w:rPr>
          <w:rFonts w:eastAsia="Times New Roman" w:cs="Times New Roman"/>
          <w:sz w:val="28"/>
          <w:szCs w:val="28"/>
          <w:lang w:eastAsia="ru-RU"/>
        </w:rPr>
        <w:t xml:space="preserve">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на предоставление межбюджетных трансфертов бюджету Фонда социального страхования Российской Федерации на осуществление специальной социальной выплаты </w:t>
      </w:r>
      <w:r w:rsidR="00447C33" w:rsidRPr="007F3C1A">
        <w:rPr>
          <w:rFonts w:eastAsia="Times New Roman" w:cs="Times New Roman"/>
          <w:sz w:val="28"/>
          <w:szCs w:val="28"/>
          <w:lang w:eastAsia="ru-RU"/>
        </w:rPr>
        <w:t xml:space="preserve">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00447C33" w:rsidRPr="007F3C1A">
        <w:rPr>
          <w:rFonts w:eastAsia="Times New Roman" w:cs="Times New Roman"/>
          <w:sz w:val="28"/>
          <w:szCs w:val="28"/>
          <w:lang w:eastAsia="ru-RU"/>
        </w:rPr>
        <w:t>коронавирусная</w:t>
      </w:r>
      <w:proofErr w:type="spellEnd"/>
      <w:r w:rsidR="00447C33" w:rsidRPr="007F3C1A">
        <w:rPr>
          <w:rFonts w:eastAsia="Times New Roman" w:cs="Times New Roman"/>
          <w:sz w:val="28"/>
          <w:szCs w:val="28"/>
          <w:lang w:eastAsia="ru-RU"/>
        </w:rPr>
        <w:t xml:space="preserve"> инфекция (COVID-19), и лицам из групп риска заражения новой коронавирусной инфекцией (COVID-19), за счет средств резервного фонда Правительства Российской Федерации</w:t>
      </w:r>
      <w:r w:rsidRPr="007F3C1A">
        <w:rPr>
          <w:rFonts w:eastAsia="Times New Roman" w:cs="Times New Roman"/>
          <w:sz w:val="28"/>
          <w:szCs w:val="28"/>
          <w:lang w:eastAsia="ru-RU"/>
        </w:rPr>
        <w:t>.</w:t>
      </w:r>
    </w:p>
    <w:p w:rsidR="00CA3B7A" w:rsidRPr="007F3C1A" w:rsidRDefault="00CA3B7A" w:rsidP="00CA3B7A">
      <w:pPr>
        <w:tabs>
          <w:tab w:val="left" w:pos="1980"/>
        </w:tabs>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межбюджетных трансфертов на указанные цели отражается по коду вида доходов 000 2 02 55</w:t>
      </w:r>
      <w:r w:rsidR="00447C33" w:rsidRPr="007F3C1A">
        <w:rPr>
          <w:rFonts w:eastAsia="Times New Roman" w:cs="Times New Roman"/>
          <w:sz w:val="28"/>
          <w:szCs w:val="28"/>
          <w:lang w:eastAsia="ru-RU"/>
        </w:rPr>
        <w:t>847</w:t>
      </w:r>
      <w:r w:rsidRPr="007F3C1A">
        <w:rPr>
          <w:rFonts w:eastAsia="Times New Roman" w:cs="Times New Roman"/>
          <w:sz w:val="28"/>
          <w:szCs w:val="28"/>
          <w:lang w:eastAsia="ru-RU"/>
        </w:rPr>
        <w:t xml:space="preserve"> 07 0000 150 "</w:t>
      </w:r>
      <w:r w:rsidR="00447C33" w:rsidRPr="007F3C1A">
        <w:rPr>
          <w:rFonts w:eastAsia="Times New Roman" w:cs="Times New Roman"/>
          <w:sz w:val="28"/>
          <w:szCs w:val="28"/>
          <w:lang w:eastAsia="ru-RU"/>
        </w:rPr>
        <w:t xml:space="preserve">Средства федерального бюджета, передаваемые бюджету Фонда социального страхования Российской Федерации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00447C33" w:rsidRPr="007F3C1A">
        <w:rPr>
          <w:rFonts w:eastAsia="Times New Roman" w:cs="Times New Roman"/>
          <w:sz w:val="28"/>
          <w:szCs w:val="28"/>
          <w:lang w:eastAsia="ru-RU"/>
        </w:rPr>
        <w:t>коронавирусная</w:t>
      </w:r>
      <w:proofErr w:type="spellEnd"/>
      <w:r w:rsidR="00447C33" w:rsidRPr="007F3C1A">
        <w:rPr>
          <w:rFonts w:eastAsia="Times New Roman" w:cs="Times New Roman"/>
          <w:sz w:val="28"/>
          <w:szCs w:val="28"/>
          <w:lang w:eastAsia="ru-RU"/>
        </w:rPr>
        <w:t xml:space="preserve"> инфекция (COVID-19), и лицам из групп риска заражения новой коронавирусной инфекцией (COVID-19)</w:t>
      </w:r>
      <w:r w:rsidRPr="007F3C1A">
        <w:rPr>
          <w:rFonts w:eastAsia="Times New Roman" w:cs="Times New Roman"/>
          <w:sz w:val="28"/>
          <w:szCs w:val="28"/>
          <w:lang w:eastAsia="ru-RU"/>
        </w:rPr>
        <w:t>" классификации доходов бюджетов.</w:t>
      </w:r>
    </w:p>
    <w:p w:rsidR="00CA3B7A" w:rsidRPr="007F3C1A" w:rsidRDefault="00CA3B7A" w:rsidP="00CA3B7A">
      <w:pPr>
        <w:tabs>
          <w:tab w:val="left" w:pos="1980"/>
        </w:tabs>
        <w:spacing w:line="360" w:lineRule="auto"/>
        <w:rPr>
          <w:rFonts w:eastAsia="Times New Roman" w:cs="Times New Roman"/>
          <w:sz w:val="28"/>
          <w:szCs w:val="28"/>
          <w:lang w:eastAsia="ru-RU"/>
        </w:rPr>
      </w:pPr>
      <w:r w:rsidRPr="007F3C1A">
        <w:rPr>
          <w:rFonts w:cs="Times New Roman"/>
          <w:sz w:val="28"/>
          <w:szCs w:val="28"/>
        </w:rPr>
        <w:t>По данному направлению расходов также отражаются расходы Фонда социального страхования Российской Федерации на указанные цели.</w:t>
      </w:r>
      <w:r w:rsidRPr="007F3C1A">
        <w:rPr>
          <w:rFonts w:eastAsia="Times New Roman" w:cs="Times New Roman"/>
          <w:sz w:val="28"/>
          <w:szCs w:val="28"/>
          <w:lang w:eastAsia="ru-RU"/>
        </w:rPr>
        <w:t>";</w:t>
      </w:r>
    </w:p>
    <w:p w:rsidR="00090727" w:rsidRPr="007F3C1A" w:rsidRDefault="0009072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58480</w:t>
      </w:r>
      <w:r w:rsidRPr="007F3C1A">
        <w:rPr>
          <w:rFonts w:eastAsia="Times New Roman" w:cs="Times New Roman"/>
          <w:sz w:val="28"/>
          <w:szCs w:val="28"/>
          <w:lang w:eastAsia="ru-RU"/>
        </w:rPr>
        <w:tab/>
        <w:t>Дотации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p w:rsidR="00264373" w:rsidRPr="007F3C1A" w:rsidRDefault="00264373" w:rsidP="00264373">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2 02 00000) по предоставлению дотаций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p w:rsidR="00264373" w:rsidRPr="007F3C1A" w:rsidRDefault="00264373" w:rsidP="00264373">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дотаций на указанные цели отражается по соответствующим кодам вида доходов 000 2 02 15848 00 0000 150 "</w:t>
      </w:r>
      <w:r w:rsidR="002D270A" w:rsidRPr="007F3C1A">
        <w:rPr>
          <w:rFonts w:cs="Times New Roman"/>
          <w:sz w:val="28"/>
          <w:szCs w:val="28"/>
        </w:rPr>
        <w:t>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r w:rsidRPr="007F3C1A">
        <w:rPr>
          <w:rFonts w:cs="Times New Roman"/>
          <w:sz w:val="28"/>
          <w:szCs w:val="28"/>
        </w:rPr>
        <w:t>" классификации доходов бюджетов.</w:t>
      </w:r>
    </w:p>
    <w:p w:rsidR="00264373" w:rsidRPr="007F3C1A" w:rsidRDefault="00264373" w:rsidP="00264373">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(местных бюджетов) на указанные цели, осуществляемые за счет дотации из федерального бюджета.</w:t>
      </w:r>
      <w:r w:rsidR="00760F39" w:rsidRPr="007F3C1A">
        <w:rPr>
          <w:rFonts w:cs="Times New Roman"/>
          <w:sz w:val="28"/>
          <w:szCs w:val="28"/>
        </w:rPr>
        <w:t>";</w:t>
      </w:r>
    </w:p>
    <w:p w:rsidR="00F2490D" w:rsidRPr="007F3C1A" w:rsidRDefault="00423D63" w:rsidP="00264373">
      <w:pPr>
        <w:shd w:val="clear" w:color="auto" w:fill="FFFFFF" w:themeFill="background1"/>
        <w:spacing w:line="360" w:lineRule="auto"/>
        <w:ind w:firstLine="709"/>
        <w:rPr>
          <w:rFonts w:cs="Times New Roman"/>
          <w:sz w:val="28"/>
          <w:szCs w:val="28"/>
        </w:rPr>
      </w:pPr>
      <w:r w:rsidRPr="007F3C1A">
        <w:rPr>
          <w:rFonts w:cs="Times New Roman"/>
          <w:sz w:val="28"/>
          <w:szCs w:val="28"/>
        </w:rPr>
        <w:t>"</w:t>
      </w:r>
      <w:r w:rsidR="00F2490D" w:rsidRPr="007F3C1A">
        <w:rPr>
          <w:rFonts w:cs="Times New Roman"/>
          <w:sz w:val="28"/>
          <w:szCs w:val="28"/>
        </w:rPr>
        <w:t xml:space="preserve">58710 </w:t>
      </w:r>
      <w:r w:rsidR="00AC2555" w:rsidRPr="007F3C1A">
        <w:rPr>
          <w:rFonts w:cs="Times New Roman"/>
          <w:sz w:val="28"/>
          <w:szCs w:val="28"/>
        </w:rPr>
        <w:t>Иной межбюджетный трансферт бюджету Еврейской автономной области на осуществление выплат гражданам, жилые помещения которых утрачены в результате паводка, вызванного сильными дождями, прошедшими в августе - сентябре 2020 г. на территории Еврейской автономной области, за счет средств резервного фонда Правительства Российской Федерации</w:t>
      </w:r>
    </w:p>
    <w:p w:rsidR="001C6B05" w:rsidRPr="007F3C1A" w:rsidRDefault="001C6B05" w:rsidP="001C6B05">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иного межбюджетного трансферта бюджету Еврейской автономной области на осуществление выплат гражданам, жилые помещения которых утрачены в результате паводка, вызванного сильными дождями, прошедшими в августе - сентябре 2020 г. на территории Еврейской автономной области, за счет средств резервного фонда Правительства Российской Федерации.</w:t>
      </w:r>
    </w:p>
    <w:p w:rsidR="001C6B05" w:rsidRPr="007F3C1A" w:rsidRDefault="001C6B05" w:rsidP="001C6B05">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1C6B05" w:rsidRPr="007F3C1A" w:rsidRDefault="001C6B05" w:rsidP="001C6B05">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p>
    <w:p w:rsidR="00090727" w:rsidRPr="007F3C1A" w:rsidRDefault="0009072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58730</w:t>
      </w:r>
      <w:r w:rsidR="00760F39" w:rsidRPr="007F3C1A">
        <w:rPr>
          <w:rFonts w:eastAsia="Times New Roman" w:cs="Times New Roman"/>
          <w:sz w:val="28"/>
          <w:szCs w:val="28"/>
          <w:lang w:eastAsia="ru-RU"/>
        </w:rPr>
        <w:t xml:space="preserve"> </w:t>
      </w:r>
      <w:r w:rsidRPr="007F3C1A">
        <w:rPr>
          <w:rFonts w:eastAsia="Times New Roman" w:cs="Times New Roman"/>
          <w:sz w:val="28"/>
          <w:szCs w:val="28"/>
          <w:lang w:eastAsia="ru-RU"/>
        </w:rPr>
        <w:t>Иной межбюджетный трансферт бюджету Республики Крым на оказание разовой финансовой помощи в целях реализации мероприятия по поддержке пострадавших граждан - участников строительства многоквартирных домов на территории Республики Крым за счет средств резервного фонда Правительства Российской Федерации</w:t>
      </w:r>
    </w:p>
    <w:p w:rsidR="002D270A" w:rsidRPr="007F3C1A" w:rsidRDefault="002D270A" w:rsidP="002D270A">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иного межбюджетного трансферта бюджету Республики Крым на оказание разовой финансовой помощи в целях реализации мероприятия по поддержке пострадавших граждан - участников строительства многоквартирных домов на территории Республики Крым за счет средств резервного фонда Правительства Российской Федерации.</w:t>
      </w:r>
    </w:p>
    <w:p w:rsidR="002D270A" w:rsidRPr="007F3C1A" w:rsidRDefault="002D270A" w:rsidP="002D270A">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2D270A" w:rsidRPr="007F3C1A" w:rsidRDefault="002D270A" w:rsidP="002D270A">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90727" w:rsidRPr="007F3C1A" w:rsidRDefault="0009072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58740</w:t>
      </w:r>
      <w:r w:rsidRPr="007F3C1A">
        <w:rPr>
          <w:rFonts w:eastAsia="Times New Roman" w:cs="Times New Roman"/>
          <w:sz w:val="28"/>
          <w:szCs w:val="28"/>
          <w:lang w:eastAsia="ru-RU"/>
        </w:rPr>
        <w:tab/>
        <w:t>Иной межбюджетный трансферт бюджету Республики Татарстан в целях возмещения расходов, произведенных на осуществление капитальных вложений в объект капитального строительства "Строительство здания инфекционной больницы государственного автономного учреждения здравоохранения "Республиканская клиническая инфекционная больница имени профессора А.Ф. Агафонова" по адресу: г. Казань, проспект Победы, д.83 (вторая очередь)", за счет средств резервного фонда Правительства Российской Федерации</w:t>
      </w:r>
    </w:p>
    <w:p w:rsidR="00896857" w:rsidRPr="007F3C1A" w:rsidRDefault="00896857" w:rsidP="0089685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ведомственной целевой программы "Укрепление материально-технической базы учреждений"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07 00000) на предоставление иного межбюджетного трансферта бюджету Республики Татарстан в целях возмещения расходов, произведенных на осуществление капитальных вложений в объект капитального строительства "Строительство здания инфекционной больницы государственного автономного учреждения здравоохранения "Республиканская клиническая инфекционная больница имени профессора А.Ф. Агафонова" по адресу: г. Казань, проспект Победы, д.83 (вторая очередь)", за счет средств резервного фонда Правительства Российской Федерации.</w:t>
      </w:r>
    </w:p>
    <w:p w:rsidR="00896857" w:rsidRPr="007F3C1A" w:rsidRDefault="00896857" w:rsidP="0089685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896857" w:rsidRPr="007F3C1A" w:rsidRDefault="00896857" w:rsidP="00896857">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90727" w:rsidRPr="007F3C1A" w:rsidRDefault="00090727" w:rsidP="00090727">
      <w:pPr>
        <w:spacing w:line="360" w:lineRule="auto"/>
        <w:rPr>
          <w:rFonts w:eastAsia="Times New Roman" w:cs="Times New Roman"/>
          <w:sz w:val="28"/>
          <w:szCs w:val="28"/>
          <w:lang w:eastAsia="ru-RU"/>
        </w:rPr>
      </w:pPr>
      <w:r w:rsidRPr="007F3C1A">
        <w:rPr>
          <w:rFonts w:eastAsia="Times New Roman" w:cs="Times New Roman"/>
          <w:sz w:val="28"/>
          <w:szCs w:val="28"/>
          <w:lang w:eastAsia="ru-RU"/>
        </w:rPr>
        <w:t>58750</w:t>
      </w:r>
      <w:r w:rsidRPr="007F3C1A">
        <w:rPr>
          <w:rFonts w:eastAsia="Times New Roman" w:cs="Times New Roman"/>
          <w:sz w:val="28"/>
          <w:szCs w:val="28"/>
          <w:lang w:eastAsia="ru-RU"/>
        </w:rPr>
        <w:tab/>
        <w:t>Субсидия бюджету Иркутской области на создание резерва средств индивидуальной защиты органов дыхания для защиты населения городского округа г. Усолье-Сибирское Иркутской области в случае возникновения чрезвычайной ситуации в зоне возможного химического заражения вследствие выбросов химических опасных веществ, накопленных на территории городского округа г. Усолье-Сибирское Иркутской области, за счет средств резервного фонда Правительства Российской Федерации</w:t>
      </w:r>
    </w:p>
    <w:p w:rsidR="00896857" w:rsidRPr="007F3C1A" w:rsidRDefault="00896857"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основного мероприятия "Снижение рисков и смягчение последствий чрезвычайных ситуаций природного и техногенного характера" подпрограммы "</w:t>
      </w:r>
      <w:r w:rsidRPr="007F3C1A">
        <w:t xml:space="preserve"> </w:t>
      </w:r>
      <w:r w:rsidRPr="007F3C1A">
        <w:rPr>
          <w:rFonts w:eastAsia="Times New Roman" w:cs="Times New Roman"/>
          <w:sz w:val="28"/>
          <w:szCs w:val="28"/>
          <w:lang w:eastAsia="ru-RU"/>
        </w:rPr>
        <w:t xml:space="preserve">Предупреждение, спасение, помощь"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w:t>
      </w:r>
      <w:r w:rsidR="00407682" w:rsidRPr="007F3C1A">
        <w:rPr>
          <w:rFonts w:eastAsia="Times New Roman" w:cs="Times New Roman"/>
          <w:sz w:val="28"/>
          <w:szCs w:val="28"/>
          <w:lang w:eastAsia="ru-RU"/>
        </w:rPr>
        <w:t xml:space="preserve">        </w:t>
      </w:r>
      <w:r w:rsidRPr="007F3C1A">
        <w:rPr>
          <w:rFonts w:eastAsia="Times New Roman" w:cs="Times New Roman"/>
          <w:sz w:val="28"/>
          <w:szCs w:val="28"/>
          <w:lang w:eastAsia="ru-RU"/>
        </w:rPr>
        <w:t>(10 1 08 00000)</w:t>
      </w:r>
      <w:r w:rsidR="00833F69" w:rsidRPr="007F3C1A">
        <w:rPr>
          <w:rFonts w:eastAsia="Times New Roman" w:cs="Times New Roman"/>
          <w:sz w:val="28"/>
          <w:szCs w:val="28"/>
          <w:lang w:eastAsia="ru-RU"/>
        </w:rPr>
        <w:t xml:space="preserve"> на предоставление субсидии бюджету Иркутской области на создание резерва средств индивидуальной защиты органов дыхания для защиты населения городского округа г. Усолье-Сибирское Иркутской области в случае возникновения чрезвычайной ситуации в зоне возможного химического заражения вследствие выбросов химических опасных веществ, накопленных на территории городского округа г. Усолье-Сибирское Иркутской области, за счет средств резервного фонда Правительства Российской Федерации.</w:t>
      </w:r>
    </w:p>
    <w:p w:rsidR="006D46B8" w:rsidRPr="007F3C1A" w:rsidRDefault="00833F69" w:rsidP="001719DD">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D50C15" w:rsidRPr="007F3C1A" w:rsidRDefault="006D46B8" w:rsidP="00D50C15">
      <w:pPr>
        <w:shd w:val="clear" w:color="auto" w:fill="FFFFFF" w:themeFill="background1"/>
        <w:spacing w:line="360" w:lineRule="auto"/>
        <w:ind w:firstLine="709"/>
        <w:rPr>
          <w:rFonts w:cs="Times New Roman"/>
          <w:sz w:val="28"/>
          <w:szCs w:val="28"/>
        </w:rPr>
      </w:pPr>
      <w:r w:rsidRPr="007F3C1A">
        <w:rPr>
          <w:rFonts w:cs="Times New Roman"/>
          <w:sz w:val="28"/>
          <w:szCs w:val="28"/>
        </w:rPr>
        <w:t>58760</w:t>
      </w:r>
      <w:r w:rsidR="00D50C15" w:rsidRPr="007F3C1A">
        <w:rPr>
          <w:rFonts w:cs="Times New Roman"/>
          <w:sz w:val="28"/>
          <w:szCs w:val="28"/>
        </w:rPr>
        <w:t xml:space="preserve"> Иной межбюджетный трансферт бюджету Иркутской области в целях возмещения расходов, произведенных на осуществление капитальных вложений в объект капитального строительства "Центр по хоккею с мячом и конькобежным видам спорта с искусственным льдом в г. Иркутске", за счет средств резервного фонда Правительства Российской Федерации</w:t>
      </w:r>
    </w:p>
    <w:p w:rsidR="00D50C15" w:rsidRPr="007F3C1A" w:rsidRDefault="00D50C15" w:rsidP="00D50C15">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отражаются расходы федерального бюджета</w:t>
      </w:r>
      <w:r w:rsidR="00EE0207" w:rsidRPr="007F3C1A">
        <w:rPr>
          <w:rFonts w:cs="Times New Roman"/>
          <w:sz w:val="28"/>
          <w:szCs w:val="28"/>
        </w:rPr>
        <w:t xml:space="preserve"> </w:t>
      </w:r>
      <w:r w:rsidR="00EE0207" w:rsidRPr="007F3C1A">
        <w:rPr>
          <w:rFonts w:eastAsia="Times New Roman" w:cs="Times New Roman"/>
          <w:sz w:val="28"/>
          <w:szCs w:val="28"/>
          <w:lang w:eastAsia="ru-RU"/>
        </w:rPr>
        <w:t>в рамках основного мероприятия "Совершенствование спортивной инфраструктуры и материально-технической базы для развития хоккея" подпрограммы "Развитие хоккея в Российской Федерации" государственной программы Российской Федерации "Развитие физической культуры и спорта"</w:t>
      </w:r>
      <w:r w:rsidR="00C15817">
        <w:rPr>
          <w:rFonts w:eastAsia="Times New Roman" w:cs="Times New Roman"/>
          <w:sz w:val="28"/>
          <w:szCs w:val="28"/>
          <w:lang w:eastAsia="ru-RU"/>
        </w:rPr>
        <w:t xml:space="preserve">                 </w:t>
      </w:r>
      <w:r w:rsidR="00EE0207" w:rsidRPr="007F3C1A">
        <w:rPr>
          <w:rFonts w:eastAsia="Times New Roman" w:cs="Times New Roman"/>
          <w:sz w:val="28"/>
          <w:szCs w:val="28"/>
          <w:lang w:eastAsia="ru-RU"/>
        </w:rPr>
        <w:t xml:space="preserve"> (13 7 01 00000) </w:t>
      </w:r>
      <w:r w:rsidRPr="007F3C1A">
        <w:rPr>
          <w:rFonts w:cs="Times New Roman"/>
          <w:sz w:val="28"/>
          <w:szCs w:val="28"/>
        </w:rPr>
        <w:t>на предоставление иного межбюджетного трансферта бюджету Иркутской области в целях возмещения расходов, произведенных на осуществление капитальных вложений в объект капитального строительства "Центр по хоккею с мячом и конькобежным видам спорта с искусственным льдом в г. Иркутске", за счет средств резервного фонда Правительства Российской Федерации.</w:t>
      </w:r>
    </w:p>
    <w:p w:rsidR="00EE0207" w:rsidRPr="007F3C1A" w:rsidRDefault="00EE0207" w:rsidP="00EE0207">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EE0207" w:rsidRPr="007F3C1A" w:rsidRDefault="00EE0207" w:rsidP="00EE0207">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p>
    <w:p w:rsidR="00EE0207" w:rsidRPr="007F3C1A" w:rsidRDefault="00D50C15" w:rsidP="00EE0207">
      <w:pPr>
        <w:shd w:val="clear" w:color="auto" w:fill="FFFFFF" w:themeFill="background1"/>
        <w:spacing w:line="360" w:lineRule="auto"/>
        <w:ind w:firstLine="709"/>
        <w:rPr>
          <w:rFonts w:cs="Times New Roman"/>
          <w:sz w:val="28"/>
          <w:szCs w:val="28"/>
        </w:rPr>
      </w:pPr>
      <w:r w:rsidRPr="007F3C1A">
        <w:rPr>
          <w:rFonts w:cs="Times New Roman"/>
          <w:sz w:val="28"/>
          <w:szCs w:val="28"/>
        </w:rPr>
        <w:t>58770</w:t>
      </w:r>
      <w:r w:rsidR="00EE0207" w:rsidRPr="007F3C1A">
        <w:rPr>
          <w:rFonts w:cs="Times New Roman"/>
          <w:sz w:val="28"/>
          <w:szCs w:val="28"/>
        </w:rPr>
        <w:t xml:space="preserve"> Иной межбюджетный трансферт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p w:rsidR="00D50C15" w:rsidRPr="007F3C1A" w:rsidRDefault="006E64C3" w:rsidP="00EE0207">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w:t>
      </w:r>
      <w:r w:rsidR="00EE0207" w:rsidRPr="007F3C1A">
        <w:rPr>
          <w:rFonts w:cs="Times New Roman"/>
          <w:sz w:val="28"/>
          <w:szCs w:val="28"/>
        </w:rPr>
        <w:t>на предоставление иного межбюджетного трансферта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p w:rsidR="006E64C3" w:rsidRPr="007F3C1A" w:rsidRDefault="006E64C3"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6E64C3" w:rsidRPr="007F3C1A" w:rsidRDefault="006E64C3"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p>
    <w:p w:rsidR="006E64C3" w:rsidRPr="007F3C1A" w:rsidRDefault="00D50C15"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58780</w:t>
      </w:r>
      <w:r w:rsidR="006E64C3" w:rsidRPr="007F3C1A">
        <w:rPr>
          <w:rFonts w:cs="Times New Roman"/>
          <w:sz w:val="28"/>
          <w:szCs w:val="28"/>
        </w:rPr>
        <w:t xml:space="preserve"> Иной межбюджетный трансферт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p w:rsidR="006E64C3" w:rsidRPr="007F3C1A" w:rsidRDefault="006E64C3"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на предоставление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p w:rsidR="006E64C3" w:rsidRPr="007F3C1A" w:rsidRDefault="006E64C3"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6E64C3" w:rsidRPr="007F3C1A" w:rsidRDefault="006E64C3" w:rsidP="006E64C3">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p>
    <w:p w:rsidR="00C94E9B" w:rsidRDefault="006D46B8" w:rsidP="009C4FAE">
      <w:pPr>
        <w:shd w:val="clear" w:color="auto" w:fill="FFFFFF" w:themeFill="background1"/>
        <w:spacing w:line="360" w:lineRule="auto"/>
        <w:ind w:firstLine="709"/>
        <w:rPr>
          <w:rFonts w:cs="Times New Roman"/>
          <w:sz w:val="28"/>
          <w:szCs w:val="28"/>
        </w:rPr>
      </w:pPr>
      <w:r w:rsidRPr="007F3C1A">
        <w:rPr>
          <w:rFonts w:cs="Times New Roman"/>
          <w:sz w:val="28"/>
          <w:szCs w:val="28"/>
        </w:rPr>
        <w:t>58790</w:t>
      </w:r>
      <w:r w:rsidR="009C4FAE" w:rsidRPr="007F3C1A">
        <w:rPr>
          <w:rFonts w:cs="Times New Roman"/>
          <w:sz w:val="28"/>
          <w:szCs w:val="28"/>
        </w:rPr>
        <w:t xml:space="preserve"> </w:t>
      </w:r>
      <w:r w:rsidR="00C94E9B" w:rsidRPr="00C94E9B">
        <w:rPr>
          <w:rFonts w:cs="Times New Roman"/>
          <w:sz w:val="28"/>
          <w:szCs w:val="28"/>
        </w:rPr>
        <w:t>Иные межбюджетные трансферты в целях софинансирования расходных обязательств субъектов Российской Федерации и г. Байконура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и г. Байконура, осуществлявшим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p w:rsidR="006D46B8" w:rsidRPr="007F3C1A" w:rsidRDefault="00147C55" w:rsidP="009C4FAE">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отражаются расходы федерального бюджета в рамках основного мероприятия "</w:t>
      </w:r>
      <w:r w:rsidR="0059023E" w:rsidRPr="007F3C1A">
        <w:rPr>
          <w:rFonts w:cs="Times New Roman"/>
          <w:sz w:val="28"/>
          <w:szCs w:val="28"/>
        </w:rPr>
        <w:t>Информатизация в сфере оказания государственных услуг и контроля качества их предоставления, осуществления государственных функций и информационной открытости органов власти</w:t>
      </w:r>
      <w:r w:rsidRPr="007F3C1A">
        <w:rPr>
          <w:rFonts w:cs="Times New Roman"/>
          <w:sz w:val="28"/>
          <w:szCs w:val="28"/>
        </w:rPr>
        <w:t>" подпрограммы "</w:t>
      </w:r>
      <w:r w:rsidR="0059023E" w:rsidRPr="007F3C1A">
        <w:rPr>
          <w:rFonts w:cs="Times New Roman"/>
          <w:sz w:val="28"/>
          <w:szCs w:val="28"/>
        </w:rPr>
        <w:t>Информационное государство</w:t>
      </w:r>
      <w:r w:rsidRPr="007F3C1A">
        <w:rPr>
          <w:rFonts w:cs="Times New Roman"/>
          <w:sz w:val="28"/>
          <w:szCs w:val="28"/>
        </w:rPr>
        <w:t>" государственной программы Российской Федерации "</w:t>
      </w:r>
      <w:r w:rsidR="0059023E" w:rsidRPr="007F3C1A">
        <w:rPr>
          <w:rFonts w:cs="Times New Roman"/>
          <w:sz w:val="28"/>
          <w:szCs w:val="28"/>
        </w:rPr>
        <w:t>Информационное общество</w:t>
      </w:r>
      <w:r w:rsidRPr="007F3C1A">
        <w:rPr>
          <w:rFonts w:cs="Times New Roman"/>
          <w:sz w:val="28"/>
          <w:szCs w:val="28"/>
        </w:rPr>
        <w:t>" (23 4 07 00000)</w:t>
      </w:r>
      <w:r w:rsidR="009C4FAE" w:rsidRPr="007F3C1A">
        <w:rPr>
          <w:rFonts w:cs="Times New Roman"/>
          <w:sz w:val="28"/>
          <w:szCs w:val="28"/>
        </w:rPr>
        <w:t xml:space="preserve"> на предоставление иных межбюджетных трансфертов бюджетам субъектов Российской Федерации </w:t>
      </w:r>
      <w:r w:rsidR="00C94E9B" w:rsidRPr="00C94E9B">
        <w:rPr>
          <w:rFonts w:cs="Times New Roman"/>
          <w:sz w:val="28"/>
          <w:szCs w:val="28"/>
        </w:rPr>
        <w:t>в целях софинансирования расходных обязательств субъектов Российской Федерации и г. Байконура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и г. Байконура, осуществлявшим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r w:rsidR="009C4FAE" w:rsidRPr="007F3C1A">
        <w:rPr>
          <w:rFonts w:cs="Times New Roman"/>
          <w:sz w:val="28"/>
          <w:szCs w:val="28"/>
        </w:rPr>
        <w:t>.</w:t>
      </w:r>
    </w:p>
    <w:p w:rsidR="0059023E" w:rsidRPr="007F3C1A" w:rsidRDefault="0059023E" w:rsidP="0059023E">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59023E" w:rsidRPr="007F3C1A" w:rsidRDefault="0059023E" w:rsidP="0059023E">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p>
    <w:p w:rsidR="0059023E" w:rsidRPr="007F3C1A" w:rsidRDefault="00D50C15" w:rsidP="0059023E">
      <w:pPr>
        <w:shd w:val="clear" w:color="auto" w:fill="FFFFFF" w:themeFill="background1"/>
        <w:spacing w:line="360" w:lineRule="auto"/>
        <w:ind w:firstLine="709"/>
        <w:rPr>
          <w:rFonts w:cs="Times New Roman"/>
          <w:sz w:val="28"/>
          <w:szCs w:val="28"/>
        </w:rPr>
      </w:pPr>
      <w:r w:rsidRPr="007F3C1A">
        <w:rPr>
          <w:rFonts w:cs="Times New Roman"/>
          <w:sz w:val="28"/>
          <w:szCs w:val="28"/>
        </w:rPr>
        <w:t>58800</w:t>
      </w:r>
      <w:r w:rsidR="0059023E" w:rsidRPr="007F3C1A">
        <w:rPr>
          <w:rFonts w:cs="Times New Roman"/>
          <w:sz w:val="28"/>
          <w:szCs w:val="28"/>
        </w:rPr>
        <w:t xml:space="preserve"> Иной межбюджетный трансферт бюджету Магаданской области в целях исполнения отдельных судебных решений и решений налоговых органов за счет средств резервного фонда Правительства Российской Федерации</w:t>
      </w:r>
    </w:p>
    <w:p w:rsidR="00D50C15" w:rsidRPr="007F3C1A" w:rsidRDefault="002A573F" w:rsidP="0059023E">
      <w:pPr>
        <w:shd w:val="clear" w:color="auto" w:fill="FFFFFF" w:themeFill="background1"/>
        <w:spacing w:line="360" w:lineRule="auto"/>
        <w:ind w:firstLine="709"/>
        <w:rPr>
          <w:rFonts w:cs="Times New Roman"/>
          <w:sz w:val="28"/>
          <w:szCs w:val="28"/>
        </w:rPr>
      </w:pPr>
      <w:r w:rsidRPr="007F3C1A">
        <w:rPr>
          <w:rFonts w:eastAsia="Times New Roman" w:cs="Times New Roman"/>
          <w:sz w:val="28"/>
          <w:szCs w:val="28"/>
          <w:lang w:eastAsia="ru-RU"/>
        </w:rPr>
        <w:t xml:space="preserve">По данному направлению расходов отражаются расходы федерального бюджета в рамках ведомственной целевой программы "Организация обязательного медицинского страхования в Российской Федерации"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10 00000) </w:t>
      </w:r>
      <w:r w:rsidR="0059023E" w:rsidRPr="007F3C1A">
        <w:rPr>
          <w:rFonts w:cs="Times New Roman"/>
          <w:sz w:val="28"/>
          <w:szCs w:val="28"/>
        </w:rPr>
        <w:t>на предоставление иного межбюджетного трансферта бюджету Магаданской области в целях исполнения отдельных судебных решений и решений налоговых органов за счет средств резервного фонда Правительства Российской Федерации.</w:t>
      </w:r>
    </w:p>
    <w:p w:rsidR="000E22AE" w:rsidRPr="007F3C1A" w:rsidRDefault="000E22AE" w:rsidP="000E22AE">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2A573F" w:rsidRPr="007F3C1A" w:rsidRDefault="002A573F" w:rsidP="002A573F">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p>
    <w:p w:rsidR="002A573F" w:rsidRPr="007F3C1A" w:rsidRDefault="006D46B8" w:rsidP="002A573F">
      <w:pPr>
        <w:shd w:val="clear" w:color="auto" w:fill="FFFFFF" w:themeFill="background1"/>
        <w:spacing w:line="360" w:lineRule="auto"/>
        <w:ind w:firstLine="709"/>
        <w:rPr>
          <w:rFonts w:cs="Times New Roman"/>
          <w:sz w:val="28"/>
          <w:szCs w:val="28"/>
        </w:rPr>
      </w:pPr>
      <w:r w:rsidRPr="007F3C1A">
        <w:rPr>
          <w:rFonts w:cs="Times New Roman"/>
          <w:sz w:val="28"/>
          <w:szCs w:val="28"/>
        </w:rPr>
        <w:t>58810</w:t>
      </w:r>
      <w:r w:rsidR="002A573F" w:rsidRPr="007F3C1A">
        <w:rPr>
          <w:rFonts w:cs="Times New Roman"/>
          <w:sz w:val="28"/>
          <w:szCs w:val="28"/>
        </w:rPr>
        <w:t xml:space="preserve"> Иной межбюджетный трансферт бюджету города Санкт-Петербурга в целях софинансирования расходных обязательств на реализацию проекта "Подключение Западного скоростного диаметра (севернее развязки с Благодатной улицей) к Широтной магистрали скоростного движения с устройством транспортной развязки с Витебским проспектом" за счет средств резервного фонда Правительства Российской Федерации</w:t>
      </w:r>
    </w:p>
    <w:p w:rsidR="00C1524C" w:rsidRDefault="002A573F" w:rsidP="002A573F">
      <w:pPr>
        <w:shd w:val="clear" w:color="auto" w:fill="FFFFFF" w:themeFill="background1"/>
        <w:spacing w:line="360" w:lineRule="auto"/>
        <w:ind w:firstLine="709"/>
        <w:rPr>
          <w:rFonts w:cs="Times New Roman"/>
          <w:sz w:val="28"/>
          <w:szCs w:val="28"/>
        </w:rPr>
      </w:pPr>
      <w:r w:rsidRPr="007F3C1A">
        <w:rPr>
          <w:rFonts w:eastAsia="Times New Roman" w:cs="Times New Roman"/>
          <w:sz w:val="28"/>
          <w:szCs w:val="28"/>
          <w:lang w:eastAsia="ru-RU"/>
        </w:rPr>
        <w:t>По данному направлению расходов отражаются расходы федерального бюджета в рамках ведомственной целевой программы "Организационное, информационное и научное обеспечение реализации подпрограммы "Дорожное хозяйство" подпрограммы "</w:t>
      </w:r>
      <w:r w:rsidR="000E22AE" w:rsidRPr="007F3C1A">
        <w:rPr>
          <w:rFonts w:eastAsia="Times New Roman" w:cs="Times New Roman"/>
          <w:sz w:val="28"/>
          <w:szCs w:val="28"/>
          <w:lang w:eastAsia="ru-RU"/>
        </w:rPr>
        <w:t>Дорожное хозяйство</w:t>
      </w:r>
      <w:r w:rsidRPr="007F3C1A">
        <w:rPr>
          <w:rFonts w:eastAsia="Times New Roman" w:cs="Times New Roman"/>
          <w:sz w:val="28"/>
          <w:szCs w:val="28"/>
          <w:lang w:eastAsia="ru-RU"/>
        </w:rPr>
        <w:t>" государственной программы Российской Федерации "</w:t>
      </w:r>
      <w:r w:rsidR="000E22AE" w:rsidRPr="007F3C1A">
        <w:rPr>
          <w:rFonts w:eastAsia="Times New Roman" w:cs="Times New Roman"/>
          <w:sz w:val="28"/>
          <w:szCs w:val="28"/>
          <w:lang w:eastAsia="ru-RU"/>
        </w:rPr>
        <w:t>Развитие транспортной системы</w:t>
      </w:r>
      <w:r w:rsidRPr="007F3C1A">
        <w:rPr>
          <w:rFonts w:eastAsia="Times New Roman" w:cs="Times New Roman"/>
          <w:sz w:val="28"/>
          <w:szCs w:val="28"/>
          <w:lang w:eastAsia="ru-RU"/>
        </w:rPr>
        <w:t>" (</w:t>
      </w:r>
      <w:r w:rsidR="000E22AE" w:rsidRPr="007F3C1A">
        <w:rPr>
          <w:rFonts w:eastAsia="Times New Roman" w:cs="Times New Roman"/>
          <w:sz w:val="28"/>
          <w:szCs w:val="28"/>
          <w:lang w:eastAsia="ru-RU"/>
        </w:rPr>
        <w:t>24</w:t>
      </w:r>
      <w:r w:rsidRPr="007F3C1A">
        <w:rPr>
          <w:rFonts w:eastAsia="Times New Roman" w:cs="Times New Roman"/>
          <w:sz w:val="28"/>
          <w:szCs w:val="28"/>
          <w:lang w:eastAsia="ru-RU"/>
        </w:rPr>
        <w:t xml:space="preserve"> </w:t>
      </w:r>
      <w:r w:rsidR="000E22AE" w:rsidRPr="007F3C1A">
        <w:rPr>
          <w:rFonts w:eastAsia="Times New Roman" w:cs="Times New Roman"/>
          <w:sz w:val="28"/>
          <w:szCs w:val="28"/>
          <w:lang w:eastAsia="ru-RU"/>
        </w:rPr>
        <w:t>2</w:t>
      </w:r>
      <w:r w:rsidRPr="007F3C1A">
        <w:rPr>
          <w:rFonts w:eastAsia="Times New Roman" w:cs="Times New Roman"/>
          <w:sz w:val="28"/>
          <w:szCs w:val="28"/>
          <w:lang w:eastAsia="ru-RU"/>
        </w:rPr>
        <w:t xml:space="preserve"> </w:t>
      </w:r>
      <w:r w:rsidR="000E22AE" w:rsidRPr="007F3C1A">
        <w:rPr>
          <w:rFonts w:eastAsia="Times New Roman" w:cs="Times New Roman"/>
          <w:sz w:val="28"/>
          <w:szCs w:val="28"/>
          <w:lang w:eastAsia="ru-RU"/>
        </w:rPr>
        <w:t>08</w:t>
      </w:r>
      <w:r w:rsidRPr="007F3C1A">
        <w:rPr>
          <w:rFonts w:eastAsia="Times New Roman" w:cs="Times New Roman"/>
          <w:sz w:val="28"/>
          <w:szCs w:val="28"/>
          <w:lang w:eastAsia="ru-RU"/>
        </w:rPr>
        <w:t xml:space="preserve"> 00000)</w:t>
      </w:r>
      <w:r w:rsidRPr="007F3C1A">
        <w:rPr>
          <w:rFonts w:cs="Times New Roman"/>
          <w:sz w:val="28"/>
          <w:szCs w:val="28"/>
        </w:rPr>
        <w:t xml:space="preserve"> на предоставление иного межбюджетного трансферта бюджету города Санкт-Петербурга в целях софинансирования расходных обязательств на реализацию проекта "Подключение Западного скоростного диаметра (севернее развязки с Благодатной улицей) к Широтной магистрали скоростного движения с устройством транспортной развязки с Витебским проспектом" за счет средств резервного фонда Правительства Российской Федерации.</w:t>
      </w:r>
    </w:p>
    <w:p w:rsidR="00C1524C" w:rsidRDefault="00C1524C" w:rsidP="002A573F">
      <w:pPr>
        <w:shd w:val="clear" w:color="auto" w:fill="FFFFFF" w:themeFill="background1"/>
        <w:spacing w:line="360" w:lineRule="auto"/>
        <w:ind w:firstLine="709"/>
        <w:rPr>
          <w:rFonts w:cs="Times New Roman"/>
          <w:sz w:val="28"/>
          <w:szCs w:val="28"/>
        </w:rPr>
      </w:pPr>
      <w:r w:rsidRPr="00C1524C">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6D46B8" w:rsidRPr="007F3C1A" w:rsidRDefault="00C1524C" w:rsidP="002A573F">
      <w:pPr>
        <w:shd w:val="clear" w:color="auto" w:fill="FFFFFF" w:themeFill="background1"/>
        <w:spacing w:line="360" w:lineRule="auto"/>
        <w:ind w:firstLine="709"/>
        <w:rPr>
          <w:rFonts w:cs="Times New Roman"/>
          <w:sz w:val="28"/>
          <w:szCs w:val="28"/>
        </w:rPr>
      </w:pPr>
      <w:r w:rsidRPr="00C1524C">
        <w:rPr>
          <w:rFonts w:cs="Times New Roman"/>
          <w:sz w:val="28"/>
          <w:szCs w:val="28"/>
        </w:rPr>
        <w:t>По данному направлению расходов также отражаются расходы бюджетов субъектов Российской Федерации на указанные цели.</w:t>
      </w:r>
      <w:r w:rsidR="002A573F" w:rsidRPr="007F3C1A">
        <w:rPr>
          <w:rFonts w:cs="Times New Roman"/>
          <w:sz w:val="28"/>
          <w:szCs w:val="28"/>
        </w:rPr>
        <w:t>";</w:t>
      </w:r>
    </w:p>
    <w:p w:rsidR="00DD4494" w:rsidRPr="007F3C1A" w:rsidRDefault="00D709B7" w:rsidP="00DD4494">
      <w:pPr>
        <w:shd w:val="clear" w:color="auto" w:fill="FFFFFF" w:themeFill="background1"/>
        <w:spacing w:line="360" w:lineRule="auto"/>
        <w:ind w:firstLine="709"/>
        <w:rPr>
          <w:rFonts w:cs="Times New Roman"/>
          <w:sz w:val="28"/>
          <w:szCs w:val="28"/>
        </w:rPr>
      </w:pPr>
      <w:r w:rsidRPr="007F3C1A">
        <w:rPr>
          <w:rFonts w:cs="Times New Roman"/>
          <w:sz w:val="28"/>
          <w:szCs w:val="28"/>
        </w:rPr>
        <w:t>2</w:t>
      </w:r>
      <w:r w:rsidR="00833F69" w:rsidRPr="007F3C1A">
        <w:rPr>
          <w:rFonts w:cs="Times New Roman"/>
          <w:sz w:val="28"/>
          <w:szCs w:val="28"/>
        </w:rPr>
        <w:t>.</w:t>
      </w:r>
      <w:r w:rsidR="00F51F4F" w:rsidRPr="007F3C1A">
        <w:rPr>
          <w:rFonts w:cs="Times New Roman"/>
          <w:sz w:val="28"/>
          <w:szCs w:val="28"/>
        </w:rPr>
        <w:t>1</w:t>
      </w:r>
      <w:r w:rsidR="00833F69" w:rsidRPr="007F3C1A">
        <w:rPr>
          <w:rFonts w:cs="Times New Roman"/>
          <w:sz w:val="28"/>
          <w:szCs w:val="28"/>
        </w:rPr>
        <w:t>.</w:t>
      </w:r>
      <w:r w:rsidR="00F51F4F" w:rsidRPr="007F3C1A">
        <w:rPr>
          <w:rFonts w:cs="Times New Roman"/>
          <w:sz w:val="28"/>
          <w:szCs w:val="28"/>
        </w:rPr>
        <w:t>2</w:t>
      </w:r>
      <w:r w:rsidR="00046753" w:rsidRPr="007F3C1A">
        <w:rPr>
          <w:rFonts w:cs="Times New Roman"/>
          <w:sz w:val="28"/>
          <w:szCs w:val="28"/>
        </w:rPr>
        <w:t>.</w:t>
      </w:r>
      <w:r w:rsidR="00833F69" w:rsidRPr="007F3C1A">
        <w:rPr>
          <w:rFonts w:cs="Times New Roman"/>
          <w:sz w:val="28"/>
          <w:szCs w:val="28"/>
        </w:rPr>
        <w:t xml:space="preserve"> </w:t>
      </w:r>
      <w:r w:rsidR="00DD4494" w:rsidRPr="007F3C1A">
        <w:rPr>
          <w:rFonts w:cs="Times New Roman"/>
          <w:sz w:val="28"/>
          <w:szCs w:val="28"/>
        </w:rPr>
        <w:t>Текст направления расходов "31270 Единовременная выплата некоторым категориям граждан Российской Федерации в связи с 75-й годовщиной Победы в Великой Отечественной войне 1941 - 1945 годов" изложить в следующей редакции:</w:t>
      </w:r>
    </w:p>
    <w:p w:rsidR="00DD4494" w:rsidRPr="007F3C1A" w:rsidRDefault="00DD4494" w:rsidP="00DD4494">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отражаются федерального бюджета на предоставление межбюджетных трансфертов бюджету Пенсионного фонда Российской Федерации на осуществление единовременной выплаты некоторым категориям граждан Российской Федерации в связи с 75-й годовщиной Победы в Великой Отечественной войне 1941 - 1945 годов в соответствии с Указом Президента Российской Федерации от 7 февраля 2020 года № 100 "О единовременной выплате некоторым категориям граждан Российской Федерации в связи с 75-й годовщиной Победы в Великой Отечественной войне 1941 - 1945 годов" (Собрание законодательства Российской Федерации, 2020, № 6, ст. 663), Указом Президента Российской Федерации от 8 мая 2020 года № 314 "О единовременной выплате некоторым категориям граждан Российской Федерации, постоянно проживающих на территориях Республики Абхазия, Республики Южная Осетия и Приднестровья, в связи с 75-й годовщиной Победы в Великой Отечественной войне 1941 - 1945 годов" (Собрание законодательства Российской Федерации, 2020, № 19, ст. 2978) и Указом Президента Российской Федерации от 2 сентября 2020 года № 544 "О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Отечественной войне 1941 - 1945 годов" (Собрание законодательства Российской Федерации, 2020, № 36, ст. 5611), а также финансовое обеспечение указанной выплаты по исковым требованиям граждан на основании вступивших в законную силу решений судов.</w:t>
      </w:r>
    </w:p>
    <w:p w:rsidR="001C3C00" w:rsidRPr="007F3C1A" w:rsidRDefault="001C3C00" w:rsidP="00DD4494">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межбюджетных трансфертов на указанные цели отражается по коду вида доходов 000 2 02 53127 06 0000 150 "Средства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 классификации доходов бюджетов.</w:t>
      </w:r>
    </w:p>
    <w:p w:rsidR="00DD4494" w:rsidRPr="007F3C1A" w:rsidRDefault="00DD4494" w:rsidP="00DD4494">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также отражаются расходы бюджета Пенсионного фонда Российской Федерации на указанные цели.";</w:t>
      </w:r>
    </w:p>
    <w:p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2.1.3. Текст направления расходов "3127F Единовременная выплата некоторым категориям граждан Российской Федерации в связи с 75-й годовщиной Победы в Великой Отечественной войне 1941 - 1945 годов за счет средств резервного фонда Правительства Российской Федерации" изложить в следующей редакции:</w:t>
      </w:r>
    </w:p>
    <w:p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"По данному направлению расходов отражаются федерального бюджета на предоставление межбюджетных трансфертов бюджету Пенсионного фонда Российской Федерации на осуществление единовременной выплаты некоторым категориям граждан Российской Федерации в связи с 75-й годовщиной Победы в Великой Отечественной войне 1941 - 1945 годов в соответствии с Указом Президента Российской Федерации от 7 февраля 2020 года № 100                                                     "О единовременной выплате некоторым категориям граждан Российской Федерации в связи с 75-й годовщиной Победы в Великой Отечественной войне 1941 - 1945 годов", Указом Президента Российской Федерации от 8 мая 2020 года № 314                                         "О единовременной выплате некоторым категориям граждан Российской Федерации, постоянно проживающих на территориях Республики Абхазия, Республики Южная Осетия и Приднестровья, в связи с 75-й годовщиной Победы в Великой Отечественной войне 1941 - 1945 годов" и Указом Президента Российской Федерации от 2 сентября 2020 года № 544 "О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Отечественной войне 1941 - 1945 годов" за счет средств резервного фонда Правительства Российской Федерации, а также финансовое обеспечение указанной выплаты по исковым требованиям граждан на основании вступивших в законную силу решений судов.</w:t>
      </w:r>
    </w:p>
    <w:p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межбюджетных трансфертов на указанные цели отражается по коду вида доходов 000 2 02 53127 06 0000 150 "Средства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 классификации доходов бюджетов.";</w:t>
      </w:r>
    </w:p>
    <w:p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2.1.4. В абзаце первом текста направления расходов "31290 Дополнительные меры социальной поддержки семей, имеющих детей":</w:t>
      </w:r>
    </w:p>
    <w:p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2.1.4.1. Слова ") и Указом" заменить словами "), Указом";</w:t>
      </w:r>
    </w:p>
    <w:p w:rsidR="001C3C00" w:rsidRPr="007F3C1A" w:rsidRDefault="001C3C00" w:rsidP="001C3C00">
      <w:pPr>
        <w:shd w:val="clear" w:color="auto" w:fill="FFFFFF" w:themeFill="background1"/>
        <w:spacing w:line="360" w:lineRule="auto"/>
        <w:ind w:firstLine="709"/>
        <w:rPr>
          <w:rFonts w:cs="Times New Roman"/>
          <w:sz w:val="28"/>
          <w:szCs w:val="28"/>
        </w:rPr>
      </w:pPr>
      <w:r w:rsidRPr="007F3C1A">
        <w:rPr>
          <w:rFonts w:cs="Times New Roman"/>
          <w:sz w:val="28"/>
          <w:szCs w:val="28"/>
        </w:rPr>
        <w:t>2.1.4.2. Слова "), доставку" заменить словами ") и Указом Президента Российской Федерации от 17 декабря 2020 года № 797 "О единовременной выплате семьям, имеющим детей" (Официальный интернет-портал правовой информации http://www.pravo.gov.ru, 17.12.2020, № 0001202012170034), доставку";</w:t>
      </w:r>
    </w:p>
    <w:p w:rsidR="007D6028" w:rsidRPr="007F3C1A" w:rsidRDefault="001C3C00" w:rsidP="007D6028">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2.1.5. </w:t>
      </w:r>
      <w:r w:rsidR="007D6028" w:rsidRPr="007F3C1A">
        <w:rPr>
          <w:rFonts w:cs="Times New Roman"/>
          <w:sz w:val="28"/>
          <w:szCs w:val="28"/>
        </w:rPr>
        <w:t>В абзаце первом текста направления расходов "3129F Дополнительные меры социальной поддержки семей, имеющих детей, за счет средств резервного фонда Правительства Российской Федерации":</w:t>
      </w:r>
    </w:p>
    <w:p w:rsidR="007D6028" w:rsidRPr="007F3C1A" w:rsidRDefault="007D6028" w:rsidP="007D6028">
      <w:pPr>
        <w:shd w:val="clear" w:color="auto" w:fill="FFFFFF" w:themeFill="background1"/>
        <w:spacing w:line="360" w:lineRule="auto"/>
        <w:ind w:firstLine="709"/>
        <w:rPr>
          <w:rFonts w:cs="Times New Roman"/>
          <w:sz w:val="28"/>
          <w:szCs w:val="28"/>
        </w:rPr>
      </w:pPr>
      <w:r w:rsidRPr="007F3C1A">
        <w:rPr>
          <w:rFonts w:cs="Times New Roman"/>
          <w:sz w:val="28"/>
          <w:szCs w:val="28"/>
        </w:rPr>
        <w:t>2.1.5.1. Слова "детей" и Указом" заменить словами "детей", Указом";</w:t>
      </w:r>
    </w:p>
    <w:p w:rsidR="001C3C00" w:rsidRPr="007F3C1A" w:rsidRDefault="007D6028" w:rsidP="007D6028">
      <w:pPr>
        <w:shd w:val="clear" w:color="auto" w:fill="FFFFFF" w:themeFill="background1"/>
        <w:spacing w:line="360" w:lineRule="auto"/>
        <w:ind w:firstLine="709"/>
        <w:rPr>
          <w:rFonts w:cs="Times New Roman"/>
          <w:sz w:val="28"/>
          <w:szCs w:val="28"/>
        </w:rPr>
      </w:pPr>
      <w:r w:rsidRPr="007F3C1A">
        <w:rPr>
          <w:rFonts w:cs="Times New Roman"/>
          <w:sz w:val="28"/>
          <w:szCs w:val="28"/>
        </w:rPr>
        <w:t>2.1.5.2. Слова "детей", доставку" заменить словами "детей" и Указом Президента Российской Федерации от 17 декабря 2020 года № 797                                                    "О единовременной выплате семьям, имеющим детей", доставку";</w:t>
      </w:r>
    </w:p>
    <w:p w:rsidR="00833F69" w:rsidRPr="007F3C1A" w:rsidRDefault="00DD4494" w:rsidP="00046753">
      <w:pPr>
        <w:shd w:val="clear" w:color="auto" w:fill="FFFFFF" w:themeFill="background1"/>
        <w:spacing w:line="360" w:lineRule="auto"/>
        <w:ind w:firstLine="709"/>
        <w:rPr>
          <w:rFonts w:cs="Times New Roman"/>
          <w:sz w:val="28"/>
          <w:szCs w:val="28"/>
        </w:rPr>
      </w:pPr>
      <w:r w:rsidRPr="007F3C1A">
        <w:rPr>
          <w:rFonts w:cs="Times New Roman"/>
          <w:sz w:val="28"/>
          <w:szCs w:val="28"/>
        </w:rPr>
        <w:t>2.1.</w:t>
      </w:r>
      <w:r w:rsidR="007D6028" w:rsidRPr="007F3C1A">
        <w:rPr>
          <w:rFonts w:cs="Times New Roman"/>
          <w:sz w:val="28"/>
          <w:szCs w:val="28"/>
        </w:rPr>
        <w:t>6</w:t>
      </w:r>
      <w:r w:rsidRPr="007F3C1A">
        <w:rPr>
          <w:rFonts w:cs="Times New Roman"/>
          <w:sz w:val="28"/>
          <w:szCs w:val="28"/>
        </w:rPr>
        <w:t xml:space="preserve">. </w:t>
      </w:r>
      <w:r w:rsidR="00833F69" w:rsidRPr="007F3C1A">
        <w:rPr>
          <w:rFonts w:cs="Times New Roman"/>
          <w:sz w:val="28"/>
          <w:szCs w:val="28"/>
        </w:rPr>
        <w:t xml:space="preserve">Текст направления расходов "55230 Реализация мероприятий по социально-экономическому развитию субъектов Российской Федерации, входящих в состав </w:t>
      </w:r>
      <w:proofErr w:type="gramStart"/>
      <w:r w:rsidR="00833F69" w:rsidRPr="007F3C1A">
        <w:rPr>
          <w:rFonts w:cs="Times New Roman"/>
          <w:sz w:val="28"/>
          <w:szCs w:val="28"/>
        </w:rPr>
        <w:t>Северо-Кавказского</w:t>
      </w:r>
      <w:proofErr w:type="gramEnd"/>
      <w:r w:rsidR="00833F69" w:rsidRPr="007F3C1A">
        <w:rPr>
          <w:rFonts w:cs="Times New Roman"/>
          <w:sz w:val="28"/>
          <w:szCs w:val="28"/>
        </w:rPr>
        <w:t xml:space="preserve"> федерального округа" дополнить абзацем следующего содержания:</w:t>
      </w:r>
    </w:p>
    <w:p w:rsidR="0038751F" w:rsidRPr="007F3C1A" w:rsidRDefault="00833F69" w:rsidP="00046753">
      <w:pPr>
        <w:shd w:val="clear" w:color="auto" w:fill="FFFFFF" w:themeFill="background1"/>
        <w:spacing w:line="360" w:lineRule="auto"/>
        <w:ind w:firstLine="709"/>
        <w:rPr>
          <w:rFonts w:cs="Times New Roman"/>
          <w:sz w:val="28"/>
          <w:szCs w:val="28"/>
        </w:rPr>
      </w:pPr>
      <w:r w:rsidRPr="007F3C1A">
        <w:rPr>
          <w:rFonts w:cs="Times New Roman"/>
          <w:sz w:val="28"/>
          <w:szCs w:val="28"/>
        </w:rPr>
        <w:t>"Поступление иных межбюджетных трансфертов на указанные цели отражается по соответствующим кодам вида доходов 000 2 02 45</w:t>
      </w:r>
      <w:r w:rsidR="006B0551" w:rsidRPr="007F3C1A">
        <w:rPr>
          <w:rFonts w:cs="Times New Roman"/>
          <w:sz w:val="28"/>
          <w:szCs w:val="28"/>
        </w:rPr>
        <w:t>523</w:t>
      </w:r>
      <w:r w:rsidRPr="007F3C1A">
        <w:rPr>
          <w:rFonts w:cs="Times New Roman"/>
          <w:sz w:val="28"/>
          <w:szCs w:val="28"/>
        </w:rPr>
        <w:t xml:space="preserve"> 00 0000 150 "</w:t>
      </w:r>
      <w:r w:rsidR="006B0551" w:rsidRPr="007F3C1A">
        <w:rPr>
          <w:rFonts w:cs="Times New Roman"/>
          <w:sz w:val="28"/>
          <w:szCs w:val="28"/>
        </w:rPr>
        <w:t xml:space="preserve">Межбюджетные трансферты, передаваемые бюджетам на реализацию мероприятий по социально-экономическому развитию субъектов Российской Федерации, входящих в состав </w:t>
      </w:r>
      <w:proofErr w:type="gramStart"/>
      <w:r w:rsidR="006B0551" w:rsidRPr="007F3C1A">
        <w:rPr>
          <w:rFonts w:cs="Times New Roman"/>
          <w:sz w:val="28"/>
          <w:szCs w:val="28"/>
        </w:rPr>
        <w:t>Северо-Кавказского</w:t>
      </w:r>
      <w:proofErr w:type="gramEnd"/>
      <w:r w:rsidR="006B0551" w:rsidRPr="007F3C1A">
        <w:rPr>
          <w:rFonts w:cs="Times New Roman"/>
          <w:sz w:val="28"/>
          <w:szCs w:val="28"/>
        </w:rPr>
        <w:t xml:space="preserve"> федерального округа</w:t>
      </w:r>
      <w:r w:rsidRPr="007F3C1A">
        <w:rPr>
          <w:rFonts w:cs="Times New Roman"/>
          <w:sz w:val="28"/>
          <w:szCs w:val="28"/>
        </w:rPr>
        <w:t>" классификации доходов бюджетов</w:t>
      </w:r>
      <w:r w:rsidR="003605B6">
        <w:rPr>
          <w:rFonts w:cs="Times New Roman"/>
          <w:sz w:val="28"/>
          <w:szCs w:val="28"/>
        </w:rPr>
        <w:t>."</w:t>
      </w:r>
      <w:r w:rsidRPr="007F3C1A">
        <w:rPr>
          <w:rFonts w:cs="Times New Roman"/>
          <w:sz w:val="28"/>
          <w:szCs w:val="28"/>
        </w:rPr>
        <w:t>.</w:t>
      </w:r>
    </w:p>
    <w:p w:rsidR="00046753" w:rsidRPr="007F3C1A" w:rsidRDefault="00046753" w:rsidP="00046753">
      <w:pPr>
        <w:shd w:val="clear" w:color="auto" w:fill="FFFFFF" w:themeFill="background1"/>
        <w:spacing w:line="360" w:lineRule="auto"/>
        <w:ind w:firstLine="709"/>
        <w:rPr>
          <w:rFonts w:cs="Times New Roman"/>
          <w:sz w:val="28"/>
          <w:szCs w:val="28"/>
        </w:rPr>
      </w:pPr>
      <w:r w:rsidRPr="007F3C1A">
        <w:rPr>
          <w:rFonts w:cs="Times New Roman"/>
          <w:sz w:val="28"/>
          <w:szCs w:val="28"/>
        </w:rPr>
        <w:t>2.1.</w:t>
      </w:r>
      <w:r w:rsidR="005061DC" w:rsidRPr="007F3C1A">
        <w:rPr>
          <w:rFonts w:cs="Times New Roman"/>
          <w:sz w:val="28"/>
          <w:szCs w:val="28"/>
        </w:rPr>
        <w:t>7</w:t>
      </w:r>
      <w:r w:rsidRPr="007F3C1A">
        <w:rPr>
          <w:rFonts w:cs="Times New Roman"/>
          <w:sz w:val="28"/>
          <w:szCs w:val="28"/>
        </w:rPr>
        <w:t>. Направление расходов "55880 Иной межбюджетный трансферт бюджету Свердловской области для софинансирования оплаты взноса за право проведения в Российской Федерации Всемирного саммита спорта и бизнеса "</w:t>
      </w:r>
      <w:proofErr w:type="spellStart"/>
      <w:r w:rsidRPr="007F3C1A">
        <w:rPr>
          <w:rFonts w:cs="Times New Roman"/>
          <w:sz w:val="28"/>
          <w:szCs w:val="28"/>
        </w:rPr>
        <w:t>SportAccord</w:t>
      </w:r>
      <w:proofErr w:type="spellEnd"/>
      <w:r w:rsidRPr="007F3C1A">
        <w:rPr>
          <w:rFonts w:cs="Times New Roman"/>
          <w:sz w:val="28"/>
          <w:szCs w:val="28"/>
        </w:rPr>
        <w:t>" в 2021 году в г. Екатеринбурге" изложить в следующей редакции:</w:t>
      </w:r>
    </w:p>
    <w:p w:rsidR="00046753" w:rsidRPr="007F3C1A" w:rsidRDefault="00046753" w:rsidP="00046753">
      <w:pPr>
        <w:tabs>
          <w:tab w:val="left" w:pos="1980"/>
        </w:tabs>
        <w:spacing w:line="360" w:lineRule="auto"/>
        <w:rPr>
          <w:rFonts w:eastAsia="Times New Roman" w:cs="Times New Roman"/>
          <w:sz w:val="28"/>
          <w:szCs w:val="28"/>
          <w:lang w:eastAsia="ru-RU"/>
        </w:rPr>
      </w:pPr>
      <w:r w:rsidRPr="007F3C1A">
        <w:rPr>
          <w:rFonts w:eastAsia="Times New Roman" w:cs="Times New Roman"/>
          <w:sz w:val="28"/>
          <w:szCs w:val="28"/>
          <w:lang w:eastAsia="ru-RU"/>
        </w:rPr>
        <w:t>"55880 Иной межбюджетный трансферт бюджету Свердловской области в целях софинансирования расходных обязательств по оплате взноса за право проведения в Российской Федерации Всемирного саммита спорта и бизнеса "</w:t>
      </w:r>
      <w:proofErr w:type="spellStart"/>
      <w:r w:rsidRPr="007F3C1A">
        <w:rPr>
          <w:rFonts w:eastAsia="Times New Roman" w:cs="Times New Roman"/>
          <w:sz w:val="28"/>
          <w:szCs w:val="28"/>
          <w:lang w:eastAsia="ru-RU"/>
        </w:rPr>
        <w:t>SportAccord</w:t>
      </w:r>
      <w:proofErr w:type="spellEnd"/>
      <w:r w:rsidRPr="007F3C1A">
        <w:rPr>
          <w:rFonts w:eastAsia="Times New Roman" w:cs="Times New Roman"/>
          <w:sz w:val="28"/>
          <w:szCs w:val="28"/>
          <w:lang w:eastAsia="ru-RU"/>
        </w:rPr>
        <w:t>" в 2021 году в г. Екатеринбурге</w:t>
      </w:r>
    </w:p>
    <w:p w:rsidR="00046753" w:rsidRPr="007F3C1A" w:rsidRDefault="00046753" w:rsidP="00046753">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По данному направлению расходов отражаются расходы федерального бюджета в рамках основного мероприятия "Развитие международного спортивного сотрудничества" подпрограммы "Управление развитием отрасли физической культуры и спорта" государственной программы Российской Федерации "Развитие физической культуры и спорта" (13 4 04 00000) на предоставление иного межбюджетного трансферта бюджету </w:t>
      </w:r>
      <w:r w:rsidRPr="007F3C1A">
        <w:rPr>
          <w:rFonts w:eastAsia="Times New Roman" w:cs="Times New Roman"/>
          <w:sz w:val="28"/>
          <w:szCs w:val="28"/>
          <w:lang w:eastAsia="ru-RU"/>
        </w:rPr>
        <w:t xml:space="preserve">Свердловской области </w:t>
      </w:r>
      <w:r w:rsidRPr="007F3C1A">
        <w:rPr>
          <w:rFonts w:cs="Times New Roman"/>
          <w:sz w:val="28"/>
          <w:szCs w:val="28"/>
        </w:rPr>
        <w:t>в целях софинансирования расходных обязательств по оплате взноса за право проведения в Российской Федерации Всемирного саммита спорта и бизнеса "</w:t>
      </w:r>
      <w:proofErr w:type="spellStart"/>
      <w:r w:rsidRPr="007F3C1A">
        <w:rPr>
          <w:rFonts w:cs="Times New Roman"/>
          <w:sz w:val="28"/>
          <w:szCs w:val="28"/>
        </w:rPr>
        <w:t>SportAccord</w:t>
      </w:r>
      <w:proofErr w:type="spellEnd"/>
      <w:r w:rsidRPr="007F3C1A">
        <w:rPr>
          <w:rFonts w:cs="Times New Roman"/>
          <w:sz w:val="28"/>
          <w:szCs w:val="28"/>
        </w:rPr>
        <w:t>" в 2021 году в г. Екатеринбурге.</w:t>
      </w:r>
    </w:p>
    <w:p w:rsidR="00046753" w:rsidRPr="007F3C1A" w:rsidRDefault="00046753" w:rsidP="00046753">
      <w:pPr>
        <w:shd w:val="clear" w:color="auto" w:fill="FFFFFF" w:themeFill="background1"/>
        <w:spacing w:line="360" w:lineRule="auto"/>
        <w:ind w:firstLine="709"/>
        <w:rPr>
          <w:rFonts w:cs="Times New Roman"/>
          <w:sz w:val="28"/>
          <w:szCs w:val="28"/>
        </w:rPr>
      </w:pPr>
      <w:r w:rsidRPr="007F3C1A">
        <w:rPr>
          <w:rFonts w:cs="Times New Roman"/>
          <w:sz w:val="28"/>
          <w:szCs w:val="28"/>
        </w:rPr>
        <w:t xml:space="preserve">Поступление иного межбюджетного трансферта на указанные цели отражается по коду </w:t>
      </w:r>
      <w:r w:rsidRPr="007F3C1A">
        <w:rPr>
          <w:rFonts w:eastAsia="Times New Roman" w:cs="Times New Roman"/>
          <w:sz w:val="28"/>
          <w:szCs w:val="28"/>
          <w:lang w:eastAsia="ru-RU"/>
        </w:rPr>
        <w:t>вида доходов</w:t>
      </w:r>
      <w:r w:rsidRPr="007F3C1A">
        <w:rPr>
          <w:rFonts w:cs="Times New Roman"/>
          <w:sz w:val="28"/>
          <w:szCs w:val="28"/>
        </w:rPr>
        <w:t xml:space="preserve"> 000 2 02 45588 02 0000 150 "Межбюджетный трансферт, передаваемый бюджету Свердловской области в целях софинансирования расходных обязательств по оплате взноса за право проведения в Российской Федерации Всемирного саммита спорта и бизнеса "</w:t>
      </w:r>
      <w:proofErr w:type="spellStart"/>
      <w:r w:rsidRPr="007F3C1A">
        <w:rPr>
          <w:rFonts w:cs="Times New Roman"/>
          <w:sz w:val="28"/>
          <w:szCs w:val="28"/>
        </w:rPr>
        <w:t>SportAccord</w:t>
      </w:r>
      <w:proofErr w:type="spellEnd"/>
      <w:r w:rsidRPr="007F3C1A">
        <w:rPr>
          <w:rFonts w:cs="Times New Roman"/>
          <w:sz w:val="28"/>
          <w:szCs w:val="28"/>
        </w:rPr>
        <w:t>"                             в 2021 году в г. Екатеринбурге" классификации доходов бюджетов.";</w:t>
      </w:r>
    </w:p>
    <w:p w:rsidR="00090727" w:rsidRPr="007F3C1A" w:rsidRDefault="00D709B7" w:rsidP="00046753">
      <w:pPr>
        <w:spacing w:line="360" w:lineRule="auto"/>
        <w:ind w:firstLine="709"/>
        <w:rPr>
          <w:rFonts w:cs="Times New Roman"/>
          <w:sz w:val="28"/>
          <w:szCs w:val="28"/>
        </w:rPr>
      </w:pPr>
      <w:r w:rsidRPr="007F3C1A">
        <w:rPr>
          <w:rFonts w:eastAsia="Times New Roman" w:cs="Times New Roman"/>
          <w:sz w:val="28"/>
          <w:szCs w:val="28"/>
          <w:lang w:eastAsia="ru-RU"/>
        </w:rPr>
        <w:t>2</w:t>
      </w:r>
      <w:r w:rsidR="006B0551" w:rsidRPr="007F3C1A">
        <w:rPr>
          <w:rFonts w:eastAsia="Times New Roman" w:cs="Times New Roman"/>
          <w:sz w:val="28"/>
          <w:szCs w:val="28"/>
          <w:lang w:eastAsia="ru-RU"/>
        </w:rPr>
        <w:t>.</w:t>
      </w:r>
      <w:r w:rsidR="00F51F4F" w:rsidRPr="007F3C1A">
        <w:rPr>
          <w:rFonts w:eastAsia="Times New Roman" w:cs="Times New Roman"/>
          <w:sz w:val="28"/>
          <w:szCs w:val="28"/>
          <w:lang w:eastAsia="ru-RU"/>
        </w:rPr>
        <w:t>1.</w:t>
      </w:r>
      <w:r w:rsidR="005061DC" w:rsidRPr="007F3C1A">
        <w:rPr>
          <w:rFonts w:eastAsia="Times New Roman" w:cs="Times New Roman"/>
          <w:sz w:val="28"/>
          <w:szCs w:val="28"/>
          <w:lang w:eastAsia="ru-RU"/>
        </w:rPr>
        <w:t>8</w:t>
      </w:r>
      <w:r w:rsidR="006B0551" w:rsidRPr="007F3C1A">
        <w:rPr>
          <w:rFonts w:eastAsia="Times New Roman" w:cs="Times New Roman"/>
          <w:sz w:val="28"/>
          <w:szCs w:val="28"/>
          <w:lang w:eastAsia="ru-RU"/>
        </w:rPr>
        <w:t xml:space="preserve">. Абзац второй </w:t>
      </w:r>
      <w:r w:rsidR="006B0551" w:rsidRPr="007F3C1A">
        <w:rPr>
          <w:rFonts w:cs="Times New Roman"/>
          <w:sz w:val="28"/>
          <w:szCs w:val="28"/>
        </w:rPr>
        <w:t>текста направления расходов "58410 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изложить в следующей редакции:</w:t>
      </w:r>
    </w:p>
    <w:p w:rsidR="006B0551" w:rsidRPr="007F3C1A" w:rsidRDefault="006B0551"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r w:rsidR="003605B6">
        <w:rPr>
          <w:rFonts w:eastAsia="Times New Roman" w:cs="Times New Roman"/>
          <w:sz w:val="28"/>
          <w:szCs w:val="28"/>
          <w:lang w:eastAsia="ru-RU"/>
        </w:rPr>
        <w:t>;</w:t>
      </w:r>
    </w:p>
    <w:p w:rsidR="00DB33CE" w:rsidRPr="007F3C1A" w:rsidRDefault="00F51F4F"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t>2.2</w:t>
      </w:r>
      <w:r w:rsidR="00DB33CE" w:rsidRPr="007F3C1A">
        <w:rPr>
          <w:rFonts w:eastAsia="Times New Roman" w:cs="Times New Roman"/>
          <w:sz w:val="28"/>
          <w:szCs w:val="28"/>
          <w:lang w:eastAsia="ru-RU"/>
        </w:rPr>
        <w:t xml:space="preserve">. </w:t>
      </w:r>
      <w:r w:rsidR="00E70C22" w:rsidRPr="007F3C1A">
        <w:rPr>
          <w:rFonts w:eastAsia="Times New Roman" w:cs="Times New Roman"/>
          <w:sz w:val="28"/>
          <w:szCs w:val="28"/>
          <w:lang w:eastAsia="ru-RU"/>
        </w:rPr>
        <w:t>В пункте 48:</w:t>
      </w:r>
    </w:p>
    <w:p w:rsidR="007E1C7C" w:rsidRPr="007F3C1A" w:rsidRDefault="00F51F4F"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t>2.2</w:t>
      </w:r>
      <w:r w:rsidR="007E1C7C" w:rsidRPr="007F3C1A">
        <w:rPr>
          <w:rFonts w:eastAsia="Times New Roman" w:cs="Times New Roman"/>
          <w:sz w:val="28"/>
          <w:szCs w:val="28"/>
          <w:lang w:eastAsia="ru-RU"/>
        </w:rPr>
        <w:t>.1 Подпункт 48.5.8 подпункта 48.5 признать утратившим силу;</w:t>
      </w:r>
    </w:p>
    <w:p w:rsidR="00085101" w:rsidRPr="007F3C1A" w:rsidRDefault="00F51F4F"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t>2</w:t>
      </w:r>
      <w:r w:rsidR="00E70C22" w:rsidRPr="007F3C1A">
        <w:rPr>
          <w:rFonts w:eastAsia="Times New Roman" w:cs="Times New Roman"/>
          <w:sz w:val="28"/>
          <w:szCs w:val="28"/>
          <w:lang w:eastAsia="ru-RU"/>
        </w:rPr>
        <w:t>.</w:t>
      </w:r>
      <w:r w:rsidR="007E1C7C" w:rsidRPr="007F3C1A">
        <w:rPr>
          <w:rFonts w:eastAsia="Times New Roman" w:cs="Times New Roman"/>
          <w:sz w:val="28"/>
          <w:szCs w:val="28"/>
          <w:lang w:eastAsia="ru-RU"/>
        </w:rPr>
        <w:t>2</w:t>
      </w:r>
      <w:r w:rsidR="00E70C22" w:rsidRPr="007F3C1A">
        <w:rPr>
          <w:rFonts w:eastAsia="Times New Roman" w:cs="Times New Roman"/>
          <w:sz w:val="28"/>
          <w:szCs w:val="28"/>
          <w:lang w:eastAsia="ru-RU"/>
        </w:rPr>
        <w:t>.</w:t>
      </w:r>
      <w:r w:rsidRPr="007F3C1A">
        <w:rPr>
          <w:rFonts w:eastAsia="Times New Roman" w:cs="Times New Roman"/>
          <w:sz w:val="28"/>
          <w:szCs w:val="28"/>
          <w:lang w:eastAsia="ru-RU"/>
        </w:rPr>
        <w:t>2</w:t>
      </w:r>
      <w:r w:rsidR="00E70C22" w:rsidRPr="007F3C1A">
        <w:rPr>
          <w:rFonts w:eastAsia="Times New Roman" w:cs="Times New Roman"/>
          <w:sz w:val="28"/>
          <w:szCs w:val="28"/>
          <w:lang w:eastAsia="ru-RU"/>
        </w:rPr>
        <w:t xml:space="preserve"> </w:t>
      </w:r>
      <w:proofErr w:type="gramStart"/>
      <w:r w:rsidR="00E70C22" w:rsidRPr="007F3C1A">
        <w:rPr>
          <w:rFonts w:eastAsia="Times New Roman" w:cs="Times New Roman"/>
          <w:sz w:val="28"/>
          <w:szCs w:val="28"/>
          <w:lang w:eastAsia="ru-RU"/>
        </w:rPr>
        <w:t>В</w:t>
      </w:r>
      <w:proofErr w:type="gramEnd"/>
      <w:r w:rsidR="00E70C22" w:rsidRPr="007F3C1A">
        <w:rPr>
          <w:rFonts w:eastAsia="Times New Roman" w:cs="Times New Roman"/>
          <w:sz w:val="28"/>
          <w:szCs w:val="28"/>
          <w:lang w:eastAsia="ru-RU"/>
        </w:rPr>
        <w:t xml:space="preserve"> подпункте 48.6.3.3 подпункта 48.6.3 подпункта 48.6 слова "на финансовое обеспечение затрат, если" заменить словами "на финансовое обеспечение затрат, грантов в форме субсидий на возмещение произведенных расходов, если";</w:t>
      </w:r>
    </w:p>
    <w:p w:rsidR="00E70C22" w:rsidRPr="007F3C1A" w:rsidRDefault="00F51F4F" w:rsidP="00F371D3">
      <w:pPr>
        <w:spacing w:line="360" w:lineRule="auto"/>
        <w:rPr>
          <w:rFonts w:eastAsia="Times New Roman" w:cs="Times New Roman"/>
          <w:sz w:val="28"/>
          <w:szCs w:val="28"/>
          <w:lang w:eastAsia="ru-RU"/>
        </w:rPr>
      </w:pPr>
      <w:r w:rsidRPr="007F3C1A">
        <w:rPr>
          <w:rFonts w:eastAsia="Times New Roman" w:cs="Times New Roman"/>
          <w:sz w:val="28"/>
          <w:szCs w:val="28"/>
          <w:lang w:eastAsia="ru-RU"/>
        </w:rPr>
        <w:t>2.2.</w:t>
      </w:r>
      <w:r w:rsidR="007E1C7C" w:rsidRPr="007F3C1A">
        <w:rPr>
          <w:rFonts w:eastAsia="Times New Roman" w:cs="Times New Roman"/>
          <w:sz w:val="28"/>
          <w:szCs w:val="28"/>
          <w:lang w:eastAsia="ru-RU"/>
        </w:rPr>
        <w:t>3</w:t>
      </w:r>
      <w:r w:rsidR="00E70C22" w:rsidRPr="007F3C1A">
        <w:rPr>
          <w:rFonts w:eastAsia="Times New Roman" w:cs="Times New Roman"/>
          <w:sz w:val="28"/>
          <w:szCs w:val="28"/>
          <w:lang w:eastAsia="ru-RU"/>
        </w:rPr>
        <w:t xml:space="preserve">. </w:t>
      </w:r>
      <w:r w:rsidR="00085101" w:rsidRPr="007F3C1A">
        <w:rPr>
          <w:rFonts w:eastAsia="Times New Roman" w:cs="Times New Roman"/>
          <w:sz w:val="28"/>
          <w:szCs w:val="28"/>
          <w:lang w:eastAsia="ru-RU"/>
        </w:rPr>
        <w:t>В подпункте 48.8.1.3 подпункта 48.8.1 подпункта 48.8 слова "оказанием услуг, если" заменить словами "оказанием услуг, грантов в форме субсидий на возмещение произведенных расходов, если".</w:t>
      </w:r>
    </w:p>
    <w:p w:rsidR="00F51F4F" w:rsidRPr="007F3C1A" w:rsidRDefault="00F51F4F" w:rsidP="00E272C5">
      <w:pPr>
        <w:spacing w:line="360" w:lineRule="auto"/>
        <w:rPr>
          <w:rFonts w:eastAsia="Times New Roman" w:cs="Times New Roman"/>
          <w:sz w:val="28"/>
          <w:szCs w:val="28"/>
          <w:lang w:eastAsia="ru-RU"/>
        </w:rPr>
      </w:pPr>
      <w:r w:rsidRPr="007F3C1A">
        <w:rPr>
          <w:rFonts w:eastAsia="Times New Roman" w:cs="Times New Roman"/>
          <w:sz w:val="28"/>
          <w:szCs w:val="28"/>
          <w:lang w:eastAsia="ru-RU"/>
        </w:rPr>
        <w:t>3</w:t>
      </w:r>
      <w:r w:rsidR="00E272C5" w:rsidRPr="007F3C1A">
        <w:rPr>
          <w:rFonts w:eastAsia="Times New Roman" w:cs="Times New Roman"/>
          <w:sz w:val="28"/>
          <w:szCs w:val="28"/>
          <w:lang w:eastAsia="ru-RU"/>
        </w:rPr>
        <w:t xml:space="preserve">. </w:t>
      </w:r>
      <w:r w:rsidRPr="007F3C1A">
        <w:rPr>
          <w:rFonts w:eastAsia="Times New Roman" w:cs="Times New Roman"/>
          <w:sz w:val="28"/>
          <w:szCs w:val="28"/>
          <w:lang w:eastAsia="ru-RU"/>
        </w:rPr>
        <w:t>В разделе IV "Классификация источников финансирования дефицитов бюджетов, в том числе общие требования к порядку формирования перечня кодов статей и видов источников финансирования дефицитов бюджетов":</w:t>
      </w:r>
    </w:p>
    <w:p w:rsidR="00F51F4F" w:rsidRPr="007F3C1A" w:rsidRDefault="00F51F4F" w:rsidP="00F51F4F">
      <w:pPr>
        <w:spacing w:line="360" w:lineRule="auto"/>
        <w:rPr>
          <w:rFonts w:eastAsia="Times New Roman" w:cs="Times New Roman"/>
          <w:sz w:val="28"/>
          <w:szCs w:val="28"/>
          <w:lang w:eastAsia="ru-RU"/>
        </w:rPr>
      </w:pPr>
      <w:r w:rsidRPr="007F3C1A">
        <w:rPr>
          <w:rFonts w:eastAsia="Times New Roman" w:cs="Times New Roman"/>
          <w:sz w:val="28"/>
          <w:szCs w:val="28"/>
          <w:lang w:eastAsia="ru-RU"/>
        </w:rPr>
        <w:t>3.1. Абзац восьмой подпункта 59.2 пункта 59 изложить в следующей редакции:</w:t>
      </w:r>
    </w:p>
    <w:p w:rsidR="00F51F4F" w:rsidRPr="007F3C1A" w:rsidRDefault="00F51F4F" w:rsidP="00F51F4F">
      <w:pPr>
        <w:spacing w:line="360" w:lineRule="auto"/>
        <w:rPr>
          <w:rFonts w:eastAsia="Times New Roman" w:cs="Times New Roman"/>
          <w:sz w:val="28"/>
          <w:szCs w:val="28"/>
          <w:lang w:eastAsia="ru-RU"/>
        </w:rPr>
      </w:pPr>
      <w:r w:rsidRPr="007F3C1A">
        <w:rPr>
          <w:rFonts w:eastAsia="Times New Roman" w:cs="Times New Roman"/>
          <w:sz w:val="28"/>
          <w:szCs w:val="28"/>
          <w:lang w:eastAsia="ru-RU"/>
        </w:rPr>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w:t>
      </w:r>
    </w:p>
    <w:p w:rsidR="00090727" w:rsidRPr="007F3C1A" w:rsidRDefault="00F51F4F" w:rsidP="00E272C5">
      <w:pPr>
        <w:spacing w:line="360" w:lineRule="auto"/>
        <w:rPr>
          <w:rFonts w:eastAsia="Times New Roman" w:cs="Times New Roman"/>
          <w:sz w:val="28"/>
          <w:szCs w:val="28"/>
          <w:lang w:eastAsia="ru-RU"/>
        </w:rPr>
      </w:pPr>
      <w:r w:rsidRPr="007F3C1A">
        <w:rPr>
          <w:rFonts w:eastAsia="Times New Roman" w:cs="Times New Roman"/>
          <w:sz w:val="28"/>
          <w:szCs w:val="28"/>
          <w:lang w:eastAsia="ru-RU"/>
        </w:rPr>
        <w:t xml:space="preserve">3.2. </w:t>
      </w:r>
      <w:r w:rsidR="00E272C5" w:rsidRPr="007F3C1A">
        <w:rPr>
          <w:rFonts w:eastAsia="Times New Roman" w:cs="Times New Roman"/>
          <w:sz w:val="28"/>
          <w:szCs w:val="28"/>
          <w:lang w:eastAsia="ru-RU"/>
        </w:rPr>
        <w:t xml:space="preserve">Подпункт </w:t>
      </w:r>
      <w:r w:rsidR="001F6B1C" w:rsidRPr="007F3C1A">
        <w:rPr>
          <w:rFonts w:eastAsia="Times New Roman" w:cs="Times New Roman"/>
          <w:sz w:val="28"/>
          <w:szCs w:val="28"/>
          <w:lang w:eastAsia="ru-RU"/>
        </w:rPr>
        <w:t xml:space="preserve">62.4.5 </w:t>
      </w:r>
      <w:r w:rsidR="00B2057C">
        <w:rPr>
          <w:rFonts w:eastAsia="Times New Roman" w:cs="Times New Roman"/>
          <w:sz w:val="28"/>
          <w:szCs w:val="28"/>
          <w:lang w:eastAsia="ru-RU"/>
        </w:rPr>
        <w:t xml:space="preserve">подпункта 62.4 пункта 62 </w:t>
      </w:r>
      <w:r w:rsidR="001F6B1C" w:rsidRPr="007F3C1A">
        <w:rPr>
          <w:rFonts w:eastAsia="Times New Roman" w:cs="Times New Roman"/>
          <w:sz w:val="28"/>
          <w:szCs w:val="28"/>
          <w:lang w:eastAsia="ru-RU"/>
        </w:rPr>
        <w:t>изложить в следующей редакции</w:t>
      </w:r>
      <w:r w:rsidR="00E272C5" w:rsidRPr="007F3C1A">
        <w:rPr>
          <w:rFonts w:eastAsia="Times New Roman" w:cs="Times New Roman"/>
          <w:sz w:val="28"/>
          <w:szCs w:val="28"/>
          <w:lang w:eastAsia="ru-RU"/>
        </w:rPr>
        <w:t>:</w:t>
      </w:r>
    </w:p>
    <w:p w:rsidR="00E272C5" w:rsidRPr="007F3C1A" w:rsidRDefault="001F6B1C" w:rsidP="00E272C5">
      <w:pPr>
        <w:spacing w:line="360" w:lineRule="auto"/>
        <w:rPr>
          <w:rFonts w:eastAsia="Times New Roman" w:cs="Times New Roman"/>
          <w:sz w:val="28"/>
          <w:szCs w:val="28"/>
          <w:lang w:eastAsia="ru-RU"/>
        </w:rPr>
      </w:pPr>
      <w:r w:rsidRPr="007F3C1A">
        <w:rPr>
          <w:rFonts w:eastAsia="Times New Roman" w:cs="Times New Roman"/>
          <w:sz w:val="28"/>
          <w:szCs w:val="28"/>
          <w:lang w:eastAsia="ru-RU"/>
        </w:rPr>
        <w:t>"62.4.5.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привлечению на единый счет федерального бюджета, бюджета субъекта Российской Федерации,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 денежными средствами бюджетных и автономных учреждений, с денежными средствами юридических лиц, не являющихся участниками бюджетного процесса, бюджетными и автономными учреждениями, на единых счетах бюджетов государственных внебюджетных фондов и иных казначейских счетах для осуществления и отражения операций в случаях, определенных федеральным законом о федеральном бюджете, а также по их возврату на указанные счета.".</w:t>
      </w:r>
    </w:p>
    <w:p w:rsidR="001617FE" w:rsidRPr="007F3C1A" w:rsidRDefault="00F51F4F" w:rsidP="001F6B1C">
      <w:pPr>
        <w:spacing w:line="360" w:lineRule="auto"/>
        <w:rPr>
          <w:rFonts w:eastAsia="Times New Roman" w:cs="Times New Roman"/>
          <w:sz w:val="28"/>
          <w:szCs w:val="28"/>
          <w:lang w:eastAsia="ru-RU"/>
        </w:rPr>
      </w:pPr>
      <w:r w:rsidRPr="007F3C1A">
        <w:rPr>
          <w:rFonts w:eastAsia="Times New Roman" w:cs="Times New Roman"/>
          <w:sz w:val="28"/>
          <w:szCs w:val="28"/>
          <w:lang w:eastAsia="ru-RU"/>
        </w:rPr>
        <w:t>4</w:t>
      </w:r>
      <w:r w:rsidR="001F6B1C" w:rsidRPr="007F3C1A">
        <w:rPr>
          <w:rFonts w:eastAsia="Times New Roman" w:cs="Times New Roman"/>
          <w:sz w:val="28"/>
          <w:szCs w:val="28"/>
          <w:lang w:eastAsia="ru-RU"/>
        </w:rPr>
        <w:t xml:space="preserve">. </w:t>
      </w:r>
      <w:r w:rsidR="001617FE" w:rsidRPr="007F3C1A">
        <w:rPr>
          <w:rFonts w:eastAsia="Times New Roman" w:cs="Times New Roman"/>
          <w:sz w:val="28"/>
          <w:szCs w:val="28"/>
          <w:lang w:eastAsia="ru-RU"/>
        </w:rPr>
        <w:t>В приложении 1:</w:t>
      </w:r>
    </w:p>
    <w:p w:rsidR="00090727" w:rsidRPr="007F3C1A" w:rsidRDefault="00F51F4F" w:rsidP="001F6B1C">
      <w:pPr>
        <w:spacing w:line="360" w:lineRule="auto"/>
        <w:rPr>
          <w:rFonts w:eastAsia="Times New Roman" w:cs="Times New Roman"/>
          <w:sz w:val="28"/>
          <w:szCs w:val="28"/>
          <w:lang w:eastAsia="ru-RU"/>
        </w:rPr>
      </w:pPr>
      <w:r w:rsidRPr="007F3C1A">
        <w:rPr>
          <w:rFonts w:eastAsia="Times New Roman" w:cs="Times New Roman"/>
          <w:sz w:val="28"/>
          <w:szCs w:val="28"/>
          <w:lang w:eastAsia="ru-RU"/>
        </w:rPr>
        <w:t>4</w:t>
      </w:r>
      <w:r w:rsidR="001617FE" w:rsidRPr="007F3C1A">
        <w:rPr>
          <w:rFonts w:eastAsia="Times New Roman" w:cs="Times New Roman"/>
          <w:sz w:val="28"/>
          <w:szCs w:val="28"/>
          <w:lang w:eastAsia="ru-RU"/>
        </w:rPr>
        <w:t>.1. Д</w:t>
      </w:r>
      <w:r w:rsidR="001F6B1C" w:rsidRPr="007F3C1A">
        <w:rPr>
          <w:rFonts w:eastAsia="Times New Roman" w:cs="Times New Roman"/>
          <w:sz w:val="28"/>
          <w:szCs w:val="28"/>
          <w:lang w:eastAsia="ru-RU"/>
        </w:rPr>
        <w:t>ополнить следующими кодами бюджетной классификации:</w:t>
      </w:r>
    </w:p>
    <w:tbl>
      <w:tblPr>
        <w:tblW w:w="10454" w:type="dxa"/>
        <w:tblLook w:val="04A0" w:firstRow="1" w:lastRow="0" w:firstColumn="1" w:lastColumn="0" w:noHBand="0" w:noVBand="1"/>
      </w:tblPr>
      <w:tblGrid>
        <w:gridCol w:w="751"/>
        <w:gridCol w:w="3119"/>
        <w:gridCol w:w="5911"/>
        <w:gridCol w:w="59"/>
        <w:gridCol w:w="560"/>
        <w:gridCol w:w="54"/>
      </w:tblGrid>
      <w:tr w:rsidR="007F3C1A" w:rsidRPr="007F3C1A" w:rsidTr="007F3C1A">
        <w:trPr>
          <w:cantSplit/>
          <w:trHeight w:val="1291"/>
        </w:trPr>
        <w:tc>
          <w:tcPr>
            <w:tcW w:w="751" w:type="dxa"/>
            <w:tcBorders>
              <w:top w:val="nil"/>
              <w:left w:val="nil"/>
              <w:bottom w:val="nil"/>
              <w:right w:val="nil"/>
            </w:tcBorders>
            <w:shd w:val="clear" w:color="auto" w:fill="auto"/>
            <w:noWrap/>
            <w:hideMark/>
          </w:tcPr>
          <w:p w:rsidR="00E27F36" w:rsidRPr="007F3C1A" w:rsidRDefault="00724112"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w:t>
            </w:r>
            <w:r w:rsidR="00E27F36"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2 02 15848 00 0000 150</w:t>
            </w:r>
          </w:p>
        </w:tc>
        <w:tc>
          <w:tcPr>
            <w:tcW w:w="5970" w:type="dxa"/>
            <w:gridSpan w:val="2"/>
            <w:tcBorders>
              <w:top w:val="nil"/>
              <w:left w:val="nil"/>
              <w:bottom w:val="nil"/>
              <w:right w:val="nil"/>
            </w:tcBorders>
            <w:shd w:val="clear" w:color="000000" w:fill="FFFFFF"/>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614" w:type="dxa"/>
            <w:gridSpan w:val="2"/>
            <w:tcBorders>
              <w:top w:val="nil"/>
              <w:left w:val="nil"/>
              <w:bottom w:val="nil"/>
              <w:right w:val="nil"/>
            </w:tcBorders>
            <w:shd w:val="clear" w:color="000000" w:fill="FFFFFF"/>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p>
        </w:tc>
      </w:tr>
      <w:tr w:rsidR="007F3C1A" w:rsidRPr="007F3C1A" w:rsidTr="007F3C1A">
        <w:trPr>
          <w:cantSplit/>
          <w:trHeight w:val="724"/>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2 02 15848 02 0000 150</w:t>
            </w:r>
          </w:p>
        </w:tc>
        <w:tc>
          <w:tcPr>
            <w:tcW w:w="5970" w:type="dxa"/>
            <w:gridSpan w:val="2"/>
            <w:tcBorders>
              <w:top w:val="nil"/>
              <w:left w:val="nil"/>
              <w:bottom w:val="nil"/>
              <w:right w:val="nil"/>
            </w:tcBorders>
            <w:shd w:val="clear" w:color="000000" w:fill="FFFFFF"/>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Дотации 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614" w:type="dxa"/>
            <w:gridSpan w:val="2"/>
            <w:tcBorders>
              <w:top w:val="nil"/>
              <w:left w:val="nil"/>
              <w:bottom w:val="nil"/>
              <w:right w:val="nil"/>
            </w:tcBorders>
            <w:shd w:val="clear" w:color="000000" w:fill="FFFFFF"/>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cantSplit/>
          <w:trHeight w:val="3780"/>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2 02 15848 03 0000 150</w:t>
            </w:r>
          </w:p>
        </w:tc>
        <w:tc>
          <w:tcPr>
            <w:tcW w:w="5970" w:type="dxa"/>
            <w:gridSpan w:val="2"/>
            <w:tcBorders>
              <w:top w:val="nil"/>
              <w:left w:val="nil"/>
              <w:bottom w:val="nil"/>
              <w:right w:val="nil"/>
            </w:tcBorders>
            <w:shd w:val="clear" w:color="000000" w:fill="FFFFFF"/>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614" w:type="dxa"/>
            <w:gridSpan w:val="2"/>
            <w:tcBorders>
              <w:top w:val="nil"/>
              <w:left w:val="nil"/>
              <w:bottom w:val="nil"/>
              <w:right w:val="nil"/>
            </w:tcBorders>
            <w:shd w:val="clear" w:color="000000" w:fill="FFFFFF"/>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cantSplit/>
          <w:trHeight w:val="3150"/>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2 02 15848 04 0000 150</w:t>
            </w:r>
          </w:p>
        </w:tc>
        <w:tc>
          <w:tcPr>
            <w:tcW w:w="5970" w:type="dxa"/>
            <w:gridSpan w:val="2"/>
            <w:tcBorders>
              <w:top w:val="nil"/>
              <w:left w:val="nil"/>
              <w:bottom w:val="nil"/>
              <w:right w:val="nil"/>
            </w:tcBorders>
            <w:shd w:val="clear" w:color="000000" w:fill="FFFFFF"/>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Дотации бюджетам городских округов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614" w:type="dxa"/>
            <w:gridSpan w:val="2"/>
            <w:tcBorders>
              <w:top w:val="nil"/>
              <w:left w:val="nil"/>
              <w:bottom w:val="nil"/>
              <w:right w:val="nil"/>
            </w:tcBorders>
            <w:shd w:val="clear" w:color="000000" w:fill="FFFFFF"/>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cantSplit/>
          <w:trHeight w:val="724"/>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2 02 15848 05 0000 150</w:t>
            </w:r>
          </w:p>
        </w:tc>
        <w:tc>
          <w:tcPr>
            <w:tcW w:w="5970" w:type="dxa"/>
            <w:gridSpan w:val="2"/>
            <w:tcBorders>
              <w:top w:val="nil"/>
              <w:left w:val="nil"/>
              <w:bottom w:val="nil"/>
              <w:right w:val="nil"/>
            </w:tcBorders>
            <w:shd w:val="clear" w:color="000000" w:fill="FFFFFF"/>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614" w:type="dxa"/>
            <w:gridSpan w:val="2"/>
            <w:tcBorders>
              <w:top w:val="nil"/>
              <w:left w:val="nil"/>
              <w:bottom w:val="nil"/>
              <w:right w:val="nil"/>
            </w:tcBorders>
            <w:shd w:val="clear" w:color="000000" w:fill="FFFFFF"/>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cantSplit/>
          <w:trHeight w:val="3465"/>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2 02 15848 10 0000 150</w:t>
            </w:r>
          </w:p>
        </w:tc>
        <w:tc>
          <w:tcPr>
            <w:tcW w:w="5970" w:type="dxa"/>
            <w:gridSpan w:val="2"/>
            <w:tcBorders>
              <w:top w:val="nil"/>
              <w:left w:val="nil"/>
              <w:bottom w:val="nil"/>
              <w:right w:val="nil"/>
            </w:tcBorders>
            <w:shd w:val="clear" w:color="000000" w:fill="FFFFFF"/>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Дотации бюджетам сельских поселений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614" w:type="dxa"/>
            <w:gridSpan w:val="2"/>
            <w:tcBorders>
              <w:top w:val="nil"/>
              <w:left w:val="nil"/>
              <w:bottom w:val="nil"/>
              <w:right w:val="nil"/>
            </w:tcBorders>
            <w:shd w:val="clear" w:color="000000" w:fill="FFFFFF"/>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cantSplit/>
          <w:trHeight w:val="3465"/>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2 02 15848 11 0000 150</w:t>
            </w:r>
          </w:p>
        </w:tc>
        <w:tc>
          <w:tcPr>
            <w:tcW w:w="5970" w:type="dxa"/>
            <w:gridSpan w:val="2"/>
            <w:tcBorders>
              <w:top w:val="nil"/>
              <w:left w:val="nil"/>
              <w:bottom w:val="nil"/>
              <w:right w:val="nil"/>
            </w:tcBorders>
            <w:shd w:val="clear" w:color="000000" w:fill="FFFFFF"/>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Дотации бюджетам городских округов с внутригородским делением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614" w:type="dxa"/>
            <w:gridSpan w:val="2"/>
            <w:tcBorders>
              <w:top w:val="nil"/>
              <w:left w:val="nil"/>
              <w:bottom w:val="nil"/>
              <w:right w:val="nil"/>
            </w:tcBorders>
            <w:shd w:val="clear" w:color="000000" w:fill="FFFFFF"/>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cantSplit/>
          <w:trHeight w:val="3465"/>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2 02 15848 12 0000 150</w:t>
            </w:r>
          </w:p>
        </w:tc>
        <w:tc>
          <w:tcPr>
            <w:tcW w:w="5970" w:type="dxa"/>
            <w:gridSpan w:val="2"/>
            <w:tcBorders>
              <w:top w:val="nil"/>
              <w:left w:val="nil"/>
              <w:bottom w:val="nil"/>
              <w:right w:val="nil"/>
            </w:tcBorders>
            <w:shd w:val="clear" w:color="000000" w:fill="FFFFFF"/>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Дотации бюджетам внутригородских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614" w:type="dxa"/>
            <w:gridSpan w:val="2"/>
            <w:tcBorders>
              <w:top w:val="nil"/>
              <w:left w:val="nil"/>
              <w:bottom w:val="nil"/>
              <w:right w:val="nil"/>
            </w:tcBorders>
            <w:shd w:val="clear" w:color="000000" w:fill="FFFFFF"/>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cantSplit/>
          <w:trHeight w:val="3465"/>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000000" w:fill="FFFFFF"/>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2 02 15848 13 0000 150</w:t>
            </w:r>
          </w:p>
        </w:tc>
        <w:tc>
          <w:tcPr>
            <w:tcW w:w="5970" w:type="dxa"/>
            <w:gridSpan w:val="2"/>
            <w:tcBorders>
              <w:top w:val="nil"/>
              <w:left w:val="nil"/>
              <w:bottom w:val="nil"/>
              <w:right w:val="nil"/>
            </w:tcBorders>
            <w:shd w:val="clear" w:color="000000" w:fill="FFFFFF"/>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Дотации бюджетам городских поселений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614" w:type="dxa"/>
            <w:gridSpan w:val="2"/>
            <w:tcBorders>
              <w:top w:val="nil"/>
              <w:left w:val="nil"/>
              <w:bottom w:val="nil"/>
              <w:right w:val="nil"/>
            </w:tcBorders>
            <w:shd w:val="clear" w:color="000000" w:fill="FFFFFF"/>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r w:rsidR="00724112" w:rsidRPr="007F3C1A">
              <w:rPr>
                <w:rFonts w:eastAsia="Times New Roman" w:cs="Times New Roman"/>
                <w:sz w:val="28"/>
                <w:szCs w:val="28"/>
                <w:lang w:eastAsia="ru-RU"/>
              </w:rPr>
              <w:t>;</w:t>
            </w:r>
          </w:p>
        </w:tc>
      </w:tr>
      <w:tr w:rsidR="007F3C1A" w:rsidRPr="007F3C1A" w:rsidTr="007F3C1A">
        <w:trPr>
          <w:gridAfter w:val="1"/>
          <w:wAfter w:w="54" w:type="dxa"/>
          <w:cantSplit/>
          <w:trHeight w:val="1890"/>
        </w:trPr>
        <w:tc>
          <w:tcPr>
            <w:tcW w:w="751" w:type="dxa"/>
            <w:tcBorders>
              <w:top w:val="nil"/>
              <w:left w:val="nil"/>
              <w:bottom w:val="nil"/>
              <w:right w:val="nil"/>
            </w:tcBorders>
            <w:shd w:val="clear" w:color="auto" w:fill="auto"/>
            <w:noWrap/>
            <w:hideMark/>
          </w:tcPr>
          <w:p w:rsidR="00E27F36" w:rsidRPr="007F3C1A" w:rsidRDefault="00724112"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w:t>
            </w:r>
            <w:r w:rsidR="00E27F36"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2 02 45266 00 0000 150</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p>
        </w:tc>
      </w:tr>
      <w:tr w:rsidR="007F3C1A" w:rsidRPr="007F3C1A" w:rsidTr="007F3C1A">
        <w:trPr>
          <w:gridAfter w:val="1"/>
          <w:wAfter w:w="54" w:type="dxa"/>
          <w:cantSplit/>
          <w:trHeight w:val="2205"/>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2 02 45266 02 0000 150</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gridAfter w:val="1"/>
          <w:wAfter w:w="54" w:type="dxa"/>
          <w:cantSplit/>
          <w:trHeight w:val="2205"/>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2 02 45266 04 0000 150</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городских округов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724112">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r w:rsidR="00724112" w:rsidRPr="007F3C1A">
              <w:rPr>
                <w:rFonts w:eastAsia="Times New Roman" w:cs="Times New Roman"/>
                <w:sz w:val="28"/>
                <w:szCs w:val="28"/>
                <w:lang w:eastAsia="ru-RU"/>
              </w:rPr>
              <w:t>";</w:t>
            </w:r>
          </w:p>
        </w:tc>
      </w:tr>
      <w:tr w:rsidR="007F3C1A" w:rsidRPr="007F3C1A" w:rsidTr="00D97FEE">
        <w:trPr>
          <w:gridAfter w:val="1"/>
          <w:wAfter w:w="54" w:type="dxa"/>
          <w:cantSplit/>
          <w:trHeight w:val="2205"/>
        </w:trPr>
        <w:tc>
          <w:tcPr>
            <w:tcW w:w="751" w:type="dxa"/>
            <w:tcBorders>
              <w:top w:val="nil"/>
              <w:left w:val="nil"/>
              <w:bottom w:val="nil"/>
              <w:right w:val="nil"/>
            </w:tcBorders>
            <w:shd w:val="clear" w:color="auto" w:fill="auto"/>
            <w:noWrap/>
          </w:tcPr>
          <w:p w:rsidR="006B297C" w:rsidRPr="007F3C1A" w:rsidRDefault="006B297C" w:rsidP="006B297C">
            <w:pPr>
              <w:spacing w:line="264" w:lineRule="auto"/>
              <w:ind w:firstLine="0"/>
              <w:contextualSpacing w:val="0"/>
              <w:rPr>
                <w:rFonts w:eastAsia="Times New Roman" w:cs="Times New Roman"/>
                <w:sz w:val="28"/>
                <w:szCs w:val="28"/>
                <w:lang w:eastAsia="ru-RU"/>
              </w:rPr>
            </w:pPr>
            <w:r w:rsidRPr="007F3C1A">
              <w:rPr>
                <w:sz w:val="28"/>
              </w:rPr>
              <w:t>"000</w:t>
            </w:r>
          </w:p>
        </w:tc>
        <w:tc>
          <w:tcPr>
            <w:tcW w:w="3119" w:type="dxa"/>
            <w:tcBorders>
              <w:top w:val="nil"/>
              <w:left w:val="nil"/>
              <w:bottom w:val="nil"/>
              <w:right w:val="nil"/>
            </w:tcBorders>
            <w:shd w:val="clear" w:color="auto" w:fill="auto"/>
            <w:noWrap/>
          </w:tcPr>
          <w:p w:rsidR="006B297C" w:rsidRPr="007F3C1A" w:rsidRDefault="006B297C" w:rsidP="006B297C">
            <w:pPr>
              <w:spacing w:line="264" w:lineRule="auto"/>
              <w:ind w:firstLine="0"/>
              <w:contextualSpacing w:val="0"/>
              <w:rPr>
                <w:rFonts w:eastAsia="Times New Roman" w:cs="Times New Roman"/>
                <w:sz w:val="28"/>
                <w:szCs w:val="28"/>
                <w:lang w:eastAsia="ru-RU"/>
              </w:rPr>
            </w:pPr>
            <w:r w:rsidRPr="007F3C1A">
              <w:rPr>
                <w:sz w:val="28"/>
              </w:rPr>
              <w:t>2 02 45371 02</w:t>
            </w:r>
            <w:r w:rsidRPr="007F3C1A">
              <w:rPr>
                <w:sz w:val="28"/>
                <w:lang w:val="en-US"/>
              </w:rPr>
              <w:t> </w:t>
            </w:r>
            <w:r w:rsidRPr="007F3C1A">
              <w:rPr>
                <w:sz w:val="28"/>
              </w:rPr>
              <w:t>0000</w:t>
            </w:r>
            <w:r w:rsidRPr="007F3C1A">
              <w:rPr>
                <w:sz w:val="28"/>
                <w:lang w:val="en-US"/>
              </w:rPr>
              <w:t> </w:t>
            </w:r>
            <w:r w:rsidRPr="007F3C1A">
              <w:rPr>
                <w:sz w:val="28"/>
              </w:rPr>
              <w:t>150</w:t>
            </w:r>
          </w:p>
        </w:tc>
        <w:tc>
          <w:tcPr>
            <w:tcW w:w="5911" w:type="dxa"/>
            <w:tcBorders>
              <w:top w:val="nil"/>
              <w:left w:val="nil"/>
              <w:bottom w:val="nil"/>
              <w:right w:val="nil"/>
            </w:tcBorders>
            <w:shd w:val="clear" w:color="auto" w:fill="auto"/>
          </w:tcPr>
          <w:p w:rsidR="006B297C" w:rsidRPr="007F3C1A" w:rsidRDefault="006B297C" w:rsidP="006B297C">
            <w:pPr>
              <w:spacing w:line="264" w:lineRule="auto"/>
              <w:ind w:firstLine="0"/>
              <w:contextualSpacing w:val="0"/>
              <w:rPr>
                <w:rFonts w:eastAsia="Times New Roman" w:cs="Times New Roman"/>
                <w:sz w:val="28"/>
                <w:szCs w:val="28"/>
                <w:lang w:eastAsia="ru-RU"/>
              </w:rPr>
            </w:pPr>
            <w:r w:rsidRPr="007F3C1A">
              <w:rPr>
                <w:sz w:val="28"/>
              </w:rPr>
              <w:t>Межбюджетные трансферты, передаваемые бюджетам субъектов Российской Федерации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2020 году на территориях субъектов Российской Федерации</w:t>
            </w:r>
          </w:p>
        </w:tc>
        <w:tc>
          <w:tcPr>
            <w:tcW w:w="619" w:type="dxa"/>
            <w:gridSpan w:val="2"/>
            <w:tcBorders>
              <w:top w:val="nil"/>
              <w:left w:val="nil"/>
              <w:bottom w:val="nil"/>
              <w:right w:val="nil"/>
            </w:tcBorders>
            <w:shd w:val="clear" w:color="auto" w:fill="auto"/>
            <w:noWrap/>
            <w:vAlign w:val="center"/>
          </w:tcPr>
          <w:p w:rsidR="006B297C" w:rsidRPr="007F3C1A" w:rsidRDefault="006B297C" w:rsidP="00D97FEE">
            <w:pPr>
              <w:spacing w:line="264" w:lineRule="auto"/>
              <w:ind w:firstLine="0"/>
              <w:contextualSpacing w:val="0"/>
              <w:jc w:val="center"/>
              <w:rPr>
                <w:rFonts w:eastAsia="Times New Roman" w:cs="Times New Roman"/>
                <w:sz w:val="28"/>
                <w:szCs w:val="28"/>
                <w:lang w:eastAsia="ru-RU"/>
              </w:rPr>
            </w:pPr>
            <w:r w:rsidRPr="007F3C1A">
              <w:rPr>
                <w:sz w:val="28"/>
              </w:rPr>
              <w:t>4";</w:t>
            </w:r>
          </w:p>
        </w:tc>
      </w:tr>
      <w:tr w:rsidR="007F3C1A" w:rsidRPr="007F3C1A" w:rsidTr="00D97FEE">
        <w:trPr>
          <w:gridAfter w:val="1"/>
          <w:wAfter w:w="54" w:type="dxa"/>
          <w:cantSplit/>
          <w:trHeight w:val="2205"/>
        </w:trPr>
        <w:tc>
          <w:tcPr>
            <w:tcW w:w="751" w:type="dxa"/>
            <w:tcBorders>
              <w:top w:val="nil"/>
              <w:left w:val="nil"/>
              <w:bottom w:val="nil"/>
              <w:right w:val="nil"/>
            </w:tcBorders>
            <w:shd w:val="clear" w:color="auto" w:fill="auto"/>
            <w:noWrap/>
          </w:tcPr>
          <w:p w:rsidR="00423D63" w:rsidRPr="007F3C1A" w:rsidRDefault="00423D63" w:rsidP="006B297C">
            <w:pPr>
              <w:spacing w:line="264" w:lineRule="auto"/>
              <w:ind w:firstLine="0"/>
              <w:contextualSpacing w:val="0"/>
              <w:rPr>
                <w:sz w:val="28"/>
              </w:rPr>
            </w:pPr>
            <w:r w:rsidRPr="007F3C1A">
              <w:rPr>
                <w:sz w:val="28"/>
              </w:rPr>
              <w:t>"000</w:t>
            </w:r>
          </w:p>
        </w:tc>
        <w:tc>
          <w:tcPr>
            <w:tcW w:w="3119" w:type="dxa"/>
            <w:tcBorders>
              <w:top w:val="nil"/>
              <w:left w:val="nil"/>
              <w:bottom w:val="nil"/>
              <w:right w:val="nil"/>
            </w:tcBorders>
            <w:shd w:val="clear" w:color="auto" w:fill="auto"/>
            <w:noWrap/>
          </w:tcPr>
          <w:p w:rsidR="00423D63" w:rsidRPr="007F3C1A" w:rsidRDefault="00423D63" w:rsidP="006B297C">
            <w:pPr>
              <w:spacing w:line="264" w:lineRule="auto"/>
              <w:ind w:firstLine="0"/>
              <w:contextualSpacing w:val="0"/>
              <w:rPr>
                <w:sz w:val="28"/>
              </w:rPr>
            </w:pPr>
            <w:r w:rsidRPr="007F3C1A">
              <w:rPr>
                <w:rFonts w:eastAsia="Times New Roman" w:cs="Times New Roman"/>
                <w:sz w:val="28"/>
                <w:szCs w:val="28"/>
                <w:lang w:eastAsia="ru-RU"/>
              </w:rPr>
              <w:t>2 02 45493 02 0000 150</w:t>
            </w:r>
          </w:p>
        </w:tc>
        <w:tc>
          <w:tcPr>
            <w:tcW w:w="5911" w:type="dxa"/>
            <w:tcBorders>
              <w:top w:val="nil"/>
              <w:left w:val="nil"/>
              <w:bottom w:val="nil"/>
              <w:right w:val="nil"/>
            </w:tcBorders>
            <w:shd w:val="clear" w:color="auto" w:fill="auto"/>
          </w:tcPr>
          <w:p w:rsidR="00423D63" w:rsidRPr="007F3C1A" w:rsidRDefault="00423D63" w:rsidP="006B297C">
            <w:pPr>
              <w:spacing w:line="264" w:lineRule="auto"/>
              <w:ind w:firstLine="0"/>
              <w:contextualSpacing w:val="0"/>
              <w:rPr>
                <w:sz w:val="28"/>
              </w:rPr>
            </w:pPr>
            <w:r w:rsidRPr="007F3C1A">
              <w:rPr>
                <w:rFonts w:eastAsia="Times New Roman" w:cs="Times New Roman"/>
                <w:sz w:val="28"/>
                <w:szCs w:val="28"/>
                <w:lang w:eastAsia="ru-RU"/>
              </w:rPr>
              <w:t>Межбюджетный трансферт, передаваемый бюджету Иркутской области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w:t>
            </w:r>
            <w:proofErr w:type="spellStart"/>
            <w:r w:rsidRPr="007F3C1A">
              <w:rPr>
                <w:rFonts w:eastAsia="Times New Roman" w:cs="Times New Roman"/>
                <w:sz w:val="28"/>
                <w:szCs w:val="28"/>
                <w:lang w:eastAsia="ru-RU"/>
              </w:rPr>
              <w:t>Усольехимпром</w:t>
            </w:r>
            <w:proofErr w:type="spellEnd"/>
            <w:r w:rsidR="00250731">
              <w:rPr>
                <w:rFonts w:eastAsia="Times New Roman" w:cs="Times New Roman"/>
                <w:sz w:val="28"/>
                <w:szCs w:val="28"/>
                <w:lang w:eastAsia="ru-RU"/>
              </w:rPr>
              <w:t>"</w:t>
            </w:r>
          </w:p>
        </w:tc>
        <w:tc>
          <w:tcPr>
            <w:tcW w:w="619" w:type="dxa"/>
            <w:gridSpan w:val="2"/>
            <w:tcBorders>
              <w:top w:val="nil"/>
              <w:left w:val="nil"/>
              <w:bottom w:val="nil"/>
              <w:right w:val="nil"/>
            </w:tcBorders>
            <w:shd w:val="clear" w:color="auto" w:fill="auto"/>
            <w:noWrap/>
            <w:vAlign w:val="center"/>
          </w:tcPr>
          <w:p w:rsidR="00423D63" w:rsidRPr="007F3C1A" w:rsidRDefault="00423D63" w:rsidP="00D97FEE">
            <w:pPr>
              <w:spacing w:line="264" w:lineRule="auto"/>
              <w:ind w:firstLine="0"/>
              <w:contextualSpacing w:val="0"/>
              <w:jc w:val="center"/>
              <w:rPr>
                <w:sz w:val="28"/>
              </w:rPr>
            </w:pPr>
            <w:r w:rsidRPr="007F3C1A">
              <w:rPr>
                <w:sz w:val="28"/>
              </w:rPr>
              <w:t>4";</w:t>
            </w:r>
          </w:p>
        </w:tc>
      </w:tr>
      <w:tr w:rsidR="007F3C1A" w:rsidRPr="007F3C1A" w:rsidTr="007F3C1A">
        <w:trPr>
          <w:gridAfter w:val="1"/>
          <w:wAfter w:w="54" w:type="dxa"/>
          <w:cantSplit/>
          <w:trHeight w:val="1575"/>
        </w:trPr>
        <w:tc>
          <w:tcPr>
            <w:tcW w:w="751" w:type="dxa"/>
            <w:tcBorders>
              <w:top w:val="nil"/>
              <w:left w:val="nil"/>
              <w:bottom w:val="nil"/>
              <w:right w:val="nil"/>
            </w:tcBorders>
            <w:shd w:val="clear" w:color="auto" w:fill="auto"/>
            <w:noWrap/>
            <w:hideMark/>
          </w:tcPr>
          <w:p w:rsidR="00E27F36" w:rsidRPr="007F3C1A" w:rsidRDefault="00724112"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w:t>
            </w:r>
            <w:r w:rsidR="00E27F36"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2 02 45523 00 0000 150</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p>
        </w:tc>
      </w:tr>
      <w:tr w:rsidR="007F3C1A" w:rsidRPr="007F3C1A" w:rsidTr="007F3C1A">
        <w:trPr>
          <w:gridAfter w:val="1"/>
          <w:wAfter w:w="54" w:type="dxa"/>
          <w:cantSplit/>
          <w:trHeight w:val="1890"/>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2 02 45523 02 0000 150 </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gridAfter w:val="1"/>
          <w:wAfter w:w="54" w:type="dxa"/>
          <w:cantSplit/>
          <w:trHeight w:val="1890"/>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2 02 45523 04 0000 150</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городских округов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gridAfter w:val="1"/>
          <w:wAfter w:w="54" w:type="dxa"/>
          <w:cantSplit/>
          <w:trHeight w:val="1890"/>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2 02 45523 05 0000 150</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Межбюджетные трансферты, передаваемые бюджетам муниципальных районов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gridAfter w:val="1"/>
          <w:wAfter w:w="54" w:type="dxa"/>
          <w:cantSplit/>
          <w:trHeight w:val="1890"/>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2 02 45523 10 0000 150</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Межбюджетные трансферты, передаваемые бюджетам сельских поселений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gridAfter w:val="1"/>
          <w:wAfter w:w="54" w:type="dxa"/>
          <w:cantSplit/>
          <w:trHeight w:val="1890"/>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2 02 45523 11 0000 150</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Межбюджетные трансферты, передаваемые бюджетам городских округов с внутригородским делением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gridAfter w:val="1"/>
          <w:wAfter w:w="54" w:type="dxa"/>
          <w:cantSplit/>
          <w:trHeight w:val="1890"/>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2 02 45523 12 0000 150</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внутригородских районов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p>
        </w:tc>
      </w:tr>
      <w:tr w:rsidR="007F3C1A" w:rsidRPr="007F3C1A" w:rsidTr="007F3C1A">
        <w:trPr>
          <w:gridAfter w:val="1"/>
          <w:wAfter w:w="54" w:type="dxa"/>
          <w:cantSplit/>
          <w:trHeight w:val="1890"/>
        </w:trPr>
        <w:tc>
          <w:tcPr>
            <w:tcW w:w="751"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2 02 45523 13 0000 150</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городских поселений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5"</w:t>
            </w:r>
            <w:r w:rsidR="00724112" w:rsidRPr="007F3C1A">
              <w:rPr>
                <w:rFonts w:eastAsia="Times New Roman" w:cs="Times New Roman"/>
                <w:sz w:val="28"/>
                <w:szCs w:val="28"/>
                <w:lang w:eastAsia="ru-RU"/>
              </w:rPr>
              <w:t>;</w:t>
            </w:r>
          </w:p>
        </w:tc>
      </w:tr>
      <w:tr w:rsidR="007F3C1A" w:rsidRPr="007F3C1A" w:rsidTr="001956F0">
        <w:trPr>
          <w:gridAfter w:val="1"/>
          <w:wAfter w:w="54" w:type="dxa"/>
          <w:cantSplit/>
          <w:trHeight w:val="1890"/>
        </w:trPr>
        <w:tc>
          <w:tcPr>
            <w:tcW w:w="751" w:type="dxa"/>
            <w:tcBorders>
              <w:top w:val="nil"/>
              <w:left w:val="nil"/>
              <w:bottom w:val="nil"/>
              <w:right w:val="nil"/>
            </w:tcBorders>
            <w:shd w:val="clear" w:color="auto" w:fill="auto"/>
            <w:noWrap/>
          </w:tcPr>
          <w:p w:rsidR="00423D63" w:rsidRPr="007F3C1A" w:rsidRDefault="00423D63"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tcPr>
          <w:p w:rsidR="00423D63" w:rsidRPr="007F3C1A" w:rsidRDefault="00423D63"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2 02 45572 02 0000 150</w:t>
            </w:r>
          </w:p>
        </w:tc>
        <w:tc>
          <w:tcPr>
            <w:tcW w:w="5911" w:type="dxa"/>
            <w:tcBorders>
              <w:top w:val="nil"/>
              <w:left w:val="nil"/>
              <w:bottom w:val="nil"/>
              <w:right w:val="nil"/>
            </w:tcBorders>
            <w:shd w:val="clear" w:color="auto" w:fill="auto"/>
            <w:vAlign w:val="center"/>
          </w:tcPr>
          <w:p w:rsidR="00423D63" w:rsidRPr="007F3C1A" w:rsidRDefault="00423D63"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Межбюджетные трансферты, передаваемые бюджетам субъектов Российской Федерации на осуществление выплаты денежного поощрения общеобразовательной организации - победителю смотра-конкурса на звание "Лучший казачий кадетский корпус"</w:t>
            </w:r>
          </w:p>
        </w:tc>
        <w:tc>
          <w:tcPr>
            <w:tcW w:w="619" w:type="dxa"/>
            <w:gridSpan w:val="2"/>
            <w:tcBorders>
              <w:top w:val="nil"/>
              <w:left w:val="nil"/>
              <w:bottom w:val="nil"/>
              <w:right w:val="nil"/>
            </w:tcBorders>
            <w:shd w:val="clear" w:color="auto" w:fill="auto"/>
            <w:noWrap/>
            <w:vAlign w:val="center"/>
          </w:tcPr>
          <w:p w:rsidR="00423D63" w:rsidRPr="007F3C1A" w:rsidRDefault="00423D63"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p>
        </w:tc>
      </w:tr>
      <w:tr w:rsidR="007F3C1A" w:rsidRPr="007F3C1A" w:rsidTr="001956F0">
        <w:trPr>
          <w:gridAfter w:val="1"/>
          <w:wAfter w:w="54" w:type="dxa"/>
          <w:cantSplit/>
          <w:trHeight w:val="1890"/>
        </w:trPr>
        <w:tc>
          <w:tcPr>
            <w:tcW w:w="751" w:type="dxa"/>
            <w:tcBorders>
              <w:top w:val="nil"/>
              <w:left w:val="nil"/>
              <w:bottom w:val="nil"/>
              <w:right w:val="nil"/>
            </w:tcBorders>
            <w:shd w:val="clear" w:color="auto" w:fill="auto"/>
            <w:noWrap/>
          </w:tcPr>
          <w:p w:rsidR="007A40EF" w:rsidRPr="007F3C1A" w:rsidRDefault="007A40EF"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tcPr>
          <w:p w:rsidR="007A40EF" w:rsidRPr="007F3C1A" w:rsidRDefault="007A40EF"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2 02 45579 02 0000 150</w:t>
            </w:r>
          </w:p>
        </w:tc>
        <w:tc>
          <w:tcPr>
            <w:tcW w:w="5911" w:type="dxa"/>
            <w:tcBorders>
              <w:top w:val="nil"/>
              <w:left w:val="nil"/>
              <w:bottom w:val="nil"/>
              <w:right w:val="nil"/>
            </w:tcBorders>
            <w:shd w:val="clear" w:color="auto" w:fill="auto"/>
            <w:vAlign w:val="center"/>
          </w:tcPr>
          <w:p w:rsidR="007A40EF" w:rsidRPr="007F3C1A" w:rsidRDefault="007A40EF"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Межбюджетный трансферт, передаваемый бюджету Иркутской области на оказание государственной поддержки юридических лиц и индивидуальных предпринимателей, осуществляющих свою деятельность на территории промышленной площадки "</w:t>
            </w:r>
            <w:proofErr w:type="spellStart"/>
            <w:r w:rsidRPr="007F3C1A">
              <w:rPr>
                <w:rFonts w:eastAsia="Times New Roman" w:cs="Times New Roman"/>
                <w:sz w:val="28"/>
                <w:szCs w:val="28"/>
                <w:lang w:eastAsia="ru-RU"/>
              </w:rPr>
              <w:t>Усольехимпром</w:t>
            </w:r>
            <w:proofErr w:type="spellEnd"/>
            <w:r w:rsidRPr="007F3C1A">
              <w:rPr>
                <w:rFonts w:eastAsia="Times New Roman" w:cs="Times New Roman"/>
                <w:sz w:val="28"/>
                <w:szCs w:val="28"/>
                <w:lang w:eastAsia="ru-RU"/>
              </w:rPr>
              <w:t>"</w:t>
            </w:r>
          </w:p>
        </w:tc>
        <w:tc>
          <w:tcPr>
            <w:tcW w:w="619" w:type="dxa"/>
            <w:gridSpan w:val="2"/>
            <w:tcBorders>
              <w:top w:val="nil"/>
              <w:left w:val="nil"/>
              <w:bottom w:val="nil"/>
              <w:right w:val="nil"/>
            </w:tcBorders>
            <w:shd w:val="clear" w:color="auto" w:fill="auto"/>
            <w:noWrap/>
            <w:vAlign w:val="center"/>
          </w:tcPr>
          <w:p w:rsidR="007A40EF" w:rsidRPr="007F3C1A" w:rsidRDefault="007A40EF"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p>
        </w:tc>
      </w:tr>
      <w:tr w:rsidR="007F3C1A" w:rsidRPr="007F3C1A" w:rsidTr="007F3C1A">
        <w:trPr>
          <w:gridAfter w:val="1"/>
          <w:wAfter w:w="54" w:type="dxa"/>
          <w:cantSplit/>
          <w:trHeight w:val="4095"/>
        </w:trPr>
        <w:tc>
          <w:tcPr>
            <w:tcW w:w="751" w:type="dxa"/>
            <w:tcBorders>
              <w:top w:val="nil"/>
              <w:left w:val="nil"/>
              <w:bottom w:val="nil"/>
              <w:right w:val="nil"/>
            </w:tcBorders>
            <w:shd w:val="clear" w:color="auto" w:fill="auto"/>
            <w:noWrap/>
            <w:hideMark/>
          </w:tcPr>
          <w:p w:rsidR="00E27F36" w:rsidRPr="007F3C1A" w:rsidRDefault="00724112"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w:t>
            </w:r>
            <w:r w:rsidR="00E27F36" w:rsidRPr="007F3C1A">
              <w:rPr>
                <w:rFonts w:eastAsia="Times New Roman" w:cs="Times New Roman"/>
                <w:sz w:val="28"/>
                <w:szCs w:val="28"/>
                <w:lang w:eastAsia="ru-RU"/>
              </w:rPr>
              <w:t>000</w:t>
            </w:r>
          </w:p>
        </w:tc>
        <w:tc>
          <w:tcPr>
            <w:tcW w:w="3119" w:type="dxa"/>
            <w:tcBorders>
              <w:top w:val="nil"/>
              <w:left w:val="nil"/>
              <w:bottom w:val="nil"/>
              <w:right w:val="nil"/>
            </w:tcBorders>
            <w:shd w:val="clear" w:color="auto" w:fill="auto"/>
            <w:noWrap/>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2 02 55847 07 0000 150</w:t>
            </w:r>
          </w:p>
        </w:tc>
        <w:tc>
          <w:tcPr>
            <w:tcW w:w="5911" w:type="dxa"/>
            <w:tcBorders>
              <w:top w:val="nil"/>
              <w:left w:val="nil"/>
              <w:bottom w:val="nil"/>
              <w:right w:val="nil"/>
            </w:tcBorders>
            <w:shd w:val="clear" w:color="auto" w:fill="auto"/>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 xml:space="preserve">Средства федерального бюджета, передаваемые бюджету Фонда социального страхования Российской Федерации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Pr="007F3C1A">
              <w:rPr>
                <w:rFonts w:eastAsia="Times New Roman" w:cs="Times New Roman"/>
                <w:sz w:val="28"/>
                <w:szCs w:val="28"/>
                <w:lang w:eastAsia="ru-RU"/>
              </w:rPr>
              <w:t>коронавирусная</w:t>
            </w:r>
            <w:proofErr w:type="spellEnd"/>
            <w:r w:rsidRPr="007F3C1A">
              <w:rPr>
                <w:rFonts w:eastAsia="Times New Roman" w:cs="Times New Roman"/>
                <w:sz w:val="28"/>
                <w:szCs w:val="28"/>
                <w:lang w:eastAsia="ru-RU"/>
              </w:rPr>
              <w:t xml:space="preserve"> инфекция (COVID-19), и лицам из групп риска заражения новой коронавирусной инфекцией (COVID-19)</w:t>
            </w:r>
          </w:p>
        </w:tc>
        <w:tc>
          <w:tcPr>
            <w:tcW w:w="619" w:type="dxa"/>
            <w:gridSpan w:val="2"/>
            <w:tcBorders>
              <w:top w:val="nil"/>
              <w:left w:val="nil"/>
              <w:bottom w:val="nil"/>
              <w:right w:val="nil"/>
            </w:tcBorders>
            <w:shd w:val="clear" w:color="auto" w:fill="auto"/>
            <w:noWrap/>
            <w:vAlign w:val="center"/>
            <w:hideMark/>
          </w:tcPr>
          <w:p w:rsidR="00E27F36" w:rsidRPr="007F3C1A" w:rsidRDefault="00E27F36" w:rsidP="00E27F36">
            <w:pPr>
              <w:spacing w:line="264" w:lineRule="auto"/>
              <w:ind w:firstLine="0"/>
              <w:contextualSpacing w:val="0"/>
              <w:rPr>
                <w:rFonts w:eastAsia="Times New Roman" w:cs="Times New Roman"/>
                <w:sz w:val="28"/>
                <w:szCs w:val="28"/>
                <w:lang w:eastAsia="ru-RU"/>
              </w:rPr>
            </w:pPr>
            <w:r w:rsidRPr="007F3C1A">
              <w:rPr>
                <w:rFonts w:eastAsia="Times New Roman" w:cs="Times New Roman"/>
                <w:sz w:val="28"/>
                <w:szCs w:val="28"/>
                <w:lang w:eastAsia="ru-RU"/>
              </w:rPr>
              <w:t>4</w:t>
            </w:r>
            <w:r w:rsidR="00724112" w:rsidRPr="007F3C1A">
              <w:rPr>
                <w:rFonts w:eastAsia="Times New Roman" w:cs="Times New Roman"/>
                <w:sz w:val="28"/>
                <w:szCs w:val="28"/>
                <w:lang w:eastAsia="ru-RU"/>
              </w:rPr>
              <w:t>"</w:t>
            </w:r>
            <w:r w:rsidR="001956F0" w:rsidRPr="007F3C1A">
              <w:rPr>
                <w:rFonts w:eastAsia="Times New Roman" w:cs="Times New Roman"/>
                <w:sz w:val="28"/>
                <w:szCs w:val="28"/>
                <w:lang w:eastAsia="ru-RU"/>
              </w:rPr>
              <w:t>;</w:t>
            </w:r>
          </w:p>
        </w:tc>
      </w:tr>
    </w:tbl>
    <w:p w:rsidR="00E27F36" w:rsidRPr="007F3C1A" w:rsidRDefault="00E27F36" w:rsidP="00E27F36">
      <w:pPr>
        <w:spacing w:line="264" w:lineRule="auto"/>
        <w:rPr>
          <w:rFonts w:eastAsia="Times New Roman" w:cs="Times New Roman"/>
          <w:sz w:val="28"/>
          <w:szCs w:val="28"/>
          <w:lang w:eastAsia="ru-RU"/>
        </w:rPr>
      </w:pPr>
    </w:p>
    <w:p w:rsidR="00E27F36" w:rsidRPr="007F3C1A" w:rsidRDefault="00F51F4F" w:rsidP="001F6B1C">
      <w:pPr>
        <w:spacing w:line="360" w:lineRule="auto"/>
        <w:rPr>
          <w:rFonts w:eastAsia="Times New Roman" w:cs="Times New Roman"/>
          <w:sz w:val="28"/>
          <w:szCs w:val="28"/>
          <w:lang w:eastAsia="ru-RU"/>
        </w:rPr>
      </w:pPr>
      <w:r w:rsidRPr="007F3C1A">
        <w:rPr>
          <w:rFonts w:eastAsia="Times New Roman" w:cs="Times New Roman"/>
          <w:sz w:val="28"/>
          <w:szCs w:val="28"/>
          <w:lang w:eastAsia="ru-RU"/>
        </w:rPr>
        <w:t>4</w:t>
      </w:r>
      <w:r w:rsidR="001617FE" w:rsidRPr="007F3C1A">
        <w:rPr>
          <w:rFonts w:eastAsia="Times New Roman" w:cs="Times New Roman"/>
          <w:sz w:val="28"/>
          <w:szCs w:val="28"/>
          <w:lang w:eastAsia="ru-RU"/>
        </w:rPr>
        <w:t>.2. Коды бюджетной классификации:</w:t>
      </w:r>
    </w:p>
    <w:tbl>
      <w:tblPr>
        <w:tblW w:w="10307" w:type="dxa"/>
        <w:tblLayout w:type="fixed"/>
        <w:tblCellMar>
          <w:top w:w="102" w:type="dxa"/>
          <w:left w:w="62" w:type="dxa"/>
          <w:bottom w:w="102" w:type="dxa"/>
          <w:right w:w="62" w:type="dxa"/>
        </w:tblCellMar>
        <w:tblLook w:val="0000" w:firstRow="0" w:lastRow="0" w:firstColumn="0" w:lastColumn="0" w:noHBand="0" w:noVBand="0"/>
      </w:tblPr>
      <w:tblGrid>
        <w:gridCol w:w="754"/>
        <w:gridCol w:w="3118"/>
        <w:gridCol w:w="5885"/>
        <w:gridCol w:w="550"/>
      </w:tblGrid>
      <w:tr w:rsidR="007F3C1A" w:rsidRPr="007F3C1A" w:rsidTr="007F3C1A">
        <w:trPr>
          <w:cantSplit/>
          <w:trHeight w:val="23"/>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1 16 10112 06 0000 140</w:t>
            </w:r>
          </w:p>
        </w:tc>
        <w:tc>
          <w:tcPr>
            <w:tcW w:w="5885" w:type="dxa"/>
          </w:tcPr>
          <w:p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Прочее возмещение ущерба, причиненного федеральному имуществу, находящемуся во владении и пользовании Пенсионного фонда Российской Федерации, зачисляемое в бюджет Пенсионного Фонда Российской Федерации</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rsidTr="00065EE0">
        <w:trPr>
          <w:cantSplit/>
          <w:trHeight w:val="23"/>
        </w:trPr>
        <w:tc>
          <w:tcPr>
            <w:tcW w:w="754" w:type="dxa"/>
          </w:tcPr>
          <w:p w:rsidR="004257D5" w:rsidRPr="007F3C1A" w:rsidRDefault="004257D5" w:rsidP="004257D5">
            <w:pPr>
              <w:autoSpaceDE w:val="0"/>
              <w:autoSpaceDN w:val="0"/>
              <w:adjustRightInd w:val="0"/>
              <w:ind w:firstLine="0"/>
              <w:jc w:val="left"/>
              <w:rPr>
                <w:rFonts w:cs="Times New Roman"/>
                <w:sz w:val="28"/>
                <w:szCs w:val="28"/>
              </w:rPr>
            </w:pPr>
            <w:r w:rsidRPr="007F3C1A">
              <w:rPr>
                <w:rFonts w:eastAsia="Times New Roman"/>
                <w:sz w:val="28"/>
                <w:lang w:eastAsia="ru-RU"/>
              </w:rPr>
              <w:t>"000</w:t>
            </w:r>
          </w:p>
        </w:tc>
        <w:tc>
          <w:tcPr>
            <w:tcW w:w="3118" w:type="dxa"/>
          </w:tcPr>
          <w:p w:rsidR="004257D5" w:rsidRPr="007F3C1A" w:rsidRDefault="004257D5" w:rsidP="004257D5">
            <w:pPr>
              <w:autoSpaceDE w:val="0"/>
              <w:autoSpaceDN w:val="0"/>
              <w:adjustRightInd w:val="0"/>
              <w:ind w:firstLine="0"/>
              <w:jc w:val="left"/>
              <w:rPr>
                <w:rFonts w:cs="Times New Roman"/>
                <w:sz w:val="28"/>
                <w:szCs w:val="28"/>
              </w:rPr>
            </w:pPr>
            <w:r w:rsidRPr="007F3C1A">
              <w:rPr>
                <w:rFonts w:cs="Times New Roman"/>
                <w:sz w:val="28"/>
                <w:szCs w:val="28"/>
              </w:rPr>
              <w:t>2 02 45588 02 0000 150</w:t>
            </w:r>
          </w:p>
        </w:tc>
        <w:tc>
          <w:tcPr>
            <w:tcW w:w="5885" w:type="dxa"/>
          </w:tcPr>
          <w:p w:rsidR="004257D5" w:rsidRPr="007F3C1A" w:rsidRDefault="004257D5" w:rsidP="004257D5">
            <w:pPr>
              <w:autoSpaceDE w:val="0"/>
              <w:autoSpaceDN w:val="0"/>
              <w:adjustRightInd w:val="0"/>
              <w:ind w:firstLine="0"/>
              <w:rPr>
                <w:rFonts w:cs="Times New Roman"/>
                <w:sz w:val="28"/>
                <w:szCs w:val="28"/>
              </w:rPr>
            </w:pPr>
            <w:r w:rsidRPr="007F3C1A">
              <w:rPr>
                <w:rFonts w:cs="Times New Roman"/>
                <w:sz w:val="28"/>
                <w:szCs w:val="28"/>
              </w:rPr>
              <w:t>Межбюджетный трансферт, передаваемый бюджету Свердловской области для софинансирования оплаты взноса за право проведения в Российской Федерации Всемирного саммита спорта и бизнеса "</w:t>
            </w:r>
            <w:proofErr w:type="spellStart"/>
            <w:r w:rsidRPr="007F3C1A">
              <w:rPr>
                <w:rFonts w:cs="Times New Roman"/>
                <w:sz w:val="28"/>
                <w:szCs w:val="28"/>
              </w:rPr>
              <w:t>SportAccord</w:t>
            </w:r>
            <w:proofErr w:type="spellEnd"/>
            <w:r w:rsidRPr="007F3C1A">
              <w:rPr>
                <w:rFonts w:cs="Times New Roman"/>
                <w:sz w:val="28"/>
                <w:szCs w:val="28"/>
              </w:rPr>
              <w:t>" в 2021 году в г. Екатеринбурге</w:t>
            </w:r>
          </w:p>
        </w:tc>
        <w:tc>
          <w:tcPr>
            <w:tcW w:w="550" w:type="dxa"/>
            <w:vAlign w:val="center"/>
          </w:tcPr>
          <w:p w:rsidR="004257D5" w:rsidRPr="007F3C1A" w:rsidRDefault="004257D5" w:rsidP="004257D5">
            <w:pPr>
              <w:autoSpaceDE w:val="0"/>
              <w:autoSpaceDN w:val="0"/>
              <w:adjustRightInd w:val="0"/>
              <w:ind w:firstLine="0"/>
              <w:jc w:val="center"/>
              <w:rPr>
                <w:rFonts w:cs="Times New Roman"/>
                <w:sz w:val="28"/>
                <w:szCs w:val="28"/>
              </w:rPr>
            </w:pPr>
            <w:r w:rsidRPr="007F3C1A">
              <w:rPr>
                <w:rFonts w:eastAsia="Times New Roman"/>
                <w:sz w:val="28"/>
                <w:lang w:eastAsia="ru-RU"/>
              </w:rPr>
              <w:t>4";</w:t>
            </w:r>
          </w:p>
        </w:tc>
      </w:tr>
      <w:tr w:rsidR="007F3C1A" w:rsidRPr="007F3C1A" w:rsidTr="007F3C1A">
        <w:trPr>
          <w:cantSplit/>
          <w:trHeight w:val="3457"/>
        </w:trPr>
        <w:tc>
          <w:tcPr>
            <w:tcW w:w="754" w:type="dxa"/>
          </w:tcPr>
          <w:p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2 18 45468 01 0000 150</w:t>
            </w:r>
          </w:p>
        </w:tc>
        <w:tc>
          <w:tcPr>
            <w:tcW w:w="5885" w:type="dxa"/>
          </w:tcPr>
          <w:p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Доходы федерального бюджета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субъектов Российской Федерации</w:t>
            </w:r>
          </w:p>
        </w:tc>
        <w:tc>
          <w:tcPr>
            <w:tcW w:w="550" w:type="dxa"/>
            <w:vAlign w:val="center"/>
          </w:tcPr>
          <w:p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5</w:t>
            </w:r>
            <w:r w:rsidR="00065EE0" w:rsidRPr="007F3C1A">
              <w:rPr>
                <w:rFonts w:cs="Times New Roman"/>
                <w:sz w:val="28"/>
                <w:szCs w:val="28"/>
              </w:rPr>
              <w:t>";</w:t>
            </w:r>
          </w:p>
        </w:tc>
      </w:tr>
      <w:tr w:rsidR="007F3C1A" w:rsidRPr="007F3C1A" w:rsidTr="007F3C1A">
        <w:trPr>
          <w:cantSplit/>
        </w:trPr>
        <w:tc>
          <w:tcPr>
            <w:tcW w:w="754" w:type="dxa"/>
          </w:tcPr>
          <w:p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2 18 45468 02 0000 150</w:t>
            </w:r>
          </w:p>
        </w:tc>
        <w:tc>
          <w:tcPr>
            <w:tcW w:w="5885" w:type="dxa"/>
          </w:tcPr>
          <w:p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Доходы бюджетов субъектов Российской Федерации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муниципальных образований</w:t>
            </w:r>
          </w:p>
        </w:tc>
        <w:tc>
          <w:tcPr>
            <w:tcW w:w="550" w:type="dxa"/>
            <w:vAlign w:val="center"/>
          </w:tcPr>
          <w:p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5</w:t>
            </w:r>
            <w:r w:rsidR="00065EE0" w:rsidRPr="007F3C1A">
              <w:rPr>
                <w:rFonts w:cs="Times New Roman"/>
                <w:sz w:val="28"/>
                <w:szCs w:val="28"/>
              </w:rPr>
              <w:t>";</w:t>
            </w:r>
          </w:p>
        </w:tc>
      </w:tr>
      <w:tr w:rsidR="007F3C1A" w:rsidRPr="007F3C1A" w:rsidTr="007F3C1A">
        <w:trPr>
          <w:cantSplit/>
        </w:trPr>
        <w:tc>
          <w:tcPr>
            <w:tcW w:w="754" w:type="dxa"/>
          </w:tcPr>
          <w:p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2 18 45468 05 0000 150</w:t>
            </w:r>
          </w:p>
        </w:tc>
        <w:tc>
          <w:tcPr>
            <w:tcW w:w="5885" w:type="dxa"/>
          </w:tcPr>
          <w:p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Доходы бюджетов муниципальных районов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поселений</w:t>
            </w:r>
          </w:p>
        </w:tc>
        <w:tc>
          <w:tcPr>
            <w:tcW w:w="550" w:type="dxa"/>
            <w:vAlign w:val="center"/>
          </w:tcPr>
          <w:p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5</w:t>
            </w:r>
            <w:r w:rsidR="00065EE0" w:rsidRPr="007F3C1A">
              <w:rPr>
                <w:rFonts w:cs="Times New Roman"/>
                <w:sz w:val="28"/>
                <w:szCs w:val="28"/>
              </w:rPr>
              <w:t>";</w:t>
            </w:r>
          </w:p>
        </w:tc>
      </w:tr>
      <w:tr w:rsidR="007F3C1A" w:rsidRPr="007F3C1A" w:rsidTr="007F3C1A">
        <w:trPr>
          <w:cantSplit/>
        </w:trPr>
        <w:tc>
          <w:tcPr>
            <w:tcW w:w="754" w:type="dxa"/>
          </w:tcPr>
          <w:p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2 18 45468 11 0000 150</w:t>
            </w:r>
          </w:p>
        </w:tc>
        <w:tc>
          <w:tcPr>
            <w:tcW w:w="5885" w:type="dxa"/>
          </w:tcPr>
          <w:p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Доходы бюджетов городских округов с внутригородским делением от возврата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внутригородских районов</w:t>
            </w:r>
          </w:p>
        </w:tc>
        <w:tc>
          <w:tcPr>
            <w:tcW w:w="550" w:type="dxa"/>
            <w:vAlign w:val="center"/>
          </w:tcPr>
          <w:p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5</w:t>
            </w:r>
            <w:r w:rsidR="00065EE0" w:rsidRPr="007F3C1A">
              <w:rPr>
                <w:rFonts w:cs="Times New Roman"/>
                <w:sz w:val="28"/>
                <w:szCs w:val="28"/>
              </w:rPr>
              <w:t>";</w:t>
            </w:r>
          </w:p>
        </w:tc>
      </w:tr>
      <w:tr w:rsidR="007F3C1A" w:rsidRPr="007F3C1A" w:rsidTr="007F3C1A">
        <w:trPr>
          <w:cantSplit/>
        </w:trPr>
        <w:tc>
          <w:tcPr>
            <w:tcW w:w="754" w:type="dxa"/>
          </w:tcPr>
          <w:p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2 19 45468 02 0000 150</w:t>
            </w:r>
          </w:p>
        </w:tc>
        <w:tc>
          <w:tcPr>
            <w:tcW w:w="5885" w:type="dxa"/>
          </w:tcPr>
          <w:p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субъектов Российской Федерации</w:t>
            </w:r>
          </w:p>
        </w:tc>
        <w:tc>
          <w:tcPr>
            <w:tcW w:w="550" w:type="dxa"/>
            <w:vAlign w:val="center"/>
          </w:tcPr>
          <w:p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r w:rsidR="007F3C1A" w:rsidRPr="007F3C1A" w:rsidTr="007F3C1A">
        <w:trPr>
          <w:cantSplit/>
        </w:trPr>
        <w:tc>
          <w:tcPr>
            <w:tcW w:w="754" w:type="dxa"/>
          </w:tcPr>
          <w:p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2 19 45468 04 0000 150</w:t>
            </w:r>
          </w:p>
        </w:tc>
        <w:tc>
          <w:tcPr>
            <w:tcW w:w="5885" w:type="dxa"/>
          </w:tcPr>
          <w:p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округов</w:t>
            </w:r>
          </w:p>
        </w:tc>
        <w:tc>
          <w:tcPr>
            <w:tcW w:w="550" w:type="dxa"/>
            <w:vAlign w:val="center"/>
          </w:tcPr>
          <w:p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r w:rsidR="007F3C1A" w:rsidRPr="007F3C1A" w:rsidTr="007F3C1A">
        <w:trPr>
          <w:cantSplit/>
        </w:trPr>
        <w:tc>
          <w:tcPr>
            <w:tcW w:w="754" w:type="dxa"/>
          </w:tcPr>
          <w:p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2 19 45468 05 0000 150</w:t>
            </w:r>
          </w:p>
        </w:tc>
        <w:tc>
          <w:tcPr>
            <w:tcW w:w="5885" w:type="dxa"/>
          </w:tcPr>
          <w:p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муниципальных районов</w:t>
            </w:r>
          </w:p>
        </w:tc>
        <w:tc>
          <w:tcPr>
            <w:tcW w:w="550" w:type="dxa"/>
            <w:vAlign w:val="center"/>
          </w:tcPr>
          <w:p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r w:rsidR="007F3C1A" w:rsidRPr="007F3C1A" w:rsidTr="007F3C1A">
        <w:trPr>
          <w:cantSplit/>
        </w:trPr>
        <w:tc>
          <w:tcPr>
            <w:tcW w:w="754" w:type="dxa"/>
          </w:tcPr>
          <w:p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2 19 45468 10 0000 150</w:t>
            </w:r>
          </w:p>
        </w:tc>
        <w:tc>
          <w:tcPr>
            <w:tcW w:w="5885" w:type="dxa"/>
          </w:tcPr>
          <w:p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сельских поселений</w:t>
            </w:r>
          </w:p>
        </w:tc>
        <w:tc>
          <w:tcPr>
            <w:tcW w:w="550" w:type="dxa"/>
            <w:vAlign w:val="center"/>
          </w:tcPr>
          <w:p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r w:rsidR="007F3C1A" w:rsidRPr="007F3C1A" w:rsidTr="007F3C1A">
        <w:trPr>
          <w:cantSplit/>
        </w:trPr>
        <w:tc>
          <w:tcPr>
            <w:tcW w:w="754" w:type="dxa"/>
          </w:tcPr>
          <w:p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2 19 45468 11 0000 150</w:t>
            </w:r>
          </w:p>
        </w:tc>
        <w:tc>
          <w:tcPr>
            <w:tcW w:w="5885" w:type="dxa"/>
          </w:tcPr>
          <w:p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округов с внутригородским делением</w:t>
            </w:r>
          </w:p>
        </w:tc>
        <w:tc>
          <w:tcPr>
            <w:tcW w:w="550" w:type="dxa"/>
            <w:vAlign w:val="center"/>
          </w:tcPr>
          <w:p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r w:rsidR="007F3C1A" w:rsidRPr="007F3C1A" w:rsidTr="007F3C1A">
        <w:trPr>
          <w:cantSplit/>
        </w:trPr>
        <w:tc>
          <w:tcPr>
            <w:tcW w:w="754" w:type="dxa"/>
          </w:tcPr>
          <w:p w:rsidR="001617FE" w:rsidRPr="007F3C1A" w:rsidRDefault="00065EE0" w:rsidP="007F3C1A">
            <w:pPr>
              <w:autoSpaceDE w:val="0"/>
              <w:autoSpaceDN w:val="0"/>
              <w:adjustRightInd w:val="0"/>
              <w:ind w:firstLine="0"/>
              <w:jc w:val="left"/>
              <w:rPr>
                <w:rFonts w:cs="Times New Roman"/>
                <w:sz w:val="28"/>
                <w:szCs w:val="28"/>
              </w:rPr>
            </w:pPr>
            <w:r w:rsidRPr="007F3C1A">
              <w:rPr>
                <w:rFonts w:cs="Times New Roman"/>
                <w:sz w:val="28"/>
                <w:szCs w:val="28"/>
              </w:rPr>
              <w:t>"</w:t>
            </w:r>
            <w:r w:rsidR="001617FE" w:rsidRPr="007F3C1A">
              <w:rPr>
                <w:rFonts w:cs="Times New Roman"/>
                <w:sz w:val="28"/>
                <w:szCs w:val="28"/>
              </w:rPr>
              <w:t>000</w:t>
            </w:r>
          </w:p>
        </w:tc>
        <w:tc>
          <w:tcPr>
            <w:tcW w:w="3118" w:type="dxa"/>
          </w:tcPr>
          <w:p w:rsidR="001617FE" w:rsidRPr="007F3C1A" w:rsidRDefault="001617FE" w:rsidP="007F3C1A">
            <w:pPr>
              <w:autoSpaceDE w:val="0"/>
              <w:autoSpaceDN w:val="0"/>
              <w:adjustRightInd w:val="0"/>
              <w:ind w:firstLine="0"/>
              <w:jc w:val="left"/>
              <w:rPr>
                <w:rFonts w:cs="Times New Roman"/>
                <w:sz w:val="28"/>
                <w:szCs w:val="28"/>
              </w:rPr>
            </w:pPr>
            <w:r w:rsidRPr="007F3C1A">
              <w:rPr>
                <w:rFonts w:cs="Times New Roman"/>
                <w:sz w:val="28"/>
                <w:szCs w:val="28"/>
              </w:rPr>
              <w:t>2 19 45468 13 0000 150</w:t>
            </w:r>
          </w:p>
        </w:tc>
        <w:tc>
          <w:tcPr>
            <w:tcW w:w="5885" w:type="dxa"/>
          </w:tcPr>
          <w:p w:rsidR="001617FE" w:rsidRPr="007F3C1A" w:rsidRDefault="001617FE" w:rsidP="007F3C1A">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финансовое обеспечение реализации мер социальной поддержки граждан, жилые помещения которых утрачены в результате чрезвычайной ситуации, вызванной ливневыми дождями на территории Приморского края в августе - сентябре 2016 года, за счет средств резервного фонда Правительства Российской Федерации из бюджетов городских поселений</w:t>
            </w:r>
          </w:p>
        </w:tc>
        <w:tc>
          <w:tcPr>
            <w:tcW w:w="550" w:type="dxa"/>
            <w:vAlign w:val="center"/>
          </w:tcPr>
          <w:p w:rsidR="001617FE" w:rsidRPr="007F3C1A" w:rsidRDefault="001617FE" w:rsidP="007F3C1A">
            <w:pPr>
              <w:autoSpaceDE w:val="0"/>
              <w:autoSpaceDN w:val="0"/>
              <w:adjustRightInd w:val="0"/>
              <w:ind w:firstLine="0"/>
              <w:jc w:val="center"/>
              <w:rPr>
                <w:rFonts w:cs="Times New Roman"/>
                <w:sz w:val="28"/>
                <w:szCs w:val="28"/>
              </w:rPr>
            </w:pPr>
            <w:r w:rsidRPr="007F3C1A">
              <w:rPr>
                <w:rFonts w:cs="Times New Roman"/>
                <w:sz w:val="28"/>
                <w:szCs w:val="28"/>
              </w:rPr>
              <w:t>4</w:t>
            </w:r>
            <w:r w:rsidR="00065EE0" w:rsidRPr="007F3C1A">
              <w:rPr>
                <w:rFonts w:cs="Times New Roman"/>
                <w:sz w:val="28"/>
                <w:szCs w:val="28"/>
              </w:rPr>
              <w:t>"</w:t>
            </w:r>
          </w:p>
        </w:tc>
      </w:tr>
    </w:tbl>
    <w:p w:rsidR="00065EE0" w:rsidRPr="007F3C1A" w:rsidRDefault="00065EE0" w:rsidP="007F3C1A">
      <w:pPr>
        <w:spacing w:line="276" w:lineRule="auto"/>
        <w:rPr>
          <w:rFonts w:eastAsia="Times New Roman" w:cs="Times New Roman"/>
          <w:sz w:val="16"/>
          <w:szCs w:val="16"/>
          <w:lang w:eastAsia="ru-RU"/>
        </w:rPr>
      </w:pPr>
    </w:p>
    <w:p w:rsidR="00E27F36" w:rsidRPr="007F3C1A" w:rsidRDefault="00065EE0" w:rsidP="007F3C1A">
      <w:pPr>
        <w:tabs>
          <w:tab w:val="left" w:pos="5835"/>
        </w:tabs>
        <w:rPr>
          <w:rFonts w:eastAsia="Times New Roman" w:cs="Times New Roman"/>
          <w:sz w:val="28"/>
          <w:szCs w:val="28"/>
          <w:lang w:eastAsia="ru-RU"/>
        </w:rPr>
      </w:pPr>
      <w:r w:rsidRPr="007F3C1A">
        <w:rPr>
          <w:rFonts w:eastAsia="Times New Roman" w:cs="Times New Roman"/>
          <w:sz w:val="28"/>
          <w:szCs w:val="28"/>
          <w:lang w:eastAsia="ru-RU"/>
        </w:rPr>
        <w:t>изложить в следующей редакции:</w:t>
      </w:r>
    </w:p>
    <w:p w:rsidR="00065EE0" w:rsidRPr="007F3C1A" w:rsidRDefault="00065EE0" w:rsidP="007F3C1A">
      <w:pPr>
        <w:tabs>
          <w:tab w:val="left" w:pos="5835"/>
        </w:tabs>
        <w:rPr>
          <w:rFonts w:eastAsia="Times New Roman" w:cs="Times New Roman"/>
          <w:sz w:val="16"/>
          <w:szCs w:val="16"/>
          <w:lang w:eastAsia="ru-RU"/>
        </w:rPr>
      </w:pPr>
    </w:p>
    <w:tbl>
      <w:tblPr>
        <w:tblW w:w="10307" w:type="dxa"/>
        <w:tblLayout w:type="fixed"/>
        <w:tblCellMar>
          <w:top w:w="102" w:type="dxa"/>
          <w:left w:w="62" w:type="dxa"/>
          <w:bottom w:w="102" w:type="dxa"/>
          <w:right w:w="62" w:type="dxa"/>
        </w:tblCellMar>
        <w:tblLook w:val="0000" w:firstRow="0" w:lastRow="0" w:firstColumn="0" w:lastColumn="0" w:noHBand="0" w:noVBand="0"/>
      </w:tblPr>
      <w:tblGrid>
        <w:gridCol w:w="754"/>
        <w:gridCol w:w="3118"/>
        <w:gridCol w:w="5885"/>
        <w:gridCol w:w="550"/>
      </w:tblGrid>
      <w:tr w:rsidR="007F3C1A" w:rsidRPr="007F3C1A" w:rsidTr="00AF570E">
        <w:trPr>
          <w:cantSplit/>
          <w:trHeight w:val="23"/>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1 16 10112 06 0000 140</w:t>
            </w:r>
          </w:p>
        </w:tc>
        <w:tc>
          <w:tcPr>
            <w:tcW w:w="5885" w:type="dxa"/>
          </w:tcPr>
          <w:p w:rsidR="00065EE0" w:rsidRPr="007F3C1A" w:rsidRDefault="00065EE0" w:rsidP="00E858E9">
            <w:pPr>
              <w:autoSpaceDE w:val="0"/>
              <w:autoSpaceDN w:val="0"/>
              <w:adjustRightInd w:val="0"/>
              <w:ind w:firstLine="0"/>
              <w:rPr>
                <w:rFonts w:cs="Times New Roman"/>
                <w:sz w:val="28"/>
                <w:szCs w:val="28"/>
              </w:rPr>
            </w:pPr>
            <w:r w:rsidRPr="007F3C1A">
              <w:rPr>
                <w:rFonts w:cs="Times New Roman"/>
                <w:sz w:val="28"/>
                <w:szCs w:val="28"/>
              </w:rPr>
              <w:t xml:space="preserve">Прочее возмещение ущерба, причиненного федеральному имуществу, находящемуся во владении и пользовании Пенсионного фонда Российской Федерации, зачисляемое в бюджет Пенсионного </w:t>
            </w:r>
            <w:r w:rsidR="00E858E9" w:rsidRPr="007F3C1A">
              <w:rPr>
                <w:rFonts w:cs="Times New Roman"/>
                <w:sz w:val="28"/>
                <w:szCs w:val="28"/>
              </w:rPr>
              <w:t>ф</w:t>
            </w:r>
            <w:r w:rsidRPr="007F3C1A">
              <w:rPr>
                <w:rFonts w:cs="Times New Roman"/>
                <w:sz w:val="28"/>
                <w:szCs w:val="28"/>
              </w:rPr>
              <w:t>онда Российской Федерации</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rsidTr="00AF570E">
        <w:trPr>
          <w:cantSplit/>
          <w:trHeight w:val="23"/>
        </w:trPr>
        <w:tc>
          <w:tcPr>
            <w:tcW w:w="754" w:type="dxa"/>
          </w:tcPr>
          <w:p w:rsidR="004257D5" w:rsidRPr="007F3C1A" w:rsidRDefault="000D1354" w:rsidP="004257D5">
            <w:pPr>
              <w:autoSpaceDE w:val="0"/>
              <w:autoSpaceDN w:val="0"/>
              <w:adjustRightInd w:val="0"/>
              <w:ind w:firstLine="0"/>
              <w:jc w:val="left"/>
              <w:rPr>
                <w:rFonts w:cs="Times New Roman"/>
                <w:sz w:val="28"/>
                <w:szCs w:val="28"/>
              </w:rPr>
            </w:pPr>
            <w:r>
              <w:rPr>
                <w:sz w:val="28"/>
              </w:rPr>
              <w:t>"</w:t>
            </w:r>
            <w:r w:rsidR="004257D5" w:rsidRPr="007F3C1A">
              <w:rPr>
                <w:sz w:val="28"/>
              </w:rPr>
              <w:t>000</w:t>
            </w:r>
          </w:p>
        </w:tc>
        <w:tc>
          <w:tcPr>
            <w:tcW w:w="3118" w:type="dxa"/>
          </w:tcPr>
          <w:p w:rsidR="004257D5" w:rsidRPr="007F3C1A" w:rsidRDefault="004257D5" w:rsidP="004257D5">
            <w:pPr>
              <w:autoSpaceDE w:val="0"/>
              <w:autoSpaceDN w:val="0"/>
              <w:adjustRightInd w:val="0"/>
              <w:ind w:firstLine="0"/>
              <w:jc w:val="left"/>
              <w:rPr>
                <w:rFonts w:cs="Times New Roman"/>
                <w:sz w:val="28"/>
                <w:szCs w:val="28"/>
              </w:rPr>
            </w:pPr>
            <w:r w:rsidRPr="007F3C1A">
              <w:rPr>
                <w:sz w:val="28"/>
              </w:rPr>
              <w:t>2 02 45588 02</w:t>
            </w:r>
            <w:r w:rsidRPr="007F3C1A">
              <w:rPr>
                <w:sz w:val="28"/>
                <w:lang w:val="en-US"/>
              </w:rPr>
              <w:t> </w:t>
            </w:r>
            <w:r w:rsidRPr="007F3C1A">
              <w:rPr>
                <w:sz w:val="28"/>
              </w:rPr>
              <w:t>0000</w:t>
            </w:r>
            <w:r w:rsidRPr="007F3C1A">
              <w:rPr>
                <w:sz w:val="28"/>
                <w:lang w:val="en-US"/>
              </w:rPr>
              <w:t> </w:t>
            </w:r>
            <w:r w:rsidRPr="007F3C1A">
              <w:rPr>
                <w:sz w:val="28"/>
              </w:rPr>
              <w:t>150</w:t>
            </w:r>
          </w:p>
        </w:tc>
        <w:tc>
          <w:tcPr>
            <w:tcW w:w="5885" w:type="dxa"/>
          </w:tcPr>
          <w:p w:rsidR="004257D5" w:rsidRPr="007F3C1A" w:rsidRDefault="004257D5" w:rsidP="004257D5">
            <w:pPr>
              <w:autoSpaceDE w:val="0"/>
              <w:autoSpaceDN w:val="0"/>
              <w:adjustRightInd w:val="0"/>
              <w:ind w:firstLine="0"/>
              <w:rPr>
                <w:rFonts w:cs="Times New Roman"/>
                <w:sz w:val="28"/>
                <w:szCs w:val="28"/>
              </w:rPr>
            </w:pPr>
            <w:r w:rsidRPr="007F3C1A">
              <w:rPr>
                <w:sz w:val="28"/>
              </w:rPr>
              <w:t>Межбюджетный трансферт, передаваемый бюджету Свердловской области в целях софинансирования расходных обязательств по оплате взноса за право проведения в Российской Федерации Всемирного саммита спорта и бизнеса "</w:t>
            </w:r>
            <w:proofErr w:type="spellStart"/>
            <w:r w:rsidRPr="007F3C1A">
              <w:rPr>
                <w:sz w:val="28"/>
              </w:rPr>
              <w:t>SportAccord</w:t>
            </w:r>
            <w:proofErr w:type="spellEnd"/>
            <w:r w:rsidRPr="007F3C1A">
              <w:rPr>
                <w:sz w:val="28"/>
              </w:rPr>
              <w:t>" в 2021 году                                        в г. Екатеринбурге</w:t>
            </w:r>
          </w:p>
        </w:tc>
        <w:tc>
          <w:tcPr>
            <w:tcW w:w="550" w:type="dxa"/>
            <w:vAlign w:val="center"/>
          </w:tcPr>
          <w:p w:rsidR="004257D5" w:rsidRPr="007F3C1A" w:rsidRDefault="004257D5" w:rsidP="004257D5">
            <w:pPr>
              <w:autoSpaceDE w:val="0"/>
              <w:autoSpaceDN w:val="0"/>
              <w:adjustRightInd w:val="0"/>
              <w:ind w:firstLine="0"/>
              <w:jc w:val="center"/>
              <w:rPr>
                <w:rFonts w:cs="Times New Roman"/>
                <w:sz w:val="28"/>
                <w:szCs w:val="28"/>
              </w:rPr>
            </w:pPr>
            <w:r w:rsidRPr="007F3C1A">
              <w:rPr>
                <w:sz w:val="28"/>
              </w:rPr>
              <w:t>4</w:t>
            </w:r>
            <w:r w:rsidR="000D1354">
              <w:rPr>
                <w:sz w:val="28"/>
              </w:rPr>
              <w:t>";</w:t>
            </w:r>
          </w:p>
        </w:tc>
      </w:tr>
      <w:tr w:rsidR="007F3C1A" w:rsidRPr="007F3C1A" w:rsidTr="00065EE0">
        <w:trPr>
          <w:cantSplit/>
          <w:trHeight w:val="2181"/>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2 18 45468 01 0000 150</w:t>
            </w:r>
          </w:p>
        </w:tc>
        <w:tc>
          <w:tcPr>
            <w:tcW w:w="5885" w:type="dxa"/>
          </w:tcPr>
          <w:p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Доходы федерального бюджета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субъектов Российской Федерации</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rsidTr="00AF570E">
        <w:trPr>
          <w:cantSplit/>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2 18 45468 02 0000 150</w:t>
            </w:r>
          </w:p>
        </w:tc>
        <w:tc>
          <w:tcPr>
            <w:tcW w:w="5885" w:type="dxa"/>
          </w:tcPr>
          <w:p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Доходы бюджетов субъектов Российской Федерации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муниципальных образований</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rsidTr="00AF570E">
        <w:trPr>
          <w:cantSplit/>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2 18 45468 05 0000 150</w:t>
            </w:r>
          </w:p>
        </w:tc>
        <w:tc>
          <w:tcPr>
            <w:tcW w:w="5885" w:type="dxa"/>
          </w:tcPr>
          <w:p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Доходы бюджетов муниципальных районов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поселений</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rsidTr="00AF570E">
        <w:trPr>
          <w:cantSplit/>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2 18 45468 11 0000 150</w:t>
            </w:r>
          </w:p>
        </w:tc>
        <w:tc>
          <w:tcPr>
            <w:tcW w:w="5885" w:type="dxa"/>
          </w:tcPr>
          <w:p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Доходы бюджетов городских округов с внутригородским делением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внутригородских районов</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5";</w:t>
            </w:r>
          </w:p>
        </w:tc>
      </w:tr>
      <w:tr w:rsidR="007F3C1A" w:rsidRPr="007F3C1A" w:rsidTr="00AF570E">
        <w:trPr>
          <w:cantSplit/>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2 19 45468 02 0000 150</w:t>
            </w:r>
          </w:p>
        </w:tc>
        <w:tc>
          <w:tcPr>
            <w:tcW w:w="5885" w:type="dxa"/>
          </w:tcPr>
          <w:p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Возврат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субъектов Российской Федерации</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r w:rsidR="007F3C1A" w:rsidRPr="007F3C1A" w:rsidTr="00AF570E">
        <w:trPr>
          <w:cantSplit/>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2 19 45468 04 0000 150</w:t>
            </w:r>
          </w:p>
        </w:tc>
        <w:tc>
          <w:tcPr>
            <w:tcW w:w="5885" w:type="dxa"/>
          </w:tcPr>
          <w:p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 xml:space="preserve">Возврат остатков иных межбюджетных трансфертов </w:t>
            </w:r>
            <w:r w:rsidR="001956F0" w:rsidRPr="007F3C1A">
              <w:rPr>
                <w:rFonts w:cs="Times New Roman"/>
                <w:sz w:val="28"/>
                <w:szCs w:val="28"/>
              </w:rPr>
              <w:t xml:space="preserve">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7F3C1A">
              <w:rPr>
                <w:rFonts w:cs="Times New Roman"/>
                <w:sz w:val="28"/>
                <w:szCs w:val="28"/>
              </w:rPr>
              <w:t>из бюджетов городских округов</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r w:rsidR="007F3C1A" w:rsidRPr="007F3C1A" w:rsidTr="00AF570E">
        <w:trPr>
          <w:cantSplit/>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2 19 45468 05 0000 150</w:t>
            </w:r>
          </w:p>
        </w:tc>
        <w:tc>
          <w:tcPr>
            <w:tcW w:w="5885" w:type="dxa"/>
          </w:tcPr>
          <w:p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 xml:space="preserve">Возврат остатков иных межбюджетных трансфертов </w:t>
            </w:r>
            <w:r w:rsidR="001956F0" w:rsidRPr="007F3C1A">
              <w:rPr>
                <w:rFonts w:cs="Times New Roman"/>
                <w:sz w:val="28"/>
                <w:szCs w:val="28"/>
              </w:rPr>
              <w:t xml:space="preserve">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7F3C1A">
              <w:rPr>
                <w:rFonts w:cs="Times New Roman"/>
                <w:sz w:val="28"/>
                <w:szCs w:val="28"/>
              </w:rPr>
              <w:t>из бюджетов муниципальных районов</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r w:rsidR="007F3C1A" w:rsidRPr="007F3C1A" w:rsidTr="00AF570E">
        <w:trPr>
          <w:cantSplit/>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2 19 45468 10 0000 150</w:t>
            </w:r>
          </w:p>
        </w:tc>
        <w:tc>
          <w:tcPr>
            <w:tcW w:w="5885" w:type="dxa"/>
          </w:tcPr>
          <w:p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 xml:space="preserve">Возврат остатков иных межбюджетных трансфертов </w:t>
            </w:r>
            <w:r w:rsidR="001956F0" w:rsidRPr="007F3C1A">
              <w:rPr>
                <w:rFonts w:cs="Times New Roman"/>
                <w:sz w:val="28"/>
                <w:szCs w:val="28"/>
              </w:rPr>
              <w:t xml:space="preserve">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7F3C1A">
              <w:rPr>
                <w:rFonts w:cs="Times New Roman"/>
                <w:sz w:val="28"/>
                <w:szCs w:val="28"/>
              </w:rPr>
              <w:t>из бюджетов сельских поселений</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r w:rsidR="007F3C1A" w:rsidRPr="007F3C1A" w:rsidTr="00AF570E">
        <w:trPr>
          <w:cantSplit/>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2 19 45468 11 0000 150</w:t>
            </w:r>
          </w:p>
        </w:tc>
        <w:tc>
          <w:tcPr>
            <w:tcW w:w="5885" w:type="dxa"/>
          </w:tcPr>
          <w:p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 xml:space="preserve">Возврат остатков иных межбюджетных трансфертов </w:t>
            </w:r>
            <w:r w:rsidR="001956F0" w:rsidRPr="007F3C1A">
              <w:rPr>
                <w:rFonts w:cs="Times New Roman"/>
                <w:sz w:val="28"/>
                <w:szCs w:val="28"/>
              </w:rPr>
              <w:t xml:space="preserve">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7F3C1A">
              <w:rPr>
                <w:rFonts w:cs="Times New Roman"/>
                <w:sz w:val="28"/>
                <w:szCs w:val="28"/>
              </w:rPr>
              <w:t>из бюджетов городских округов с внутригородским делением</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r w:rsidR="007F3C1A" w:rsidRPr="007F3C1A" w:rsidTr="00AF570E">
        <w:trPr>
          <w:cantSplit/>
        </w:trPr>
        <w:tc>
          <w:tcPr>
            <w:tcW w:w="754"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"000</w:t>
            </w:r>
          </w:p>
        </w:tc>
        <w:tc>
          <w:tcPr>
            <w:tcW w:w="3118" w:type="dxa"/>
          </w:tcPr>
          <w:p w:rsidR="00065EE0" w:rsidRPr="007F3C1A" w:rsidRDefault="00065EE0" w:rsidP="00065EE0">
            <w:pPr>
              <w:autoSpaceDE w:val="0"/>
              <w:autoSpaceDN w:val="0"/>
              <w:adjustRightInd w:val="0"/>
              <w:ind w:firstLine="0"/>
              <w:jc w:val="left"/>
              <w:rPr>
                <w:rFonts w:cs="Times New Roman"/>
                <w:sz w:val="28"/>
                <w:szCs w:val="28"/>
              </w:rPr>
            </w:pPr>
            <w:r w:rsidRPr="007F3C1A">
              <w:rPr>
                <w:rFonts w:cs="Times New Roman"/>
                <w:sz w:val="28"/>
                <w:szCs w:val="28"/>
              </w:rPr>
              <w:t>2 19 45468 13 0000 150</w:t>
            </w:r>
          </w:p>
        </w:tc>
        <w:tc>
          <w:tcPr>
            <w:tcW w:w="5885" w:type="dxa"/>
          </w:tcPr>
          <w:p w:rsidR="00065EE0" w:rsidRPr="007F3C1A" w:rsidRDefault="00065EE0" w:rsidP="00065EE0">
            <w:pPr>
              <w:autoSpaceDE w:val="0"/>
              <w:autoSpaceDN w:val="0"/>
              <w:adjustRightInd w:val="0"/>
              <w:ind w:firstLine="0"/>
              <w:rPr>
                <w:rFonts w:cs="Times New Roman"/>
                <w:sz w:val="28"/>
                <w:szCs w:val="28"/>
              </w:rPr>
            </w:pPr>
            <w:r w:rsidRPr="007F3C1A">
              <w:rPr>
                <w:rFonts w:cs="Times New Roman"/>
                <w:sz w:val="28"/>
                <w:szCs w:val="28"/>
              </w:rPr>
              <w:t xml:space="preserve">Возврат остатков иных межбюджетных трансфертов </w:t>
            </w:r>
            <w:r w:rsidR="001956F0" w:rsidRPr="007F3C1A">
              <w:rPr>
                <w:rFonts w:cs="Times New Roman"/>
                <w:sz w:val="28"/>
                <w:szCs w:val="28"/>
              </w:rPr>
              <w:t xml:space="preserve">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7F3C1A">
              <w:rPr>
                <w:rFonts w:cs="Times New Roman"/>
                <w:sz w:val="28"/>
                <w:szCs w:val="28"/>
              </w:rPr>
              <w:t>из бюджетов городских поселений</w:t>
            </w:r>
          </w:p>
        </w:tc>
        <w:tc>
          <w:tcPr>
            <w:tcW w:w="550" w:type="dxa"/>
            <w:vAlign w:val="center"/>
          </w:tcPr>
          <w:p w:rsidR="00065EE0" w:rsidRPr="007F3C1A" w:rsidRDefault="00065EE0" w:rsidP="00065EE0">
            <w:pPr>
              <w:autoSpaceDE w:val="0"/>
              <w:autoSpaceDN w:val="0"/>
              <w:adjustRightInd w:val="0"/>
              <w:ind w:firstLine="0"/>
              <w:jc w:val="center"/>
              <w:rPr>
                <w:rFonts w:cs="Times New Roman"/>
                <w:sz w:val="28"/>
                <w:szCs w:val="28"/>
              </w:rPr>
            </w:pPr>
            <w:r w:rsidRPr="007F3C1A">
              <w:rPr>
                <w:rFonts w:cs="Times New Roman"/>
                <w:sz w:val="28"/>
                <w:szCs w:val="28"/>
              </w:rPr>
              <w:t>4".</w:t>
            </w:r>
          </w:p>
        </w:tc>
      </w:tr>
    </w:tbl>
    <w:p w:rsidR="00065EE0" w:rsidRPr="007F3C1A" w:rsidRDefault="00065EE0" w:rsidP="001F6B1C">
      <w:pPr>
        <w:spacing w:line="360" w:lineRule="auto"/>
        <w:rPr>
          <w:rFonts w:eastAsia="Times New Roman" w:cs="Times New Roman"/>
          <w:sz w:val="28"/>
          <w:szCs w:val="28"/>
          <w:lang w:eastAsia="ru-RU"/>
        </w:rPr>
      </w:pPr>
    </w:p>
    <w:sectPr w:rsidR="00065EE0" w:rsidRPr="007F3C1A" w:rsidSect="00085101">
      <w:headerReference w:type="default" r:id="rId8"/>
      <w:headerReference w:type="first" r:id="rId9"/>
      <w:pgSz w:w="11906" w:h="16838"/>
      <w:pgMar w:top="1134" w:right="707" w:bottom="709"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9F89D" w16cid:durableId="20262EC6"/>
  <w16cid:commentId w16cid:paraId="5C4364B8" w16cid:durableId="20262EC7"/>
  <w16cid:commentId w16cid:paraId="207BBDD6" w16cid:durableId="20262EC8"/>
  <w16cid:commentId w16cid:paraId="462E9029" w16cid:durableId="20262EC9"/>
  <w16cid:commentId w16cid:paraId="035D516F" w16cid:durableId="20262ECA"/>
  <w16cid:commentId w16cid:paraId="2E09CF50" w16cid:durableId="20262ECB"/>
  <w16cid:commentId w16cid:paraId="49630E8C" w16cid:durableId="20262ECC"/>
  <w16cid:commentId w16cid:paraId="7831EC92" w16cid:durableId="20262ECD"/>
  <w16cid:commentId w16cid:paraId="2E4D8378" w16cid:durableId="20262ECE"/>
  <w16cid:commentId w16cid:paraId="6EB951C1" w16cid:durableId="20262ECF"/>
  <w16cid:commentId w16cid:paraId="56825E09" w16cid:durableId="20262ED0"/>
  <w16cid:commentId w16cid:paraId="625E6219" w16cid:durableId="20262ED1"/>
  <w16cid:commentId w16cid:paraId="59E64953" w16cid:durableId="20262ED2"/>
  <w16cid:commentId w16cid:paraId="7297D2BC" w16cid:durableId="20262ED3"/>
  <w16cid:commentId w16cid:paraId="457C717B" w16cid:durableId="20262ED4"/>
  <w16cid:commentId w16cid:paraId="521A46D6" w16cid:durableId="20262ED5"/>
  <w16cid:commentId w16cid:paraId="551C60B3" w16cid:durableId="20262ED6"/>
  <w16cid:commentId w16cid:paraId="3CB68E84" w16cid:durableId="20262ED7"/>
  <w16cid:commentId w16cid:paraId="42862F7A" w16cid:durableId="20262ED8"/>
  <w16cid:commentId w16cid:paraId="30D826C6" w16cid:durableId="20262ED9"/>
  <w16cid:commentId w16cid:paraId="6F545065" w16cid:durableId="20262EDA"/>
  <w16cid:commentId w16cid:paraId="109D2410" w16cid:durableId="20262EDB"/>
  <w16cid:commentId w16cid:paraId="777D268B" w16cid:durableId="20262EDC"/>
  <w16cid:commentId w16cid:paraId="173C8D32" w16cid:durableId="20262EDD"/>
  <w16cid:commentId w16cid:paraId="090183D2" w16cid:durableId="20262EDE"/>
  <w16cid:commentId w16cid:paraId="1A2ABBCD" w16cid:durableId="20262EDF"/>
  <w16cid:commentId w16cid:paraId="747356E6" w16cid:durableId="20262EE0"/>
  <w16cid:commentId w16cid:paraId="07D9B4F0" w16cid:durableId="20262EE1"/>
  <w16cid:commentId w16cid:paraId="45FF0692" w16cid:durableId="20262EE2"/>
  <w16cid:commentId w16cid:paraId="560BE628" w16cid:durableId="20262EE3"/>
  <w16cid:commentId w16cid:paraId="21897F06" w16cid:durableId="20262EE4"/>
  <w16cid:commentId w16cid:paraId="32DAD1A3" w16cid:durableId="20262EE5"/>
  <w16cid:commentId w16cid:paraId="0FA9267F" w16cid:durableId="20262EE6"/>
  <w16cid:commentId w16cid:paraId="6736862A" w16cid:durableId="20262EE7"/>
  <w16cid:commentId w16cid:paraId="31C5E3A8" w16cid:durableId="20262EE8"/>
  <w16cid:commentId w16cid:paraId="0FBB7B2D" w16cid:durableId="20262EE9"/>
  <w16cid:commentId w16cid:paraId="26712A57" w16cid:durableId="20262EEA"/>
  <w16cid:commentId w16cid:paraId="5E721FE6" w16cid:durableId="20262EEB"/>
  <w16cid:commentId w16cid:paraId="5B3EA1A8" w16cid:durableId="20262EEC"/>
  <w16cid:commentId w16cid:paraId="0CCC817A" w16cid:durableId="20262EED"/>
  <w16cid:commentId w16cid:paraId="1C8FD7D3" w16cid:durableId="20262EEE"/>
  <w16cid:commentId w16cid:paraId="55577D76" w16cid:durableId="20262EEF"/>
  <w16cid:commentId w16cid:paraId="18750078" w16cid:durableId="20262EF0"/>
  <w16cid:commentId w16cid:paraId="5B9FC4F2" w16cid:durableId="20262EF1"/>
  <w16cid:commentId w16cid:paraId="1B537173" w16cid:durableId="20262EF2"/>
  <w16cid:commentId w16cid:paraId="6B341414" w16cid:durableId="20262EF3"/>
  <w16cid:commentId w16cid:paraId="47F33229" w16cid:durableId="20262EF4"/>
  <w16cid:commentId w16cid:paraId="57D82224" w16cid:durableId="20262EF5"/>
  <w16cid:commentId w16cid:paraId="19A2915A" w16cid:durableId="20262EF6"/>
  <w16cid:commentId w16cid:paraId="0CAEEE1C" w16cid:durableId="20262EF7"/>
  <w16cid:commentId w16cid:paraId="2DF1556E" w16cid:durableId="20262EF8"/>
  <w16cid:commentId w16cid:paraId="1E672BB7" w16cid:durableId="20262EF9"/>
  <w16cid:commentId w16cid:paraId="7704BB48" w16cid:durableId="20262EFA"/>
  <w16cid:commentId w16cid:paraId="0B91B504" w16cid:durableId="20262EFB"/>
  <w16cid:commentId w16cid:paraId="6FDA17AB" w16cid:durableId="20262EFC"/>
  <w16cid:commentId w16cid:paraId="1CCAE453" w16cid:durableId="20262EFD"/>
  <w16cid:commentId w16cid:paraId="2EA5F887" w16cid:durableId="20262EFE"/>
  <w16cid:commentId w16cid:paraId="303C2B9C" w16cid:durableId="20262EFF"/>
  <w16cid:commentId w16cid:paraId="0F61CDFA" w16cid:durableId="20262F00"/>
  <w16cid:commentId w16cid:paraId="36279C2E" w16cid:durableId="20262F01"/>
  <w16cid:commentId w16cid:paraId="289F5892" w16cid:durableId="20262F02"/>
  <w16cid:commentId w16cid:paraId="041593F0" w16cid:durableId="20262F03"/>
  <w16cid:commentId w16cid:paraId="4AD908D2" w16cid:durableId="20262F04"/>
  <w16cid:commentId w16cid:paraId="033447B2" w16cid:durableId="20262F05"/>
  <w16cid:commentId w16cid:paraId="07AF1E42" w16cid:durableId="20262F06"/>
  <w16cid:commentId w16cid:paraId="64286BFF" w16cid:durableId="20262F07"/>
  <w16cid:commentId w16cid:paraId="7DC3F1F0" w16cid:durableId="20262F08"/>
  <w16cid:commentId w16cid:paraId="61256CB6" w16cid:durableId="20262F09"/>
  <w16cid:commentId w16cid:paraId="73C86AF0" w16cid:durableId="20262F0A"/>
  <w16cid:commentId w16cid:paraId="6ABB7DCF" w16cid:durableId="20262F0B"/>
  <w16cid:commentId w16cid:paraId="35D65B85" w16cid:durableId="20262F0C"/>
  <w16cid:commentId w16cid:paraId="7B81D7AD" w16cid:durableId="20262F0D"/>
  <w16cid:commentId w16cid:paraId="3F3C0A4C" w16cid:durableId="20262F0E"/>
  <w16cid:commentId w16cid:paraId="7D63E896" w16cid:durableId="20262F0F"/>
  <w16cid:commentId w16cid:paraId="7CDEC0AB" w16cid:durableId="20262F10"/>
  <w16cid:commentId w16cid:paraId="08925BD5" w16cid:durableId="20262F11"/>
  <w16cid:commentId w16cid:paraId="71D9A9A8" w16cid:durableId="20262F12"/>
  <w16cid:commentId w16cid:paraId="464E8379" w16cid:durableId="20262F13"/>
  <w16cid:commentId w16cid:paraId="4D169318" w16cid:durableId="20262F14"/>
  <w16cid:commentId w16cid:paraId="7615ED43" w16cid:durableId="20262F15"/>
  <w16cid:commentId w16cid:paraId="423C129C" w16cid:durableId="20262F16"/>
  <w16cid:commentId w16cid:paraId="15A2BA79" w16cid:durableId="20262F17"/>
  <w16cid:commentId w16cid:paraId="1ED87898" w16cid:durableId="20262F18"/>
  <w16cid:commentId w16cid:paraId="71972161" w16cid:durableId="20262F19"/>
  <w16cid:commentId w16cid:paraId="4DE86EFD" w16cid:durableId="20262F1A"/>
  <w16cid:commentId w16cid:paraId="68F6B759" w16cid:durableId="20262F1B"/>
  <w16cid:commentId w16cid:paraId="5BE4D08F" w16cid:durableId="20262F1C"/>
  <w16cid:commentId w16cid:paraId="7421E81F" w16cid:durableId="20262F1D"/>
  <w16cid:commentId w16cid:paraId="53D2D5DC" w16cid:durableId="20262F1E"/>
  <w16cid:commentId w16cid:paraId="5A6348A3" w16cid:durableId="20262F1F"/>
  <w16cid:commentId w16cid:paraId="2DE68EC0" w16cid:durableId="20262F20"/>
  <w16cid:commentId w16cid:paraId="00FF270F" w16cid:durableId="20262F21"/>
  <w16cid:commentId w16cid:paraId="578A0C9E" w16cid:durableId="20262F22"/>
  <w16cid:commentId w16cid:paraId="6612DCA5" w16cid:durableId="20262F23"/>
  <w16cid:commentId w16cid:paraId="7CA783AC" w16cid:durableId="20262F24"/>
  <w16cid:commentId w16cid:paraId="4173669A" w16cid:durableId="20262F25"/>
  <w16cid:commentId w16cid:paraId="03340B60" w16cid:durableId="20262F26"/>
  <w16cid:commentId w16cid:paraId="7EA504CA" w16cid:durableId="20262F27"/>
  <w16cid:commentId w16cid:paraId="1BB5ABF4" w16cid:durableId="20262F28"/>
  <w16cid:commentId w16cid:paraId="23926FB5" w16cid:durableId="20262F29"/>
  <w16cid:commentId w16cid:paraId="43D431D8" w16cid:durableId="20262F2A"/>
  <w16cid:commentId w16cid:paraId="3E89030F" w16cid:durableId="20262F2B"/>
  <w16cid:commentId w16cid:paraId="29473D41" w16cid:durableId="20262F2C"/>
  <w16cid:commentId w16cid:paraId="2D05A22F" w16cid:durableId="20262F2D"/>
  <w16cid:commentId w16cid:paraId="4C2BA80F" w16cid:durableId="20262F2E"/>
  <w16cid:commentId w16cid:paraId="41DB3020" w16cid:durableId="20262F2F"/>
  <w16cid:commentId w16cid:paraId="10D20BF4" w16cid:durableId="20262F30"/>
  <w16cid:commentId w16cid:paraId="65213853" w16cid:durableId="20262F31"/>
  <w16cid:commentId w16cid:paraId="467ABA31" w16cid:durableId="20262F32"/>
  <w16cid:commentId w16cid:paraId="6D45D52C" w16cid:durableId="20262F33"/>
  <w16cid:commentId w16cid:paraId="2B0FDDFD" w16cid:durableId="20262F34"/>
  <w16cid:commentId w16cid:paraId="1AC4070F" w16cid:durableId="20262F35"/>
  <w16cid:commentId w16cid:paraId="6D4F7D40" w16cid:durableId="20262F36"/>
  <w16cid:commentId w16cid:paraId="1D84DFF0" w16cid:durableId="20262F37"/>
  <w16cid:commentId w16cid:paraId="0D8FAC05" w16cid:durableId="20262F38"/>
  <w16cid:commentId w16cid:paraId="5BC6E746" w16cid:durableId="20262F39"/>
  <w16cid:commentId w16cid:paraId="78A34FC1" w16cid:durableId="20262F3A"/>
  <w16cid:commentId w16cid:paraId="2C378B76" w16cid:durableId="20262F3B"/>
  <w16cid:commentId w16cid:paraId="69EDFA84" w16cid:durableId="20262F3C"/>
  <w16cid:commentId w16cid:paraId="69B0932F" w16cid:durableId="20262F3D"/>
  <w16cid:commentId w16cid:paraId="360B6E3B" w16cid:durableId="20262F3E"/>
  <w16cid:commentId w16cid:paraId="6F90A672" w16cid:durableId="20262F3F"/>
  <w16cid:commentId w16cid:paraId="1B4E5B87" w16cid:durableId="20262F40"/>
  <w16cid:commentId w16cid:paraId="281A041D" w16cid:durableId="20262F41"/>
  <w16cid:commentId w16cid:paraId="091C9D9C" w16cid:durableId="20262F42"/>
  <w16cid:commentId w16cid:paraId="29D731AE" w16cid:durableId="20262F43"/>
  <w16cid:commentId w16cid:paraId="3F99A90B" w16cid:durableId="20262F44"/>
  <w16cid:commentId w16cid:paraId="04F6D3C1" w16cid:durableId="20262F45"/>
  <w16cid:commentId w16cid:paraId="0C2654E7" w16cid:durableId="202636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55" w:rsidRDefault="00E52355" w:rsidP="007247FF">
      <w:r>
        <w:separator/>
      </w:r>
    </w:p>
  </w:endnote>
  <w:endnote w:type="continuationSeparator" w:id="0">
    <w:p w:rsidR="00E52355" w:rsidRDefault="00E52355" w:rsidP="007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55" w:rsidRDefault="00E52355" w:rsidP="007247FF">
      <w:r>
        <w:separator/>
      </w:r>
    </w:p>
  </w:footnote>
  <w:footnote w:type="continuationSeparator" w:id="0">
    <w:p w:rsidR="00E52355" w:rsidRDefault="00E52355" w:rsidP="0072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416512"/>
      <w:docPartObj>
        <w:docPartGallery w:val="Page Numbers (Top of Page)"/>
        <w:docPartUnique/>
      </w:docPartObj>
    </w:sdtPr>
    <w:sdtEndPr/>
    <w:sdtContent>
      <w:p w:rsidR="007871A1" w:rsidRDefault="007871A1">
        <w:pPr>
          <w:pStyle w:val="a4"/>
          <w:jc w:val="center"/>
        </w:pPr>
        <w:r>
          <w:fldChar w:fldCharType="begin"/>
        </w:r>
        <w:r>
          <w:instrText>PAGE   \* MERGEFORMAT</w:instrText>
        </w:r>
        <w:r>
          <w:fldChar w:fldCharType="separate"/>
        </w:r>
        <w:r w:rsidR="00715DC8">
          <w:rPr>
            <w:noProof/>
          </w:rPr>
          <w:t>20</w:t>
        </w:r>
        <w:r>
          <w:rPr>
            <w:noProof/>
          </w:rPr>
          <w:fldChar w:fldCharType="end"/>
        </w:r>
      </w:p>
    </w:sdtContent>
  </w:sdt>
  <w:p w:rsidR="007871A1" w:rsidRDefault="007871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A1" w:rsidRDefault="007871A1">
    <w:pPr>
      <w:pStyle w:val="a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71C"/>
    <w:multiLevelType w:val="multilevel"/>
    <w:tmpl w:val="82D22F96"/>
    <w:lvl w:ilvl="0">
      <w:start w:val="5"/>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D0A6275"/>
    <w:multiLevelType w:val="multilevel"/>
    <w:tmpl w:val="B698631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7A4237"/>
    <w:multiLevelType w:val="multilevel"/>
    <w:tmpl w:val="9A4A8A0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2857572E"/>
    <w:multiLevelType w:val="multilevel"/>
    <w:tmpl w:val="8D661F0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8D419A"/>
    <w:multiLevelType w:val="multilevel"/>
    <w:tmpl w:val="5B72AB04"/>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2"/>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E386037"/>
    <w:multiLevelType w:val="multilevel"/>
    <w:tmpl w:val="EFFC265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31540FAD"/>
    <w:multiLevelType w:val="multilevel"/>
    <w:tmpl w:val="14AC7EA0"/>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15:restartNumberingAfterBreak="0">
    <w:nsid w:val="3F252BAE"/>
    <w:multiLevelType w:val="multilevel"/>
    <w:tmpl w:val="CA0A9500"/>
    <w:lvl w:ilvl="0">
      <w:start w:val="1"/>
      <w:numFmt w:val="decimal"/>
      <w:lvlText w:val="%1."/>
      <w:lvlJc w:val="left"/>
      <w:pPr>
        <w:ind w:left="810" w:hanging="810"/>
      </w:pPr>
    </w:lvl>
    <w:lvl w:ilvl="1">
      <w:start w:val="1"/>
      <w:numFmt w:val="decimal"/>
      <w:lvlText w:val="%1.%2."/>
      <w:lvlJc w:val="left"/>
      <w:pPr>
        <w:ind w:left="1517" w:hanging="810"/>
      </w:pPr>
    </w:lvl>
    <w:lvl w:ilvl="2">
      <w:start w:val="10"/>
      <w:numFmt w:val="decimal"/>
      <w:lvlText w:val="%1.%2.%3."/>
      <w:lvlJc w:val="left"/>
      <w:pPr>
        <w:ind w:left="2087" w:hanging="81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8" w15:restartNumberingAfterBreak="0">
    <w:nsid w:val="53D271DE"/>
    <w:multiLevelType w:val="multilevel"/>
    <w:tmpl w:val="229E85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5AB5537"/>
    <w:multiLevelType w:val="multilevel"/>
    <w:tmpl w:val="F0CC55FA"/>
    <w:lvl w:ilvl="0">
      <w:start w:val="1"/>
      <w:numFmt w:val="decimal"/>
      <w:lvlText w:val="%1."/>
      <w:lvlJc w:val="left"/>
      <w:pPr>
        <w:ind w:left="675" w:hanging="675"/>
      </w:pPr>
      <w:rPr>
        <w:rFonts w:eastAsia="Times New Roman" w:hint="default"/>
      </w:rPr>
    </w:lvl>
    <w:lvl w:ilvl="1">
      <w:start w:val="1"/>
      <w:numFmt w:val="decimal"/>
      <w:lvlText w:val="%1.%2."/>
      <w:lvlJc w:val="left"/>
      <w:pPr>
        <w:ind w:left="1789" w:hanging="720"/>
      </w:pPr>
      <w:rPr>
        <w:rFonts w:eastAsia="Times New Roman" w:hint="default"/>
      </w:rPr>
    </w:lvl>
    <w:lvl w:ilvl="2">
      <w:start w:val="3"/>
      <w:numFmt w:val="decimal"/>
      <w:lvlText w:val="%1.%2.%3."/>
      <w:lvlJc w:val="left"/>
      <w:pPr>
        <w:ind w:left="2858" w:hanging="720"/>
      </w:pPr>
      <w:rPr>
        <w:rFonts w:eastAsia="Times New Roman" w:hint="default"/>
      </w:rPr>
    </w:lvl>
    <w:lvl w:ilvl="3">
      <w:start w:val="1"/>
      <w:numFmt w:val="decimal"/>
      <w:lvlText w:val="%1.%2.%3.%4."/>
      <w:lvlJc w:val="left"/>
      <w:pPr>
        <w:ind w:left="4287" w:hanging="108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785" w:hanging="1440"/>
      </w:pPr>
      <w:rPr>
        <w:rFonts w:eastAsia="Times New Roman" w:hint="default"/>
      </w:rPr>
    </w:lvl>
    <w:lvl w:ilvl="6">
      <w:start w:val="1"/>
      <w:numFmt w:val="decimal"/>
      <w:lvlText w:val="%1.%2.%3.%4.%5.%6.%7."/>
      <w:lvlJc w:val="left"/>
      <w:pPr>
        <w:ind w:left="8214" w:hanging="1800"/>
      </w:pPr>
      <w:rPr>
        <w:rFonts w:eastAsia="Times New Roman" w:hint="default"/>
      </w:rPr>
    </w:lvl>
    <w:lvl w:ilvl="7">
      <w:start w:val="1"/>
      <w:numFmt w:val="decimal"/>
      <w:lvlText w:val="%1.%2.%3.%4.%5.%6.%7.%8."/>
      <w:lvlJc w:val="left"/>
      <w:pPr>
        <w:ind w:left="9283" w:hanging="1800"/>
      </w:pPr>
      <w:rPr>
        <w:rFonts w:eastAsia="Times New Roman" w:hint="default"/>
      </w:rPr>
    </w:lvl>
    <w:lvl w:ilvl="8">
      <w:start w:val="1"/>
      <w:numFmt w:val="decimal"/>
      <w:lvlText w:val="%1.%2.%3.%4.%5.%6.%7.%8.%9."/>
      <w:lvlJc w:val="left"/>
      <w:pPr>
        <w:ind w:left="10712" w:hanging="2160"/>
      </w:pPr>
      <w:rPr>
        <w:rFonts w:eastAsia="Times New Roman" w:hint="default"/>
      </w:rPr>
    </w:lvl>
  </w:abstractNum>
  <w:abstractNum w:abstractNumId="10" w15:restartNumberingAfterBreak="0">
    <w:nsid w:val="5B592BE7"/>
    <w:multiLevelType w:val="multilevel"/>
    <w:tmpl w:val="0E4E09F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FB5ED7"/>
    <w:multiLevelType w:val="multilevel"/>
    <w:tmpl w:val="7498608E"/>
    <w:lvl w:ilvl="0">
      <w:start w:val="1"/>
      <w:numFmt w:val="decimal"/>
      <w:lvlText w:val="%1"/>
      <w:lvlJc w:val="left"/>
      <w:pPr>
        <w:ind w:left="1452" w:hanging="600"/>
      </w:pPr>
      <w:rPr>
        <w:rFonts w:hint="default"/>
      </w:rPr>
    </w:lvl>
    <w:lvl w:ilvl="1">
      <w:start w:val="3"/>
      <w:numFmt w:val="decimal"/>
      <w:lvlText w:val="%1.%2"/>
      <w:lvlJc w:val="left"/>
      <w:pPr>
        <w:ind w:left="1806"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062"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130" w:hanging="1800"/>
      </w:pPr>
      <w:rPr>
        <w:rFonts w:hint="default"/>
      </w:rPr>
    </w:lvl>
    <w:lvl w:ilvl="8">
      <w:start w:val="1"/>
      <w:numFmt w:val="decimal"/>
      <w:lvlText w:val="%1.%2.%3.%4.%5.%6.%7.%8.%9"/>
      <w:lvlJc w:val="left"/>
      <w:pPr>
        <w:ind w:left="5844" w:hanging="2160"/>
      </w:pPr>
      <w:rPr>
        <w:rFonts w:hint="default"/>
      </w:rPr>
    </w:lvl>
  </w:abstractNum>
  <w:abstractNum w:abstractNumId="12" w15:restartNumberingAfterBreak="0">
    <w:nsid w:val="664F2E51"/>
    <w:multiLevelType w:val="multilevel"/>
    <w:tmpl w:val="27E00594"/>
    <w:lvl w:ilvl="0">
      <w:start w:val="1"/>
      <w:numFmt w:val="decimal"/>
      <w:lvlText w:val="%1."/>
      <w:lvlJc w:val="left"/>
      <w:pPr>
        <w:ind w:left="675" w:hanging="675"/>
      </w:pPr>
    </w:lvl>
    <w:lvl w:ilvl="1">
      <w:start w:val="1"/>
      <w:numFmt w:val="decimal"/>
      <w:lvlText w:val="%1.%2."/>
      <w:lvlJc w:val="left"/>
      <w:pPr>
        <w:ind w:left="1427" w:hanging="720"/>
      </w:pPr>
    </w:lvl>
    <w:lvl w:ilvl="2">
      <w:start w:val="5"/>
      <w:numFmt w:val="decimal"/>
      <w:lvlText w:val="%1.%2.%3."/>
      <w:lvlJc w:val="left"/>
      <w:pPr>
        <w:ind w:left="1997" w:hanging="72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13" w15:restartNumberingAfterBreak="0">
    <w:nsid w:val="66E954EE"/>
    <w:multiLevelType w:val="multilevel"/>
    <w:tmpl w:val="EF2C17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74D52A4"/>
    <w:multiLevelType w:val="multilevel"/>
    <w:tmpl w:val="4A0E6A0C"/>
    <w:lvl w:ilvl="0">
      <w:start w:val="2"/>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15" w15:restartNumberingAfterBreak="0">
    <w:nsid w:val="6A6C6E55"/>
    <w:multiLevelType w:val="multilevel"/>
    <w:tmpl w:val="C3788AE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6" w15:restartNumberingAfterBreak="0">
    <w:nsid w:val="6B45014B"/>
    <w:multiLevelType w:val="multilevel"/>
    <w:tmpl w:val="AE60131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5451A84"/>
    <w:multiLevelType w:val="multilevel"/>
    <w:tmpl w:val="E11810E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
  </w:num>
  <w:num w:numId="2">
    <w:abstractNumId w:val="2"/>
  </w:num>
  <w:num w:numId="3">
    <w:abstractNumId w:val="8"/>
  </w:num>
  <w:num w:numId="4">
    <w:abstractNumId w:val="5"/>
  </w:num>
  <w:num w:numId="5">
    <w:abstractNumId w:val="11"/>
  </w:num>
  <w:num w:numId="6">
    <w:abstractNumId w:val="8"/>
  </w:num>
  <w:num w:numId="7">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6"/>
  </w:num>
  <w:num w:numId="14">
    <w:abstractNumId w:val="1"/>
  </w:num>
  <w:num w:numId="15">
    <w:abstractNumId w:val="13"/>
  </w:num>
  <w:num w:numId="16">
    <w:abstractNumId w:val="15"/>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0B"/>
    <w:rsid w:val="0000049F"/>
    <w:rsid w:val="000010ED"/>
    <w:rsid w:val="000015D7"/>
    <w:rsid w:val="0000227E"/>
    <w:rsid w:val="00002C9D"/>
    <w:rsid w:val="00002EF9"/>
    <w:rsid w:val="000031F7"/>
    <w:rsid w:val="0000338A"/>
    <w:rsid w:val="00003D0A"/>
    <w:rsid w:val="000053E3"/>
    <w:rsid w:val="00005DEE"/>
    <w:rsid w:val="00005F4A"/>
    <w:rsid w:val="00006EFD"/>
    <w:rsid w:val="00010C61"/>
    <w:rsid w:val="00010DC6"/>
    <w:rsid w:val="000111FA"/>
    <w:rsid w:val="000112AC"/>
    <w:rsid w:val="00011947"/>
    <w:rsid w:val="0001196D"/>
    <w:rsid w:val="000129DC"/>
    <w:rsid w:val="00013207"/>
    <w:rsid w:val="0001333E"/>
    <w:rsid w:val="0001338C"/>
    <w:rsid w:val="00013E07"/>
    <w:rsid w:val="00016DDB"/>
    <w:rsid w:val="00016FFB"/>
    <w:rsid w:val="00017C3E"/>
    <w:rsid w:val="000208F8"/>
    <w:rsid w:val="00020BD3"/>
    <w:rsid w:val="00020D7B"/>
    <w:rsid w:val="00020EFF"/>
    <w:rsid w:val="000214BD"/>
    <w:rsid w:val="00023BDF"/>
    <w:rsid w:val="0002462A"/>
    <w:rsid w:val="00026332"/>
    <w:rsid w:val="0002777C"/>
    <w:rsid w:val="00030547"/>
    <w:rsid w:val="000305F3"/>
    <w:rsid w:val="00030EA7"/>
    <w:rsid w:val="0003118C"/>
    <w:rsid w:val="00031AD5"/>
    <w:rsid w:val="00031EE7"/>
    <w:rsid w:val="00032477"/>
    <w:rsid w:val="00032661"/>
    <w:rsid w:val="0003287D"/>
    <w:rsid w:val="00032A8E"/>
    <w:rsid w:val="0003386A"/>
    <w:rsid w:val="00033CB4"/>
    <w:rsid w:val="00034079"/>
    <w:rsid w:val="000341DE"/>
    <w:rsid w:val="0003422D"/>
    <w:rsid w:val="00034E86"/>
    <w:rsid w:val="00034ED1"/>
    <w:rsid w:val="0003549D"/>
    <w:rsid w:val="000358CE"/>
    <w:rsid w:val="00035B77"/>
    <w:rsid w:val="0003607C"/>
    <w:rsid w:val="00037263"/>
    <w:rsid w:val="00040BEE"/>
    <w:rsid w:val="00041B61"/>
    <w:rsid w:val="00042807"/>
    <w:rsid w:val="000431B3"/>
    <w:rsid w:val="00043EF5"/>
    <w:rsid w:val="0004429F"/>
    <w:rsid w:val="00044C5D"/>
    <w:rsid w:val="00044F45"/>
    <w:rsid w:val="00045C3A"/>
    <w:rsid w:val="00045E59"/>
    <w:rsid w:val="000463C6"/>
    <w:rsid w:val="00046753"/>
    <w:rsid w:val="0005129D"/>
    <w:rsid w:val="00052B27"/>
    <w:rsid w:val="00053921"/>
    <w:rsid w:val="0005443E"/>
    <w:rsid w:val="00056437"/>
    <w:rsid w:val="0005691E"/>
    <w:rsid w:val="00056B7A"/>
    <w:rsid w:val="00057166"/>
    <w:rsid w:val="00057275"/>
    <w:rsid w:val="000613AF"/>
    <w:rsid w:val="000626F2"/>
    <w:rsid w:val="00062890"/>
    <w:rsid w:val="00062935"/>
    <w:rsid w:val="00062ABC"/>
    <w:rsid w:val="00062E0B"/>
    <w:rsid w:val="00062EF8"/>
    <w:rsid w:val="00064943"/>
    <w:rsid w:val="00064983"/>
    <w:rsid w:val="00064C42"/>
    <w:rsid w:val="00065944"/>
    <w:rsid w:val="00065D5D"/>
    <w:rsid w:val="00065D81"/>
    <w:rsid w:val="00065DD7"/>
    <w:rsid w:val="00065EE0"/>
    <w:rsid w:val="000668D6"/>
    <w:rsid w:val="0006743E"/>
    <w:rsid w:val="0006798A"/>
    <w:rsid w:val="00067F87"/>
    <w:rsid w:val="00070860"/>
    <w:rsid w:val="00070CB9"/>
    <w:rsid w:val="000726BD"/>
    <w:rsid w:val="00072BEA"/>
    <w:rsid w:val="00072CFF"/>
    <w:rsid w:val="00072DB3"/>
    <w:rsid w:val="0008098D"/>
    <w:rsid w:val="000811BC"/>
    <w:rsid w:val="000822CD"/>
    <w:rsid w:val="000825B4"/>
    <w:rsid w:val="00082DED"/>
    <w:rsid w:val="00082EE1"/>
    <w:rsid w:val="000836A0"/>
    <w:rsid w:val="0008383C"/>
    <w:rsid w:val="00083BDE"/>
    <w:rsid w:val="00084D55"/>
    <w:rsid w:val="000850C5"/>
    <w:rsid w:val="00085101"/>
    <w:rsid w:val="00085BE0"/>
    <w:rsid w:val="00085C91"/>
    <w:rsid w:val="00086202"/>
    <w:rsid w:val="00086651"/>
    <w:rsid w:val="00087053"/>
    <w:rsid w:val="00087897"/>
    <w:rsid w:val="00087A45"/>
    <w:rsid w:val="00087EB4"/>
    <w:rsid w:val="00090255"/>
    <w:rsid w:val="00090727"/>
    <w:rsid w:val="00091946"/>
    <w:rsid w:val="00091E55"/>
    <w:rsid w:val="000931B2"/>
    <w:rsid w:val="000932ED"/>
    <w:rsid w:val="00094E4E"/>
    <w:rsid w:val="00095153"/>
    <w:rsid w:val="00096B21"/>
    <w:rsid w:val="00097374"/>
    <w:rsid w:val="0009752D"/>
    <w:rsid w:val="00097AE9"/>
    <w:rsid w:val="00097FEF"/>
    <w:rsid w:val="000A0D64"/>
    <w:rsid w:val="000A0D96"/>
    <w:rsid w:val="000A1B07"/>
    <w:rsid w:val="000A2B0B"/>
    <w:rsid w:val="000A2B88"/>
    <w:rsid w:val="000A2F55"/>
    <w:rsid w:val="000A332F"/>
    <w:rsid w:val="000A3375"/>
    <w:rsid w:val="000A3C9B"/>
    <w:rsid w:val="000A3F0D"/>
    <w:rsid w:val="000A4241"/>
    <w:rsid w:val="000A45C2"/>
    <w:rsid w:val="000A4A43"/>
    <w:rsid w:val="000A4A54"/>
    <w:rsid w:val="000A645B"/>
    <w:rsid w:val="000A6FE0"/>
    <w:rsid w:val="000B00DC"/>
    <w:rsid w:val="000B0355"/>
    <w:rsid w:val="000B098D"/>
    <w:rsid w:val="000B1EB8"/>
    <w:rsid w:val="000B227D"/>
    <w:rsid w:val="000B334C"/>
    <w:rsid w:val="000B48AC"/>
    <w:rsid w:val="000B49C7"/>
    <w:rsid w:val="000B4C18"/>
    <w:rsid w:val="000B5A5D"/>
    <w:rsid w:val="000B614C"/>
    <w:rsid w:val="000B62C1"/>
    <w:rsid w:val="000B6692"/>
    <w:rsid w:val="000B69A5"/>
    <w:rsid w:val="000B6CA5"/>
    <w:rsid w:val="000B7C29"/>
    <w:rsid w:val="000C017A"/>
    <w:rsid w:val="000C03FA"/>
    <w:rsid w:val="000C057B"/>
    <w:rsid w:val="000C1FA1"/>
    <w:rsid w:val="000C3C7A"/>
    <w:rsid w:val="000C3D13"/>
    <w:rsid w:val="000C3DE0"/>
    <w:rsid w:val="000C4993"/>
    <w:rsid w:val="000C719C"/>
    <w:rsid w:val="000D057D"/>
    <w:rsid w:val="000D082A"/>
    <w:rsid w:val="000D1354"/>
    <w:rsid w:val="000D16FA"/>
    <w:rsid w:val="000D1A1C"/>
    <w:rsid w:val="000D1AEC"/>
    <w:rsid w:val="000D29F7"/>
    <w:rsid w:val="000D3286"/>
    <w:rsid w:val="000D34B8"/>
    <w:rsid w:val="000D5CBA"/>
    <w:rsid w:val="000D5EE6"/>
    <w:rsid w:val="000D5FAF"/>
    <w:rsid w:val="000D625D"/>
    <w:rsid w:val="000D6E17"/>
    <w:rsid w:val="000D77AD"/>
    <w:rsid w:val="000D7B7A"/>
    <w:rsid w:val="000D7BA8"/>
    <w:rsid w:val="000E0BFC"/>
    <w:rsid w:val="000E0C2F"/>
    <w:rsid w:val="000E1112"/>
    <w:rsid w:val="000E162D"/>
    <w:rsid w:val="000E22AE"/>
    <w:rsid w:val="000E2B42"/>
    <w:rsid w:val="000E3157"/>
    <w:rsid w:val="000E3B2B"/>
    <w:rsid w:val="000E475F"/>
    <w:rsid w:val="000E4824"/>
    <w:rsid w:val="000E5356"/>
    <w:rsid w:val="000E55D5"/>
    <w:rsid w:val="000E5C2D"/>
    <w:rsid w:val="000E60C1"/>
    <w:rsid w:val="000E72C6"/>
    <w:rsid w:val="000E74A7"/>
    <w:rsid w:val="000E7E9F"/>
    <w:rsid w:val="000F0244"/>
    <w:rsid w:val="000F08DB"/>
    <w:rsid w:val="000F14F8"/>
    <w:rsid w:val="000F277B"/>
    <w:rsid w:val="000F3631"/>
    <w:rsid w:val="000F4C19"/>
    <w:rsid w:val="000F548E"/>
    <w:rsid w:val="000F61A1"/>
    <w:rsid w:val="000F61CC"/>
    <w:rsid w:val="000F61EA"/>
    <w:rsid w:val="000F6487"/>
    <w:rsid w:val="000F66E8"/>
    <w:rsid w:val="000F69F8"/>
    <w:rsid w:val="000F70BA"/>
    <w:rsid w:val="000F7CD6"/>
    <w:rsid w:val="000F7ECD"/>
    <w:rsid w:val="000F7EDD"/>
    <w:rsid w:val="001012E3"/>
    <w:rsid w:val="00102B13"/>
    <w:rsid w:val="0010476F"/>
    <w:rsid w:val="00104C86"/>
    <w:rsid w:val="00104D09"/>
    <w:rsid w:val="00104DB3"/>
    <w:rsid w:val="00105A70"/>
    <w:rsid w:val="0010643C"/>
    <w:rsid w:val="00106551"/>
    <w:rsid w:val="00106815"/>
    <w:rsid w:val="00107FD2"/>
    <w:rsid w:val="00110A12"/>
    <w:rsid w:val="00110ACC"/>
    <w:rsid w:val="00110BCA"/>
    <w:rsid w:val="00111154"/>
    <w:rsid w:val="001118FA"/>
    <w:rsid w:val="00111BF3"/>
    <w:rsid w:val="00112173"/>
    <w:rsid w:val="001128C5"/>
    <w:rsid w:val="00113C0D"/>
    <w:rsid w:val="00114180"/>
    <w:rsid w:val="00114F81"/>
    <w:rsid w:val="0011500F"/>
    <w:rsid w:val="0011528A"/>
    <w:rsid w:val="001156AB"/>
    <w:rsid w:val="00115E59"/>
    <w:rsid w:val="0011681D"/>
    <w:rsid w:val="001168B2"/>
    <w:rsid w:val="001173AA"/>
    <w:rsid w:val="00117762"/>
    <w:rsid w:val="001179D8"/>
    <w:rsid w:val="0012127D"/>
    <w:rsid w:val="001213EB"/>
    <w:rsid w:val="00121842"/>
    <w:rsid w:val="0012239A"/>
    <w:rsid w:val="00122420"/>
    <w:rsid w:val="00123446"/>
    <w:rsid w:val="0012357B"/>
    <w:rsid w:val="00124DD0"/>
    <w:rsid w:val="0012563C"/>
    <w:rsid w:val="00125B62"/>
    <w:rsid w:val="0012625B"/>
    <w:rsid w:val="00126AA4"/>
    <w:rsid w:val="00127CDF"/>
    <w:rsid w:val="00130098"/>
    <w:rsid w:val="00130209"/>
    <w:rsid w:val="00130DAC"/>
    <w:rsid w:val="00131320"/>
    <w:rsid w:val="00133493"/>
    <w:rsid w:val="001335E9"/>
    <w:rsid w:val="00133A1C"/>
    <w:rsid w:val="0013467A"/>
    <w:rsid w:val="00135A02"/>
    <w:rsid w:val="00135A85"/>
    <w:rsid w:val="00136692"/>
    <w:rsid w:val="0013669D"/>
    <w:rsid w:val="00136F00"/>
    <w:rsid w:val="00140785"/>
    <w:rsid w:val="0014084F"/>
    <w:rsid w:val="00140C98"/>
    <w:rsid w:val="00141A00"/>
    <w:rsid w:val="00141CC2"/>
    <w:rsid w:val="00141F57"/>
    <w:rsid w:val="00143010"/>
    <w:rsid w:val="00143647"/>
    <w:rsid w:val="00143902"/>
    <w:rsid w:val="00144AF3"/>
    <w:rsid w:val="00144B5F"/>
    <w:rsid w:val="00144DA2"/>
    <w:rsid w:val="00144FF9"/>
    <w:rsid w:val="00145F82"/>
    <w:rsid w:val="001463EA"/>
    <w:rsid w:val="001473E9"/>
    <w:rsid w:val="00147442"/>
    <w:rsid w:val="0014746E"/>
    <w:rsid w:val="00147C55"/>
    <w:rsid w:val="001507E9"/>
    <w:rsid w:val="00152901"/>
    <w:rsid w:val="00152ADF"/>
    <w:rsid w:val="00152EBF"/>
    <w:rsid w:val="00153A53"/>
    <w:rsid w:val="00153FAD"/>
    <w:rsid w:val="00154DA2"/>
    <w:rsid w:val="0015545F"/>
    <w:rsid w:val="001563D1"/>
    <w:rsid w:val="00156427"/>
    <w:rsid w:val="00156A0E"/>
    <w:rsid w:val="00156F85"/>
    <w:rsid w:val="001600F0"/>
    <w:rsid w:val="0016091F"/>
    <w:rsid w:val="001613EF"/>
    <w:rsid w:val="0016170F"/>
    <w:rsid w:val="001617FE"/>
    <w:rsid w:val="0016454D"/>
    <w:rsid w:val="00164F8F"/>
    <w:rsid w:val="001650AC"/>
    <w:rsid w:val="001651AD"/>
    <w:rsid w:val="00165D31"/>
    <w:rsid w:val="001663E9"/>
    <w:rsid w:val="001666DC"/>
    <w:rsid w:val="00170033"/>
    <w:rsid w:val="00170467"/>
    <w:rsid w:val="001718DC"/>
    <w:rsid w:val="001719DD"/>
    <w:rsid w:val="001722D6"/>
    <w:rsid w:val="0017548B"/>
    <w:rsid w:val="001759D6"/>
    <w:rsid w:val="00175CDE"/>
    <w:rsid w:val="00180084"/>
    <w:rsid w:val="00180107"/>
    <w:rsid w:val="00181322"/>
    <w:rsid w:val="00181F1F"/>
    <w:rsid w:val="00183013"/>
    <w:rsid w:val="0018450A"/>
    <w:rsid w:val="00185263"/>
    <w:rsid w:val="00186B42"/>
    <w:rsid w:val="00186FB9"/>
    <w:rsid w:val="001872B4"/>
    <w:rsid w:val="00190E1A"/>
    <w:rsid w:val="001914DB"/>
    <w:rsid w:val="0019197F"/>
    <w:rsid w:val="0019227C"/>
    <w:rsid w:val="00192E3D"/>
    <w:rsid w:val="00193712"/>
    <w:rsid w:val="00193C35"/>
    <w:rsid w:val="00193CAA"/>
    <w:rsid w:val="00194829"/>
    <w:rsid w:val="00194CF1"/>
    <w:rsid w:val="00195091"/>
    <w:rsid w:val="001956F0"/>
    <w:rsid w:val="001959CE"/>
    <w:rsid w:val="00196621"/>
    <w:rsid w:val="0019686F"/>
    <w:rsid w:val="00196A4C"/>
    <w:rsid w:val="00196EC9"/>
    <w:rsid w:val="001974A8"/>
    <w:rsid w:val="00197EAF"/>
    <w:rsid w:val="001A17E6"/>
    <w:rsid w:val="001A38B3"/>
    <w:rsid w:val="001A408B"/>
    <w:rsid w:val="001A462B"/>
    <w:rsid w:val="001A47BA"/>
    <w:rsid w:val="001A5911"/>
    <w:rsid w:val="001A6326"/>
    <w:rsid w:val="001A66D3"/>
    <w:rsid w:val="001A6C58"/>
    <w:rsid w:val="001B0CF7"/>
    <w:rsid w:val="001B1476"/>
    <w:rsid w:val="001B14F0"/>
    <w:rsid w:val="001B170B"/>
    <w:rsid w:val="001B301D"/>
    <w:rsid w:val="001B3492"/>
    <w:rsid w:val="001B505D"/>
    <w:rsid w:val="001B5237"/>
    <w:rsid w:val="001B5689"/>
    <w:rsid w:val="001B7D78"/>
    <w:rsid w:val="001C04D5"/>
    <w:rsid w:val="001C1436"/>
    <w:rsid w:val="001C295C"/>
    <w:rsid w:val="001C304B"/>
    <w:rsid w:val="001C39FA"/>
    <w:rsid w:val="001C3C00"/>
    <w:rsid w:val="001C4232"/>
    <w:rsid w:val="001C4FD9"/>
    <w:rsid w:val="001C61F8"/>
    <w:rsid w:val="001C6B05"/>
    <w:rsid w:val="001C7279"/>
    <w:rsid w:val="001C740F"/>
    <w:rsid w:val="001D0267"/>
    <w:rsid w:val="001D049D"/>
    <w:rsid w:val="001D04E9"/>
    <w:rsid w:val="001D1758"/>
    <w:rsid w:val="001D192C"/>
    <w:rsid w:val="001D1AD6"/>
    <w:rsid w:val="001D33A8"/>
    <w:rsid w:val="001D3A1E"/>
    <w:rsid w:val="001D45CC"/>
    <w:rsid w:val="001D4AF9"/>
    <w:rsid w:val="001D50F2"/>
    <w:rsid w:val="001D55C9"/>
    <w:rsid w:val="001D5973"/>
    <w:rsid w:val="001D676F"/>
    <w:rsid w:val="001D690C"/>
    <w:rsid w:val="001D6CC4"/>
    <w:rsid w:val="001D6DA1"/>
    <w:rsid w:val="001D7245"/>
    <w:rsid w:val="001D7614"/>
    <w:rsid w:val="001E0301"/>
    <w:rsid w:val="001E0508"/>
    <w:rsid w:val="001E0EA5"/>
    <w:rsid w:val="001E11E2"/>
    <w:rsid w:val="001E13D5"/>
    <w:rsid w:val="001E21D5"/>
    <w:rsid w:val="001E3318"/>
    <w:rsid w:val="001E337A"/>
    <w:rsid w:val="001E35A4"/>
    <w:rsid w:val="001E445A"/>
    <w:rsid w:val="001E4557"/>
    <w:rsid w:val="001E4812"/>
    <w:rsid w:val="001E4B98"/>
    <w:rsid w:val="001E58F0"/>
    <w:rsid w:val="001E6E15"/>
    <w:rsid w:val="001F0491"/>
    <w:rsid w:val="001F06DF"/>
    <w:rsid w:val="001F1FBB"/>
    <w:rsid w:val="001F2193"/>
    <w:rsid w:val="001F3ABC"/>
    <w:rsid w:val="001F3F06"/>
    <w:rsid w:val="001F4142"/>
    <w:rsid w:val="001F4368"/>
    <w:rsid w:val="001F488E"/>
    <w:rsid w:val="001F61CA"/>
    <w:rsid w:val="001F674B"/>
    <w:rsid w:val="001F6B1C"/>
    <w:rsid w:val="001F7D33"/>
    <w:rsid w:val="00201F58"/>
    <w:rsid w:val="00202F74"/>
    <w:rsid w:val="00203B5C"/>
    <w:rsid w:val="00203CC0"/>
    <w:rsid w:val="00204B4B"/>
    <w:rsid w:val="00204F49"/>
    <w:rsid w:val="00205164"/>
    <w:rsid w:val="00205587"/>
    <w:rsid w:val="00206292"/>
    <w:rsid w:val="00207252"/>
    <w:rsid w:val="002074E6"/>
    <w:rsid w:val="00210000"/>
    <w:rsid w:val="00210D44"/>
    <w:rsid w:val="002110A1"/>
    <w:rsid w:val="00211743"/>
    <w:rsid w:val="00211913"/>
    <w:rsid w:val="0021253E"/>
    <w:rsid w:val="00213083"/>
    <w:rsid w:val="00213B16"/>
    <w:rsid w:val="002144DD"/>
    <w:rsid w:val="0021534E"/>
    <w:rsid w:val="002153BB"/>
    <w:rsid w:val="00215C81"/>
    <w:rsid w:val="00217084"/>
    <w:rsid w:val="002170E6"/>
    <w:rsid w:val="00222268"/>
    <w:rsid w:val="00223524"/>
    <w:rsid w:val="00224DC8"/>
    <w:rsid w:val="00225443"/>
    <w:rsid w:val="002254CE"/>
    <w:rsid w:val="00225E00"/>
    <w:rsid w:val="002261DE"/>
    <w:rsid w:val="00226E57"/>
    <w:rsid w:val="00227B37"/>
    <w:rsid w:val="00230A87"/>
    <w:rsid w:val="00230CB4"/>
    <w:rsid w:val="00230CE1"/>
    <w:rsid w:val="0023140B"/>
    <w:rsid w:val="00231462"/>
    <w:rsid w:val="00231CF4"/>
    <w:rsid w:val="00233089"/>
    <w:rsid w:val="002334B9"/>
    <w:rsid w:val="00233543"/>
    <w:rsid w:val="002336EF"/>
    <w:rsid w:val="0023384F"/>
    <w:rsid w:val="00233A94"/>
    <w:rsid w:val="00233BE9"/>
    <w:rsid w:val="00233D33"/>
    <w:rsid w:val="00234F0C"/>
    <w:rsid w:val="00235315"/>
    <w:rsid w:val="002359C3"/>
    <w:rsid w:val="00235CC5"/>
    <w:rsid w:val="00235EA7"/>
    <w:rsid w:val="00235FA0"/>
    <w:rsid w:val="00237251"/>
    <w:rsid w:val="00237B12"/>
    <w:rsid w:val="002402B3"/>
    <w:rsid w:val="002418BB"/>
    <w:rsid w:val="00241EB0"/>
    <w:rsid w:val="00241FDE"/>
    <w:rsid w:val="002432CB"/>
    <w:rsid w:val="00243AB6"/>
    <w:rsid w:val="00243BF6"/>
    <w:rsid w:val="00243F5E"/>
    <w:rsid w:val="00245210"/>
    <w:rsid w:val="0024562A"/>
    <w:rsid w:val="002461FF"/>
    <w:rsid w:val="002462A0"/>
    <w:rsid w:val="002478EA"/>
    <w:rsid w:val="00250731"/>
    <w:rsid w:val="00250AD3"/>
    <w:rsid w:val="00250C75"/>
    <w:rsid w:val="00250F60"/>
    <w:rsid w:val="00251341"/>
    <w:rsid w:val="00251E49"/>
    <w:rsid w:val="00254197"/>
    <w:rsid w:val="00254300"/>
    <w:rsid w:val="0025505C"/>
    <w:rsid w:val="002559BF"/>
    <w:rsid w:val="00257481"/>
    <w:rsid w:val="00257FD0"/>
    <w:rsid w:val="0026078D"/>
    <w:rsid w:val="00260FC2"/>
    <w:rsid w:val="002614FC"/>
    <w:rsid w:val="0026170F"/>
    <w:rsid w:val="0026309F"/>
    <w:rsid w:val="00263444"/>
    <w:rsid w:val="00263A76"/>
    <w:rsid w:val="00263ABC"/>
    <w:rsid w:val="00263C85"/>
    <w:rsid w:val="00264373"/>
    <w:rsid w:val="0026445E"/>
    <w:rsid w:val="00264D1F"/>
    <w:rsid w:val="00264FEF"/>
    <w:rsid w:val="002653C1"/>
    <w:rsid w:val="00265551"/>
    <w:rsid w:val="0026556D"/>
    <w:rsid w:val="0026559D"/>
    <w:rsid w:val="00265688"/>
    <w:rsid w:val="00266369"/>
    <w:rsid w:val="00270E77"/>
    <w:rsid w:val="00272231"/>
    <w:rsid w:val="002723E8"/>
    <w:rsid w:val="00272898"/>
    <w:rsid w:val="00273392"/>
    <w:rsid w:val="00273D6E"/>
    <w:rsid w:val="0027462E"/>
    <w:rsid w:val="002748F9"/>
    <w:rsid w:val="00276201"/>
    <w:rsid w:val="0027696E"/>
    <w:rsid w:val="00276A70"/>
    <w:rsid w:val="002770AB"/>
    <w:rsid w:val="00277DC3"/>
    <w:rsid w:val="00280A74"/>
    <w:rsid w:val="00282C5A"/>
    <w:rsid w:val="00283924"/>
    <w:rsid w:val="00284390"/>
    <w:rsid w:val="00284970"/>
    <w:rsid w:val="0028509B"/>
    <w:rsid w:val="00285EF4"/>
    <w:rsid w:val="002865BB"/>
    <w:rsid w:val="0028677E"/>
    <w:rsid w:val="00286D4A"/>
    <w:rsid w:val="00286EFC"/>
    <w:rsid w:val="0028769C"/>
    <w:rsid w:val="00290991"/>
    <w:rsid w:val="00291669"/>
    <w:rsid w:val="002936AE"/>
    <w:rsid w:val="00293A5A"/>
    <w:rsid w:val="00293D31"/>
    <w:rsid w:val="00293D95"/>
    <w:rsid w:val="00293EDE"/>
    <w:rsid w:val="00294CED"/>
    <w:rsid w:val="00295EE8"/>
    <w:rsid w:val="0029635F"/>
    <w:rsid w:val="002973B8"/>
    <w:rsid w:val="00297BA7"/>
    <w:rsid w:val="00297DB0"/>
    <w:rsid w:val="002A025C"/>
    <w:rsid w:val="002A1E9C"/>
    <w:rsid w:val="002A238D"/>
    <w:rsid w:val="002A2A48"/>
    <w:rsid w:val="002A3B6E"/>
    <w:rsid w:val="002A4D46"/>
    <w:rsid w:val="002A573F"/>
    <w:rsid w:val="002A5B22"/>
    <w:rsid w:val="002A64CC"/>
    <w:rsid w:val="002A676B"/>
    <w:rsid w:val="002A68D6"/>
    <w:rsid w:val="002A6BE6"/>
    <w:rsid w:val="002A6EEB"/>
    <w:rsid w:val="002B0183"/>
    <w:rsid w:val="002B0853"/>
    <w:rsid w:val="002B0EAE"/>
    <w:rsid w:val="002B1D48"/>
    <w:rsid w:val="002B1D8D"/>
    <w:rsid w:val="002B274B"/>
    <w:rsid w:val="002B2D9B"/>
    <w:rsid w:val="002B3597"/>
    <w:rsid w:val="002B375B"/>
    <w:rsid w:val="002B37E6"/>
    <w:rsid w:val="002B3BF9"/>
    <w:rsid w:val="002B41FC"/>
    <w:rsid w:val="002B4C50"/>
    <w:rsid w:val="002B585D"/>
    <w:rsid w:val="002B59E6"/>
    <w:rsid w:val="002B66A4"/>
    <w:rsid w:val="002B6AF6"/>
    <w:rsid w:val="002B6B4C"/>
    <w:rsid w:val="002C02ED"/>
    <w:rsid w:val="002C2296"/>
    <w:rsid w:val="002C2AAD"/>
    <w:rsid w:val="002C2C5F"/>
    <w:rsid w:val="002C2F0A"/>
    <w:rsid w:val="002C3D80"/>
    <w:rsid w:val="002C440D"/>
    <w:rsid w:val="002C45AD"/>
    <w:rsid w:val="002C50D1"/>
    <w:rsid w:val="002C5601"/>
    <w:rsid w:val="002C581E"/>
    <w:rsid w:val="002C5F8F"/>
    <w:rsid w:val="002C62CB"/>
    <w:rsid w:val="002C6560"/>
    <w:rsid w:val="002C66D2"/>
    <w:rsid w:val="002C7880"/>
    <w:rsid w:val="002C7B7E"/>
    <w:rsid w:val="002C7EF9"/>
    <w:rsid w:val="002D0CAF"/>
    <w:rsid w:val="002D0FA2"/>
    <w:rsid w:val="002D1354"/>
    <w:rsid w:val="002D13F8"/>
    <w:rsid w:val="002D17C4"/>
    <w:rsid w:val="002D1BD0"/>
    <w:rsid w:val="002D270A"/>
    <w:rsid w:val="002D45E0"/>
    <w:rsid w:val="002D4C62"/>
    <w:rsid w:val="002E111E"/>
    <w:rsid w:val="002E1F27"/>
    <w:rsid w:val="002E2395"/>
    <w:rsid w:val="002E2F53"/>
    <w:rsid w:val="002E32F7"/>
    <w:rsid w:val="002E34BF"/>
    <w:rsid w:val="002E4123"/>
    <w:rsid w:val="002E4210"/>
    <w:rsid w:val="002E46E4"/>
    <w:rsid w:val="002E58E8"/>
    <w:rsid w:val="002E6FE4"/>
    <w:rsid w:val="002E7805"/>
    <w:rsid w:val="002F0D79"/>
    <w:rsid w:val="002F1339"/>
    <w:rsid w:val="002F17F6"/>
    <w:rsid w:val="002F1837"/>
    <w:rsid w:val="002F1F7B"/>
    <w:rsid w:val="002F388B"/>
    <w:rsid w:val="002F47DB"/>
    <w:rsid w:val="002F4EA9"/>
    <w:rsid w:val="002F54CD"/>
    <w:rsid w:val="002F5771"/>
    <w:rsid w:val="002F5A4F"/>
    <w:rsid w:val="002F6359"/>
    <w:rsid w:val="002F6453"/>
    <w:rsid w:val="002F6EA2"/>
    <w:rsid w:val="002F6F20"/>
    <w:rsid w:val="002F7CB1"/>
    <w:rsid w:val="00302AE5"/>
    <w:rsid w:val="00303596"/>
    <w:rsid w:val="0030360A"/>
    <w:rsid w:val="00304E67"/>
    <w:rsid w:val="00305125"/>
    <w:rsid w:val="0030560F"/>
    <w:rsid w:val="00305F23"/>
    <w:rsid w:val="00307940"/>
    <w:rsid w:val="003106F3"/>
    <w:rsid w:val="00310E84"/>
    <w:rsid w:val="00311A87"/>
    <w:rsid w:val="003130D5"/>
    <w:rsid w:val="0031343A"/>
    <w:rsid w:val="00314317"/>
    <w:rsid w:val="00314D95"/>
    <w:rsid w:val="003154BA"/>
    <w:rsid w:val="003156F9"/>
    <w:rsid w:val="00316394"/>
    <w:rsid w:val="0031645D"/>
    <w:rsid w:val="0031769E"/>
    <w:rsid w:val="003177D4"/>
    <w:rsid w:val="00320A85"/>
    <w:rsid w:val="00320CA6"/>
    <w:rsid w:val="00321F64"/>
    <w:rsid w:val="003228E9"/>
    <w:rsid w:val="003229D9"/>
    <w:rsid w:val="00322FCE"/>
    <w:rsid w:val="00324A7D"/>
    <w:rsid w:val="00324D92"/>
    <w:rsid w:val="00325016"/>
    <w:rsid w:val="003270FD"/>
    <w:rsid w:val="0032736D"/>
    <w:rsid w:val="0032744E"/>
    <w:rsid w:val="00331519"/>
    <w:rsid w:val="00331C9E"/>
    <w:rsid w:val="00332F99"/>
    <w:rsid w:val="0033322D"/>
    <w:rsid w:val="00334287"/>
    <w:rsid w:val="00335B1A"/>
    <w:rsid w:val="003361EC"/>
    <w:rsid w:val="003362F6"/>
    <w:rsid w:val="00336544"/>
    <w:rsid w:val="0033682E"/>
    <w:rsid w:val="00336886"/>
    <w:rsid w:val="00336DD2"/>
    <w:rsid w:val="00336F6F"/>
    <w:rsid w:val="0034137A"/>
    <w:rsid w:val="00341A8D"/>
    <w:rsid w:val="0034231F"/>
    <w:rsid w:val="003425ED"/>
    <w:rsid w:val="00342D0F"/>
    <w:rsid w:val="0034322A"/>
    <w:rsid w:val="00343D29"/>
    <w:rsid w:val="0034532B"/>
    <w:rsid w:val="00346718"/>
    <w:rsid w:val="00347AE3"/>
    <w:rsid w:val="00347BDC"/>
    <w:rsid w:val="00350448"/>
    <w:rsid w:val="0035153F"/>
    <w:rsid w:val="003518E0"/>
    <w:rsid w:val="00353500"/>
    <w:rsid w:val="00354321"/>
    <w:rsid w:val="003544D5"/>
    <w:rsid w:val="003547DB"/>
    <w:rsid w:val="0035486C"/>
    <w:rsid w:val="00355737"/>
    <w:rsid w:val="00355C76"/>
    <w:rsid w:val="0035600B"/>
    <w:rsid w:val="003562E0"/>
    <w:rsid w:val="00357C57"/>
    <w:rsid w:val="003602C8"/>
    <w:rsid w:val="003605B6"/>
    <w:rsid w:val="003635AE"/>
    <w:rsid w:val="00363CED"/>
    <w:rsid w:val="00363EE0"/>
    <w:rsid w:val="003644C1"/>
    <w:rsid w:val="00366A0B"/>
    <w:rsid w:val="00370A07"/>
    <w:rsid w:val="00370A71"/>
    <w:rsid w:val="00372FBB"/>
    <w:rsid w:val="00373DFA"/>
    <w:rsid w:val="00374967"/>
    <w:rsid w:val="0037548E"/>
    <w:rsid w:val="00375F5F"/>
    <w:rsid w:val="003765BE"/>
    <w:rsid w:val="00377FA4"/>
    <w:rsid w:val="00380343"/>
    <w:rsid w:val="00380C9D"/>
    <w:rsid w:val="003823D3"/>
    <w:rsid w:val="00383159"/>
    <w:rsid w:val="00383FF8"/>
    <w:rsid w:val="00385DEF"/>
    <w:rsid w:val="00386053"/>
    <w:rsid w:val="0038642C"/>
    <w:rsid w:val="00386A4D"/>
    <w:rsid w:val="0038751F"/>
    <w:rsid w:val="00387ADA"/>
    <w:rsid w:val="003902F3"/>
    <w:rsid w:val="0039110A"/>
    <w:rsid w:val="0039111B"/>
    <w:rsid w:val="00391B40"/>
    <w:rsid w:val="0039343D"/>
    <w:rsid w:val="00393F6A"/>
    <w:rsid w:val="00394465"/>
    <w:rsid w:val="0039475D"/>
    <w:rsid w:val="003960DA"/>
    <w:rsid w:val="00396FAB"/>
    <w:rsid w:val="003A0CD3"/>
    <w:rsid w:val="003A13D5"/>
    <w:rsid w:val="003A1A6A"/>
    <w:rsid w:val="003A1C9E"/>
    <w:rsid w:val="003A1E35"/>
    <w:rsid w:val="003A295B"/>
    <w:rsid w:val="003A2BAE"/>
    <w:rsid w:val="003A39AB"/>
    <w:rsid w:val="003A40F0"/>
    <w:rsid w:val="003A4C66"/>
    <w:rsid w:val="003A4E97"/>
    <w:rsid w:val="003A58BA"/>
    <w:rsid w:val="003A5E48"/>
    <w:rsid w:val="003A6032"/>
    <w:rsid w:val="003A621A"/>
    <w:rsid w:val="003B006F"/>
    <w:rsid w:val="003B03F8"/>
    <w:rsid w:val="003B0A10"/>
    <w:rsid w:val="003B1A11"/>
    <w:rsid w:val="003B359C"/>
    <w:rsid w:val="003B3BAA"/>
    <w:rsid w:val="003B4831"/>
    <w:rsid w:val="003B49D5"/>
    <w:rsid w:val="003B4B12"/>
    <w:rsid w:val="003B4FA8"/>
    <w:rsid w:val="003B5D1A"/>
    <w:rsid w:val="003B5DEB"/>
    <w:rsid w:val="003B6B99"/>
    <w:rsid w:val="003B7CFB"/>
    <w:rsid w:val="003C072A"/>
    <w:rsid w:val="003C4006"/>
    <w:rsid w:val="003C41F3"/>
    <w:rsid w:val="003C4CF8"/>
    <w:rsid w:val="003C4EE6"/>
    <w:rsid w:val="003C5132"/>
    <w:rsid w:val="003C53EA"/>
    <w:rsid w:val="003C67D9"/>
    <w:rsid w:val="003C6C83"/>
    <w:rsid w:val="003C7A8C"/>
    <w:rsid w:val="003D0AB7"/>
    <w:rsid w:val="003D12F6"/>
    <w:rsid w:val="003D1406"/>
    <w:rsid w:val="003D1795"/>
    <w:rsid w:val="003D269F"/>
    <w:rsid w:val="003D34C1"/>
    <w:rsid w:val="003D4A45"/>
    <w:rsid w:val="003D4B2F"/>
    <w:rsid w:val="003D5057"/>
    <w:rsid w:val="003D54C1"/>
    <w:rsid w:val="003D5915"/>
    <w:rsid w:val="003D64CF"/>
    <w:rsid w:val="003E1548"/>
    <w:rsid w:val="003E394B"/>
    <w:rsid w:val="003E4039"/>
    <w:rsid w:val="003E5AAF"/>
    <w:rsid w:val="003E66CE"/>
    <w:rsid w:val="003E7173"/>
    <w:rsid w:val="003E7219"/>
    <w:rsid w:val="003E7334"/>
    <w:rsid w:val="003E771B"/>
    <w:rsid w:val="003E7C13"/>
    <w:rsid w:val="003F1AA4"/>
    <w:rsid w:val="003F23F5"/>
    <w:rsid w:val="003F4438"/>
    <w:rsid w:val="003F4A0F"/>
    <w:rsid w:val="003F702C"/>
    <w:rsid w:val="003F71EE"/>
    <w:rsid w:val="00401303"/>
    <w:rsid w:val="00402DA2"/>
    <w:rsid w:val="00403246"/>
    <w:rsid w:val="004047CC"/>
    <w:rsid w:val="00404DB4"/>
    <w:rsid w:val="00404DBB"/>
    <w:rsid w:val="00405762"/>
    <w:rsid w:val="00406749"/>
    <w:rsid w:val="00406943"/>
    <w:rsid w:val="00406BDB"/>
    <w:rsid w:val="00406BF8"/>
    <w:rsid w:val="00407246"/>
    <w:rsid w:val="00407682"/>
    <w:rsid w:val="00407883"/>
    <w:rsid w:val="004109D3"/>
    <w:rsid w:val="004110C6"/>
    <w:rsid w:val="00411267"/>
    <w:rsid w:val="00411878"/>
    <w:rsid w:val="00413774"/>
    <w:rsid w:val="00413B9F"/>
    <w:rsid w:val="004152F1"/>
    <w:rsid w:val="0041655F"/>
    <w:rsid w:val="00416A50"/>
    <w:rsid w:val="00416BAA"/>
    <w:rsid w:val="004170A3"/>
    <w:rsid w:val="004179E6"/>
    <w:rsid w:val="00417B71"/>
    <w:rsid w:val="0042073C"/>
    <w:rsid w:val="00420B5E"/>
    <w:rsid w:val="00420D9D"/>
    <w:rsid w:val="0042193E"/>
    <w:rsid w:val="00421A0C"/>
    <w:rsid w:val="004229D0"/>
    <w:rsid w:val="00422AFF"/>
    <w:rsid w:val="00422CE0"/>
    <w:rsid w:val="0042393A"/>
    <w:rsid w:val="00423D63"/>
    <w:rsid w:val="004250E9"/>
    <w:rsid w:val="0042573B"/>
    <w:rsid w:val="004257D5"/>
    <w:rsid w:val="00425806"/>
    <w:rsid w:val="0042660F"/>
    <w:rsid w:val="00426758"/>
    <w:rsid w:val="00430035"/>
    <w:rsid w:val="0043185C"/>
    <w:rsid w:val="004319AF"/>
    <w:rsid w:val="00432B49"/>
    <w:rsid w:val="00432D19"/>
    <w:rsid w:val="00433145"/>
    <w:rsid w:val="00433367"/>
    <w:rsid w:val="00433C61"/>
    <w:rsid w:val="00434DF0"/>
    <w:rsid w:val="004350F3"/>
    <w:rsid w:val="00437931"/>
    <w:rsid w:val="00437D52"/>
    <w:rsid w:val="004411F0"/>
    <w:rsid w:val="00442E78"/>
    <w:rsid w:val="00443D1A"/>
    <w:rsid w:val="00443F99"/>
    <w:rsid w:val="00444534"/>
    <w:rsid w:val="00444A3A"/>
    <w:rsid w:val="00445562"/>
    <w:rsid w:val="00446874"/>
    <w:rsid w:val="00446BBD"/>
    <w:rsid w:val="00447C33"/>
    <w:rsid w:val="004504A1"/>
    <w:rsid w:val="00450B6B"/>
    <w:rsid w:val="00451243"/>
    <w:rsid w:val="0045133B"/>
    <w:rsid w:val="004520C2"/>
    <w:rsid w:val="004526F6"/>
    <w:rsid w:val="00452C18"/>
    <w:rsid w:val="0045327C"/>
    <w:rsid w:val="004564F1"/>
    <w:rsid w:val="00456CA7"/>
    <w:rsid w:val="00456D77"/>
    <w:rsid w:val="0046112A"/>
    <w:rsid w:val="0046197C"/>
    <w:rsid w:val="0046284E"/>
    <w:rsid w:val="00462C48"/>
    <w:rsid w:val="00465EFD"/>
    <w:rsid w:val="00466889"/>
    <w:rsid w:val="00467179"/>
    <w:rsid w:val="004672AD"/>
    <w:rsid w:val="00467D34"/>
    <w:rsid w:val="00470AD9"/>
    <w:rsid w:val="00470DCB"/>
    <w:rsid w:val="00472FD1"/>
    <w:rsid w:val="0047346D"/>
    <w:rsid w:val="00476806"/>
    <w:rsid w:val="00476C08"/>
    <w:rsid w:val="004800F2"/>
    <w:rsid w:val="00481BD9"/>
    <w:rsid w:val="00481CD3"/>
    <w:rsid w:val="00482049"/>
    <w:rsid w:val="004822BA"/>
    <w:rsid w:val="004836C1"/>
    <w:rsid w:val="00484039"/>
    <w:rsid w:val="00484C9A"/>
    <w:rsid w:val="00486784"/>
    <w:rsid w:val="0048753E"/>
    <w:rsid w:val="00487566"/>
    <w:rsid w:val="00487C54"/>
    <w:rsid w:val="00490B2B"/>
    <w:rsid w:val="00491089"/>
    <w:rsid w:val="00491571"/>
    <w:rsid w:val="004916C2"/>
    <w:rsid w:val="00491EEE"/>
    <w:rsid w:val="00492EBB"/>
    <w:rsid w:val="00493657"/>
    <w:rsid w:val="004937EC"/>
    <w:rsid w:val="00493E8C"/>
    <w:rsid w:val="00494426"/>
    <w:rsid w:val="004948D6"/>
    <w:rsid w:val="00494B50"/>
    <w:rsid w:val="00494BD0"/>
    <w:rsid w:val="004958A9"/>
    <w:rsid w:val="0049724D"/>
    <w:rsid w:val="004A094C"/>
    <w:rsid w:val="004A0DED"/>
    <w:rsid w:val="004A1535"/>
    <w:rsid w:val="004A1DFF"/>
    <w:rsid w:val="004A2A26"/>
    <w:rsid w:val="004A3963"/>
    <w:rsid w:val="004A44FF"/>
    <w:rsid w:val="004A4776"/>
    <w:rsid w:val="004A53E3"/>
    <w:rsid w:val="004A6B33"/>
    <w:rsid w:val="004A6F69"/>
    <w:rsid w:val="004A6FB2"/>
    <w:rsid w:val="004A73D5"/>
    <w:rsid w:val="004A758A"/>
    <w:rsid w:val="004B042A"/>
    <w:rsid w:val="004B0B2B"/>
    <w:rsid w:val="004B0D7E"/>
    <w:rsid w:val="004B0FFE"/>
    <w:rsid w:val="004B13EB"/>
    <w:rsid w:val="004B2EFD"/>
    <w:rsid w:val="004B2FF1"/>
    <w:rsid w:val="004B3F37"/>
    <w:rsid w:val="004B496F"/>
    <w:rsid w:val="004B54F4"/>
    <w:rsid w:val="004B5528"/>
    <w:rsid w:val="004B592E"/>
    <w:rsid w:val="004B5F27"/>
    <w:rsid w:val="004B608C"/>
    <w:rsid w:val="004C0083"/>
    <w:rsid w:val="004C0201"/>
    <w:rsid w:val="004C06F3"/>
    <w:rsid w:val="004C0AC2"/>
    <w:rsid w:val="004C0F8B"/>
    <w:rsid w:val="004C1EF4"/>
    <w:rsid w:val="004C3713"/>
    <w:rsid w:val="004C3760"/>
    <w:rsid w:val="004C40FE"/>
    <w:rsid w:val="004C414B"/>
    <w:rsid w:val="004C42B4"/>
    <w:rsid w:val="004C4703"/>
    <w:rsid w:val="004C471A"/>
    <w:rsid w:val="004C4968"/>
    <w:rsid w:val="004C5B26"/>
    <w:rsid w:val="004C5EEB"/>
    <w:rsid w:val="004C607C"/>
    <w:rsid w:val="004C7621"/>
    <w:rsid w:val="004C7C5B"/>
    <w:rsid w:val="004D0C9C"/>
    <w:rsid w:val="004D13C8"/>
    <w:rsid w:val="004D1F25"/>
    <w:rsid w:val="004D2607"/>
    <w:rsid w:val="004D2FFC"/>
    <w:rsid w:val="004D3C26"/>
    <w:rsid w:val="004D3D87"/>
    <w:rsid w:val="004D453E"/>
    <w:rsid w:val="004D49CC"/>
    <w:rsid w:val="004D4BDA"/>
    <w:rsid w:val="004D5C2A"/>
    <w:rsid w:val="004D5C48"/>
    <w:rsid w:val="004D61E7"/>
    <w:rsid w:val="004D64DD"/>
    <w:rsid w:val="004D6627"/>
    <w:rsid w:val="004D7158"/>
    <w:rsid w:val="004D743C"/>
    <w:rsid w:val="004E06C1"/>
    <w:rsid w:val="004E06CD"/>
    <w:rsid w:val="004E0814"/>
    <w:rsid w:val="004E0BF0"/>
    <w:rsid w:val="004E15B0"/>
    <w:rsid w:val="004E221E"/>
    <w:rsid w:val="004E3B74"/>
    <w:rsid w:val="004E3FFC"/>
    <w:rsid w:val="004E4BC5"/>
    <w:rsid w:val="004E618E"/>
    <w:rsid w:val="004E63FB"/>
    <w:rsid w:val="004E6462"/>
    <w:rsid w:val="004E66C3"/>
    <w:rsid w:val="004E6B17"/>
    <w:rsid w:val="004E7B8C"/>
    <w:rsid w:val="004F04BF"/>
    <w:rsid w:val="004F0BDA"/>
    <w:rsid w:val="004F0D3D"/>
    <w:rsid w:val="004F22EB"/>
    <w:rsid w:val="004F2376"/>
    <w:rsid w:val="004F2C50"/>
    <w:rsid w:val="004F3036"/>
    <w:rsid w:val="004F3A17"/>
    <w:rsid w:val="004F3BA7"/>
    <w:rsid w:val="004F3E74"/>
    <w:rsid w:val="004F4AB8"/>
    <w:rsid w:val="004F58E6"/>
    <w:rsid w:val="004F5AC2"/>
    <w:rsid w:val="004F68AB"/>
    <w:rsid w:val="004F6E93"/>
    <w:rsid w:val="005008FA"/>
    <w:rsid w:val="00501A0C"/>
    <w:rsid w:val="00503460"/>
    <w:rsid w:val="0050402E"/>
    <w:rsid w:val="0050429F"/>
    <w:rsid w:val="00504CBA"/>
    <w:rsid w:val="005050F8"/>
    <w:rsid w:val="00505FAC"/>
    <w:rsid w:val="005061DC"/>
    <w:rsid w:val="00506DA0"/>
    <w:rsid w:val="00507FE3"/>
    <w:rsid w:val="0051055D"/>
    <w:rsid w:val="005105CB"/>
    <w:rsid w:val="005105DA"/>
    <w:rsid w:val="005108FC"/>
    <w:rsid w:val="00511874"/>
    <w:rsid w:val="00512238"/>
    <w:rsid w:val="00512B82"/>
    <w:rsid w:val="00514A57"/>
    <w:rsid w:val="00514BD0"/>
    <w:rsid w:val="00514FD1"/>
    <w:rsid w:val="00515625"/>
    <w:rsid w:val="00515FE3"/>
    <w:rsid w:val="0051665E"/>
    <w:rsid w:val="00516F75"/>
    <w:rsid w:val="00517020"/>
    <w:rsid w:val="00517777"/>
    <w:rsid w:val="00520E2A"/>
    <w:rsid w:val="005210C0"/>
    <w:rsid w:val="00521215"/>
    <w:rsid w:val="00521E00"/>
    <w:rsid w:val="00524202"/>
    <w:rsid w:val="005248E1"/>
    <w:rsid w:val="00524DC5"/>
    <w:rsid w:val="00525419"/>
    <w:rsid w:val="005257B9"/>
    <w:rsid w:val="005268DE"/>
    <w:rsid w:val="0053019F"/>
    <w:rsid w:val="00531AA5"/>
    <w:rsid w:val="0053311A"/>
    <w:rsid w:val="00533498"/>
    <w:rsid w:val="0053400A"/>
    <w:rsid w:val="005360B4"/>
    <w:rsid w:val="0053621E"/>
    <w:rsid w:val="00540E93"/>
    <w:rsid w:val="00541506"/>
    <w:rsid w:val="00544641"/>
    <w:rsid w:val="00544876"/>
    <w:rsid w:val="0054535D"/>
    <w:rsid w:val="00545713"/>
    <w:rsid w:val="00547038"/>
    <w:rsid w:val="005477C3"/>
    <w:rsid w:val="00547C40"/>
    <w:rsid w:val="00547EF1"/>
    <w:rsid w:val="005502C4"/>
    <w:rsid w:val="005506F9"/>
    <w:rsid w:val="00550B07"/>
    <w:rsid w:val="00551AAA"/>
    <w:rsid w:val="0055211E"/>
    <w:rsid w:val="0055344A"/>
    <w:rsid w:val="00553C93"/>
    <w:rsid w:val="0055466D"/>
    <w:rsid w:val="00554815"/>
    <w:rsid w:val="00555A23"/>
    <w:rsid w:val="00556B9C"/>
    <w:rsid w:val="00561BDA"/>
    <w:rsid w:val="00562639"/>
    <w:rsid w:val="00562E39"/>
    <w:rsid w:val="0056310F"/>
    <w:rsid w:val="00564206"/>
    <w:rsid w:val="00564D13"/>
    <w:rsid w:val="005653C0"/>
    <w:rsid w:val="005658A1"/>
    <w:rsid w:val="00565E50"/>
    <w:rsid w:val="0056678E"/>
    <w:rsid w:val="00567482"/>
    <w:rsid w:val="00567FEA"/>
    <w:rsid w:val="00570460"/>
    <w:rsid w:val="00570B07"/>
    <w:rsid w:val="00570E20"/>
    <w:rsid w:val="005722C0"/>
    <w:rsid w:val="0057304A"/>
    <w:rsid w:val="0057402F"/>
    <w:rsid w:val="00574BAD"/>
    <w:rsid w:val="00574E56"/>
    <w:rsid w:val="0057510D"/>
    <w:rsid w:val="00576073"/>
    <w:rsid w:val="00581EC5"/>
    <w:rsid w:val="0058217A"/>
    <w:rsid w:val="00582FD8"/>
    <w:rsid w:val="00583197"/>
    <w:rsid w:val="00583B14"/>
    <w:rsid w:val="00585340"/>
    <w:rsid w:val="00585BCF"/>
    <w:rsid w:val="00585EED"/>
    <w:rsid w:val="00587777"/>
    <w:rsid w:val="005877BB"/>
    <w:rsid w:val="00587A37"/>
    <w:rsid w:val="0059023E"/>
    <w:rsid w:val="00591603"/>
    <w:rsid w:val="00591761"/>
    <w:rsid w:val="005923A0"/>
    <w:rsid w:val="0059262F"/>
    <w:rsid w:val="00592CB0"/>
    <w:rsid w:val="00593260"/>
    <w:rsid w:val="00593682"/>
    <w:rsid w:val="00593909"/>
    <w:rsid w:val="00594004"/>
    <w:rsid w:val="0059429B"/>
    <w:rsid w:val="0059430F"/>
    <w:rsid w:val="0059435C"/>
    <w:rsid w:val="0059488E"/>
    <w:rsid w:val="00594E2A"/>
    <w:rsid w:val="0059609D"/>
    <w:rsid w:val="00596539"/>
    <w:rsid w:val="00597269"/>
    <w:rsid w:val="005A263B"/>
    <w:rsid w:val="005A28D0"/>
    <w:rsid w:val="005A32F1"/>
    <w:rsid w:val="005A3473"/>
    <w:rsid w:val="005A4047"/>
    <w:rsid w:val="005A4296"/>
    <w:rsid w:val="005A4A94"/>
    <w:rsid w:val="005A4AA2"/>
    <w:rsid w:val="005A5258"/>
    <w:rsid w:val="005A6347"/>
    <w:rsid w:val="005A71AD"/>
    <w:rsid w:val="005A7B04"/>
    <w:rsid w:val="005A7E5F"/>
    <w:rsid w:val="005B0044"/>
    <w:rsid w:val="005B0523"/>
    <w:rsid w:val="005B2EC2"/>
    <w:rsid w:val="005B3A4D"/>
    <w:rsid w:val="005B3ECB"/>
    <w:rsid w:val="005B45D7"/>
    <w:rsid w:val="005B5532"/>
    <w:rsid w:val="005B5F7F"/>
    <w:rsid w:val="005B6345"/>
    <w:rsid w:val="005B6453"/>
    <w:rsid w:val="005B724D"/>
    <w:rsid w:val="005C0700"/>
    <w:rsid w:val="005C189F"/>
    <w:rsid w:val="005C1BB2"/>
    <w:rsid w:val="005C1DFE"/>
    <w:rsid w:val="005C1EF7"/>
    <w:rsid w:val="005C339D"/>
    <w:rsid w:val="005C3938"/>
    <w:rsid w:val="005C4567"/>
    <w:rsid w:val="005C4B93"/>
    <w:rsid w:val="005C612C"/>
    <w:rsid w:val="005C7A85"/>
    <w:rsid w:val="005C7B35"/>
    <w:rsid w:val="005D002E"/>
    <w:rsid w:val="005D10DF"/>
    <w:rsid w:val="005D1953"/>
    <w:rsid w:val="005D1E6A"/>
    <w:rsid w:val="005D2D50"/>
    <w:rsid w:val="005D2EE1"/>
    <w:rsid w:val="005D2FF3"/>
    <w:rsid w:val="005D39E4"/>
    <w:rsid w:val="005D3F48"/>
    <w:rsid w:val="005D4EFE"/>
    <w:rsid w:val="005D5AA6"/>
    <w:rsid w:val="005D5C32"/>
    <w:rsid w:val="005D5E6C"/>
    <w:rsid w:val="005D6ABD"/>
    <w:rsid w:val="005D7EE6"/>
    <w:rsid w:val="005E003E"/>
    <w:rsid w:val="005E0A2A"/>
    <w:rsid w:val="005E0E59"/>
    <w:rsid w:val="005E0F46"/>
    <w:rsid w:val="005E1127"/>
    <w:rsid w:val="005E18B2"/>
    <w:rsid w:val="005E204A"/>
    <w:rsid w:val="005E22C6"/>
    <w:rsid w:val="005E231C"/>
    <w:rsid w:val="005E2335"/>
    <w:rsid w:val="005E266A"/>
    <w:rsid w:val="005E2D2C"/>
    <w:rsid w:val="005E2FEC"/>
    <w:rsid w:val="005E595F"/>
    <w:rsid w:val="005E6124"/>
    <w:rsid w:val="005E688F"/>
    <w:rsid w:val="005E7B82"/>
    <w:rsid w:val="005F068A"/>
    <w:rsid w:val="005F13CB"/>
    <w:rsid w:val="005F28CB"/>
    <w:rsid w:val="005F2D30"/>
    <w:rsid w:val="005F2F71"/>
    <w:rsid w:val="005F2F73"/>
    <w:rsid w:val="005F3135"/>
    <w:rsid w:val="005F34B8"/>
    <w:rsid w:val="005F3995"/>
    <w:rsid w:val="005F4079"/>
    <w:rsid w:val="005F46E0"/>
    <w:rsid w:val="005F47C2"/>
    <w:rsid w:val="005F4914"/>
    <w:rsid w:val="005F4D55"/>
    <w:rsid w:val="005F531F"/>
    <w:rsid w:val="005F664E"/>
    <w:rsid w:val="005F6815"/>
    <w:rsid w:val="005F6CE5"/>
    <w:rsid w:val="005F75B1"/>
    <w:rsid w:val="005F7CD1"/>
    <w:rsid w:val="006003EB"/>
    <w:rsid w:val="00600E0E"/>
    <w:rsid w:val="00600F41"/>
    <w:rsid w:val="00602A1C"/>
    <w:rsid w:val="00602BBC"/>
    <w:rsid w:val="0060319C"/>
    <w:rsid w:val="006048B3"/>
    <w:rsid w:val="00604B2B"/>
    <w:rsid w:val="00604CED"/>
    <w:rsid w:val="006059F8"/>
    <w:rsid w:val="00605F39"/>
    <w:rsid w:val="006073D8"/>
    <w:rsid w:val="00607661"/>
    <w:rsid w:val="006101CF"/>
    <w:rsid w:val="0061036B"/>
    <w:rsid w:val="00610381"/>
    <w:rsid w:val="00610734"/>
    <w:rsid w:val="00611F5F"/>
    <w:rsid w:val="00612869"/>
    <w:rsid w:val="00613047"/>
    <w:rsid w:val="0061357C"/>
    <w:rsid w:val="0061366A"/>
    <w:rsid w:val="00613D17"/>
    <w:rsid w:val="00613EF5"/>
    <w:rsid w:val="00616514"/>
    <w:rsid w:val="006173E7"/>
    <w:rsid w:val="00621E7F"/>
    <w:rsid w:val="00623116"/>
    <w:rsid w:val="00623819"/>
    <w:rsid w:val="0062413C"/>
    <w:rsid w:val="00624154"/>
    <w:rsid w:val="00626860"/>
    <w:rsid w:val="00626E64"/>
    <w:rsid w:val="00627409"/>
    <w:rsid w:val="0063181B"/>
    <w:rsid w:val="00631B75"/>
    <w:rsid w:val="00632849"/>
    <w:rsid w:val="00633557"/>
    <w:rsid w:val="00633A66"/>
    <w:rsid w:val="00634782"/>
    <w:rsid w:val="00634D06"/>
    <w:rsid w:val="00634E72"/>
    <w:rsid w:val="00635684"/>
    <w:rsid w:val="00635B79"/>
    <w:rsid w:val="00636B66"/>
    <w:rsid w:val="00637993"/>
    <w:rsid w:val="00637A41"/>
    <w:rsid w:val="006426A8"/>
    <w:rsid w:val="00644722"/>
    <w:rsid w:val="00644749"/>
    <w:rsid w:val="00644924"/>
    <w:rsid w:val="006449DA"/>
    <w:rsid w:val="006449DE"/>
    <w:rsid w:val="00644EAE"/>
    <w:rsid w:val="00645AD2"/>
    <w:rsid w:val="00645D43"/>
    <w:rsid w:val="00647802"/>
    <w:rsid w:val="00647832"/>
    <w:rsid w:val="00647AB7"/>
    <w:rsid w:val="00650890"/>
    <w:rsid w:val="00650D67"/>
    <w:rsid w:val="00651473"/>
    <w:rsid w:val="006523BA"/>
    <w:rsid w:val="00652488"/>
    <w:rsid w:val="00652873"/>
    <w:rsid w:val="00652B3B"/>
    <w:rsid w:val="00653F35"/>
    <w:rsid w:val="006543C1"/>
    <w:rsid w:val="00655F53"/>
    <w:rsid w:val="0065624A"/>
    <w:rsid w:val="00656D6C"/>
    <w:rsid w:val="00656EF9"/>
    <w:rsid w:val="0065760C"/>
    <w:rsid w:val="00657B7C"/>
    <w:rsid w:val="00657DFE"/>
    <w:rsid w:val="0066133B"/>
    <w:rsid w:val="00661C38"/>
    <w:rsid w:val="00661CDA"/>
    <w:rsid w:val="0066255B"/>
    <w:rsid w:val="00662C17"/>
    <w:rsid w:val="006633D6"/>
    <w:rsid w:val="00663EA8"/>
    <w:rsid w:val="006647D9"/>
    <w:rsid w:val="006650D2"/>
    <w:rsid w:val="006658BF"/>
    <w:rsid w:val="00665BCE"/>
    <w:rsid w:val="00667787"/>
    <w:rsid w:val="00667947"/>
    <w:rsid w:val="006679CB"/>
    <w:rsid w:val="006708F7"/>
    <w:rsid w:val="00671198"/>
    <w:rsid w:val="006716D3"/>
    <w:rsid w:val="00671E94"/>
    <w:rsid w:val="00672CC8"/>
    <w:rsid w:val="006731D9"/>
    <w:rsid w:val="00673748"/>
    <w:rsid w:val="00673A5C"/>
    <w:rsid w:val="00674491"/>
    <w:rsid w:val="006745E5"/>
    <w:rsid w:val="00676D11"/>
    <w:rsid w:val="00676D85"/>
    <w:rsid w:val="0067736B"/>
    <w:rsid w:val="00677513"/>
    <w:rsid w:val="00680502"/>
    <w:rsid w:val="00680A1F"/>
    <w:rsid w:val="00682B99"/>
    <w:rsid w:val="00683342"/>
    <w:rsid w:val="006841D2"/>
    <w:rsid w:val="00684C46"/>
    <w:rsid w:val="00685547"/>
    <w:rsid w:val="006862AA"/>
    <w:rsid w:val="0068631A"/>
    <w:rsid w:val="006864AC"/>
    <w:rsid w:val="0068685E"/>
    <w:rsid w:val="006873E3"/>
    <w:rsid w:val="00690569"/>
    <w:rsid w:val="00694990"/>
    <w:rsid w:val="00696824"/>
    <w:rsid w:val="00696B2B"/>
    <w:rsid w:val="006A0829"/>
    <w:rsid w:val="006A1B61"/>
    <w:rsid w:val="006A1C99"/>
    <w:rsid w:val="006A2AA3"/>
    <w:rsid w:val="006A2CC8"/>
    <w:rsid w:val="006A3009"/>
    <w:rsid w:val="006A37BB"/>
    <w:rsid w:val="006A4A22"/>
    <w:rsid w:val="006A5783"/>
    <w:rsid w:val="006A5850"/>
    <w:rsid w:val="006A60EA"/>
    <w:rsid w:val="006A6509"/>
    <w:rsid w:val="006A67C2"/>
    <w:rsid w:val="006A6E07"/>
    <w:rsid w:val="006B008A"/>
    <w:rsid w:val="006B0551"/>
    <w:rsid w:val="006B083B"/>
    <w:rsid w:val="006B12A7"/>
    <w:rsid w:val="006B1575"/>
    <w:rsid w:val="006B1F5F"/>
    <w:rsid w:val="006B1FD3"/>
    <w:rsid w:val="006B24E2"/>
    <w:rsid w:val="006B297C"/>
    <w:rsid w:val="006B4582"/>
    <w:rsid w:val="006B461B"/>
    <w:rsid w:val="006B49DF"/>
    <w:rsid w:val="006B52F2"/>
    <w:rsid w:val="006B56DD"/>
    <w:rsid w:val="006B7341"/>
    <w:rsid w:val="006B7439"/>
    <w:rsid w:val="006B7F57"/>
    <w:rsid w:val="006C0B5F"/>
    <w:rsid w:val="006C0BB9"/>
    <w:rsid w:val="006C12B3"/>
    <w:rsid w:val="006C135E"/>
    <w:rsid w:val="006C2259"/>
    <w:rsid w:val="006C24F3"/>
    <w:rsid w:val="006C2DD3"/>
    <w:rsid w:val="006C34DA"/>
    <w:rsid w:val="006C499E"/>
    <w:rsid w:val="006C4E46"/>
    <w:rsid w:val="006C4EE2"/>
    <w:rsid w:val="006C51BB"/>
    <w:rsid w:val="006C55D7"/>
    <w:rsid w:val="006C5DC4"/>
    <w:rsid w:val="006C6218"/>
    <w:rsid w:val="006C7133"/>
    <w:rsid w:val="006C7E51"/>
    <w:rsid w:val="006D0210"/>
    <w:rsid w:val="006D157B"/>
    <w:rsid w:val="006D1C5F"/>
    <w:rsid w:val="006D1E16"/>
    <w:rsid w:val="006D3ADE"/>
    <w:rsid w:val="006D3ECC"/>
    <w:rsid w:val="006D46B8"/>
    <w:rsid w:val="006D53F5"/>
    <w:rsid w:val="006D648D"/>
    <w:rsid w:val="006D6522"/>
    <w:rsid w:val="006D7321"/>
    <w:rsid w:val="006D7D3F"/>
    <w:rsid w:val="006E1494"/>
    <w:rsid w:val="006E1891"/>
    <w:rsid w:val="006E1B25"/>
    <w:rsid w:val="006E2673"/>
    <w:rsid w:val="006E3071"/>
    <w:rsid w:val="006E46F9"/>
    <w:rsid w:val="006E4C11"/>
    <w:rsid w:val="006E4F98"/>
    <w:rsid w:val="006E5238"/>
    <w:rsid w:val="006E5371"/>
    <w:rsid w:val="006E649F"/>
    <w:rsid w:val="006E64C3"/>
    <w:rsid w:val="006E67E6"/>
    <w:rsid w:val="006E6A43"/>
    <w:rsid w:val="006E76E8"/>
    <w:rsid w:val="006E778E"/>
    <w:rsid w:val="006E795B"/>
    <w:rsid w:val="006F0549"/>
    <w:rsid w:val="006F0FDB"/>
    <w:rsid w:val="006F1346"/>
    <w:rsid w:val="006F25E9"/>
    <w:rsid w:val="006F29FF"/>
    <w:rsid w:val="006F2A33"/>
    <w:rsid w:val="006F33C4"/>
    <w:rsid w:val="006F345A"/>
    <w:rsid w:val="006F3662"/>
    <w:rsid w:val="006F3DC5"/>
    <w:rsid w:val="006F439E"/>
    <w:rsid w:val="006F482E"/>
    <w:rsid w:val="006F4955"/>
    <w:rsid w:val="006F5062"/>
    <w:rsid w:val="006F590B"/>
    <w:rsid w:val="006F5B9A"/>
    <w:rsid w:val="006F5FDB"/>
    <w:rsid w:val="006F6B5C"/>
    <w:rsid w:val="007000CD"/>
    <w:rsid w:val="00700E0E"/>
    <w:rsid w:val="00700FE1"/>
    <w:rsid w:val="007016D2"/>
    <w:rsid w:val="00702B19"/>
    <w:rsid w:val="007039D4"/>
    <w:rsid w:val="00705446"/>
    <w:rsid w:val="00705611"/>
    <w:rsid w:val="00705974"/>
    <w:rsid w:val="007064D3"/>
    <w:rsid w:val="00706B33"/>
    <w:rsid w:val="00706F51"/>
    <w:rsid w:val="00707F4F"/>
    <w:rsid w:val="0071039F"/>
    <w:rsid w:val="00710754"/>
    <w:rsid w:val="007108AC"/>
    <w:rsid w:val="00710BE0"/>
    <w:rsid w:val="00711E34"/>
    <w:rsid w:val="00712969"/>
    <w:rsid w:val="007134E4"/>
    <w:rsid w:val="00713935"/>
    <w:rsid w:val="00714CCC"/>
    <w:rsid w:val="007154D9"/>
    <w:rsid w:val="00715ABE"/>
    <w:rsid w:val="00715B7E"/>
    <w:rsid w:val="00715BDC"/>
    <w:rsid w:val="00715DC8"/>
    <w:rsid w:val="00715F52"/>
    <w:rsid w:val="00715FF3"/>
    <w:rsid w:val="00717C6A"/>
    <w:rsid w:val="0072037A"/>
    <w:rsid w:val="00720461"/>
    <w:rsid w:val="00721127"/>
    <w:rsid w:val="00721716"/>
    <w:rsid w:val="007229E5"/>
    <w:rsid w:val="00723312"/>
    <w:rsid w:val="00724112"/>
    <w:rsid w:val="007242F7"/>
    <w:rsid w:val="007245CB"/>
    <w:rsid w:val="00724784"/>
    <w:rsid w:val="007247FF"/>
    <w:rsid w:val="007249AD"/>
    <w:rsid w:val="00724A41"/>
    <w:rsid w:val="00724B1E"/>
    <w:rsid w:val="00725351"/>
    <w:rsid w:val="00725832"/>
    <w:rsid w:val="007271F8"/>
    <w:rsid w:val="00727DF7"/>
    <w:rsid w:val="00730D35"/>
    <w:rsid w:val="00730FE8"/>
    <w:rsid w:val="007324BF"/>
    <w:rsid w:val="007335E9"/>
    <w:rsid w:val="007340EA"/>
    <w:rsid w:val="00736985"/>
    <w:rsid w:val="00736D0A"/>
    <w:rsid w:val="00736D6F"/>
    <w:rsid w:val="007372FF"/>
    <w:rsid w:val="007419EA"/>
    <w:rsid w:val="00741A93"/>
    <w:rsid w:val="00741ABF"/>
    <w:rsid w:val="007424A9"/>
    <w:rsid w:val="007426F5"/>
    <w:rsid w:val="00742BFD"/>
    <w:rsid w:val="00742C6B"/>
    <w:rsid w:val="00742EC8"/>
    <w:rsid w:val="00742F61"/>
    <w:rsid w:val="007430B8"/>
    <w:rsid w:val="00744299"/>
    <w:rsid w:val="00744DEA"/>
    <w:rsid w:val="00745430"/>
    <w:rsid w:val="00746183"/>
    <w:rsid w:val="007468C6"/>
    <w:rsid w:val="00746A11"/>
    <w:rsid w:val="00746D16"/>
    <w:rsid w:val="00746E04"/>
    <w:rsid w:val="007475F9"/>
    <w:rsid w:val="0075002A"/>
    <w:rsid w:val="00750406"/>
    <w:rsid w:val="007505B2"/>
    <w:rsid w:val="007507DE"/>
    <w:rsid w:val="0075100B"/>
    <w:rsid w:val="00751060"/>
    <w:rsid w:val="00752D6D"/>
    <w:rsid w:val="0075358D"/>
    <w:rsid w:val="00753B31"/>
    <w:rsid w:val="00754297"/>
    <w:rsid w:val="007549A7"/>
    <w:rsid w:val="00755CAA"/>
    <w:rsid w:val="007561E5"/>
    <w:rsid w:val="0075634F"/>
    <w:rsid w:val="00756EB4"/>
    <w:rsid w:val="00757BD6"/>
    <w:rsid w:val="00760F39"/>
    <w:rsid w:val="00761302"/>
    <w:rsid w:val="00762A71"/>
    <w:rsid w:val="00763BDA"/>
    <w:rsid w:val="0076447B"/>
    <w:rsid w:val="00765025"/>
    <w:rsid w:val="00765FB1"/>
    <w:rsid w:val="007662E0"/>
    <w:rsid w:val="00767482"/>
    <w:rsid w:val="007718EF"/>
    <w:rsid w:val="00771F31"/>
    <w:rsid w:val="00773A49"/>
    <w:rsid w:val="00773B1F"/>
    <w:rsid w:val="00773E71"/>
    <w:rsid w:val="00773EA5"/>
    <w:rsid w:val="00774108"/>
    <w:rsid w:val="00774ABB"/>
    <w:rsid w:val="0077509C"/>
    <w:rsid w:val="007750FF"/>
    <w:rsid w:val="00775774"/>
    <w:rsid w:val="007775EC"/>
    <w:rsid w:val="00780C47"/>
    <w:rsid w:val="00780EB8"/>
    <w:rsid w:val="00781F0D"/>
    <w:rsid w:val="00783692"/>
    <w:rsid w:val="00784C63"/>
    <w:rsid w:val="00785C66"/>
    <w:rsid w:val="007862A8"/>
    <w:rsid w:val="007864B9"/>
    <w:rsid w:val="00786530"/>
    <w:rsid w:val="00786BD3"/>
    <w:rsid w:val="007871A1"/>
    <w:rsid w:val="007873F4"/>
    <w:rsid w:val="00787BAF"/>
    <w:rsid w:val="00787DD8"/>
    <w:rsid w:val="00787F00"/>
    <w:rsid w:val="0079019A"/>
    <w:rsid w:val="00790417"/>
    <w:rsid w:val="00790541"/>
    <w:rsid w:val="007909AD"/>
    <w:rsid w:val="00790B03"/>
    <w:rsid w:val="00790C26"/>
    <w:rsid w:val="00791816"/>
    <w:rsid w:val="00792327"/>
    <w:rsid w:val="0079279F"/>
    <w:rsid w:val="00792E1F"/>
    <w:rsid w:val="00792E56"/>
    <w:rsid w:val="00793F28"/>
    <w:rsid w:val="00794372"/>
    <w:rsid w:val="007945AE"/>
    <w:rsid w:val="00796F1A"/>
    <w:rsid w:val="007A1A63"/>
    <w:rsid w:val="007A21EF"/>
    <w:rsid w:val="007A2B41"/>
    <w:rsid w:val="007A31B4"/>
    <w:rsid w:val="007A3EF2"/>
    <w:rsid w:val="007A40EF"/>
    <w:rsid w:val="007A4243"/>
    <w:rsid w:val="007A4C0F"/>
    <w:rsid w:val="007A4E6E"/>
    <w:rsid w:val="007A4EE8"/>
    <w:rsid w:val="007A5181"/>
    <w:rsid w:val="007A5386"/>
    <w:rsid w:val="007A5498"/>
    <w:rsid w:val="007A564F"/>
    <w:rsid w:val="007A5988"/>
    <w:rsid w:val="007A5DB6"/>
    <w:rsid w:val="007A5DDB"/>
    <w:rsid w:val="007A65AE"/>
    <w:rsid w:val="007A68FF"/>
    <w:rsid w:val="007B0118"/>
    <w:rsid w:val="007B06B5"/>
    <w:rsid w:val="007B06D4"/>
    <w:rsid w:val="007B09B5"/>
    <w:rsid w:val="007B266D"/>
    <w:rsid w:val="007B5142"/>
    <w:rsid w:val="007B5424"/>
    <w:rsid w:val="007B7719"/>
    <w:rsid w:val="007C099A"/>
    <w:rsid w:val="007C0C50"/>
    <w:rsid w:val="007C11AD"/>
    <w:rsid w:val="007C22F2"/>
    <w:rsid w:val="007C3DA6"/>
    <w:rsid w:val="007C4A3B"/>
    <w:rsid w:val="007C4B03"/>
    <w:rsid w:val="007C6853"/>
    <w:rsid w:val="007C757C"/>
    <w:rsid w:val="007D10A3"/>
    <w:rsid w:val="007D27FB"/>
    <w:rsid w:val="007D28A9"/>
    <w:rsid w:val="007D3100"/>
    <w:rsid w:val="007D3C62"/>
    <w:rsid w:val="007D3C8B"/>
    <w:rsid w:val="007D42ED"/>
    <w:rsid w:val="007D4E11"/>
    <w:rsid w:val="007D6028"/>
    <w:rsid w:val="007E1604"/>
    <w:rsid w:val="007E1B06"/>
    <w:rsid w:val="007E1C7C"/>
    <w:rsid w:val="007E20C9"/>
    <w:rsid w:val="007E26DB"/>
    <w:rsid w:val="007E305D"/>
    <w:rsid w:val="007E346D"/>
    <w:rsid w:val="007E3814"/>
    <w:rsid w:val="007E4CE6"/>
    <w:rsid w:val="007E506E"/>
    <w:rsid w:val="007E6163"/>
    <w:rsid w:val="007E648C"/>
    <w:rsid w:val="007E725F"/>
    <w:rsid w:val="007E7374"/>
    <w:rsid w:val="007E7989"/>
    <w:rsid w:val="007E7E50"/>
    <w:rsid w:val="007F0882"/>
    <w:rsid w:val="007F0EC3"/>
    <w:rsid w:val="007F14AA"/>
    <w:rsid w:val="007F17D3"/>
    <w:rsid w:val="007F31FD"/>
    <w:rsid w:val="007F3C1A"/>
    <w:rsid w:val="007F3D65"/>
    <w:rsid w:val="007F5277"/>
    <w:rsid w:val="007F71A0"/>
    <w:rsid w:val="007F73D0"/>
    <w:rsid w:val="007F7E77"/>
    <w:rsid w:val="00801131"/>
    <w:rsid w:val="00802E8D"/>
    <w:rsid w:val="00802F70"/>
    <w:rsid w:val="008035BB"/>
    <w:rsid w:val="00803727"/>
    <w:rsid w:val="00804271"/>
    <w:rsid w:val="00804AEF"/>
    <w:rsid w:val="00804D7A"/>
    <w:rsid w:val="00804E03"/>
    <w:rsid w:val="008055C3"/>
    <w:rsid w:val="008058CA"/>
    <w:rsid w:val="00805CC7"/>
    <w:rsid w:val="008066A9"/>
    <w:rsid w:val="008075CC"/>
    <w:rsid w:val="00807ADA"/>
    <w:rsid w:val="00811392"/>
    <w:rsid w:val="00812590"/>
    <w:rsid w:val="00813A38"/>
    <w:rsid w:val="0081468F"/>
    <w:rsid w:val="008152C9"/>
    <w:rsid w:val="00815846"/>
    <w:rsid w:val="00816348"/>
    <w:rsid w:val="00816476"/>
    <w:rsid w:val="00816757"/>
    <w:rsid w:val="00816952"/>
    <w:rsid w:val="00817629"/>
    <w:rsid w:val="00817BAE"/>
    <w:rsid w:val="00821B70"/>
    <w:rsid w:val="00821F72"/>
    <w:rsid w:val="008223A7"/>
    <w:rsid w:val="00823111"/>
    <w:rsid w:val="008234CF"/>
    <w:rsid w:val="00823812"/>
    <w:rsid w:val="00824AC6"/>
    <w:rsid w:val="0082534D"/>
    <w:rsid w:val="008256BE"/>
    <w:rsid w:val="00825C1B"/>
    <w:rsid w:val="008303B5"/>
    <w:rsid w:val="0083074B"/>
    <w:rsid w:val="00830B73"/>
    <w:rsid w:val="00830CC9"/>
    <w:rsid w:val="00830FFB"/>
    <w:rsid w:val="00831483"/>
    <w:rsid w:val="00832042"/>
    <w:rsid w:val="00833F69"/>
    <w:rsid w:val="008356D3"/>
    <w:rsid w:val="0083581E"/>
    <w:rsid w:val="00835AF6"/>
    <w:rsid w:val="0083664E"/>
    <w:rsid w:val="00840945"/>
    <w:rsid w:val="008414A8"/>
    <w:rsid w:val="00841610"/>
    <w:rsid w:val="008426C3"/>
    <w:rsid w:val="00842E44"/>
    <w:rsid w:val="00843DB0"/>
    <w:rsid w:val="00844B34"/>
    <w:rsid w:val="0084530E"/>
    <w:rsid w:val="00845B5D"/>
    <w:rsid w:val="008465D4"/>
    <w:rsid w:val="00846CA5"/>
    <w:rsid w:val="008476A2"/>
    <w:rsid w:val="00847CC2"/>
    <w:rsid w:val="008500D7"/>
    <w:rsid w:val="00850337"/>
    <w:rsid w:val="00851834"/>
    <w:rsid w:val="00852138"/>
    <w:rsid w:val="0085293F"/>
    <w:rsid w:val="0085301B"/>
    <w:rsid w:val="008531AC"/>
    <w:rsid w:val="0085321A"/>
    <w:rsid w:val="008548D7"/>
    <w:rsid w:val="00854B14"/>
    <w:rsid w:val="0085510A"/>
    <w:rsid w:val="008561F2"/>
    <w:rsid w:val="00856CC4"/>
    <w:rsid w:val="00856CDD"/>
    <w:rsid w:val="00856E25"/>
    <w:rsid w:val="0085787C"/>
    <w:rsid w:val="00857ABA"/>
    <w:rsid w:val="00857AF8"/>
    <w:rsid w:val="0086062F"/>
    <w:rsid w:val="00861FE2"/>
    <w:rsid w:val="00862127"/>
    <w:rsid w:val="00862A01"/>
    <w:rsid w:val="00862BDA"/>
    <w:rsid w:val="0086399E"/>
    <w:rsid w:val="00863F28"/>
    <w:rsid w:val="00866AEC"/>
    <w:rsid w:val="00867223"/>
    <w:rsid w:val="008675DB"/>
    <w:rsid w:val="00870160"/>
    <w:rsid w:val="00870F08"/>
    <w:rsid w:val="00871518"/>
    <w:rsid w:val="00871C1F"/>
    <w:rsid w:val="00872E5B"/>
    <w:rsid w:val="00873B51"/>
    <w:rsid w:val="00874076"/>
    <w:rsid w:val="0087409C"/>
    <w:rsid w:val="00874244"/>
    <w:rsid w:val="00874A92"/>
    <w:rsid w:val="008751B3"/>
    <w:rsid w:val="00875526"/>
    <w:rsid w:val="00880853"/>
    <w:rsid w:val="008808CE"/>
    <w:rsid w:val="0088129B"/>
    <w:rsid w:val="008818EF"/>
    <w:rsid w:val="00881C28"/>
    <w:rsid w:val="00882ADF"/>
    <w:rsid w:val="00882DC2"/>
    <w:rsid w:val="0088378A"/>
    <w:rsid w:val="00883D39"/>
    <w:rsid w:val="00883D7C"/>
    <w:rsid w:val="00887F9E"/>
    <w:rsid w:val="00890445"/>
    <w:rsid w:val="008905F5"/>
    <w:rsid w:val="00890826"/>
    <w:rsid w:val="00890BFF"/>
    <w:rsid w:val="008916D6"/>
    <w:rsid w:val="008918DE"/>
    <w:rsid w:val="008931C7"/>
    <w:rsid w:val="008948CC"/>
    <w:rsid w:val="00894906"/>
    <w:rsid w:val="008953CD"/>
    <w:rsid w:val="0089556F"/>
    <w:rsid w:val="0089607F"/>
    <w:rsid w:val="00896857"/>
    <w:rsid w:val="00896C6E"/>
    <w:rsid w:val="00897832"/>
    <w:rsid w:val="008A11B2"/>
    <w:rsid w:val="008A3668"/>
    <w:rsid w:val="008A36DE"/>
    <w:rsid w:val="008A415E"/>
    <w:rsid w:val="008A4208"/>
    <w:rsid w:val="008A526C"/>
    <w:rsid w:val="008A5F02"/>
    <w:rsid w:val="008A6622"/>
    <w:rsid w:val="008A669D"/>
    <w:rsid w:val="008A7429"/>
    <w:rsid w:val="008A74B2"/>
    <w:rsid w:val="008A7681"/>
    <w:rsid w:val="008B281B"/>
    <w:rsid w:val="008B4A8F"/>
    <w:rsid w:val="008B53E6"/>
    <w:rsid w:val="008B53F8"/>
    <w:rsid w:val="008B5413"/>
    <w:rsid w:val="008B5CE1"/>
    <w:rsid w:val="008B5E10"/>
    <w:rsid w:val="008B649C"/>
    <w:rsid w:val="008B69C3"/>
    <w:rsid w:val="008B6A9B"/>
    <w:rsid w:val="008B6B1E"/>
    <w:rsid w:val="008B6ECD"/>
    <w:rsid w:val="008C01DC"/>
    <w:rsid w:val="008C114D"/>
    <w:rsid w:val="008C1397"/>
    <w:rsid w:val="008C18D4"/>
    <w:rsid w:val="008C1ADC"/>
    <w:rsid w:val="008C4720"/>
    <w:rsid w:val="008C5649"/>
    <w:rsid w:val="008C5792"/>
    <w:rsid w:val="008C5F2D"/>
    <w:rsid w:val="008C7B58"/>
    <w:rsid w:val="008D0714"/>
    <w:rsid w:val="008D08EC"/>
    <w:rsid w:val="008D1352"/>
    <w:rsid w:val="008D193B"/>
    <w:rsid w:val="008D1C33"/>
    <w:rsid w:val="008D21E5"/>
    <w:rsid w:val="008D276F"/>
    <w:rsid w:val="008D316E"/>
    <w:rsid w:val="008D3510"/>
    <w:rsid w:val="008D39E3"/>
    <w:rsid w:val="008D3FBD"/>
    <w:rsid w:val="008D3FE0"/>
    <w:rsid w:val="008D6621"/>
    <w:rsid w:val="008D67BD"/>
    <w:rsid w:val="008D6919"/>
    <w:rsid w:val="008D6FD6"/>
    <w:rsid w:val="008D7740"/>
    <w:rsid w:val="008E0BF1"/>
    <w:rsid w:val="008E1543"/>
    <w:rsid w:val="008E16C5"/>
    <w:rsid w:val="008E237C"/>
    <w:rsid w:val="008E2979"/>
    <w:rsid w:val="008E2BE7"/>
    <w:rsid w:val="008E3549"/>
    <w:rsid w:val="008E3D89"/>
    <w:rsid w:val="008E4338"/>
    <w:rsid w:val="008E46A9"/>
    <w:rsid w:val="008E4975"/>
    <w:rsid w:val="008E53DB"/>
    <w:rsid w:val="008E65A5"/>
    <w:rsid w:val="008E6944"/>
    <w:rsid w:val="008E77FD"/>
    <w:rsid w:val="008E79C3"/>
    <w:rsid w:val="008F01B1"/>
    <w:rsid w:val="008F02C1"/>
    <w:rsid w:val="008F02FB"/>
    <w:rsid w:val="008F0436"/>
    <w:rsid w:val="008F0721"/>
    <w:rsid w:val="008F1606"/>
    <w:rsid w:val="008F1BD3"/>
    <w:rsid w:val="008F21C7"/>
    <w:rsid w:val="008F25AA"/>
    <w:rsid w:val="008F3D8B"/>
    <w:rsid w:val="008F4331"/>
    <w:rsid w:val="008F5799"/>
    <w:rsid w:val="008F5C24"/>
    <w:rsid w:val="008F73E5"/>
    <w:rsid w:val="00900025"/>
    <w:rsid w:val="00900684"/>
    <w:rsid w:val="00900E01"/>
    <w:rsid w:val="00901598"/>
    <w:rsid w:val="009016B7"/>
    <w:rsid w:val="00901807"/>
    <w:rsid w:val="00902019"/>
    <w:rsid w:val="009021D5"/>
    <w:rsid w:val="00902236"/>
    <w:rsid w:val="009031B2"/>
    <w:rsid w:val="00904547"/>
    <w:rsid w:val="009047CB"/>
    <w:rsid w:val="009058F9"/>
    <w:rsid w:val="00905E0C"/>
    <w:rsid w:val="0090646E"/>
    <w:rsid w:val="00910795"/>
    <w:rsid w:val="00910FC4"/>
    <w:rsid w:val="00911E8A"/>
    <w:rsid w:val="009120CD"/>
    <w:rsid w:val="00912FC7"/>
    <w:rsid w:val="00913DAC"/>
    <w:rsid w:val="0091416A"/>
    <w:rsid w:val="009146B5"/>
    <w:rsid w:val="009163E7"/>
    <w:rsid w:val="0091755D"/>
    <w:rsid w:val="009179D0"/>
    <w:rsid w:val="009200A3"/>
    <w:rsid w:val="009211A1"/>
    <w:rsid w:val="00921546"/>
    <w:rsid w:val="00921596"/>
    <w:rsid w:val="00921EB6"/>
    <w:rsid w:val="009226F9"/>
    <w:rsid w:val="00922FCB"/>
    <w:rsid w:val="0092429F"/>
    <w:rsid w:val="00924708"/>
    <w:rsid w:val="00925929"/>
    <w:rsid w:val="00925ECD"/>
    <w:rsid w:val="0092619E"/>
    <w:rsid w:val="0092626A"/>
    <w:rsid w:val="0092674A"/>
    <w:rsid w:val="009268CD"/>
    <w:rsid w:val="00926EE5"/>
    <w:rsid w:val="00927FA9"/>
    <w:rsid w:val="009305FE"/>
    <w:rsid w:val="0093158C"/>
    <w:rsid w:val="00932C70"/>
    <w:rsid w:val="0093406B"/>
    <w:rsid w:val="0093452E"/>
    <w:rsid w:val="00934932"/>
    <w:rsid w:val="00934A38"/>
    <w:rsid w:val="00934F58"/>
    <w:rsid w:val="00936626"/>
    <w:rsid w:val="00936B85"/>
    <w:rsid w:val="009371E8"/>
    <w:rsid w:val="00940107"/>
    <w:rsid w:val="009401CF"/>
    <w:rsid w:val="00940517"/>
    <w:rsid w:val="0094155D"/>
    <w:rsid w:val="00941EB4"/>
    <w:rsid w:val="00943B93"/>
    <w:rsid w:val="0094414E"/>
    <w:rsid w:val="00944C49"/>
    <w:rsid w:val="00945822"/>
    <w:rsid w:val="00946838"/>
    <w:rsid w:val="009507AA"/>
    <w:rsid w:val="009508D5"/>
    <w:rsid w:val="00950A09"/>
    <w:rsid w:val="00950A6F"/>
    <w:rsid w:val="009511F8"/>
    <w:rsid w:val="009513A0"/>
    <w:rsid w:val="009516A4"/>
    <w:rsid w:val="0095172C"/>
    <w:rsid w:val="00951F72"/>
    <w:rsid w:val="00952479"/>
    <w:rsid w:val="0095367C"/>
    <w:rsid w:val="00954058"/>
    <w:rsid w:val="009541A1"/>
    <w:rsid w:val="0095488A"/>
    <w:rsid w:val="00954AA0"/>
    <w:rsid w:val="00954D1D"/>
    <w:rsid w:val="00954DA8"/>
    <w:rsid w:val="009561D8"/>
    <w:rsid w:val="00956385"/>
    <w:rsid w:val="00957337"/>
    <w:rsid w:val="00957FD5"/>
    <w:rsid w:val="009610EA"/>
    <w:rsid w:val="00961CD8"/>
    <w:rsid w:val="00962D17"/>
    <w:rsid w:val="00962F6A"/>
    <w:rsid w:val="00964470"/>
    <w:rsid w:val="0096453F"/>
    <w:rsid w:val="009664C5"/>
    <w:rsid w:val="00966706"/>
    <w:rsid w:val="00967161"/>
    <w:rsid w:val="00967BAD"/>
    <w:rsid w:val="009718DE"/>
    <w:rsid w:val="0097209E"/>
    <w:rsid w:val="0097370F"/>
    <w:rsid w:val="009771A1"/>
    <w:rsid w:val="00977572"/>
    <w:rsid w:val="0098013A"/>
    <w:rsid w:val="00980509"/>
    <w:rsid w:val="0098079A"/>
    <w:rsid w:val="00980829"/>
    <w:rsid w:val="00980FF4"/>
    <w:rsid w:val="0098118D"/>
    <w:rsid w:val="00982A11"/>
    <w:rsid w:val="009831F9"/>
    <w:rsid w:val="0098366B"/>
    <w:rsid w:val="0098436E"/>
    <w:rsid w:val="009848E8"/>
    <w:rsid w:val="00985025"/>
    <w:rsid w:val="0098607B"/>
    <w:rsid w:val="00987D07"/>
    <w:rsid w:val="00987E14"/>
    <w:rsid w:val="00990FC8"/>
    <w:rsid w:val="009911E0"/>
    <w:rsid w:val="00991EC5"/>
    <w:rsid w:val="0099214D"/>
    <w:rsid w:val="0099240B"/>
    <w:rsid w:val="00992680"/>
    <w:rsid w:val="009929B8"/>
    <w:rsid w:val="009929FF"/>
    <w:rsid w:val="009936B7"/>
    <w:rsid w:val="00993951"/>
    <w:rsid w:val="00993CDF"/>
    <w:rsid w:val="00995968"/>
    <w:rsid w:val="00996A87"/>
    <w:rsid w:val="009974D4"/>
    <w:rsid w:val="009A0619"/>
    <w:rsid w:val="009A1B19"/>
    <w:rsid w:val="009A2D4B"/>
    <w:rsid w:val="009A391E"/>
    <w:rsid w:val="009A533A"/>
    <w:rsid w:val="009A641C"/>
    <w:rsid w:val="009A7637"/>
    <w:rsid w:val="009A7ACC"/>
    <w:rsid w:val="009A7FDB"/>
    <w:rsid w:val="009B02F3"/>
    <w:rsid w:val="009B0BDF"/>
    <w:rsid w:val="009B1319"/>
    <w:rsid w:val="009B132A"/>
    <w:rsid w:val="009B19B2"/>
    <w:rsid w:val="009B26B6"/>
    <w:rsid w:val="009B3529"/>
    <w:rsid w:val="009B355F"/>
    <w:rsid w:val="009B36E1"/>
    <w:rsid w:val="009B4D1E"/>
    <w:rsid w:val="009B50C6"/>
    <w:rsid w:val="009B6CD6"/>
    <w:rsid w:val="009B7DC8"/>
    <w:rsid w:val="009C0377"/>
    <w:rsid w:val="009C1BB9"/>
    <w:rsid w:val="009C251F"/>
    <w:rsid w:val="009C36B1"/>
    <w:rsid w:val="009C4FAE"/>
    <w:rsid w:val="009C5201"/>
    <w:rsid w:val="009C565B"/>
    <w:rsid w:val="009C6B10"/>
    <w:rsid w:val="009C7063"/>
    <w:rsid w:val="009C782E"/>
    <w:rsid w:val="009C78A4"/>
    <w:rsid w:val="009C7E9F"/>
    <w:rsid w:val="009D0125"/>
    <w:rsid w:val="009D0255"/>
    <w:rsid w:val="009D176D"/>
    <w:rsid w:val="009D18D8"/>
    <w:rsid w:val="009D2359"/>
    <w:rsid w:val="009D24E3"/>
    <w:rsid w:val="009D27D1"/>
    <w:rsid w:val="009D3077"/>
    <w:rsid w:val="009D376C"/>
    <w:rsid w:val="009D4FC5"/>
    <w:rsid w:val="009D5783"/>
    <w:rsid w:val="009D5C83"/>
    <w:rsid w:val="009D6307"/>
    <w:rsid w:val="009D6BED"/>
    <w:rsid w:val="009D7EA1"/>
    <w:rsid w:val="009E0735"/>
    <w:rsid w:val="009E1CB4"/>
    <w:rsid w:val="009E1E51"/>
    <w:rsid w:val="009E2F2D"/>
    <w:rsid w:val="009E3248"/>
    <w:rsid w:val="009E3548"/>
    <w:rsid w:val="009E40BE"/>
    <w:rsid w:val="009E46B7"/>
    <w:rsid w:val="009E499C"/>
    <w:rsid w:val="009E585C"/>
    <w:rsid w:val="009E5AC3"/>
    <w:rsid w:val="009E6177"/>
    <w:rsid w:val="009E621C"/>
    <w:rsid w:val="009E6621"/>
    <w:rsid w:val="009E6C51"/>
    <w:rsid w:val="009E6D85"/>
    <w:rsid w:val="009E736C"/>
    <w:rsid w:val="009E7C07"/>
    <w:rsid w:val="009F0B12"/>
    <w:rsid w:val="009F0B18"/>
    <w:rsid w:val="009F0E65"/>
    <w:rsid w:val="009F0EE7"/>
    <w:rsid w:val="009F138E"/>
    <w:rsid w:val="009F2886"/>
    <w:rsid w:val="009F35F1"/>
    <w:rsid w:val="009F48A8"/>
    <w:rsid w:val="009F4950"/>
    <w:rsid w:val="009F4F02"/>
    <w:rsid w:val="009F6558"/>
    <w:rsid w:val="009F6784"/>
    <w:rsid w:val="009F726B"/>
    <w:rsid w:val="00A011D0"/>
    <w:rsid w:val="00A0142F"/>
    <w:rsid w:val="00A01ED0"/>
    <w:rsid w:val="00A02134"/>
    <w:rsid w:val="00A02180"/>
    <w:rsid w:val="00A03F3A"/>
    <w:rsid w:val="00A04760"/>
    <w:rsid w:val="00A048C4"/>
    <w:rsid w:val="00A05544"/>
    <w:rsid w:val="00A06879"/>
    <w:rsid w:val="00A06D59"/>
    <w:rsid w:val="00A074E7"/>
    <w:rsid w:val="00A07DDB"/>
    <w:rsid w:val="00A109C9"/>
    <w:rsid w:val="00A11221"/>
    <w:rsid w:val="00A11601"/>
    <w:rsid w:val="00A12ADA"/>
    <w:rsid w:val="00A13CAC"/>
    <w:rsid w:val="00A1610D"/>
    <w:rsid w:val="00A16C9F"/>
    <w:rsid w:val="00A172B6"/>
    <w:rsid w:val="00A17A76"/>
    <w:rsid w:val="00A204BD"/>
    <w:rsid w:val="00A21E27"/>
    <w:rsid w:val="00A21FF0"/>
    <w:rsid w:val="00A236BA"/>
    <w:rsid w:val="00A2387B"/>
    <w:rsid w:val="00A238B7"/>
    <w:rsid w:val="00A23A47"/>
    <w:rsid w:val="00A24EC2"/>
    <w:rsid w:val="00A24F95"/>
    <w:rsid w:val="00A255CB"/>
    <w:rsid w:val="00A262A9"/>
    <w:rsid w:val="00A26571"/>
    <w:rsid w:val="00A26D25"/>
    <w:rsid w:val="00A277E6"/>
    <w:rsid w:val="00A30AE6"/>
    <w:rsid w:val="00A30BEC"/>
    <w:rsid w:val="00A31064"/>
    <w:rsid w:val="00A316A6"/>
    <w:rsid w:val="00A32968"/>
    <w:rsid w:val="00A33720"/>
    <w:rsid w:val="00A33893"/>
    <w:rsid w:val="00A3470E"/>
    <w:rsid w:val="00A34CEB"/>
    <w:rsid w:val="00A34FFA"/>
    <w:rsid w:val="00A353F6"/>
    <w:rsid w:val="00A35777"/>
    <w:rsid w:val="00A358C0"/>
    <w:rsid w:val="00A35B99"/>
    <w:rsid w:val="00A36631"/>
    <w:rsid w:val="00A36BFC"/>
    <w:rsid w:val="00A378B4"/>
    <w:rsid w:val="00A405A0"/>
    <w:rsid w:val="00A40987"/>
    <w:rsid w:val="00A4114C"/>
    <w:rsid w:val="00A41582"/>
    <w:rsid w:val="00A415C5"/>
    <w:rsid w:val="00A434C0"/>
    <w:rsid w:val="00A43981"/>
    <w:rsid w:val="00A44C5E"/>
    <w:rsid w:val="00A46BD5"/>
    <w:rsid w:val="00A47787"/>
    <w:rsid w:val="00A47956"/>
    <w:rsid w:val="00A517EE"/>
    <w:rsid w:val="00A52828"/>
    <w:rsid w:val="00A53B47"/>
    <w:rsid w:val="00A53CA1"/>
    <w:rsid w:val="00A54BFF"/>
    <w:rsid w:val="00A54C4C"/>
    <w:rsid w:val="00A55BB2"/>
    <w:rsid w:val="00A55EE0"/>
    <w:rsid w:val="00A57DC3"/>
    <w:rsid w:val="00A600B9"/>
    <w:rsid w:val="00A612B5"/>
    <w:rsid w:val="00A62273"/>
    <w:rsid w:val="00A622A1"/>
    <w:rsid w:val="00A63BCD"/>
    <w:rsid w:val="00A64570"/>
    <w:rsid w:val="00A648D4"/>
    <w:rsid w:val="00A64910"/>
    <w:rsid w:val="00A64BFA"/>
    <w:rsid w:val="00A65948"/>
    <w:rsid w:val="00A65D08"/>
    <w:rsid w:val="00A678CC"/>
    <w:rsid w:val="00A70484"/>
    <w:rsid w:val="00A70689"/>
    <w:rsid w:val="00A706BD"/>
    <w:rsid w:val="00A707EC"/>
    <w:rsid w:val="00A725C9"/>
    <w:rsid w:val="00A72A14"/>
    <w:rsid w:val="00A735C4"/>
    <w:rsid w:val="00A73AD4"/>
    <w:rsid w:val="00A75D8A"/>
    <w:rsid w:val="00A76189"/>
    <w:rsid w:val="00A7652C"/>
    <w:rsid w:val="00A772DA"/>
    <w:rsid w:val="00A77913"/>
    <w:rsid w:val="00A80D53"/>
    <w:rsid w:val="00A80FE0"/>
    <w:rsid w:val="00A816BB"/>
    <w:rsid w:val="00A8243B"/>
    <w:rsid w:val="00A83A5E"/>
    <w:rsid w:val="00A83E08"/>
    <w:rsid w:val="00A8411A"/>
    <w:rsid w:val="00A8459B"/>
    <w:rsid w:val="00A847B5"/>
    <w:rsid w:val="00A85104"/>
    <w:rsid w:val="00A85C4F"/>
    <w:rsid w:val="00A86425"/>
    <w:rsid w:val="00A86EBB"/>
    <w:rsid w:val="00A86ECE"/>
    <w:rsid w:val="00A86ED5"/>
    <w:rsid w:val="00A8746F"/>
    <w:rsid w:val="00A87C22"/>
    <w:rsid w:val="00A87D04"/>
    <w:rsid w:val="00A91878"/>
    <w:rsid w:val="00A922F2"/>
    <w:rsid w:val="00A9263F"/>
    <w:rsid w:val="00A9400C"/>
    <w:rsid w:val="00A94B3C"/>
    <w:rsid w:val="00A958B3"/>
    <w:rsid w:val="00A96A69"/>
    <w:rsid w:val="00A96FB0"/>
    <w:rsid w:val="00AA1A5F"/>
    <w:rsid w:val="00AA239B"/>
    <w:rsid w:val="00AA2841"/>
    <w:rsid w:val="00AA2EBC"/>
    <w:rsid w:val="00AA355F"/>
    <w:rsid w:val="00AA3992"/>
    <w:rsid w:val="00AA4481"/>
    <w:rsid w:val="00AA4746"/>
    <w:rsid w:val="00AA48A2"/>
    <w:rsid w:val="00AA4DFA"/>
    <w:rsid w:val="00AA5061"/>
    <w:rsid w:val="00AA59E8"/>
    <w:rsid w:val="00AA661D"/>
    <w:rsid w:val="00AA7351"/>
    <w:rsid w:val="00AA7673"/>
    <w:rsid w:val="00AA7916"/>
    <w:rsid w:val="00AA7BD2"/>
    <w:rsid w:val="00AB0AA0"/>
    <w:rsid w:val="00AB0F1B"/>
    <w:rsid w:val="00AB191E"/>
    <w:rsid w:val="00AB1B4F"/>
    <w:rsid w:val="00AB1DC1"/>
    <w:rsid w:val="00AB1E20"/>
    <w:rsid w:val="00AB2A17"/>
    <w:rsid w:val="00AB36CF"/>
    <w:rsid w:val="00AB4304"/>
    <w:rsid w:val="00AB4823"/>
    <w:rsid w:val="00AB5DD2"/>
    <w:rsid w:val="00AB652F"/>
    <w:rsid w:val="00AB733A"/>
    <w:rsid w:val="00AB7D57"/>
    <w:rsid w:val="00AB7F08"/>
    <w:rsid w:val="00AC02F1"/>
    <w:rsid w:val="00AC1161"/>
    <w:rsid w:val="00AC1DA2"/>
    <w:rsid w:val="00AC2555"/>
    <w:rsid w:val="00AC27BA"/>
    <w:rsid w:val="00AC2FEA"/>
    <w:rsid w:val="00AC38B4"/>
    <w:rsid w:val="00AC4E3F"/>
    <w:rsid w:val="00AC4F26"/>
    <w:rsid w:val="00AC4F6A"/>
    <w:rsid w:val="00AC500C"/>
    <w:rsid w:val="00AC78AB"/>
    <w:rsid w:val="00AD0100"/>
    <w:rsid w:val="00AD039D"/>
    <w:rsid w:val="00AD0883"/>
    <w:rsid w:val="00AD0F1D"/>
    <w:rsid w:val="00AD11A2"/>
    <w:rsid w:val="00AD126B"/>
    <w:rsid w:val="00AD40FC"/>
    <w:rsid w:val="00AD47A4"/>
    <w:rsid w:val="00AD7200"/>
    <w:rsid w:val="00AD73FD"/>
    <w:rsid w:val="00AD77FA"/>
    <w:rsid w:val="00AE02C9"/>
    <w:rsid w:val="00AE046B"/>
    <w:rsid w:val="00AE2740"/>
    <w:rsid w:val="00AE2F27"/>
    <w:rsid w:val="00AE37DA"/>
    <w:rsid w:val="00AE5B11"/>
    <w:rsid w:val="00AE61FB"/>
    <w:rsid w:val="00AE6EF7"/>
    <w:rsid w:val="00AE78C2"/>
    <w:rsid w:val="00AE79A6"/>
    <w:rsid w:val="00AF129D"/>
    <w:rsid w:val="00AF19EA"/>
    <w:rsid w:val="00AF2217"/>
    <w:rsid w:val="00AF25DC"/>
    <w:rsid w:val="00AF352F"/>
    <w:rsid w:val="00AF36AF"/>
    <w:rsid w:val="00AF3873"/>
    <w:rsid w:val="00AF3E79"/>
    <w:rsid w:val="00AF4AE6"/>
    <w:rsid w:val="00AF500D"/>
    <w:rsid w:val="00AF5B42"/>
    <w:rsid w:val="00AF6562"/>
    <w:rsid w:val="00AF68F5"/>
    <w:rsid w:val="00AF7658"/>
    <w:rsid w:val="00AF7DD0"/>
    <w:rsid w:val="00AF7E6E"/>
    <w:rsid w:val="00B01919"/>
    <w:rsid w:val="00B03857"/>
    <w:rsid w:val="00B03C9E"/>
    <w:rsid w:val="00B04491"/>
    <w:rsid w:val="00B059FC"/>
    <w:rsid w:val="00B05BAA"/>
    <w:rsid w:val="00B06214"/>
    <w:rsid w:val="00B0695C"/>
    <w:rsid w:val="00B06CC8"/>
    <w:rsid w:val="00B0721C"/>
    <w:rsid w:val="00B102BB"/>
    <w:rsid w:val="00B10F0E"/>
    <w:rsid w:val="00B1106E"/>
    <w:rsid w:val="00B1249A"/>
    <w:rsid w:val="00B125FB"/>
    <w:rsid w:val="00B1327D"/>
    <w:rsid w:val="00B15258"/>
    <w:rsid w:val="00B16444"/>
    <w:rsid w:val="00B16844"/>
    <w:rsid w:val="00B176D2"/>
    <w:rsid w:val="00B2057C"/>
    <w:rsid w:val="00B215C7"/>
    <w:rsid w:val="00B22FC4"/>
    <w:rsid w:val="00B232D5"/>
    <w:rsid w:val="00B24694"/>
    <w:rsid w:val="00B24C55"/>
    <w:rsid w:val="00B25033"/>
    <w:rsid w:val="00B2640A"/>
    <w:rsid w:val="00B31C52"/>
    <w:rsid w:val="00B32772"/>
    <w:rsid w:val="00B32C90"/>
    <w:rsid w:val="00B32EA9"/>
    <w:rsid w:val="00B345EE"/>
    <w:rsid w:val="00B34814"/>
    <w:rsid w:val="00B3490B"/>
    <w:rsid w:val="00B34BA0"/>
    <w:rsid w:val="00B34ECC"/>
    <w:rsid w:val="00B35412"/>
    <w:rsid w:val="00B35AED"/>
    <w:rsid w:val="00B365C3"/>
    <w:rsid w:val="00B37D05"/>
    <w:rsid w:val="00B40B3F"/>
    <w:rsid w:val="00B40BE1"/>
    <w:rsid w:val="00B419FB"/>
    <w:rsid w:val="00B427CB"/>
    <w:rsid w:val="00B427EE"/>
    <w:rsid w:val="00B42B55"/>
    <w:rsid w:val="00B43005"/>
    <w:rsid w:val="00B436E6"/>
    <w:rsid w:val="00B441E8"/>
    <w:rsid w:val="00B44987"/>
    <w:rsid w:val="00B44CD5"/>
    <w:rsid w:val="00B44D82"/>
    <w:rsid w:val="00B46F6B"/>
    <w:rsid w:val="00B503DB"/>
    <w:rsid w:val="00B50DF0"/>
    <w:rsid w:val="00B5142F"/>
    <w:rsid w:val="00B51617"/>
    <w:rsid w:val="00B51ACE"/>
    <w:rsid w:val="00B5227D"/>
    <w:rsid w:val="00B52682"/>
    <w:rsid w:val="00B526F6"/>
    <w:rsid w:val="00B52B2F"/>
    <w:rsid w:val="00B53077"/>
    <w:rsid w:val="00B5375E"/>
    <w:rsid w:val="00B54CA7"/>
    <w:rsid w:val="00B54F4D"/>
    <w:rsid w:val="00B55028"/>
    <w:rsid w:val="00B57F15"/>
    <w:rsid w:val="00B60EF4"/>
    <w:rsid w:val="00B6102A"/>
    <w:rsid w:val="00B61579"/>
    <w:rsid w:val="00B62560"/>
    <w:rsid w:val="00B62A04"/>
    <w:rsid w:val="00B63028"/>
    <w:rsid w:val="00B64363"/>
    <w:rsid w:val="00B661C8"/>
    <w:rsid w:val="00B66230"/>
    <w:rsid w:val="00B66744"/>
    <w:rsid w:val="00B667F6"/>
    <w:rsid w:val="00B66CD1"/>
    <w:rsid w:val="00B6784C"/>
    <w:rsid w:val="00B7047D"/>
    <w:rsid w:val="00B70498"/>
    <w:rsid w:val="00B710A8"/>
    <w:rsid w:val="00B71134"/>
    <w:rsid w:val="00B713A6"/>
    <w:rsid w:val="00B723B7"/>
    <w:rsid w:val="00B72C00"/>
    <w:rsid w:val="00B73381"/>
    <w:rsid w:val="00B73445"/>
    <w:rsid w:val="00B73940"/>
    <w:rsid w:val="00B73E69"/>
    <w:rsid w:val="00B73F2D"/>
    <w:rsid w:val="00B750EC"/>
    <w:rsid w:val="00B75789"/>
    <w:rsid w:val="00B758BD"/>
    <w:rsid w:val="00B76493"/>
    <w:rsid w:val="00B769BA"/>
    <w:rsid w:val="00B76E02"/>
    <w:rsid w:val="00B77101"/>
    <w:rsid w:val="00B77F53"/>
    <w:rsid w:val="00B803CA"/>
    <w:rsid w:val="00B808CA"/>
    <w:rsid w:val="00B808F4"/>
    <w:rsid w:val="00B80C43"/>
    <w:rsid w:val="00B81097"/>
    <w:rsid w:val="00B819EB"/>
    <w:rsid w:val="00B81D82"/>
    <w:rsid w:val="00B81F24"/>
    <w:rsid w:val="00B83FF0"/>
    <w:rsid w:val="00B8432B"/>
    <w:rsid w:val="00B851FD"/>
    <w:rsid w:val="00B85799"/>
    <w:rsid w:val="00B8652E"/>
    <w:rsid w:val="00B86DCD"/>
    <w:rsid w:val="00B87DA0"/>
    <w:rsid w:val="00B87EDB"/>
    <w:rsid w:val="00B9000A"/>
    <w:rsid w:val="00B93D14"/>
    <w:rsid w:val="00B94333"/>
    <w:rsid w:val="00B94726"/>
    <w:rsid w:val="00B95412"/>
    <w:rsid w:val="00B96A4B"/>
    <w:rsid w:val="00B96C51"/>
    <w:rsid w:val="00B97133"/>
    <w:rsid w:val="00B97BFA"/>
    <w:rsid w:val="00BA1AD9"/>
    <w:rsid w:val="00BA1F0E"/>
    <w:rsid w:val="00BA23AA"/>
    <w:rsid w:val="00BA28E0"/>
    <w:rsid w:val="00BA2F7C"/>
    <w:rsid w:val="00BA3188"/>
    <w:rsid w:val="00BA3662"/>
    <w:rsid w:val="00BA373C"/>
    <w:rsid w:val="00BA3763"/>
    <w:rsid w:val="00BA390E"/>
    <w:rsid w:val="00BA3A41"/>
    <w:rsid w:val="00BA47D9"/>
    <w:rsid w:val="00BA4CF9"/>
    <w:rsid w:val="00BA7325"/>
    <w:rsid w:val="00BA7A04"/>
    <w:rsid w:val="00BA7D79"/>
    <w:rsid w:val="00BB0704"/>
    <w:rsid w:val="00BB1EB6"/>
    <w:rsid w:val="00BB2963"/>
    <w:rsid w:val="00BB2E51"/>
    <w:rsid w:val="00BB3199"/>
    <w:rsid w:val="00BB33E7"/>
    <w:rsid w:val="00BB3E53"/>
    <w:rsid w:val="00BB4A7B"/>
    <w:rsid w:val="00BB56B6"/>
    <w:rsid w:val="00BB64A2"/>
    <w:rsid w:val="00BC0074"/>
    <w:rsid w:val="00BC06B9"/>
    <w:rsid w:val="00BC14D3"/>
    <w:rsid w:val="00BC16CB"/>
    <w:rsid w:val="00BC1EE1"/>
    <w:rsid w:val="00BC3BD3"/>
    <w:rsid w:val="00BC3DE5"/>
    <w:rsid w:val="00BC3EFB"/>
    <w:rsid w:val="00BC4E1A"/>
    <w:rsid w:val="00BC6135"/>
    <w:rsid w:val="00BC6590"/>
    <w:rsid w:val="00BC68BC"/>
    <w:rsid w:val="00BC6B32"/>
    <w:rsid w:val="00BC715E"/>
    <w:rsid w:val="00BC7578"/>
    <w:rsid w:val="00BD0ABB"/>
    <w:rsid w:val="00BD1234"/>
    <w:rsid w:val="00BD16CF"/>
    <w:rsid w:val="00BD1C89"/>
    <w:rsid w:val="00BD285D"/>
    <w:rsid w:val="00BD2E18"/>
    <w:rsid w:val="00BD2F89"/>
    <w:rsid w:val="00BD37E6"/>
    <w:rsid w:val="00BD3CB3"/>
    <w:rsid w:val="00BD6AD8"/>
    <w:rsid w:val="00BD7D09"/>
    <w:rsid w:val="00BE0474"/>
    <w:rsid w:val="00BE0542"/>
    <w:rsid w:val="00BE0C95"/>
    <w:rsid w:val="00BE217B"/>
    <w:rsid w:val="00BE2D83"/>
    <w:rsid w:val="00BE2EE2"/>
    <w:rsid w:val="00BE4018"/>
    <w:rsid w:val="00BE4A03"/>
    <w:rsid w:val="00BE509D"/>
    <w:rsid w:val="00BE5DA4"/>
    <w:rsid w:val="00BE6875"/>
    <w:rsid w:val="00BE6F80"/>
    <w:rsid w:val="00BE757A"/>
    <w:rsid w:val="00BE7ED3"/>
    <w:rsid w:val="00BF085D"/>
    <w:rsid w:val="00BF0E40"/>
    <w:rsid w:val="00BF1DE7"/>
    <w:rsid w:val="00BF286E"/>
    <w:rsid w:val="00BF33EA"/>
    <w:rsid w:val="00BF447B"/>
    <w:rsid w:val="00BF48D1"/>
    <w:rsid w:val="00BF526E"/>
    <w:rsid w:val="00BF66BB"/>
    <w:rsid w:val="00BF7B65"/>
    <w:rsid w:val="00BF7E3F"/>
    <w:rsid w:val="00C00D1B"/>
    <w:rsid w:val="00C011BC"/>
    <w:rsid w:val="00C02913"/>
    <w:rsid w:val="00C03CBF"/>
    <w:rsid w:val="00C03E82"/>
    <w:rsid w:val="00C03FAA"/>
    <w:rsid w:val="00C04F0D"/>
    <w:rsid w:val="00C050E3"/>
    <w:rsid w:val="00C0566F"/>
    <w:rsid w:val="00C07C2A"/>
    <w:rsid w:val="00C100AE"/>
    <w:rsid w:val="00C10C7C"/>
    <w:rsid w:val="00C129A7"/>
    <w:rsid w:val="00C12C82"/>
    <w:rsid w:val="00C14845"/>
    <w:rsid w:val="00C149D6"/>
    <w:rsid w:val="00C14CDE"/>
    <w:rsid w:val="00C1509E"/>
    <w:rsid w:val="00C1524C"/>
    <w:rsid w:val="00C15817"/>
    <w:rsid w:val="00C16BC6"/>
    <w:rsid w:val="00C16CDA"/>
    <w:rsid w:val="00C1703A"/>
    <w:rsid w:val="00C17AA7"/>
    <w:rsid w:val="00C2018E"/>
    <w:rsid w:val="00C20CE0"/>
    <w:rsid w:val="00C20DB6"/>
    <w:rsid w:val="00C20FC7"/>
    <w:rsid w:val="00C213D7"/>
    <w:rsid w:val="00C214D7"/>
    <w:rsid w:val="00C21BB5"/>
    <w:rsid w:val="00C2210B"/>
    <w:rsid w:val="00C2249C"/>
    <w:rsid w:val="00C2265B"/>
    <w:rsid w:val="00C228EB"/>
    <w:rsid w:val="00C22A2C"/>
    <w:rsid w:val="00C22D56"/>
    <w:rsid w:val="00C23D1B"/>
    <w:rsid w:val="00C23E91"/>
    <w:rsid w:val="00C23F0C"/>
    <w:rsid w:val="00C24DCE"/>
    <w:rsid w:val="00C24DE3"/>
    <w:rsid w:val="00C268BF"/>
    <w:rsid w:val="00C26AD9"/>
    <w:rsid w:val="00C271D1"/>
    <w:rsid w:val="00C275BD"/>
    <w:rsid w:val="00C276FC"/>
    <w:rsid w:val="00C3059C"/>
    <w:rsid w:val="00C30F0B"/>
    <w:rsid w:val="00C31A10"/>
    <w:rsid w:val="00C32FCB"/>
    <w:rsid w:val="00C33572"/>
    <w:rsid w:val="00C34158"/>
    <w:rsid w:val="00C34195"/>
    <w:rsid w:val="00C35CC7"/>
    <w:rsid w:val="00C36418"/>
    <w:rsid w:val="00C365EF"/>
    <w:rsid w:val="00C36848"/>
    <w:rsid w:val="00C4020E"/>
    <w:rsid w:val="00C409B4"/>
    <w:rsid w:val="00C41013"/>
    <w:rsid w:val="00C41DD4"/>
    <w:rsid w:val="00C4222E"/>
    <w:rsid w:val="00C42722"/>
    <w:rsid w:val="00C434A3"/>
    <w:rsid w:val="00C445FD"/>
    <w:rsid w:val="00C454AA"/>
    <w:rsid w:val="00C4566C"/>
    <w:rsid w:val="00C46046"/>
    <w:rsid w:val="00C46A23"/>
    <w:rsid w:val="00C50170"/>
    <w:rsid w:val="00C5120C"/>
    <w:rsid w:val="00C51A41"/>
    <w:rsid w:val="00C51C05"/>
    <w:rsid w:val="00C5236B"/>
    <w:rsid w:val="00C53793"/>
    <w:rsid w:val="00C5439F"/>
    <w:rsid w:val="00C5524B"/>
    <w:rsid w:val="00C55BA4"/>
    <w:rsid w:val="00C55BB0"/>
    <w:rsid w:val="00C562C2"/>
    <w:rsid w:val="00C57243"/>
    <w:rsid w:val="00C57317"/>
    <w:rsid w:val="00C5753C"/>
    <w:rsid w:val="00C60A0F"/>
    <w:rsid w:val="00C60FEE"/>
    <w:rsid w:val="00C61289"/>
    <w:rsid w:val="00C6187C"/>
    <w:rsid w:val="00C61EA9"/>
    <w:rsid w:val="00C61FBF"/>
    <w:rsid w:val="00C6236C"/>
    <w:rsid w:val="00C6246A"/>
    <w:rsid w:val="00C62573"/>
    <w:rsid w:val="00C62EE7"/>
    <w:rsid w:val="00C636BB"/>
    <w:rsid w:val="00C64121"/>
    <w:rsid w:val="00C645B9"/>
    <w:rsid w:val="00C65ACF"/>
    <w:rsid w:val="00C65DCB"/>
    <w:rsid w:val="00C6638C"/>
    <w:rsid w:val="00C668B5"/>
    <w:rsid w:val="00C673A4"/>
    <w:rsid w:val="00C67BEA"/>
    <w:rsid w:val="00C704AA"/>
    <w:rsid w:val="00C71705"/>
    <w:rsid w:val="00C7293E"/>
    <w:rsid w:val="00C72EBD"/>
    <w:rsid w:val="00C72EE7"/>
    <w:rsid w:val="00C73227"/>
    <w:rsid w:val="00C739B0"/>
    <w:rsid w:val="00C73ADF"/>
    <w:rsid w:val="00C74EE1"/>
    <w:rsid w:val="00C7615C"/>
    <w:rsid w:val="00C7691D"/>
    <w:rsid w:val="00C772CF"/>
    <w:rsid w:val="00C77E28"/>
    <w:rsid w:val="00C77E95"/>
    <w:rsid w:val="00C8089E"/>
    <w:rsid w:val="00C80D5B"/>
    <w:rsid w:val="00C80F82"/>
    <w:rsid w:val="00C81A79"/>
    <w:rsid w:val="00C81DBC"/>
    <w:rsid w:val="00C81FAC"/>
    <w:rsid w:val="00C83D6F"/>
    <w:rsid w:val="00C8497D"/>
    <w:rsid w:val="00C8538B"/>
    <w:rsid w:val="00C87CC8"/>
    <w:rsid w:val="00C90E7A"/>
    <w:rsid w:val="00C91AAC"/>
    <w:rsid w:val="00C91DBE"/>
    <w:rsid w:val="00C9267B"/>
    <w:rsid w:val="00C92CC6"/>
    <w:rsid w:val="00C93921"/>
    <w:rsid w:val="00C93982"/>
    <w:rsid w:val="00C94A32"/>
    <w:rsid w:val="00C94E9B"/>
    <w:rsid w:val="00C95193"/>
    <w:rsid w:val="00C95B68"/>
    <w:rsid w:val="00C95EAF"/>
    <w:rsid w:val="00C961EC"/>
    <w:rsid w:val="00C96A2A"/>
    <w:rsid w:val="00C96D75"/>
    <w:rsid w:val="00C978CC"/>
    <w:rsid w:val="00CA1020"/>
    <w:rsid w:val="00CA1900"/>
    <w:rsid w:val="00CA1C87"/>
    <w:rsid w:val="00CA1CBC"/>
    <w:rsid w:val="00CA264E"/>
    <w:rsid w:val="00CA2A9E"/>
    <w:rsid w:val="00CA2C05"/>
    <w:rsid w:val="00CA30C6"/>
    <w:rsid w:val="00CA3B7A"/>
    <w:rsid w:val="00CA43B6"/>
    <w:rsid w:val="00CA4F5B"/>
    <w:rsid w:val="00CA5207"/>
    <w:rsid w:val="00CA5477"/>
    <w:rsid w:val="00CA5744"/>
    <w:rsid w:val="00CA5B58"/>
    <w:rsid w:val="00CA6102"/>
    <w:rsid w:val="00CA6113"/>
    <w:rsid w:val="00CA6345"/>
    <w:rsid w:val="00CA6E49"/>
    <w:rsid w:val="00CB0876"/>
    <w:rsid w:val="00CB0BCE"/>
    <w:rsid w:val="00CB116D"/>
    <w:rsid w:val="00CB15D2"/>
    <w:rsid w:val="00CB176E"/>
    <w:rsid w:val="00CB2070"/>
    <w:rsid w:val="00CB3ADE"/>
    <w:rsid w:val="00CB3C2B"/>
    <w:rsid w:val="00CB4BBA"/>
    <w:rsid w:val="00CB4D64"/>
    <w:rsid w:val="00CB50FB"/>
    <w:rsid w:val="00CB6496"/>
    <w:rsid w:val="00CB65EB"/>
    <w:rsid w:val="00CB7918"/>
    <w:rsid w:val="00CB7FA9"/>
    <w:rsid w:val="00CC05B8"/>
    <w:rsid w:val="00CC0989"/>
    <w:rsid w:val="00CC0B75"/>
    <w:rsid w:val="00CC0CC4"/>
    <w:rsid w:val="00CC0EB5"/>
    <w:rsid w:val="00CC1556"/>
    <w:rsid w:val="00CC20D5"/>
    <w:rsid w:val="00CC26FD"/>
    <w:rsid w:val="00CC58AD"/>
    <w:rsid w:val="00CC5FA1"/>
    <w:rsid w:val="00CC6230"/>
    <w:rsid w:val="00CC64BD"/>
    <w:rsid w:val="00CC66BE"/>
    <w:rsid w:val="00CC6CAE"/>
    <w:rsid w:val="00CC7AA1"/>
    <w:rsid w:val="00CD034D"/>
    <w:rsid w:val="00CD0A31"/>
    <w:rsid w:val="00CD186B"/>
    <w:rsid w:val="00CD1E1D"/>
    <w:rsid w:val="00CD2E08"/>
    <w:rsid w:val="00CD4142"/>
    <w:rsid w:val="00CD4B1D"/>
    <w:rsid w:val="00CD4C89"/>
    <w:rsid w:val="00CD5935"/>
    <w:rsid w:val="00CD61F5"/>
    <w:rsid w:val="00CD636B"/>
    <w:rsid w:val="00CD6728"/>
    <w:rsid w:val="00CD6732"/>
    <w:rsid w:val="00CD7057"/>
    <w:rsid w:val="00CE00AB"/>
    <w:rsid w:val="00CE2E41"/>
    <w:rsid w:val="00CE2EC3"/>
    <w:rsid w:val="00CE3279"/>
    <w:rsid w:val="00CE5B1B"/>
    <w:rsid w:val="00CE69E0"/>
    <w:rsid w:val="00CE7481"/>
    <w:rsid w:val="00CE78EE"/>
    <w:rsid w:val="00CE7BEE"/>
    <w:rsid w:val="00CF03AA"/>
    <w:rsid w:val="00CF0514"/>
    <w:rsid w:val="00CF070E"/>
    <w:rsid w:val="00CF17B7"/>
    <w:rsid w:val="00CF1DAD"/>
    <w:rsid w:val="00CF35DE"/>
    <w:rsid w:val="00CF36AC"/>
    <w:rsid w:val="00CF3EA8"/>
    <w:rsid w:val="00CF441E"/>
    <w:rsid w:val="00CF474D"/>
    <w:rsid w:val="00CF6554"/>
    <w:rsid w:val="00CF6A30"/>
    <w:rsid w:val="00CF6A3F"/>
    <w:rsid w:val="00CF77CC"/>
    <w:rsid w:val="00D0044B"/>
    <w:rsid w:val="00D00BA4"/>
    <w:rsid w:val="00D01304"/>
    <w:rsid w:val="00D01C34"/>
    <w:rsid w:val="00D02930"/>
    <w:rsid w:val="00D05A1F"/>
    <w:rsid w:val="00D05B8B"/>
    <w:rsid w:val="00D05BD3"/>
    <w:rsid w:val="00D05DBF"/>
    <w:rsid w:val="00D062D2"/>
    <w:rsid w:val="00D06B33"/>
    <w:rsid w:val="00D07607"/>
    <w:rsid w:val="00D077DF"/>
    <w:rsid w:val="00D07D05"/>
    <w:rsid w:val="00D11972"/>
    <w:rsid w:val="00D11E2B"/>
    <w:rsid w:val="00D13680"/>
    <w:rsid w:val="00D1471B"/>
    <w:rsid w:val="00D150BB"/>
    <w:rsid w:val="00D15881"/>
    <w:rsid w:val="00D15D75"/>
    <w:rsid w:val="00D17400"/>
    <w:rsid w:val="00D17867"/>
    <w:rsid w:val="00D20695"/>
    <w:rsid w:val="00D20933"/>
    <w:rsid w:val="00D20B85"/>
    <w:rsid w:val="00D21E58"/>
    <w:rsid w:val="00D21EB9"/>
    <w:rsid w:val="00D24EF8"/>
    <w:rsid w:val="00D25A12"/>
    <w:rsid w:val="00D273A7"/>
    <w:rsid w:val="00D2743F"/>
    <w:rsid w:val="00D27595"/>
    <w:rsid w:val="00D27869"/>
    <w:rsid w:val="00D314E0"/>
    <w:rsid w:val="00D318F0"/>
    <w:rsid w:val="00D31A41"/>
    <w:rsid w:val="00D31C2D"/>
    <w:rsid w:val="00D3453D"/>
    <w:rsid w:val="00D36AE2"/>
    <w:rsid w:val="00D37801"/>
    <w:rsid w:val="00D40011"/>
    <w:rsid w:val="00D40D5D"/>
    <w:rsid w:val="00D41880"/>
    <w:rsid w:val="00D422BB"/>
    <w:rsid w:val="00D422CD"/>
    <w:rsid w:val="00D43713"/>
    <w:rsid w:val="00D44D2C"/>
    <w:rsid w:val="00D467A1"/>
    <w:rsid w:val="00D4695A"/>
    <w:rsid w:val="00D47646"/>
    <w:rsid w:val="00D4765C"/>
    <w:rsid w:val="00D47AD4"/>
    <w:rsid w:val="00D50C15"/>
    <w:rsid w:val="00D50FF9"/>
    <w:rsid w:val="00D51AB7"/>
    <w:rsid w:val="00D51BCA"/>
    <w:rsid w:val="00D525EB"/>
    <w:rsid w:val="00D538F0"/>
    <w:rsid w:val="00D54F66"/>
    <w:rsid w:val="00D5528E"/>
    <w:rsid w:val="00D5545E"/>
    <w:rsid w:val="00D55A39"/>
    <w:rsid w:val="00D55B98"/>
    <w:rsid w:val="00D5666F"/>
    <w:rsid w:val="00D61C4C"/>
    <w:rsid w:val="00D62F8D"/>
    <w:rsid w:val="00D650C1"/>
    <w:rsid w:val="00D6516B"/>
    <w:rsid w:val="00D65A26"/>
    <w:rsid w:val="00D66B15"/>
    <w:rsid w:val="00D67D38"/>
    <w:rsid w:val="00D7056E"/>
    <w:rsid w:val="00D709B7"/>
    <w:rsid w:val="00D71E78"/>
    <w:rsid w:val="00D73BE2"/>
    <w:rsid w:val="00D74A67"/>
    <w:rsid w:val="00D74CAC"/>
    <w:rsid w:val="00D75767"/>
    <w:rsid w:val="00D75A36"/>
    <w:rsid w:val="00D75EFB"/>
    <w:rsid w:val="00D761BE"/>
    <w:rsid w:val="00D81892"/>
    <w:rsid w:val="00D82194"/>
    <w:rsid w:val="00D83142"/>
    <w:rsid w:val="00D8462E"/>
    <w:rsid w:val="00D84E3A"/>
    <w:rsid w:val="00D856A6"/>
    <w:rsid w:val="00D8679C"/>
    <w:rsid w:val="00D87153"/>
    <w:rsid w:val="00D90617"/>
    <w:rsid w:val="00D91018"/>
    <w:rsid w:val="00D91264"/>
    <w:rsid w:val="00D9130A"/>
    <w:rsid w:val="00D921DA"/>
    <w:rsid w:val="00D930EE"/>
    <w:rsid w:val="00D93A31"/>
    <w:rsid w:val="00D94A02"/>
    <w:rsid w:val="00D94C89"/>
    <w:rsid w:val="00D955EA"/>
    <w:rsid w:val="00D95657"/>
    <w:rsid w:val="00D956EF"/>
    <w:rsid w:val="00D97580"/>
    <w:rsid w:val="00D97856"/>
    <w:rsid w:val="00D97FEE"/>
    <w:rsid w:val="00DA0571"/>
    <w:rsid w:val="00DA0902"/>
    <w:rsid w:val="00DA0C97"/>
    <w:rsid w:val="00DA14C4"/>
    <w:rsid w:val="00DA2747"/>
    <w:rsid w:val="00DA36E2"/>
    <w:rsid w:val="00DA4188"/>
    <w:rsid w:val="00DA4420"/>
    <w:rsid w:val="00DA4D69"/>
    <w:rsid w:val="00DA5461"/>
    <w:rsid w:val="00DA59FB"/>
    <w:rsid w:val="00DA5BF0"/>
    <w:rsid w:val="00DA5F70"/>
    <w:rsid w:val="00DA7484"/>
    <w:rsid w:val="00DB099F"/>
    <w:rsid w:val="00DB13E4"/>
    <w:rsid w:val="00DB175D"/>
    <w:rsid w:val="00DB290A"/>
    <w:rsid w:val="00DB33CE"/>
    <w:rsid w:val="00DB3E9B"/>
    <w:rsid w:val="00DB4829"/>
    <w:rsid w:val="00DB4E90"/>
    <w:rsid w:val="00DB53B7"/>
    <w:rsid w:val="00DB586C"/>
    <w:rsid w:val="00DB6793"/>
    <w:rsid w:val="00DB7792"/>
    <w:rsid w:val="00DB7A89"/>
    <w:rsid w:val="00DB7CE0"/>
    <w:rsid w:val="00DC00E7"/>
    <w:rsid w:val="00DC0547"/>
    <w:rsid w:val="00DC0952"/>
    <w:rsid w:val="00DC0B67"/>
    <w:rsid w:val="00DC1CF5"/>
    <w:rsid w:val="00DC3778"/>
    <w:rsid w:val="00DC37B2"/>
    <w:rsid w:val="00DC414C"/>
    <w:rsid w:val="00DC421B"/>
    <w:rsid w:val="00DC4422"/>
    <w:rsid w:val="00DC50E3"/>
    <w:rsid w:val="00DC5DEF"/>
    <w:rsid w:val="00DC6311"/>
    <w:rsid w:val="00DC68A2"/>
    <w:rsid w:val="00DC7C39"/>
    <w:rsid w:val="00DD01B5"/>
    <w:rsid w:val="00DD089A"/>
    <w:rsid w:val="00DD08EF"/>
    <w:rsid w:val="00DD1066"/>
    <w:rsid w:val="00DD1455"/>
    <w:rsid w:val="00DD1675"/>
    <w:rsid w:val="00DD1D82"/>
    <w:rsid w:val="00DD3B36"/>
    <w:rsid w:val="00DD3C47"/>
    <w:rsid w:val="00DD3F8C"/>
    <w:rsid w:val="00DD4494"/>
    <w:rsid w:val="00DD4512"/>
    <w:rsid w:val="00DD45FF"/>
    <w:rsid w:val="00DD5E65"/>
    <w:rsid w:val="00DD63F7"/>
    <w:rsid w:val="00DD7615"/>
    <w:rsid w:val="00DD7E81"/>
    <w:rsid w:val="00DE075C"/>
    <w:rsid w:val="00DE081D"/>
    <w:rsid w:val="00DE08BF"/>
    <w:rsid w:val="00DE1485"/>
    <w:rsid w:val="00DE1831"/>
    <w:rsid w:val="00DE1AC5"/>
    <w:rsid w:val="00DE30E2"/>
    <w:rsid w:val="00DE3853"/>
    <w:rsid w:val="00DE3C55"/>
    <w:rsid w:val="00DE43CD"/>
    <w:rsid w:val="00DE4665"/>
    <w:rsid w:val="00DF0840"/>
    <w:rsid w:val="00DF12F3"/>
    <w:rsid w:val="00DF133C"/>
    <w:rsid w:val="00DF21DE"/>
    <w:rsid w:val="00DF3A8C"/>
    <w:rsid w:val="00DF46E4"/>
    <w:rsid w:val="00DF4F4A"/>
    <w:rsid w:val="00DF507C"/>
    <w:rsid w:val="00DF56CA"/>
    <w:rsid w:val="00DF6BDF"/>
    <w:rsid w:val="00DF7F4B"/>
    <w:rsid w:val="00E003A1"/>
    <w:rsid w:val="00E0068A"/>
    <w:rsid w:val="00E01470"/>
    <w:rsid w:val="00E021DE"/>
    <w:rsid w:val="00E0324C"/>
    <w:rsid w:val="00E03786"/>
    <w:rsid w:val="00E04001"/>
    <w:rsid w:val="00E0465D"/>
    <w:rsid w:val="00E050D7"/>
    <w:rsid w:val="00E065BB"/>
    <w:rsid w:val="00E07586"/>
    <w:rsid w:val="00E10C69"/>
    <w:rsid w:val="00E11417"/>
    <w:rsid w:val="00E11A46"/>
    <w:rsid w:val="00E1231F"/>
    <w:rsid w:val="00E139A2"/>
    <w:rsid w:val="00E13D29"/>
    <w:rsid w:val="00E148B6"/>
    <w:rsid w:val="00E150A9"/>
    <w:rsid w:val="00E160E9"/>
    <w:rsid w:val="00E16160"/>
    <w:rsid w:val="00E166E6"/>
    <w:rsid w:val="00E17173"/>
    <w:rsid w:val="00E20291"/>
    <w:rsid w:val="00E21181"/>
    <w:rsid w:val="00E213C3"/>
    <w:rsid w:val="00E21BA3"/>
    <w:rsid w:val="00E21CC6"/>
    <w:rsid w:val="00E21F3D"/>
    <w:rsid w:val="00E2299F"/>
    <w:rsid w:val="00E23141"/>
    <w:rsid w:val="00E2315C"/>
    <w:rsid w:val="00E239BE"/>
    <w:rsid w:val="00E25108"/>
    <w:rsid w:val="00E2588F"/>
    <w:rsid w:val="00E26882"/>
    <w:rsid w:val="00E272C5"/>
    <w:rsid w:val="00E27CD6"/>
    <w:rsid w:val="00E27F36"/>
    <w:rsid w:val="00E302FA"/>
    <w:rsid w:val="00E30635"/>
    <w:rsid w:val="00E310E7"/>
    <w:rsid w:val="00E3268C"/>
    <w:rsid w:val="00E32BC6"/>
    <w:rsid w:val="00E32BF0"/>
    <w:rsid w:val="00E32C0D"/>
    <w:rsid w:val="00E33379"/>
    <w:rsid w:val="00E3368F"/>
    <w:rsid w:val="00E365DE"/>
    <w:rsid w:val="00E37377"/>
    <w:rsid w:val="00E373A6"/>
    <w:rsid w:val="00E37B5F"/>
    <w:rsid w:val="00E4045D"/>
    <w:rsid w:val="00E40C53"/>
    <w:rsid w:val="00E410A5"/>
    <w:rsid w:val="00E413A0"/>
    <w:rsid w:val="00E41ED9"/>
    <w:rsid w:val="00E41FA0"/>
    <w:rsid w:val="00E42B4B"/>
    <w:rsid w:val="00E43F6D"/>
    <w:rsid w:val="00E45AD9"/>
    <w:rsid w:val="00E45DB4"/>
    <w:rsid w:val="00E46222"/>
    <w:rsid w:val="00E46EC0"/>
    <w:rsid w:val="00E47106"/>
    <w:rsid w:val="00E501E3"/>
    <w:rsid w:val="00E511A1"/>
    <w:rsid w:val="00E52355"/>
    <w:rsid w:val="00E53CB5"/>
    <w:rsid w:val="00E54869"/>
    <w:rsid w:val="00E54D1D"/>
    <w:rsid w:val="00E54FB1"/>
    <w:rsid w:val="00E5530C"/>
    <w:rsid w:val="00E55779"/>
    <w:rsid w:val="00E55AAF"/>
    <w:rsid w:val="00E5611F"/>
    <w:rsid w:val="00E57CC0"/>
    <w:rsid w:val="00E6068A"/>
    <w:rsid w:val="00E60B2B"/>
    <w:rsid w:val="00E60BA2"/>
    <w:rsid w:val="00E60CA6"/>
    <w:rsid w:val="00E60D81"/>
    <w:rsid w:val="00E616F6"/>
    <w:rsid w:val="00E62A3C"/>
    <w:rsid w:val="00E637AC"/>
    <w:rsid w:val="00E63972"/>
    <w:rsid w:val="00E643EC"/>
    <w:rsid w:val="00E6524F"/>
    <w:rsid w:val="00E66C47"/>
    <w:rsid w:val="00E66CC2"/>
    <w:rsid w:val="00E67161"/>
    <w:rsid w:val="00E675ED"/>
    <w:rsid w:val="00E6774F"/>
    <w:rsid w:val="00E703FB"/>
    <w:rsid w:val="00E70C22"/>
    <w:rsid w:val="00E70E9D"/>
    <w:rsid w:val="00E71173"/>
    <w:rsid w:val="00E71999"/>
    <w:rsid w:val="00E720B1"/>
    <w:rsid w:val="00E729EE"/>
    <w:rsid w:val="00E7300A"/>
    <w:rsid w:val="00E732FF"/>
    <w:rsid w:val="00E746C1"/>
    <w:rsid w:val="00E74C9D"/>
    <w:rsid w:val="00E74EE7"/>
    <w:rsid w:val="00E751D4"/>
    <w:rsid w:val="00E75CE6"/>
    <w:rsid w:val="00E76AA8"/>
    <w:rsid w:val="00E774A5"/>
    <w:rsid w:val="00E77B8E"/>
    <w:rsid w:val="00E809C2"/>
    <w:rsid w:val="00E80F60"/>
    <w:rsid w:val="00E8247B"/>
    <w:rsid w:val="00E82C9A"/>
    <w:rsid w:val="00E83A96"/>
    <w:rsid w:val="00E8553F"/>
    <w:rsid w:val="00E856C8"/>
    <w:rsid w:val="00E858E9"/>
    <w:rsid w:val="00E85F27"/>
    <w:rsid w:val="00E86308"/>
    <w:rsid w:val="00E8700C"/>
    <w:rsid w:val="00E900B8"/>
    <w:rsid w:val="00E905D8"/>
    <w:rsid w:val="00E91CB0"/>
    <w:rsid w:val="00E9236F"/>
    <w:rsid w:val="00E94014"/>
    <w:rsid w:val="00E940DE"/>
    <w:rsid w:val="00E943BA"/>
    <w:rsid w:val="00E94F2E"/>
    <w:rsid w:val="00E96749"/>
    <w:rsid w:val="00E9674D"/>
    <w:rsid w:val="00E96D83"/>
    <w:rsid w:val="00E96E8E"/>
    <w:rsid w:val="00E97900"/>
    <w:rsid w:val="00E97D5B"/>
    <w:rsid w:val="00EA0749"/>
    <w:rsid w:val="00EA09A1"/>
    <w:rsid w:val="00EA1069"/>
    <w:rsid w:val="00EA203A"/>
    <w:rsid w:val="00EA2148"/>
    <w:rsid w:val="00EA223F"/>
    <w:rsid w:val="00EA24D6"/>
    <w:rsid w:val="00EA2803"/>
    <w:rsid w:val="00EA37D8"/>
    <w:rsid w:val="00EA381D"/>
    <w:rsid w:val="00EA447E"/>
    <w:rsid w:val="00EA4C68"/>
    <w:rsid w:val="00EA54E1"/>
    <w:rsid w:val="00EA5672"/>
    <w:rsid w:val="00EA5D7B"/>
    <w:rsid w:val="00EA5E85"/>
    <w:rsid w:val="00EA6F77"/>
    <w:rsid w:val="00EA7BB6"/>
    <w:rsid w:val="00EA7BD9"/>
    <w:rsid w:val="00EA7F14"/>
    <w:rsid w:val="00EB04AA"/>
    <w:rsid w:val="00EB07C7"/>
    <w:rsid w:val="00EB0C26"/>
    <w:rsid w:val="00EB13A0"/>
    <w:rsid w:val="00EB2241"/>
    <w:rsid w:val="00EB22B7"/>
    <w:rsid w:val="00EB2861"/>
    <w:rsid w:val="00EB2941"/>
    <w:rsid w:val="00EB3CB4"/>
    <w:rsid w:val="00EB470F"/>
    <w:rsid w:val="00EB4732"/>
    <w:rsid w:val="00EB50C6"/>
    <w:rsid w:val="00EB661E"/>
    <w:rsid w:val="00EB7D71"/>
    <w:rsid w:val="00EB7F88"/>
    <w:rsid w:val="00EC07A7"/>
    <w:rsid w:val="00EC0CF2"/>
    <w:rsid w:val="00EC0FF8"/>
    <w:rsid w:val="00EC114A"/>
    <w:rsid w:val="00EC1B50"/>
    <w:rsid w:val="00EC3592"/>
    <w:rsid w:val="00EC3663"/>
    <w:rsid w:val="00EC5DBD"/>
    <w:rsid w:val="00EC620E"/>
    <w:rsid w:val="00EC6FE0"/>
    <w:rsid w:val="00EC7D0B"/>
    <w:rsid w:val="00ED0E0B"/>
    <w:rsid w:val="00ED1978"/>
    <w:rsid w:val="00ED1CAC"/>
    <w:rsid w:val="00ED2B21"/>
    <w:rsid w:val="00ED32AE"/>
    <w:rsid w:val="00ED4A8E"/>
    <w:rsid w:val="00ED4EC5"/>
    <w:rsid w:val="00ED55F7"/>
    <w:rsid w:val="00ED5F64"/>
    <w:rsid w:val="00ED78BC"/>
    <w:rsid w:val="00ED7EB6"/>
    <w:rsid w:val="00EE0207"/>
    <w:rsid w:val="00EE0422"/>
    <w:rsid w:val="00EE24C8"/>
    <w:rsid w:val="00EE2939"/>
    <w:rsid w:val="00EE45E9"/>
    <w:rsid w:val="00EE4FF7"/>
    <w:rsid w:val="00EE5A7E"/>
    <w:rsid w:val="00EE5AD8"/>
    <w:rsid w:val="00EE7654"/>
    <w:rsid w:val="00EE7F98"/>
    <w:rsid w:val="00EF0769"/>
    <w:rsid w:val="00EF3062"/>
    <w:rsid w:val="00EF341B"/>
    <w:rsid w:val="00EF368C"/>
    <w:rsid w:val="00EF38C5"/>
    <w:rsid w:val="00EF547A"/>
    <w:rsid w:val="00EF589C"/>
    <w:rsid w:val="00EF5E79"/>
    <w:rsid w:val="00EF600E"/>
    <w:rsid w:val="00EF62F8"/>
    <w:rsid w:val="00EF744E"/>
    <w:rsid w:val="00EF747F"/>
    <w:rsid w:val="00EF77AD"/>
    <w:rsid w:val="00F000FC"/>
    <w:rsid w:val="00F004C3"/>
    <w:rsid w:val="00F01007"/>
    <w:rsid w:val="00F0172F"/>
    <w:rsid w:val="00F02E73"/>
    <w:rsid w:val="00F0386A"/>
    <w:rsid w:val="00F03D08"/>
    <w:rsid w:val="00F047FD"/>
    <w:rsid w:val="00F05040"/>
    <w:rsid w:val="00F05739"/>
    <w:rsid w:val="00F06006"/>
    <w:rsid w:val="00F07BBE"/>
    <w:rsid w:val="00F10681"/>
    <w:rsid w:val="00F10966"/>
    <w:rsid w:val="00F1216C"/>
    <w:rsid w:val="00F12223"/>
    <w:rsid w:val="00F12D5D"/>
    <w:rsid w:val="00F15A80"/>
    <w:rsid w:val="00F16181"/>
    <w:rsid w:val="00F17059"/>
    <w:rsid w:val="00F17859"/>
    <w:rsid w:val="00F17F12"/>
    <w:rsid w:val="00F2045E"/>
    <w:rsid w:val="00F2075D"/>
    <w:rsid w:val="00F211A4"/>
    <w:rsid w:val="00F223FD"/>
    <w:rsid w:val="00F22F38"/>
    <w:rsid w:val="00F24004"/>
    <w:rsid w:val="00F2490D"/>
    <w:rsid w:val="00F24E8F"/>
    <w:rsid w:val="00F25FAC"/>
    <w:rsid w:val="00F2743B"/>
    <w:rsid w:val="00F27940"/>
    <w:rsid w:val="00F300FC"/>
    <w:rsid w:val="00F307F9"/>
    <w:rsid w:val="00F309C5"/>
    <w:rsid w:val="00F30C3F"/>
    <w:rsid w:val="00F31660"/>
    <w:rsid w:val="00F31ED7"/>
    <w:rsid w:val="00F32015"/>
    <w:rsid w:val="00F32261"/>
    <w:rsid w:val="00F33709"/>
    <w:rsid w:val="00F33914"/>
    <w:rsid w:val="00F33EB5"/>
    <w:rsid w:val="00F340C2"/>
    <w:rsid w:val="00F344E2"/>
    <w:rsid w:val="00F347BB"/>
    <w:rsid w:val="00F34B69"/>
    <w:rsid w:val="00F350C8"/>
    <w:rsid w:val="00F351BF"/>
    <w:rsid w:val="00F371D3"/>
    <w:rsid w:val="00F37603"/>
    <w:rsid w:val="00F37D99"/>
    <w:rsid w:val="00F40B03"/>
    <w:rsid w:val="00F41E63"/>
    <w:rsid w:val="00F41E7B"/>
    <w:rsid w:val="00F4334D"/>
    <w:rsid w:val="00F4344D"/>
    <w:rsid w:val="00F4376D"/>
    <w:rsid w:val="00F44408"/>
    <w:rsid w:val="00F449D5"/>
    <w:rsid w:val="00F44D6F"/>
    <w:rsid w:val="00F454AB"/>
    <w:rsid w:val="00F45A9C"/>
    <w:rsid w:val="00F465FC"/>
    <w:rsid w:val="00F468C1"/>
    <w:rsid w:val="00F46CEA"/>
    <w:rsid w:val="00F476AC"/>
    <w:rsid w:val="00F47BEE"/>
    <w:rsid w:val="00F47EA6"/>
    <w:rsid w:val="00F50539"/>
    <w:rsid w:val="00F509E1"/>
    <w:rsid w:val="00F50CC9"/>
    <w:rsid w:val="00F511D4"/>
    <w:rsid w:val="00F5178A"/>
    <w:rsid w:val="00F51F4F"/>
    <w:rsid w:val="00F53287"/>
    <w:rsid w:val="00F53E7A"/>
    <w:rsid w:val="00F5447B"/>
    <w:rsid w:val="00F54C9B"/>
    <w:rsid w:val="00F552B5"/>
    <w:rsid w:val="00F55A27"/>
    <w:rsid w:val="00F56560"/>
    <w:rsid w:val="00F56585"/>
    <w:rsid w:val="00F56F97"/>
    <w:rsid w:val="00F57478"/>
    <w:rsid w:val="00F574B3"/>
    <w:rsid w:val="00F60B48"/>
    <w:rsid w:val="00F624DD"/>
    <w:rsid w:val="00F62A47"/>
    <w:rsid w:val="00F62EC9"/>
    <w:rsid w:val="00F64139"/>
    <w:rsid w:val="00F6498E"/>
    <w:rsid w:val="00F65378"/>
    <w:rsid w:val="00F65905"/>
    <w:rsid w:val="00F6637F"/>
    <w:rsid w:val="00F66454"/>
    <w:rsid w:val="00F669D2"/>
    <w:rsid w:val="00F66BD8"/>
    <w:rsid w:val="00F70A02"/>
    <w:rsid w:val="00F719D9"/>
    <w:rsid w:val="00F721B6"/>
    <w:rsid w:val="00F725B6"/>
    <w:rsid w:val="00F7397A"/>
    <w:rsid w:val="00F741E7"/>
    <w:rsid w:val="00F743F1"/>
    <w:rsid w:val="00F74E7E"/>
    <w:rsid w:val="00F75BDF"/>
    <w:rsid w:val="00F76425"/>
    <w:rsid w:val="00F764E8"/>
    <w:rsid w:val="00F76642"/>
    <w:rsid w:val="00F76DE7"/>
    <w:rsid w:val="00F76FD6"/>
    <w:rsid w:val="00F77B47"/>
    <w:rsid w:val="00F80EE3"/>
    <w:rsid w:val="00F81309"/>
    <w:rsid w:val="00F8171A"/>
    <w:rsid w:val="00F817E9"/>
    <w:rsid w:val="00F818C8"/>
    <w:rsid w:val="00F829C5"/>
    <w:rsid w:val="00F847C0"/>
    <w:rsid w:val="00F855D7"/>
    <w:rsid w:val="00F85BDE"/>
    <w:rsid w:val="00F85BF1"/>
    <w:rsid w:val="00F86511"/>
    <w:rsid w:val="00F868D2"/>
    <w:rsid w:val="00F86B47"/>
    <w:rsid w:val="00F90289"/>
    <w:rsid w:val="00F90BCB"/>
    <w:rsid w:val="00F92347"/>
    <w:rsid w:val="00F93057"/>
    <w:rsid w:val="00F931BB"/>
    <w:rsid w:val="00F93ACF"/>
    <w:rsid w:val="00F93DCA"/>
    <w:rsid w:val="00F94A75"/>
    <w:rsid w:val="00F95269"/>
    <w:rsid w:val="00F95AB4"/>
    <w:rsid w:val="00F96DB9"/>
    <w:rsid w:val="00F97D77"/>
    <w:rsid w:val="00FA115A"/>
    <w:rsid w:val="00FA2738"/>
    <w:rsid w:val="00FA28A9"/>
    <w:rsid w:val="00FA2D2B"/>
    <w:rsid w:val="00FA3163"/>
    <w:rsid w:val="00FA331A"/>
    <w:rsid w:val="00FA357D"/>
    <w:rsid w:val="00FA410D"/>
    <w:rsid w:val="00FA5006"/>
    <w:rsid w:val="00FA549A"/>
    <w:rsid w:val="00FA595B"/>
    <w:rsid w:val="00FA5981"/>
    <w:rsid w:val="00FA635A"/>
    <w:rsid w:val="00FA6421"/>
    <w:rsid w:val="00FA6552"/>
    <w:rsid w:val="00FA68EC"/>
    <w:rsid w:val="00FA6C16"/>
    <w:rsid w:val="00FA74C2"/>
    <w:rsid w:val="00FA7AE2"/>
    <w:rsid w:val="00FB054E"/>
    <w:rsid w:val="00FB243A"/>
    <w:rsid w:val="00FB2669"/>
    <w:rsid w:val="00FB35C6"/>
    <w:rsid w:val="00FB4854"/>
    <w:rsid w:val="00FB563B"/>
    <w:rsid w:val="00FB6DFB"/>
    <w:rsid w:val="00FB723D"/>
    <w:rsid w:val="00FB7402"/>
    <w:rsid w:val="00FB7455"/>
    <w:rsid w:val="00FB7D85"/>
    <w:rsid w:val="00FC0D1D"/>
    <w:rsid w:val="00FC17D0"/>
    <w:rsid w:val="00FC23D2"/>
    <w:rsid w:val="00FC2DBA"/>
    <w:rsid w:val="00FC4CF8"/>
    <w:rsid w:val="00FC5069"/>
    <w:rsid w:val="00FC5593"/>
    <w:rsid w:val="00FC5F5D"/>
    <w:rsid w:val="00FC7257"/>
    <w:rsid w:val="00FC78B9"/>
    <w:rsid w:val="00FC7EEF"/>
    <w:rsid w:val="00FD023A"/>
    <w:rsid w:val="00FD05D4"/>
    <w:rsid w:val="00FD0C3B"/>
    <w:rsid w:val="00FD1321"/>
    <w:rsid w:val="00FD208F"/>
    <w:rsid w:val="00FD23C4"/>
    <w:rsid w:val="00FD2528"/>
    <w:rsid w:val="00FD282D"/>
    <w:rsid w:val="00FD2E88"/>
    <w:rsid w:val="00FD31B9"/>
    <w:rsid w:val="00FD3FC0"/>
    <w:rsid w:val="00FD5660"/>
    <w:rsid w:val="00FD5CFD"/>
    <w:rsid w:val="00FD5E60"/>
    <w:rsid w:val="00FE2C90"/>
    <w:rsid w:val="00FE2DE0"/>
    <w:rsid w:val="00FE37A9"/>
    <w:rsid w:val="00FE3D76"/>
    <w:rsid w:val="00FE4CAA"/>
    <w:rsid w:val="00FE5061"/>
    <w:rsid w:val="00FE53CB"/>
    <w:rsid w:val="00FE5547"/>
    <w:rsid w:val="00FE599E"/>
    <w:rsid w:val="00FE6835"/>
    <w:rsid w:val="00FE7871"/>
    <w:rsid w:val="00FE78A9"/>
    <w:rsid w:val="00FE7ED8"/>
    <w:rsid w:val="00FF0E1C"/>
    <w:rsid w:val="00FF19B1"/>
    <w:rsid w:val="00FF1F03"/>
    <w:rsid w:val="00FF209C"/>
    <w:rsid w:val="00FF2BB9"/>
    <w:rsid w:val="00FF2BEB"/>
    <w:rsid w:val="00FF3308"/>
    <w:rsid w:val="00FF337A"/>
    <w:rsid w:val="00FF5F38"/>
    <w:rsid w:val="00FF6122"/>
    <w:rsid w:val="00FF6464"/>
    <w:rsid w:val="00FF6D9B"/>
    <w:rsid w:val="00FF6E00"/>
    <w:rsid w:val="00FF763C"/>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7641"/>
  <w15:docId w15:val="{574747CB-8C72-430C-B839-2DDD4856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A7B"/>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Заголовок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FA6552"/>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84">
    <w:name w:val="xl84"/>
    <w:basedOn w:val="a"/>
    <w:rsid w:val="00FA6552"/>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font0">
    <w:name w:val="font0"/>
    <w:basedOn w:val="a"/>
    <w:rsid w:val="00FA6552"/>
    <w:pPr>
      <w:spacing w:before="100" w:beforeAutospacing="1" w:after="100" w:afterAutospacing="1"/>
      <w:ind w:firstLine="0"/>
      <w:contextualSpacing w:val="0"/>
      <w:jc w:val="left"/>
    </w:pPr>
    <w:rPr>
      <w:rFonts w:ascii="Calibri" w:eastAsia="Times New Roman" w:hAnsi="Calibri" w:cs="Times New Roman"/>
      <w:color w:val="000000"/>
      <w:sz w:val="22"/>
      <w:lang w:eastAsia="ru-RU"/>
    </w:rPr>
  </w:style>
  <w:style w:type="paragraph" w:customStyle="1" w:styleId="font5">
    <w:name w:val="font5"/>
    <w:basedOn w:val="a"/>
    <w:rsid w:val="00FA6552"/>
    <w:pPr>
      <w:spacing w:before="100" w:beforeAutospacing="1" w:after="100" w:afterAutospacing="1"/>
      <w:ind w:firstLine="0"/>
      <w:contextualSpacing w:val="0"/>
      <w:jc w:val="left"/>
    </w:pPr>
    <w:rPr>
      <w:rFonts w:ascii="Calibri" w:eastAsia="Times New Roman" w:hAnsi="Calibri" w:cs="Times New Roman"/>
      <w:color w:val="0000FF"/>
      <w:sz w:val="22"/>
      <w:lang w:eastAsia="ru-RU"/>
    </w:rPr>
  </w:style>
  <w:style w:type="paragraph" w:customStyle="1" w:styleId="xl85">
    <w:name w:val="xl85"/>
    <w:basedOn w:val="a"/>
    <w:rsid w:val="00FA6552"/>
    <w:pPr>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86">
    <w:name w:val="xl86"/>
    <w:basedOn w:val="a"/>
    <w:rsid w:val="00FA6552"/>
    <w:pPr>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87">
    <w:name w:val="xl87"/>
    <w:basedOn w:val="a"/>
    <w:rsid w:val="00FA6552"/>
    <w:pPr>
      <w:spacing w:before="100" w:beforeAutospacing="1" w:after="100" w:afterAutospacing="1"/>
      <w:ind w:firstLine="0"/>
      <w:contextualSpacing w:val="0"/>
      <w:jc w:val="left"/>
      <w:textAlignment w:val="center"/>
    </w:pPr>
    <w:rPr>
      <w:rFonts w:eastAsia="Times New Roman" w:cs="Times New Roman"/>
      <w:color w:val="0000FF"/>
      <w:szCs w:val="24"/>
      <w:u w:val="single"/>
      <w:lang w:eastAsia="ru-RU"/>
    </w:rPr>
  </w:style>
  <w:style w:type="paragraph" w:customStyle="1" w:styleId="xl88">
    <w:name w:val="xl88"/>
    <w:basedOn w:val="a"/>
    <w:rsid w:val="00FA6552"/>
    <w:pPr>
      <w:shd w:val="clear" w:color="000000" w:fill="FF0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89">
    <w:name w:val="xl89"/>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0">
    <w:name w:val="xl90"/>
    <w:basedOn w:val="a"/>
    <w:rsid w:val="00FA6552"/>
    <w:pPr>
      <w:shd w:val="clear" w:color="000000" w:fill="FF0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1">
    <w:name w:val="xl91"/>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92">
    <w:name w:val="xl92"/>
    <w:basedOn w:val="a"/>
    <w:rsid w:val="00FA6552"/>
    <w:pPr>
      <w:shd w:val="clear" w:color="000000" w:fill="FFC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93">
    <w:name w:val="xl93"/>
    <w:basedOn w:val="a"/>
    <w:rsid w:val="00FA6552"/>
    <w:pPr>
      <w:shd w:val="clear" w:color="000000" w:fill="FFC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4">
    <w:name w:val="xl94"/>
    <w:basedOn w:val="a"/>
    <w:rsid w:val="00FA6552"/>
    <w:pPr>
      <w:shd w:val="clear" w:color="000000" w:fill="FFC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5">
    <w:name w:val="xl95"/>
    <w:basedOn w:val="a"/>
    <w:rsid w:val="00FA6552"/>
    <w:pPr>
      <w:spacing w:before="100" w:beforeAutospacing="1" w:after="100" w:afterAutospacing="1"/>
      <w:ind w:firstLine="0"/>
      <w:contextualSpacing w:val="0"/>
      <w:jc w:val="left"/>
      <w:textAlignment w:val="center"/>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2358">
      <w:bodyDiv w:val="1"/>
      <w:marLeft w:val="0"/>
      <w:marRight w:val="0"/>
      <w:marTop w:val="0"/>
      <w:marBottom w:val="0"/>
      <w:divBdr>
        <w:top w:val="none" w:sz="0" w:space="0" w:color="auto"/>
        <w:left w:val="none" w:sz="0" w:space="0" w:color="auto"/>
        <w:bottom w:val="none" w:sz="0" w:space="0" w:color="auto"/>
        <w:right w:val="none" w:sz="0" w:space="0" w:color="auto"/>
      </w:divBdr>
    </w:div>
    <w:div w:id="54399151">
      <w:bodyDiv w:val="1"/>
      <w:marLeft w:val="0"/>
      <w:marRight w:val="0"/>
      <w:marTop w:val="0"/>
      <w:marBottom w:val="0"/>
      <w:divBdr>
        <w:top w:val="none" w:sz="0" w:space="0" w:color="auto"/>
        <w:left w:val="none" w:sz="0" w:space="0" w:color="auto"/>
        <w:bottom w:val="none" w:sz="0" w:space="0" w:color="auto"/>
        <w:right w:val="none" w:sz="0" w:space="0" w:color="auto"/>
      </w:divBdr>
    </w:div>
    <w:div w:id="68312491">
      <w:bodyDiv w:val="1"/>
      <w:marLeft w:val="0"/>
      <w:marRight w:val="0"/>
      <w:marTop w:val="0"/>
      <w:marBottom w:val="0"/>
      <w:divBdr>
        <w:top w:val="none" w:sz="0" w:space="0" w:color="auto"/>
        <w:left w:val="none" w:sz="0" w:space="0" w:color="auto"/>
        <w:bottom w:val="none" w:sz="0" w:space="0" w:color="auto"/>
        <w:right w:val="none" w:sz="0" w:space="0" w:color="auto"/>
      </w:divBdr>
    </w:div>
    <w:div w:id="74278571">
      <w:bodyDiv w:val="1"/>
      <w:marLeft w:val="0"/>
      <w:marRight w:val="0"/>
      <w:marTop w:val="0"/>
      <w:marBottom w:val="0"/>
      <w:divBdr>
        <w:top w:val="none" w:sz="0" w:space="0" w:color="auto"/>
        <w:left w:val="none" w:sz="0" w:space="0" w:color="auto"/>
        <w:bottom w:val="none" w:sz="0" w:space="0" w:color="auto"/>
        <w:right w:val="none" w:sz="0" w:space="0" w:color="auto"/>
      </w:divBdr>
    </w:div>
    <w:div w:id="86461178">
      <w:bodyDiv w:val="1"/>
      <w:marLeft w:val="0"/>
      <w:marRight w:val="0"/>
      <w:marTop w:val="0"/>
      <w:marBottom w:val="0"/>
      <w:divBdr>
        <w:top w:val="none" w:sz="0" w:space="0" w:color="auto"/>
        <w:left w:val="none" w:sz="0" w:space="0" w:color="auto"/>
        <w:bottom w:val="none" w:sz="0" w:space="0" w:color="auto"/>
        <w:right w:val="none" w:sz="0" w:space="0" w:color="auto"/>
      </w:divBdr>
    </w:div>
    <w:div w:id="93869774">
      <w:bodyDiv w:val="1"/>
      <w:marLeft w:val="0"/>
      <w:marRight w:val="0"/>
      <w:marTop w:val="0"/>
      <w:marBottom w:val="0"/>
      <w:divBdr>
        <w:top w:val="none" w:sz="0" w:space="0" w:color="auto"/>
        <w:left w:val="none" w:sz="0" w:space="0" w:color="auto"/>
        <w:bottom w:val="none" w:sz="0" w:space="0" w:color="auto"/>
        <w:right w:val="none" w:sz="0" w:space="0" w:color="auto"/>
      </w:divBdr>
    </w:div>
    <w:div w:id="161512797">
      <w:bodyDiv w:val="1"/>
      <w:marLeft w:val="0"/>
      <w:marRight w:val="0"/>
      <w:marTop w:val="0"/>
      <w:marBottom w:val="0"/>
      <w:divBdr>
        <w:top w:val="none" w:sz="0" w:space="0" w:color="auto"/>
        <w:left w:val="none" w:sz="0" w:space="0" w:color="auto"/>
        <w:bottom w:val="none" w:sz="0" w:space="0" w:color="auto"/>
        <w:right w:val="none" w:sz="0" w:space="0" w:color="auto"/>
      </w:divBdr>
    </w:div>
    <w:div w:id="199363810">
      <w:bodyDiv w:val="1"/>
      <w:marLeft w:val="0"/>
      <w:marRight w:val="0"/>
      <w:marTop w:val="0"/>
      <w:marBottom w:val="0"/>
      <w:divBdr>
        <w:top w:val="none" w:sz="0" w:space="0" w:color="auto"/>
        <w:left w:val="none" w:sz="0" w:space="0" w:color="auto"/>
        <w:bottom w:val="none" w:sz="0" w:space="0" w:color="auto"/>
        <w:right w:val="none" w:sz="0" w:space="0" w:color="auto"/>
      </w:divBdr>
    </w:div>
    <w:div w:id="253980308">
      <w:bodyDiv w:val="1"/>
      <w:marLeft w:val="0"/>
      <w:marRight w:val="0"/>
      <w:marTop w:val="0"/>
      <w:marBottom w:val="0"/>
      <w:divBdr>
        <w:top w:val="none" w:sz="0" w:space="0" w:color="auto"/>
        <w:left w:val="none" w:sz="0" w:space="0" w:color="auto"/>
        <w:bottom w:val="none" w:sz="0" w:space="0" w:color="auto"/>
        <w:right w:val="none" w:sz="0" w:space="0" w:color="auto"/>
      </w:divBdr>
    </w:div>
    <w:div w:id="337193003">
      <w:bodyDiv w:val="1"/>
      <w:marLeft w:val="0"/>
      <w:marRight w:val="0"/>
      <w:marTop w:val="0"/>
      <w:marBottom w:val="0"/>
      <w:divBdr>
        <w:top w:val="none" w:sz="0" w:space="0" w:color="auto"/>
        <w:left w:val="none" w:sz="0" w:space="0" w:color="auto"/>
        <w:bottom w:val="none" w:sz="0" w:space="0" w:color="auto"/>
        <w:right w:val="none" w:sz="0" w:space="0" w:color="auto"/>
      </w:divBdr>
    </w:div>
    <w:div w:id="350688188">
      <w:bodyDiv w:val="1"/>
      <w:marLeft w:val="0"/>
      <w:marRight w:val="0"/>
      <w:marTop w:val="0"/>
      <w:marBottom w:val="0"/>
      <w:divBdr>
        <w:top w:val="none" w:sz="0" w:space="0" w:color="auto"/>
        <w:left w:val="none" w:sz="0" w:space="0" w:color="auto"/>
        <w:bottom w:val="none" w:sz="0" w:space="0" w:color="auto"/>
        <w:right w:val="none" w:sz="0" w:space="0" w:color="auto"/>
      </w:divBdr>
    </w:div>
    <w:div w:id="351884190">
      <w:bodyDiv w:val="1"/>
      <w:marLeft w:val="0"/>
      <w:marRight w:val="0"/>
      <w:marTop w:val="0"/>
      <w:marBottom w:val="0"/>
      <w:divBdr>
        <w:top w:val="none" w:sz="0" w:space="0" w:color="auto"/>
        <w:left w:val="none" w:sz="0" w:space="0" w:color="auto"/>
        <w:bottom w:val="none" w:sz="0" w:space="0" w:color="auto"/>
        <w:right w:val="none" w:sz="0" w:space="0" w:color="auto"/>
      </w:divBdr>
    </w:div>
    <w:div w:id="365253232">
      <w:bodyDiv w:val="1"/>
      <w:marLeft w:val="0"/>
      <w:marRight w:val="0"/>
      <w:marTop w:val="0"/>
      <w:marBottom w:val="0"/>
      <w:divBdr>
        <w:top w:val="none" w:sz="0" w:space="0" w:color="auto"/>
        <w:left w:val="none" w:sz="0" w:space="0" w:color="auto"/>
        <w:bottom w:val="none" w:sz="0" w:space="0" w:color="auto"/>
        <w:right w:val="none" w:sz="0" w:space="0" w:color="auto"/>
      </w:divBdr>
    </w:div>
    <w:div w:id="409430728">
      <w:bodyDiv w:val="1"/>
      <w:marLeft w:val="0"/>
      <w:marRight w:val="0"/>
      <w:marTop w:val="0"/>
      <w:marBottom w:val="0"/>
      <w:divBdr>
        <w:top w:val="none" w:sz="0" w:space="0" w:color="auto"/>
        <w:left w:val="none" w:sz="0" w:space="0" w:color="auto"/>
        <w:bottom w:val="none" w:sz="0" w:space="0" w:color="auto"/>
        <w:right w:val="none" w:sz="0" w:space="0" w:color="auto"/>
      </w:divBdr>
    </w:div>
    <w:div w:id="440565127">
      <w:bodyDiv w:val="1"/>
      <w:marLeft w:val="0"/>
      <w:marRight w:val="0"/>
      <w:marTop w:val="0"/>
      <w:marBottom w:val="0"/>
      <w:divBdr>
        <w:top w:val="none" w:sz="0" w:space="0" w:color="auto"/>
        <w:left w:val="none" w:sz="0" w:space="0" w:color="auto"/>
        <w:bottom w:val="none" w:sz="0" w:space="0" w:color="auto"/>
        <w:right w:val="none" w:sz="0" w:space="0" w:color="auto"/>
      </w:divBdr>
    </w:div>
    <w:div w:id="458454673">
      <w:bodyDiv w:val="1"/>
      <w:marLeft w:val="0"/>
      <w:marRight w:val="0"/>
      <w:marTop w:val="0"/>
      <w:marBottom w:val="0"/>
      <w:divBdr>
        <w:top w:val="none" w:sz="0" w:space="0" w:color="auto"/>
        <w:left w:val="none" w:sz="0" w:space="0" w:color="auto"/>
        <w:bottom w:val="none" w:sz="0" w:space="0" w:color="auto"/>
        <w:right w:val="none" w:sz="0" w:space="0" w:color="auto"/>
      </w:divBdr>
    </w:div>
    <w:div w:id="464087127">
      <w:bodyDiv w:val="1"/>
      <w:marLeft w:val="0"/>
      <w:marRight w:val="0"/>
      <w:marTop w:val="0"/>
      <w:marBottom w:val="0"/>
      <w:divBdr>
        <w:top w:val="none" w:sz="0" w:space="0" w:color="auto"/>
        <w:left w:val="none" w:sz="0" w:space="0" w:color="auto"/>
        <w:bottom w:val="none" w:sz="0" w:space="0" w:color="auto"/>
        <w:right w:val="none" w:sz="0" w:space="0" w:color="auto"/>
      </w:divBdr>
    </w:div>
    <w:div w:id="480972836">
      <w:bodyDiv w:val="1"/>
      <w:marLeft w:val="0"/>
      <w:marRight w:val="0"/>
      <w:marTop w:val="0"/>
      <w:marBottom w:val="0"/>
      <w:divBdr>
        <w:top w:val="none" w:sz="0" w:space="0" w:color="auto"/>
        <w:left w:val="none" w:sz="0" w:space="0" w:color="auto"/>
        <w:bottom w:val="none" w:sz="0" w:space="0" w:color="auto"/>
        <w:right w:val="none" w:sz="0" w:space="0" w:color="auto"/>
      </w:divBdr>
    </w:div>
    <w:div w:id="499735433">
      <w:bodyDiv w:val="1"/>
      <w:marLeft w:val="0"/>
      <w:marRight w:val="0"/>
      <w:marTop w:val="0"/>
      <w:marBottom w:val="0"/>
      <w:divBdr>
        <w:top w:val="none" w:sz="0" w:space="0" w:color="auto"/>
        <w:left w:val="none" w:sz="0" w:space="0" w:color="auto"/>
        <w:bottom w:val="none" w:sz="0" w:space="0" w:color="auto"/>
        <w:right w:val="none" w:sz="0" w:space="0" w:color="auto"/>
      </w:divBdr>
    </w:div>
    <w:div w:id="508062619">
      <w:bodyDiv w:val="1"/>
      <w:marLeft w:val="0"/>
      <w:marRight w:val="0"/>
      <w:marTop w:val="0"/>
      <w:marBottom w:val="0"/>
      <w:divBdr>
        <w:top w:val="none" w:sz="0" w:space="0" w:color="auto"/>
        <w:left w:val="none" w:sz="0" w:space="0" w:color="auto"/>
        <w:bottom w:val="none" w:sz="0" w:space="0" w:color="auto"/>
        <w:right w:val="none" w:sz="0" w:space="0" w:color="auto"/>
      </w:divBdr>
    </w:div>
    <w:div w:id="526061295">
      <w:bodyDiv w:val="1"/>
      <w:marLeft w:val="0"/>
      <w:marRight w:val="0"/>
      <w:marTop w:val="0"/>
      <w:marBottom w:val="0"/>
      <w:divBdr>
        <w:top w:val="none" w:sz="0" w:space="0" w:color="auto"/>
        <w:left w:val="none" w:sz="0" w:space="0" w:color="auto"/>
        <w:bottom w:val="none" w:sz="0" w:space="0" w:color="auto"/>
        <w:right w:val="none" w:sz="0" w:space="0" w:color="auto"/>
      </w:divBdr>
    </w:div>
    <w:div w:id="533738384">
      <w:bodyDiv w:val="1"/>
      <w:marLeft w:val="0"/>
      <w:marRight w:val="0"/>
      <w:marTop w:val="0"/>
      <w:marBottom w:val="0"/>
      <w:divBdr>
        <w:top w:val="none" w:sz="0" w:space="0" w:color="auto"/>
        <w:left w:val="none" w:sz="0" w:space="0" w:color="auto"/>
        <w:bottom w:val="none" w:sz="0" w:space="0" w:color="auto"/>
        <w:right w:val="none" w:sz="0" w:space="0" w:color="auto"/>
      </w:divBdr>
    </w:div>
    <w:div w:id="536352148">
      <w:bodyDiv w:val="1"/>
      <w:marLeft w:val="0"/>
      <w:marRight w:val="0"/>
      <w:marTop w:val="0"/>
      <w:marBottom w:val="0"/>
      <w:divBdr>
        <w:top w:val="none" w:sz="0" w:space="0" w:color="auto"/>
        <w:left w:val="none" w:sz="0" w:space="0" w:color="auto"/>
        <w:bottom w:val="none" w:sz="0" w:space="0" w:color="auto"/>
        <w:right w:val="none" w:sz="0" w:space="0" w:color="auto"/>
      </w:divBdr>
    </w:div>
    <w:div w:id="567886810">
      <w:bodyDiv w:val="1"/>
      <w:marLeft w:val="0"/>
      <w:marRight w:val="0"/>
      <w:marTop w:val="0"/>
      <w:marBottom w:val="0"/>
      <w:divBdr>
        <w:top w:val="none" w:sz="0" w:space="0" w:color="auto"/>
        <w:left w:val="none" w:sz="0" w:space="0" w:color="auto"/>
        <w:bottom w:val="none" w:sz="0" w:space="0" w:color="auto"/>
        <w:right w:val="none" w:sz="0" w:space="0" w:color="auto"/>
      </w:divBdr>
    </w:div>
    <w:div w:id="575210950">
      <w:bodyDiv w:val="1"/>
      <w:marLeft w:val="0"/>
      <w:marRight w:val="0"/>
      <w:marTop w:val="0"/>
      <w:marBottom w:val="0"/>
      <w:divBdr>
        <w:top w:val="none" w:sz="0" w:space="0" w:color="auto"/>
        <w:left w:val="none" w:sz="0" w:space="0" w:color="auto"/>
        <w:bottom w:val="none" w:sz="0" w:space="0" w:color="auto"/>
        <w:right w:val="none" w:sz="0" w:space="0" w:color="auto"/>
      </w:divBdr>
    </w:div>
    <w:div w:id="631638713">
      <w:bodyDiv w:val="1"/>
      <w:marLeft w:val="0"/>
      <w:marRight w:val="0"/>
      <w:marTop w:val="0"/>
      <w:marBottom w:val="0"/>
      <w:divBdr>
        <w:top w:val="none" w:sz="0" w:space="0" w:color="auto"/>
        <w:left w:val="none" w:sz="0" w:space="0" w:color="auto"/>
        <w:bottom w:val="none" w:sz="0" w:space="0" w:color="auto"/>
        <w:right w:val="none" w:sz="0" w:space="0" w:color="auto"/>
      </w:divBdr>
    </w:div>
    <w:div w:id="633607594">
      <w:bodyDiv w:val="1"/>
      <w:marLeft w:val="0"/>
      <w:marRight w:val="0"/>
      <w:marTop w:val="0"/>
      <w:marBottom w:val="0"/>
      <w:divBdr>
        <w:top w:val="none" w:sz="0" w:space="0" w:color="auto"/>
        <w:left w:val="none" w:sz="0" w:space="0" w:color="auto"/>
        <w:bottom w:val="none" w:sz="0" w:space="0" w:color="auto"/>
        <w:right w:val="none" w:sz="0" w:space="0" w:color="auto"/>
      </w:divBdr>
    </w:div>
    <w:div w:id="644745798">
      <w:bodyDiv w:val="1"/>
      <w:marLeft w:val="0"/>
      <w:marRight w:val="0"/>
      <w:marTop w:val="0"/>
      <w:marBottom w:val="0"/>
      <w:divBdr>
        <w:top w:val="none" w:sz="0" w:space="0" w:color="auto"/>
        <w:left w:val="none" w:sz="0" w:space="0" w:color="auto"/>
        <w:bottom w:val="none" w:sz="0" w:space="0" w:color="auto"/>
        <w:right w:val="none" w:sz="0" w:space="0" w:color="auto"/>
      </w:divBdr>
    </w:div>
    <w:div w:id="670181096">
      <w:bodyDiv w:val="1"/>
      <w:marLeft w:val="0"/>
      <w:marRight w:val="0"/>
      <w:marTop w:val="0"/>
      <w:marBottom w:val="0"/>
      <w:divBdr>
        <w:top w:val="none" w:sz="0" w:space="0" w:color="auto"/>
        <w:left w:val="none" w:sz="0" w:space="0" w:color="auto"/>
        <w:bottom w:val="none" w:sz="0" w:space="0" w:color="auto"/>
        <w:right w:val="none" w:sz="0" w:space="0" w:color="auto"/>
      </w:divBdr>
    </w:div>
    <w:div w:id="695810459">
      <w:bodyDiv w:val="1"/>
      <w:marLeft w:val="0"/>
      <w:marRight w:val="0"/>
      <w:marTop w:val="0"/>
      <w:marBottom w:val="0"/>
      <w:divBdr>
        <w:top w:val="none" w:sz="0" w:space="0" w:color="auto"/>
        <w:left w:val="none" w:sz="0" w:space="0" w:color="auto"/>
        <w:bottom w:val="none" w:sz="0" w:space="0" w:color="auto"/>
        <w:right w:val="none" w:sz="0" w:space="0" w:color="auto"/>
      </w:divBdr>
    </w:div>
    <w:div w:id="698314464">
      <w:bodyDiv w:val="1"/>
      <w:marLeft w:val="0"/>
      <w:marRight w:val="0"/>
      <w:marTop w:val="0"/>
      <w:marBottom w:val="0"/>
      <w:divBdr>
        <w:top w:val="none" w:sz="0" w:space="0" w:color="auto"/>
        <w:left w:val="none" w:sz="0" w:space="0" w:color="auto"/>
        <w:bottom w:val="none" w:sz="0" w:space="0" w:color="auto"/>
        <w:right w:val="none" w:sz="0" w:space="0" w:color="auto"/>
      </w:divBdr>
    </w:div>
    <w:div w:id="700279819">
      <w:bodyDiv w:val="1"/>
      <w:marLeft w:val="0"/>
      <w:marRight w:val="0"/>
      <w:marTop w:val="0"/>
      <w:marBottom w:val="0"/>
      <w:divBdr>
        <w:top w:val="none" w:sz="0" w:space="0" w:color="auto"/>
        <w:left w:val="none" w:sz="0" w:space="0" w:color="auto"/>
        <w:bottom w:val="none" w:sz="0" w:space="0" w:color="auto"/>
        <w:right w:val="none" w:sz="0" w:space="0" w:color="auto"/>
      </w:divBdr>
      <w:divsChild>
        <w:div w:id="1933315734">
          <w:marLeft w:val="0"/>
          <w:marRight w:val="0"/>
          <w:marTop w:val="121"/>
          <w:marBottom w:val="0"/>
          <w:divBdr>
            <w:top w:val="none" w:sz="0" w:space="0" w:color="auto"/>
            <w:left w:val="none" w:sz="0" w:space="0" w:color="auto"/>
            <w:bottom w:val="none" w:sz="0" w:space="0" w:color="auto"/>
            <w:right w:val="none" w:sz="0" w:space="0" w:color="auto"/>
          </w:divBdr>
        </w:div>
      </w:divsChild>
    </w:div>
    <w:div w:id="711225372">
      <w:bodyDiv w:val="1"/>
      <w:marLeft w:val="0"/>
      <w:marRight w:val="0"/>
      <w:marTop w:val="0"/>
      <w:marBottom w:val="0"/>
      <w:divBdr>
        <w:top w:val="none" w:sz="0" w:space="0" w:color="auto"/>
        <w:left w:val="none" w:sz="0" w:space="0" w:color="auto"/>
        <w:bottom w:val="none" w:sz="0" w:space="0" w:color="auto"/>
        <w:right w:val="none" w:sz="0" w:space="0" w:color="auto"/>
      </w:divBdr>
    </w:div>
    <w:div w:id="733625193">
      <w:bodyDiv w:val="1"/>
      <w:marLeft w:val="0"/>
      <w:marRight w:val="0"/>
      <w:marTop w:val="0"/>
      <w:marBottom w:val="0"/>
      <w:divBdr>
        <w:top w:val="none" w:sz="0" w:space="0" w:color="auto"/>
        <w:left w:val="none" w:sz="0" w:space="0" w:color="auto"/>
        <w:bottom w:val="none" w:sz="0" w:space="0" w:color="auto"/>
        <w:right w:val="none" w:sz="0" w:space="0" w:color="auto"/>
      </w:divBdr>
    </w:div>
    <w:div w:id="735932094">
      <w:bodyDiv w:val="1"/>
      <w:marLeft w:val="0"/>
      <w:marRight w:val="0"/>
      <w:marTop w:val="0"/>
      <w:marBottom w:val="0"/>
      <w:divBdr>
        <w:top w:val="none" w:sz="0" w:space="0" w:color="auto"/>
        <w:left w:val="none" w:sz="0" w:space="0" w:color="auto"/>
        <w:bottom w:val="none" w:sz="0" w:space="0" w:color="auto"/>
        <w:right w:val="none" w:sz="0" w:space="0" w:color="auto"/>
      </w:divBdr>
    </w:div>
    <w:div w:id="737358270">
      <w:bodyDiv w:val="1"/>
      <w:marLeft w:val="0"/>
      <w:marRight w:val="0"/>
      <w:marTop w:val="0"/>
      <w:marBottom w:val="0"/>
      <w:divBdr>
        <w:top w:val="none" w:sz="0" w:space="0" w:color="auto"/>
        <w:left w:val="none" w:sz="0" w:space="0" w:color="auto"/>
        <w:bottom w:val="none" w:sz="0" w:space="0" w:color="auto"/>
        <w:right w:val="none" w:sz="0" w:space="0" w:color="auto"/>
      </w:divBdr>
    </w:div>
    <w:div w:id="764766959">
      <w:bodyDiv w:val="1"/>
      <w:marLeft w:val="0"/>
      <w:marRight w:val="0"/>
      <w:marTop w:val="0"/>
      <w:marBottom w:val="0"/>
      <w:divBdr>
        <w:top w:val="none" w:sz="0" w:space="0" w:color="auto"/>
        <w:left w:val="none" w:sz="0" w:space="0" w:color="auto"/>
        <w:bottom w:val="none" w:sz="0" w:space="0" w:color="auto"/>
        <w:right w:val="none" w:sz="0" w:space="0" w:color="auto"/>
      </w:divBdr>
    </w:div>
    <w:div w:id="772625836">
      <w:bodyDiv w:val="1"/>
      <w:marLeft w:val="0"/>
      <w:marRight w:val="0"/>
      <w:marTop w:val="0"/>
      <w:marBottom w:val="0"/>
      <w:divBdr>
        <w:top w:val="none" w:sz="0" w:space="0" w:color="auto"/>
        <w:left w:val="none" w:sz="0" w:space="0" w:color="auto"/>
        <w:bottom w:val="none" w:sz="0" w:space="0" w:color="auto"/>
        <w:right w:val="none" w:sz="0" w:space="0" w:color="auto"/>
      </w:divBdr>
    </w:div>
    <w:div w:id="780223040">
      <w:bodyDiv w:val="1"/>
      <w:marLeft w:val="0"/>
      <w:marRight w:val="0"/>
      <w:marTop w:val="0"/>
      <w:marBottom w:val="0"/>
      <w:divBdr>
        <w:top w:val="none" w:sz="0" w:space="0" w:color="auto"/>
        <w:left w:val="none" w:sz="0" w:space="0" w:color="auto"/>
        <w:bottom w:val="none" w:sz="0" w:space="0" w:color="auto"/>
        <w:right w:val="none" w:sz="0" w:space="0" w:color="auto"/>
      </w:divBdr>
    </w:div>
    <w:div w:id="784540241">
      <w:bodyDiv w:val="1"/>
      <w:marLeft w:val="0"/>
      <w:marRight w:val="0"/>
      <w:marTop w:val="0"/>
      <w:marBottom w:val="0"/>
      <w:divBdr>
        <w:top w:val="none" w:sz="0" w:space="0" w:color="auto"/>
        <w:left w:val="none" w:sz="0" w:space="0" w:color="auto"/>
        <w:bottom w:val="none" w:sz="0" w:space="0" w:color="auto"/>
        <w:right w:val="none" w:sz="0" w:space="0" w:color="auto"/>
      </w:divBdr>
    </w:div>
    <w:div w:id="785469423">
      <w:bodyDiv w:val="1"/>
      <w:marLeft w:val="0"/>
      <w:marRight w:val="0"/>
      <w:marTop w:val="0"/>
      <w:marBottom w:val="0"/>
      <w:divBdr>
        <w:top w:val="none" w:sz="0" w:space="0" w:color="auto"/>
        <w:left w:val="none" w:sz="0" w:space="0" w:color="auto"/>
        <w:bottom w:val="none" w:sz="0" w:space="0" w:color="auto"/>
        <w:right w:val="none" w:sz="0" w:space="0" w:color="auto"/>
      </w:divBdr>
    </w:div>
    <w:div w:id="822895447">
      <w:bodyDiv w:val="1"/>
      <w:marLeft w:val="0"/>
      <w:marRight w:val="0"/>
      <w:marTop w:val="0"/>
      <w:marBottom w:val="0"/>
      <w:divBdr>
        <w:top w:val="none" w:sz="0" w:space="0" w:color="auto"/>
        <w:left w:val="none" w:sz="0" w:space="0" w:color="auto"/>
        <w:bottom w:val="none" w:sz="0" w:space="0" w:color="auto"/>
        <w:right w:val="none" w:sz="0" w:space="0" w:color="auto"/>
      </w:divBdr>
    </w:div>
    <w:div w:id="826483552">
      <w:bodyDiv w:val="1"/>
      <w:marLeft w:val="0"/>
      <w:marRight w:val="0"/>
      <w:marTop w:val="0"/>
      <w:marBottom w:val="0"/>
      <w:divBdr>
        <w:top w:val="none" w:sz="0" w:space="0" w:color="auto"/>
        <w:left w:val="none" w:sz="0" w:space="0" w:color="auto"/>
        <w:bottom w:val="none" w:sz="0" w:space="0" w:color="auto"/>
        <w:right w:val="none" w:sz="0" w:space="0" w:color="auto"/>
      </w:divBdr>
    </w:div>
    <w:div w:id="833884805">
      <w:bodyDiv w:val="1"/>
      <w:marLeft w:val="0"/>
      <w:marRight w:val="0"/>
      <w:marTop w:val="0"/>
      <w:marBottom w:val="0"/>
      <w:divBdr>
        <w:top w:val="none" w:sz="0" w:space="0" w:color="auto"/>
        <w:left w:val="none" w:sz="0" w:space="0" w:color="auto"/>
        <w:bottom w:val="none" w:sz="0" w:space="0" w:color="auto"/>
        <w:right w:val="none" w:sz="0" w:space="0" w:color="auto"/>
      </w:divBdr>
    </w:div>
    <w:div w:id="842092801">
      <w:bodyDiv w:val="1"/>
      <w:marLeft w:val="0"/>
      <w:marRight w:val="0"/>
      <w:marTop w:val="0"/>
      <w:marBottom w:val="0"/>
      <w:divBdr>
        <w:top w:val="none" w:sz="0" w:space="0" w:color="auto"/>
        <w:left w:val="none" w:sz="0" w:space="0" w:color="auto"/>
        <w:bottom w:val="none" w:sz="0" w:space="0" w:color="auto"/>
        <w:right w:val="none" w:sz="0" w:space="0" w:color="auto"/>
      </w:divBdr>
    </w:div>
    <w:div w:id="880047766">
      <w:bodyDiv w:val="1"/>
      <w:marLeft w:val="0"/>
      <w:marRight w:val="0"/>
      <w:marTop w:val="0"/>
      <w:marBottom w:val="0"/>
      <w:divBdr>
        <w:top w:val="none" w:sz="0" w:space="0" w:color="auto"/>
        <w:left w:val="none" w:sz="0" w:space="0" w:color="auto"/>
        <w:bottom w:val="none" w:sz="0" w:space="0" w:color="auto"/>
        <w:right w:val="none" w:sz="0" w:space="0" w:color="auto"/>
      </w:divBdr>
    </w:div>
    <w:div w:id="887685771">
      <w:bodyDiv w:val="1"/>
      <w:marLeft w:val="0"/>
      <w:marRight w:val="0"/>
      <w:marTop w:val="0"/>
      <w:marBottom w:val="0"/>
      <w:divBdr>
        <w:top w:val="none" w:sz="0" w:space="0" w:color="auto"/>
        <w:left w:val="none" w:sz="0" w:space="0" w:color="auto"/>
        <w:bottom w:val="none" w:sz="0" w:space="0" w:color="auto"/>
        <w:right w:val="none" w:sz="0" w:space="0" w:color="auto"/>
      </w:divBdr>
    </w:div>
    <w:div w:id="935403574">
      <w:bodyDiv w:val="1"/>
      <w:marLeft w:val="0"/>
      <w:marRight w:val="0"/>
      <w:marTop w:val="0"/>
      <w:marBottom w:val="0"/>
      <w:divBdr>
        <w:top w:val="none" w:sz="0" w:space="0" w:color="auto"/>
        <w:left w:val="none" w:sz="0" w:space="0" w:color="auto"/>
        <w:bottom w:val="none" w:sz="0" w:space="0" w:color="auto"/>
        <w:right w:val="none" w:sz="0" w:space="0" w:color="auto"/>
      </w:divBdr>
    </w:div>
    <w:div w:id="965819030">
      <w:bodyDiv w:val="1"/>
      <w:marLeft w:val="0"/>
      <w:marRight w:val="0"/>
      <w:marTop w:val="0"/>
      <w:marBottom w:val="0"/>
      <w:divBdr>
        <w:top w:val="none" w:sz="0" w:space="0" w:color="auto"/>
        <w:left w:val="none" w:sz="0" w:space="0" w:color="auto"/>
        <w:bottom w:val="none" w:sz="0" w:space="0" w:color="auto"/>
        <w:right w:val="none" w:sz="0" w:space="0" w:color="auto"/>
      </w:divBdr>
    </w:div>
    <w:div w:id="972904725">
      <w:bodyDiv w:val="1"/>
      <w:marLeft w:val="0"/>
      <w:marRight w:val="0"/>
      <w:marTop w:val="0"/>
      <w:marBottom w:val="0"/>
      <w:divBdr>
        <w:top w:val="none" w:sz="0" w:space="0" w:color="auto"/>
        <w:left w:val="none" w:sz="0" w:space="0" w:color="auto"/>
        <w:bottom w:val="none" w:sz="0" w:space="0" w:color="auto"/>
        <w:right w:val="none" w:sz="0" w:space="0" w:color="auto"/>
      </w:divBdr>
    </w:div>
    <w:div w:id="972952331">
      <w:bodyDiv w:val="1"/>
      <w:marLeft w:val="0"/>
      <w:marRight w:val="0"/>
      <w:marTop w:val="0"/>
      <w:marBottom w:val="0"/>
      <w:divBdr>
        <w:top w:val="none" w:sz="0" w:space="0" w:color="auto"/>
        <w:left w:val="none" w:sz="0" w:space="0" w:color="auto"/>
        <w:bottom w:val="none" w:sz="0" w:space="0" w:color="auto"/>
        <w:right w:val="none" w:sz="0" w:space="0" w:color="auto"/>
      </w:divBdr>
    </w:div>
    <w:div w:id="988362169">
      <w:bodyDiv w:val="1"/>
      <w:marLeft w:val="0"/>
      <w:marRight w:val="0"/>
      <w:marTop w:val="0"/>
      <w:marBottom w:val="0"/>
      <w:divBdr>
        <w:top w:val="none" w:sz="0" w:space="0" w:color="auto"/>
        <w:left w:val="none" w:sz="0" w:space="0" w:color="auto"/>
        <w:bottom w:val="none" w:sz="0" w:space="0" w:color="auto"/>
        <w:right w:val="none" w:sz="0" w:space="0" w:color="auto"/>
      </w:divBdr>
    </w:div>
    <w:div w:id="1003120551">
      <w:bodyDiv w:val="1"/>
      <w:marLeft w:val="0"/>
      <w:marRight w:val="0"/>
      <w:marTop w:val="0"/>
      <w:marBottom w:val="0"/>
      <w:divBdr>
        <w:top w:val="none" w:sz="0" w:space="0" w:color="auto"/>
        <w:left w:val="none" w:sz="0" w:space="0" w:color="auto"/>
        <w:bottom w:val="none" w:sz="0" w:space="0" w:color="auto"/>
        <w:right w:val="none" w:sz="0" w:space="0" w:color="auto"/>
      </w:divBdr>
    </w:div>
    <w:div w:id="1013655178">
      <w:bodyDiv w:val="1"/>
      <w:marLeft w:val="0"/>
      <w:marRight w:val="0"/>
      <w:marTop w:val="0"/>
      <w:marBottom w:val="0"/>
      <w:divBdr>
        <w:top w:val="none" w:sz="0" w:space="0" w:color="auto"/>
        <w:left w:val="none" w:sz="0" w:space="0" w:color="auto"/>
        <w:bottom w:val="none" w:sz="0" w:space="0" w:color="auto"/>
        <w:right w:val="none" w:sz="0" w:space="0" w:color="auto"/>
      </w:divBdr>
    </w:div>
    <w:div w:id="1019357710">
      <w:bodyDiv w:val="1"/>
      <w:marLeft w:val="0"/>
      <w:marRight w:val="0"/>
      <w:marTop w:val="0"/>
      <w:marBottom w:val="0"/>
      <w:divBdr>
        <w:top w:val="none" w:sz="0" w:space="0" w:color="auto"/>
        <w:left w:val="none" w:sz="0" w:space="0" w:color="auto"/>
        <w:bottom w:val="none" w:sz="0" w:space="0" w:color="auto"/>
        <w:right w:val="none" w:sz="0" w:space="0" w:color="auto"/>
      </w:divBdr>
    </w:div>
    <w:div w:id="1063941186">
      <w:bodyDiv w:val="1"/>
      <w:marLeft w:val="0"/>
      <w:marRight w:val="0"/>
      <w:marTop w:val="0"/>
      <w:marBottom w:val="0"/>
      <w:divBdr>
        <w:top w:val="none" w:sz="0" w:space="0" w:color="auto"/>
        <w:left w:val="none" w:sz="0" w:space="0" w:color="auto"/>
        <w:bottom w:val="none" w:sz="0" w:space="0" w:color="auto"/>
        <w:right w:val="none" w:sz="0" w:space="0" w:color="auto"/>
      </w:divBdr>
    </w:div>
    <w:div w:id="1090851788">
      <w:bodyDiv w:val="1"/>
      <w:marLeft w:val="0"/>
      <w:marRight w:val="0"/>
      <w:marTop w:val="0"/>
      <w:marBottom w:val="0"/>
      <w:divBdr>
        <w:top w:val="none" w:sz="0" w:space="0" w:color="auto"/>
        <w:left w:val="none" w:sz="0" w:space="0" w:color="auto"/>
        <w:bottom w:val="none" w:sz="0" w:space="0" w:color="auto"/>
        <w:right w:val="none" w:sz="0" w:space="0" w:color="auto"/>
      </w:divBdr>
    </w:div>
    <w:div w:id="1149127204">
      <w:bodyDiv w:val="1"/>
      <w:marLeft w:val="0"/>
      <w:marRight w:val="0"/>
      <w:marTop w:val="0"/>
      <w:marBottom w:val="0"/>
      <w:divBdr>
        <w:top w:val="none" w:sz="0" w:space="0" w:color="auto"/>
        <w:left w:val="none" w:sz="0" w:space="0" w:color="auto"/>
        <w:bottom w:val="none" w:sz="0" w:space="0" w:color="auto"/>
        <w:right w:val="none" w:sz="0" w:space="0" w:color="auto"/>
      </w:divBdr>
    </w:div>
    <w:div w:id="1210262026">
      <w:bodyDiv w:val="1"/>
      <w:marLeft w:val="0"/>
      <w:marRight w:val="0"/>
      <w:marTop w:val="0"/>
      <w:marBottom w:val="0"/>
      <w:divBdr>
        <w:top w:val="none" w:sz="0" w:space="0" w:color="auto"/>
        <w:left w:val="none" w:sz="0" w:space="0" w:color="auto"/>
        <w:bottom w:val="none" w:sz="0" w:space="0" w:color="auto"/>
        <w:right w:val="none" w:sz="0" w:space="0" w:color="auto"/>
      </w:divBdr>
    </w:div>
    <w:div w:id="1247495811">
      <w:bodyDiv w:val="1"/>
      <w:marLeft w:val="0"/>
      <w:marRight w:val="0"/>
      <w:marTop w:val="0"/>
      <w:marBottom w:val="0"/>
      <w:divBdr>
        <w:top w:val="none" w:sz="0" w:space="0" w:color="auto"/>
        <w:left w:val="none" w:sz="0" w:space="0" w:color="auto"/>
        <w:bottom w:val="none" w:sz="0" w:space="0" w:color="auto"/>
        <w:right w:val="none" w:sz="0" w:space="0" w:color="auto"/>
      </w:divBdr>
    </w:div>
    <w:div w:id="1282420299">
      <w:bodyDiv w:val="1"/>
      <w:marLeft w:val="0"/>
      <w:marRight w:val="0"/>
      <w:marTop w:val="0"/>
      <w:marBottom w:val="0"/>
      <w:divBdr>
        <w:top w:val="none" w:sz="0" w:space="0" w:color="auto"/>
        <w:left w:val="none" w:sz="0" w:space="0" w:color="auto"/>
        <w:bottom w:val="none" w:sz="0" w:space="0" w:color="auto"/>
        <w:right w:val="none" w:sz="0" w:space="0" w:color="auto"/>
      </w:divBdr>
    </w:div>
    <w:div w:id="1284924341">
      <w:bodyDiv w:val="1"/>
      <w:marLeft w:val="0"/>
      <w:marRight w:val="0"/>
      <w:marTop w:val="0"/>
      <w:marBottom w:val="0"/>
      <w:divBdr>
        <w:top w:val="none" w:sz="0" w:space="0" w:color="auto"/>
        <w:left w:val="none" w:sz="0" w:space="0" w:color="auto"/>
        <w:bottom w:val="none" w:sz="0" w:space="0" w:color="auto"/>
        <w:right w:val="none" w:sz="0" w:space="0" w:color="auto"/>
      </w:divBdr>
    </w:div>
    <w:div w:id="1287468488">
      <w:bodyDiv w:val="1"/>
      <w:marLeft w:val="0"/>
      <w:marRight w:val="0"/>
      <w:marTop w:val="0"/>
      <w:marBottom w:val="0"/>
      <w:divBdr>
        <w:top w:val="none" w:sz="0" w:space="0" w:color="auto"/>
        <w:left w:val="none" w:sz="0" w:space="0" w:color="auto"/>
        <w:bottom w:val="none" w:sz="0" w:space="0" w:color="auto"/>
        <w:right w:val="none" w:sz="0" w:space="0" w:color="auto"/>
      </w:divBdr>
    </w:div>
    <w:div w:id="1290089705">
      <w:bodyDiv w:val="1"/>
      <w:marLeft w:val="0"/>
      <w:marRight w:val="0"/>
      <w:marTop w:val="0"/>
      <w:marBottom w:val="0"/>
      <w:divBdr>
        <w:top w:val="none" w:sz="0" w:space="0" w:color="auto"/>
        <w:left w:val="none" w:sz="0" w:space="0" w:color="auto"/>
        <w:bottom w:val="none" w:sz="0" w:space="0" w:color="auto"/>
        <w:right w:val="none" w:sz="0" w:space="0" w:color="auto"/>
      </w:divBdr>
    </w:div>
    <w:div w:id="1290474463">
      <w:bodyDiv w:val="1"/>
      <w:marLeft w:val="0"/>
      <w:marRight w:val="0"/>
      <w:marTop w:val="0"/>
      <w:marBottom w:val="0"/>
      <w:divBdr>
        <w:top w:val="none" w:sz="0" w:space="0" w:color="auto"/>
        <w:left w:val="none" w:sz="0" w:space="0" w:color="auto"/>
        <w:bottom w:val="none" w:sz="0" w:space="0" w:color="auto"/>
        <w:right w:val="none" w:sz="0" w:space="0" w:color="auto"/>
      </w:divBdr>
    </w:div>
    <w:div w:id="1292784709">
      <w:bodyDiv w:val="1"/>
      <w:marLeft w:val="0"/>
      <w:marRight w:val="0"/>
      <w:marTop w:val="0"/>
      <w:marBottom w:val="0"/>
      <w:divBdr>
        <w:top w:val="none" w:sz="0" w:space="0" w:color="auto"/>
        <w:left w:val="none" w:sz="0" w:space="0" w:color="auto"/>
        <w:bottom w:val="none" w:sz="0" w:space="0" w:color="auto"/>
        <w:right w:val="none" w:sz="0" w:space="0" w:color="auto"/>
      </w:divBdr>
    </w:div>
    <w:div w:id="1363705728">
      <w:bodyDiv w:val="1"/>
      <w:marLeft w:val="0"/>
      <w:marRight w:val="0"/>
      <w:marTop w:val="0"/>
      <w:marBottom w:val="0"/>
      <w:divBdr>
        <w:top w:val="none" w:sz="0" w:space="0" w:color="auto"/>
        <w:left w:val="none" w:sz="0" w:space="0" w:color="auto"/>
        <w:bottom w:val="none" w:sz="0" w:space="0" w:color="auto"/>
        <w:right w:val="none" w:sz="0" w:space="0" w:color="auto"/>
      </w:divBdr>
    </w:div>
    <w:div w:id="1389567344">
      <w:bodyDiv w:val="1"/>
      <w:marLeft w:val="0"/>
      <w:marRight w:val="0"/>
      <w:marTop w:val="0"/>
      <w:marBottom w:val="0"/>
      <w:divBdr>
        <w:top w:val="none" w:sz="0" w:space="0" w:color="auto"/>
        <w:left w:val="none" w:sz="0" w:space="0" w:color="auto"/>
        <w:bottom w:val="none" w:sz="0" w:space="0" w:color="auto"/>
        <w:right w:val="none" w:sz="0" w:space="0" w:color="auto"/>
      </w:divBdr>
    </w:div>
    <w:div w:id="1404134222">
      <w:bodyDiv w:val="1"/>
      <w:marLeft w:val="0"/>
      <w:marRight w:val="0"/>
      <w:marTop w:val="0"/>
      <w:marBottom w:val="0"/>
      <w:divBdr>
        <w:top w:val="none" w:sz="0" w:space="0" w:color="auto"/>
        <w:left w:val="none" w:sz="0" w:space="0" w:color="auto"/>
        <w:bottom w:val="none" w:sz="0" w:space="0" w:color="auto"/>
        <w:right w:val="none" w:sz="0" w:space="0" w:color="auto"/>
      </w:divBdr>
    </w:div>
    <w:div w:id="1431513272">
      <w:bodyDiv w:val="1"/>
      <w:marLeft w:val="0"/>
      <w:marRight w:val="0"/>
      <w:marTop w:val="0"/>
      <w:marBottom w:val="0"/>
      <w:divBdr>
        <w:top w:val="none" w:sz="0" w:space="0" w:color="auto"/>
        <w:left w:val="none" w:sz="0" w:space="0" w:color="auto"/>
        <w:bottom w:val="none" w:sz="0" w:space="0" w:color="auto"/>
        <w:right w:val="none" w:sz="0" w:space="0" w:color="auto"/>
      </w:divBdr>
    </w:div>
    <w:div w:id="1449741956">
      <w:bodyDiv w:val="1"/>
      <w:marLeft w:val="0"/>
      <w:marRight w:val="0"/>
      <w:marTop w:val="0"/>
      <w:marBottom w:val="0"/>
      <w:divBdr>
        <w:top w:val="none" w:sz="0" w:space="0" w:color="auto"/>
        <w:left w:val="none" w:sz="0" w:space="0" w:color="auto"/>
        <w:bottom w:val="none" w:sz="0" w:space="0" w:color="auto"/>
        <w:right w:val="none" w:sz="0" w:space="0" w:color="auto"/>
      </w:divBdr>
    </w:div>
    <w:div w:id="1456097225">
      <w:bodyDiv w:val="1"/>
      <w:marLeft w:val="0"/>
      <w:marRight w:val="0"/>
      <w:marTop w:val="0"/>
      <w:marBottom w:val="0"/>
      <w:divBdr>
        <w:top w:val="none" w:sz="0" w:space="0" w:color="auto"/>
        <w:left w:val="none" w:sz="0" w:space="0" w:color="auto"/>
        <w:bottom w:val="none" w:sz="0" w:space="0" w:color="auto"/>
        <w:right w:val="none" w:sz="0" w:space="0" w:color="auto"/>
      </w:divBdr>
    </w:div>
    <w:div w:id="1483306717">
      <w:bodyDiv w:val="1"/>
      <w:marLeft w:val="0"/>
      <w:marRight w:val="0"/>
      <w:marTop w:val="0"/>
      <w:marBottom w:val="0"/>
      <w:divBdr>
        <w:top w:val="none" w:sz="0" w:space="0" w:color="auto"/>
        <w:left w:val="none" w:sz="0" w:space="0" w:color="auto"/>
        <w:bottom w:val="none" w:sz="0" w:space="0" w:color="auto"/>
        <w:right w:val="none" w:sz="0" w:space="0" w:color="auto"/>
      </w:divBdr>
      <w:divsChild>
        <w:div w:id="1638946884">
          <w:marLeft w:val="60"/>
          <w:marRight w:val="60"/>
          <w:marTop w:val="100"/>
          <w:marBottom w:val="100"/>
          <w:divBdr>
            <w:top w:val="none" w:sz="0" w:space="0" w:color="auto"/>
            <w:left w:val="none" w:sz="0" w:space="0" w:color="auto"/>
            <w:bottom w:val="none" w:sz="0" w:space="0" w:color="auto"/>
            <w:right w:val="none" w:sz="0" w:space="0" w:color="auto"/>
          </w:divBdr>
        </w:div>
      </w:divsChild>
    </w:div>
    <w:div w:id="1501122929">
      <w:bodyDiv w:val="1"/>
      <w:marLeft w:val="0"/>
      <w:marRight w:val="0"/>
      <w:marTop w:val="0"/>
      <w:marBottom w:val="0"/>
      <w:divBdr>
        <w:top w:val="none" w:sz="0" w:space="0" w:color="auto"/>
        <w:left w:val="none" w:sz="0" w:space="0" w:color="auto"/>
        <w:bottom w:val="none" w:sz="0" w:space="0" w:color="auto"/>
        <w:right w:val="none" w:sz="0" w:space="0" w:color="auto"/>
      </w:divBdr>
    </w:div>
    <w:div w:id="1508712085">
      <w:bodyDiv w:val="1"/>
      <w:marLeft w:val="0"/>
      <w:marRight w:val="0"/>
      <w:marTop w:val="0"/>
      <w:marBottom w:val="0"/>
      <w:divBdr>
        <w:top w:val="none" w:sz="0" w:space="0" w:color="auto"/>
        <w:left w:val="none" w:sz="0" w:space="0" w:color="auto"/>
        <w:bottom w:val="none" w:sz="0" w:space="0" w:color="auto"/>
        <w:right w:val="none" w:sz="0" w:space="0" w:color="auto"/>
      </w:divBdr>
    </w:div>
    <w:div w:id="1565263600">
      <w:bodyDiv w:val="1"/>
      <w:marLeft w:val="0"/>
      <w:marRight w:val="0"/>
      <w:marTop w:val="0"/>
      <w:marBottom w:val="0"/>
      <w:divBdr>
        <w:top w:val="none" w:sz="0" w:space="0" w:color="auto"/>
        <w:left w:val="none" w:sz="0" w:space="0" w:color="auto"/>
        <w:bottom w:val="none" w:sz="0" w:space="0" w:color="auto"/>
        <w:right w:val="none" w:sz="0" w:space="0" w:color="auto"/>
      </w:divBdr>
    </w:div>
    <w:div w:id="1592468053">
      <w:bodyDiv w:val="1"/>
      <w:marLeft w:val="0"/>
      <w:marRight w:val="0"/>
      <w:marTop w:val="0"/>
      <w:marBottom w:val="0"/>
      <w:divBdr>
        <w:top w:val="none" w:sz="0" w:space="0" w:color="auto"/>
        <w:left w:val="none" w:sz="0" w:space="0" w:color="auto"/>
        <w:bottom w:val="none" w:sz="0" w:space="0" w:color="auto"/>
        <w:right w:val="none" w:sz="0" w:space="0" w:color="auto"/>
      </w:divBdr>
    </w:div>
    <w:div w:id="1622492781">
      <w:bodyDiv w:val="1"/>
      <w:marLeft w:val="0"/>
      <w:marRight w:val="0"/>
      <w:marTop w:val="0"/>
      <w:marBottom w:val="0"/>
      <w:divBdr>
        <w:top w:val="none" w:sz="0" w:space="0" w:color="auto"/>
        <w:left w:val="none" w:sz="0" w:space="0" w:color="auto"/>
        <w:bottom w:val="none" w:sz="0" w:space="0" w:color="auto"/>
        <w:right w:val="none" w:sz="0" w:space="0" w:color="auto"/>
      </w:divBdr>
    </w:div>
    <w:div w:id="1626083459">
      <w:bodyDiv w:val="1"/>
      <w:marLeft w:val="0"/>
      <w:marRight w:val="0"/>
      <w:marTop w:val="0"/>
      <w:marBottom w:val="0"/>
      <w:divBdr>
        <w:top w:val="none" w:sz="0" w:space="0" w:color="auto"/>
        <w:left w:val="none" w:sz="0" w:space="0" w:color="auto"/>
        <w:bottom w:val="none" w:sz="0" w:space="0" w:color="auto"/>
        <w:right w:val="none" w:sz="0" w:space="0" w:color="auto"/>
      </w:divBdr>
    </w:div>
    <w:div w:id="1663197111">
      <w:bodyDiv w:val="1"/>
      <w:marLeft w:val="0"/>
      <w:marRight w:val="0"/>
      <w:marTop w:val="0"/>
      <w:marBottom w:val="0"/>
      <w:divBdr>
        <w:top w:val="none" w:sz="0" w:space="0" w:color="auto"/>
        <w:left w:val="none" w:sz="0" w:space="0" w:color="auto"/>
        <w:bottom w:val="none" w:sz="0" w:space="0" w:color="auto"/>
        <w:right w:val="none" w:sz="0" w:space="0" w:color="auto"/>
      </w:divBdr>
    </w:div>
    <w:div w:id="1681277928">
      <w:bodyDiv w:val="1"/>
      <w:marLeft w:val="0"/>
      <w:marRight w:val="0"/>
      <w:marTop w:val="0"/>
      <w:marBottom w:val="0"/>
      <w:divBdr>
        <w:top w:val="none" w:sz="0" w:space="0" w:color="auto"/>
        <w:left w:val="none" w:sz="0" w:space="0" w:color="auto"/>
        <w:bottom w:val="none" w:sz="0" w:space="0" w:color="auto"/>
        <w:right w:val="none" w:sz="0" w:space="0" w:color="auto"/>
      </w:divBdr>
    </w:div>
    <w:div w:id="1712225124">
      <w:bodyDiv w:val="1"/>
      <w:marLeft w:val="0"/>
      <w:marRight w:val="0"/>
      <w:marTop w:val="0"/>
      <w:marBottom w:val="0"/>
      <w:divBdr>
        <w:top w:val="none" w:sz="0" w:space="0" w:color="auto"/>
        <w:left w:val="none" w:sz="0" w:space="0" w:color="auto"/>
        <w:bottom w:val="none" w:sz="0" w:space="0" w:color="auto"/>
        <w:right w:val="none" w:sz="0" w:space="0" w:color="auto"/>
      </w:divBdr>
    </w:div>
    <w:div w:id="1732077735">
      <w:bodyDiv w:val="1"/>
      <w:marLeft w:val="0"/>
      <w:marRight w:val="0"/>
      <w:marTop w:val="0"/>
      <w:marBottom w:val="0"/>
      <w:divBdr>
        <w:top w:val="none" w:sz="0" w:space="0" w:color="auto"/>
        <w:left w:val="none" w:sz="0" w:space="0" w:color="auto"/>
        <w:bottom w:val="none" w:sz="0" w:space="0" w:color="auto"/>
        <w:right w:val="none" w:sz="0" w:space="0" w:color="auto"/>
      </w:divBdr>
    </w:div>
    <w:div w:id="1762095486">
      <w:bodyDiv w:val="1"/>
      <w:marLeft w:val="0"/>
      <w:marRight w:val="0"/>
      <w:marTop w:val="0"/>
      <w:marBottom w:val="0"/>
      <w:divBdr>
        <w:top w:val="none" w:sz="0" w:space="0" w:color="auto"/>
        <w:left w:val="none" w:sz="0" w:space="0" w:color="auto"/>
        <w:bottom w:val="none" w:sz="0" w:space="0" w:color="auto"/>
        <w:right w:val="none" w:sz="0" w:space="0" w:color="auto"/>
      </w:divBdr>
    </w:div>
    <w:div w:id="1835140766">
      <w:bodyDiv w:val="1"/>
      <w:marLeft w:val="0"/>
      <w:marRight w:val="0"/>
      <w:marTop w:val="0"/>
      <w:marBottom w:val="0"/>
      <w:divBdr>
        <w:top w:val="none" w:sz="0" w:space="0" w:color="auto"/>
        <w:left w:val="none" w:sz="0" w:space="0" w:color="auto"/>
        <w:bottom w:val="none" w:sz="0" w:space="0" w:color="auto"/>
        <w:right w:val="none" w:sz="0" w:space="0" w:color="auto"/>
      </w:divBdr>
    </w:div>
    <w:div w:id="1841699536">
      <w:bodyDiv w:val="1"/>
      <w:marLeft w:val="0"/>
      <w:marRight w:val="0"/>
      <w:marTop w:val="0"/>
      <w:marBottom w:val="0"/>
      <w:divBdr>
        <w:top w:val="none" w:sz="0" w:space="0" w:color="auto"/>
        <w:left w:val="none" w:sz="0" w:space="0" w:color="auto"/>
        <w:bottom w:val="none" w:sz="0" w:space="0" w:color="auto"/>
        <w:right w:val="none" w:sz="0" w:space="0" w:color="auto"/>
      </w:divBdr>
    </w:div>
    <w:div w:id="1864635314">
      <w:bodyDiv w:val="1"/>
      <w:marLeft w:val="0"/>
      <w:marRight w:val="0"/>
      <w:marTop w:val="0"/>
      <w:marBottom w:val="0"/>
      <w:divBdr>
        <w:top w:val="none" w:sz="0" w:space="0" w:color="auto"/>
        <w:left w:val="none" w:sz="0" w:space="0" w:color="auto"/>
        <w:bottom w:val="none" w:sz="0" w:space="0" w:color="auto"/>
        <w:right w:val="none" w:sz="0" w:space="0" w:color="auto"/>
      </w:divBdr>
    </w:div>
    <w:div w:id="1877501960">
      <w:bodyDiv w:val="1"/>
      <w:marLeft w:val="0"/>
      <w:marRight w:val="0"/>
      <w:marTop w:val="0"/>
      <w:marBottom w:val="0"/>
      <w:divBdr>
        <w:top w:val="none" w:sz="0" w:space="0" w:color="auto"/>
        <w:left w:val="none" w:sz="0" w:space="0" w:color="auto"/>
        <w:bottom w:val="none" w:sz="0" w:space="0" w:color="auto"/>
        <w:right w:val="none" w:sz="0" w:space="0" w:color="auto"/>
      </w:divBdr>
    </w:div>
    <w:div w:id="1884173439">
      <w:bodyDiv w:val="1"/>
      <w:marLeft w:val="0"/>
      <w:marRight w:val="0"/>
      <w:marTop w:val="0"/>
      <w:marBottom w:val="0"/>
      <w:divBdr>
        <w:top w:val="none" w:sz="0" w:space="0" w:color="auto"/>
        <w:left w:val="none" w:sz="0" w:space="0" w:color="auto"/>
        <w:bottom w:val="none" w:sz="0" w:space="0" w:color="auto"/>
        <w:right w:val="none" w:sz="0" w:space="0" w:color="auto"/>
      </w:divBdr>
    </w:div>
    <w:div w:id="1901211749">
      <w:bodyDiv w:val="1"/>
      <w:marLeft w:val="0"/>
      <w:marRight w:val="0"/>
      <w:marTop w:val="0"/>
      <w:marBottom w:val="0"/>
      <w:divBdr>
        <w:top w:val="none" w:sz="0" w:space="0" w:color="auto"/>
        <w:left w:val="none" w:sz="0" w:space="0" w:color="auto"/>
        <w:bottom w:val="none" w:sz="0" w:space="0" w:color="auto"/>
        <w:right w:val="none" w:sz="0" w:space="0" w:color="auto"/>
      </w:divBdr>
    </w:div>
    <w:div w:id="1917009836">
      <w:bodyDiv w:val="1"/>
      <w:marLeft w:val="0"/>
      <w:marRight w:val="0"/>
      <w:marTop w:val="0"/>
      <w:marBottom w:val="0"/>
      <w:divBdr>
        <w:top w:val="none" w:sz="0" w:space="0" w:color="auto"/>
        <w:left w:val="none" w:sz="0" w:space="0" w:color="auto"/>
        <w:bottom w:val="none" w:sz="0" w:space="0" w:color="auto"/>
        <w:right w:val="none" w:sz="0" w:space="0" w:color="auto"/>
      </w:divBdr>
    </w:div>
    <w:div w:id="1975794620">
      <w:bodyDiv w:val="1"/>
      <w:marLeft w:val="0"/>
      <w:marRight w:val="0"/>
      <w:marTop w:val="0"/>
      <w:marBottom w:val="0"/>
      <w:divBdr>
        <w:top w:val="none" w:sz="0" w:space="0" w:color="auto"/>
        <w:left w:val="none" w:sz="0" w:space="0" w:color="auto"/>
        <w:bottom w:val="none" w:sz="0" w:space="0" w:color="auto"/>
        <w:right w:val="none" w:sz="0" w:space="0" w:color="auto"/>
      </w:divBdr>
    </w:div>
    <w:div w:id="1997684772">
      <w:bodyDiv w:val="1"/>
      <w:marLeft w:val="0"/>
      <w:marRight w:val="0"/>
      <w:marTop w:val="0"/>
      <w:marBottom w:val="0"/>
      <w:divBdr>
        <w:top w:val="none" w:sz="0" w:space="0" w:color="auto"/>
        <w:left w:val="none" w:sz="0" w:space="0" w:color="auto"/>
        <w:bottom w:val="none" w:sz="0" w:space="0" w:color="auto"/>
        <w:right w:val="none" w:sz="0" w:space="0" w:color="auto"/>
      </w:divBdr>
    </w:div>
    <w:div w:id="2004425871">
      <w:bodyDiv w:val="1"/>
      <w:marLeft w:val="0"/>
      <w:marRight w:val="0"/>
      <w:marTop w:val="0"/>
      <w:marBottom w:val="0"/>
      <w:divBdr>
        <w:top w:val="none" w:sz="0" w:space="0" w:color="auto"/>
        <w:left w:val="none" w:sz="0" w:space="0" w:color="auto"/>
        <w:bottom w:val="none" w:sz="0" w:space="0" w:color="auto"/>
        <w:right w:val="none" w:sz="0" w:space="0" w:color="auto"/>
      </w:divBdr>
    </w:div>
    <w:div w:id="2014867438">
      <w:bodyDiv w:val="1"/>
      <w:marLeft w:val="0"/>
      <w:marRight w:val="0"/>
      <w:marTop w:val="0"/>
      <w:marBottom w:val="0"/>
      <w:divBdr>
        <w:top w:val="none" w:sz="0" w:space="0" w:color="auto"/>
        <w:left w:val="none" w:sz="0" w:space="0" w:color="auto"/>
        <w:bottom w:val="none" w:sz="0" w:space="0" w:color="auto"/>
        <w:right w:val="none" w:sz="0" w:space="0" w:color="auto"/>
      </w:divBdr>
    </w:div>
    <w:div w:id="2049143916">
      <w:bodyDiv w:val="1"/>
      <w:marLeft w:val="0"/>
      <w:marRight w:val="0"/>
      <w:marTop w:val="0"/>
      <w:marBottom w:val="0"/>
      <w:divBdr>
        <w:top w:val="none" w:sz="0" w:space="0" w:color="auto"/>
        <w:left w:val="none" w:sz="0" w:space="0" w:color="auto"/>
        <w:bottom w:val="none" w:sz="0" w:space="0" w:color="auto"/>
        <w:right w:val="none" w:sz="0" w:space="0" w:color="auto"/>
      </w:divBdr>
    </w:div>
    <w:div w:id="2098941313">
      <w:bodyDiv w:val="1"/>
      <w:marLeft w:val="0"/>
      <w:marRight w:val="0"/>
      <w:marTop w:val="0"/>
      <w:marBottom w:val="0"/>
      <w:divBdr>
        <w:top w:val="none" w:sz="0" w:space="0" w:color="auto"/>
        <w:left w:val="none" w:sz="0" w:space="0" w:color="auto"/>
        <w:bottom w:val="none" w:sz="0" w:space="0" w:color="auto"/>
        <w:right w:val="none" w:sz="0" w:space="0" w:color="auto"/>
      </w:divBdr>
    </w:div>
    <w:div w:id="2102677482">
      <w:bodyDiv w:val="1"/>
      <w:marLeft w:val="0"/>
      <w:marRight w:val="0"/>
      <w:marTop w:val="0"/>
      <w:marBottom w:val="0"/>
      <w:divBdr>
        <w:top w:val="none" w:sz="0" w:space="0" w:color="auto"/>
        <w:left w:val="none" w:sz="0" w:space="0" w:color="auto"/>
        <w:bottom w:val="none" w:sz="0" w:space="0" w:color="auto"/>
        <w:right w:val="none" w:sz="0" w:space="0" w:color="auto"/>
      </w:divBdr>
    </w:div>
    <w:div w:id="2113939462">
      <w:bodyDiv w:val="1"/>
      <w:marLeft w:val="0"/>
      <w:marRight w:val="0"/>
      <w:marTop w:val="0"/>
      <w:marBottom w:val="0"/>
      <w:divBdr>
        <w:top w:val="none" w:sz="0" w:space="0" w:color="auto"/>
        <w:left w:val="none" w:sz="0" w:space="0" w:color="auto"/>
        <w:bottom w:val="none" w:sz="0" w:space="0" w:color="auto"/>
        <w:right w:val="none" w:sz="0" w:space="0" w:color="auto"/>
      </w:divBdr>
    </w:div>
    <w:div w:id="2114085066">
      <w:bodyDiv w:val="1"/>
      <w:marLeft w:val="0"/>
      <w:marRight w:val="0"/>
      <w:marTop w:val="0"/>
      <w:marBottom w:val="0"/>
      <w:divBdr>
        <w:top w:val="none" w:sz="0" w:space="0" w:color="auto"/>
        <w:left w:val="none" w:sz="0" w:space="0" w:color="auto"/>
        <w:bottom w:val="none" w:sz="0" w:space="0" w:color="auto"/>
        <w:right w:val="none" w:sz="0" w:space="0" w:color="auto"/>
      </w:divBdr>
    </w:div>
    <w:div w:id="2118408826">
      <w:bodyDiv w:val="1"/>
      <w:marLeft w:val="0"/>
      <w:marRight w:val="0"/>
      <w:marTop w:val="0"/>
      <w:marBottom w:val="0"/>
      <w:divBdr>
        <w:top w:val="none" w:sz="0" w:space="0" w:color="auto"/>
        <w:left w:val="none" w:sz="0" w:space="0" w:color="auto"/>
        <w:bottom w:val="none" w:sz="0" w:space="0" w:color="auto"/>
        <w:right w:val="none" w:sz="0" w:space="0" w:color="auto"/>
      </w:divBdr>
    </w:div>
    <w:div w:id="2119521521">
      <w:bodyDiv w:val="1"/>
      <w:marLeft w:val="0"/>
      <w:marRight w:val="0"/>
      <w:marTop w:val="0"/>
      <w:marBottom w:val="0"/>
      <w:divBdr>
        <w:top w:val="none" w:sz="0" w:space="0" w:color="auto"/>
        <w:left w:val="none" w:sz="0" w:space="0" w:color="auto"/>
        <w:bottom w:val="none" w:sz="0" w:space="0" w:color="auto"/>
        <w:right w:val="none" w:sz="0" w:space="0" w:color="auto"/>
      </w:divBdr>
    </w:div>
    <w:div w:id="2145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79E4-8A28-45BD-83E4-A2190BE0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9829</Words>
  <Characters>56026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ЛЮБШИНА ДАРЬЯ СЕРГЕЕВНА</dc:creator>
  <cp:lastModifiedBy>ЛЮБШИНА ДАРЬЯ СЕРГЕЕВНА</cp:lastModifiedBy>
  <cp:revision>34</cp:revision>
  <cp:lastPrinted>2020-12-24T09:11:00Z</cp:lastPrinted>
  <dcterms:created xsi:type="dcterms:W3CDTF">2020-12-17T07:23:00Z</dcterms:created>
  <dcterms:modified xsi:type="dcterms:W3CDTF">2020-12-30T15:47:00Z</dcterms:modified>
</cp:coreProperties>
</file>