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AD" w:rsidRPr="00710E26" w:rsidRDefault="002D74AD" w:rsidP="002D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2D74AD" w:rsidRPr="00710E26" w:rsidRDefault="002D74AD" w:rsidP="002D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bookmarkEnd w:id="0"/>
    <w:p w:rsidR="002D74AD" w:rsidRPr="00710E26" w:rsidRDefault="002D74AD" w:rsidP="002D74A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71DD" w:rsidRPr="00E771DD" w:rsidRDefault="00E771DD" w:rsidP="00E77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 марта 2021 г. состоялось 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E771DD" w:rsidRPr="00E771DD" w:rsidRDefault="00E771DD" w:rsidP="00E771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Одобрены изменения в порядок проведения экспертизы применимости документов, содержащих международные стандарты аудита, на территории Российской Федерации. В порядок включается процедура определения экспертным органом необходимости дополнения МСА отдельными положениями, определяющими особенности применения его на территории Российской Федерации. Такая возможность предусмотрена по результатам экспертизы МСА, впервые вводимых в действие, а также введенных в действие и применяемых в России.</w:t>
      </w:r>
    </w:p>
    <w:p w:rsidR="00E771DD" w:rsidRPr="00E771DD" w:rsidRDefault="00E771DD" w:rsidP="00E771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Рассмотрены результаты осуществленного Федеральным казначейством в 2020</w:t>
      </w:r>
      <w:r w:rsidR="007C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>г. внешнего контроля качества работы аудиторских организаций. Одобрены предложения к плану Федерального казначейства по проведению внешних проверок качества работы аудиторских организаций в 2022</w:t>
      </w:r>
      <w:r w:rsidR="007C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:rsidR="00E771DD" w:rsidRPr="00E771DD" w:rsidRDefault="00E771DD" w:rsidP="00E77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Поддержаны изменения в Положение о совете по аудиторской деятельности. Изменения направлены на совершенствование организации работы Совета.</w:t>
      </w:r>
      <w:r w:rsidRPr="00E771DD">
        <w:rPr>
          <w:rFonts w:ascii="Times New Roman" w:eastAsia="Calibri" w:hAnsi="Times New Roman" w:cs="Times New Roman"/>
          <w:sz w:val="28"/>
          <w:szCs w:val="28"/>
        </w:rPr>
        <w:t xml:space="preserve"> Уточнен План работы Совета по аудиторской деятельности на 2021 г.</w:t>
      </w:r>
    </w:p>
    <w:p w:rsidR="00E771DD" w:rsidRPr="00E771DD" w:rsidRDefault="00E771DD" w:rsidP="00E77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DD">
        <w:rPr>
          <w:rFonts w:ascii="Times New Roman" w:eastAsia="Calibri" w:hAnsi="Times New Roman" w:cs="Times New Roman"/>
          <w:sz w:val="28"/>
          <w:szCs w:val="28"/>
        </w:rPr>
        <w:t>Рассмотрены результаты исполнения в 2020 г. мероприятий по развитию аудиторской деятельности в Российской Федерации.</w:t>
      </w:r>
    </w:p>
    <w:p w:rsidR="00E771DD" w:rsidRPr="00E771DD" w:rsidRDefault="00E771DD" w:rsidP="007C2A0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1DD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Очередное заседание Совета состоится в июне 2021 г.</w:t>
      </w:r>
    </w:p>
    <w:p w:rsidR="002D74AD" w:rsidRPr="00710E26" w:rsidRDefault="002D74AD" w:rsidP="002D74AD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2D74AD" w:rsidRPr="00710E26" w:rsidRDefault="002D74AD" w:rsidP="002D74A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2D74AD" w:rsidRPr="00710E26" w:rsidRDefault="002D74AD" w:rsidP="002D74A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2D74AD" w:rsidRPr="00710E26" w:rsidRDefault="002D74AD" w:rsidP="002D74A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2D74AD" w:rsidRPr="00710E26" w:rsidRDefault="002D74AD" w:rsidP="002D74AD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Шнейдман Л.З.</w:t>
      </w:r>
    </w:p>
    <w:p w:rsidR="002D74AD" w:rsidRPr="00710E26" w:rsidRDefault="002D74AD" w:rsidP="002D74A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7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2D74AD" w:rsidRPr="00710E26" w:rsidRDefault="002D74AD" w:rsidP="002D74AD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4AD" w:rsidRDefault="002D74AD" w:rsidP="002D74AD"/>
    <w:p w:rsidR="002D74AD" w:rsidRDefault="002D74AD" w:rsidP="002D74AD"/>
    <w:p w:rsidR="00137EE4" w:rsidRDefault="00137EE4"/>
    <w:sectPr w:rsidR="00137EE4" w:rsidSect="00DA466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F5" w:rsidRDefault="00886BF5">
      <w:pPr>
        <w:spacing w:after="0" w:line="240" w:lineRule="auto"/>
      </w:pPr>
      <w:r>
        <w:separator/>
      </w:r>
    </w:p>
  </w:endnote>
  <w:endnote w:type="continuationSeparator" w:id="0">
    <w:p w:rsidR="00886BF5" w:rsidRDefault="0088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F5" w:rsidRDefault="00886BF5">
      <w:pPr>
        <w:spacing w:after="0" w:line="240" w:lineRule="auto"/>
      </w:pPr>
      <w:r>
        <w:separator/>
      </w:r>
    </w:p>
  </w:footnote>
  <w:footnote w:type="continuationSeparator" w:id="0">
    <w:p w:rsidR="00886BF5" w:rsidRDefault="0088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68983"/>
      <w:docPartObj>
        <w:docPartGallery w:val="Page Numbers (Top of Page)"/>
        <w:docPartUnique/>
      </w:docPartObj>
    </w:sdtPr>
    <w:sdtEndPr/>
    <w:sdtContent>
      <w:p w:rsidR="00DA4667" w:rsidRDefault="008C7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DD">
          <w:rPr>
            <w:noProof/>
          </w:rPr>
          <w:t>2</w:t>
        </w:r>
        <w:r>
          <w:fldChar w:fldCharType="end"/>
        </w:r>
      </w:p>
    </w:sdtContent>
  </w:sdt>
  <w:p w:rsidR="00DA4667" w:rsidRDefault="00886B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D"/>
    <w:rsid w:val="00137EE4"/>
    <w:rsid w:val="002D74AD"/>
    <w:rsid w:val="00443441"/>
    <w:rsid w:val="007C2A0F"/>
    <w:rsid w:val="00886BF5"/>
    <w:rsid w:val="008C7369"/>
    <w:rsid w:val="00AC2C0B"/>
    <w:rsid w:val="00E22C4B"/>
    <w:rsid w:val="00E771DD"/>
    <w:rsid w:val="00E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E7995"/>
  <w15:chartTrackingRefBased/>
  <w15:docId w15:val="{83D86122-09B3-4D28-A170-CB1BB4E1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ГРИШАНИНА АННА ВЛАДИМИРОВНА</cp:lastModifiedBy>
  <cp:revision>4</cp:revision>
  <dcterms:created xsi:type="dcterms:W3CDTF">2021-03-19T09:49:00Z</dcterms:created>
  <dcterms:modified xsi:type="dcterms:W3CDTF">2021-03-19T10:46:00Z</dcterms:modified>
</cp:coreProperties>
</file>