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6FF" w14:textId="77777777" w:rsidR="009C2230" w:rsidRDefault="001E5061" w:rsidP="000453B0">
      <w:pPr>
        <w:pStyle w:val="a3"/>
        <w:rPr>
          <w:lang w:val="en-GB"/>
        </w:rPr>
      </w:pPr>
      <w:bookmarkStart w:id="0" w:name="_GoBack"/>
      <w:bookmarkEnd w:id="0"/>
      <w:r>
        <w:rPr>
          <w:lang w:val="en-US"/>
        </w:rPr>
        <w:t>Volume</w:t>
      </w:r>
      <w:r w:rsidR="009C2230">
        <w:rPr>
          <w:lang w:val="en-GB"/>
        </w:rPr>
        <w:t xml:space="preserve"> of the </w:t>
      </w:r>
      <w:r w:rsidR="00311FE7">
        <w:rPr>
          <w:lang w:val="en-US"/>
        </w:rPr>
        <w:t>National W</w:t>
      </w:r>
      <w:r w:rsidR="00855D0F">
        <w:rPr>
          <w:lang w:val="en-US"/>
        </w:rPr>
        <w:t xml:space="preserve">ealth </w:t>
      </w:r>
      <w:r w:rsidR="00311FE7">
        <w:rPr>
          <w:lang w:val="en-GB"/>
        </w:rPr>
        <w:t>F</w:t>
      </w:r>
      <w:r w:rsidR="009C2230">
        <w:rPr>
          <w:lang w:val="en-GB"/>
        </w:rPr>
        <w:t>und*</w:t>
      </w:r>
    </w:p>
    <w:p w14:paraId="672A6659" w14:textId="77777777" w:rsidR="00855D0F" w:rsidRPr="002F5105" w:rsidRDefault="00855D0F" w:rsidP="000453B0">
      <w:pPr>
        <w:pStyle w:val="a3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410"/>
        <w:gridCol w:w="2410"/>
      </w:tblGrid>
      <w:tr w:rsidR="0062440C" w14:paraId="6DC8A965" w14:textId="77777777" w:rsidTr="16961E50">
        <w:trPr>
          <w:trHeight w:val="55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072FA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BF1B8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US dollars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D5561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rubles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EFC4A" w14:textId="77777777" w:rsidR="0062440C" w:rsidRPr="003737EE" w:rsidRDefault="003A5350" w:rsidP="00A2204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as 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ercent</w:t>
            </w:r>
            <w:r w:rsidR="00F01C0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ages</w:t>
            </w:r>
            <w:r w:rsidR="003737EE" w:rsidRPr="003737E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 of GDP**</w:t>
            </w:r>
          </w:p>
        </w:tc>
      </w:tr>
      <w:tr w:rsidR="00942C41" w14:paraId="6EC2177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8611D" w14:textId="35C91950" w:rsidR="00942C41" w:rsidRPr="1CF3E699" w:rsidRDefault="00942C41" w:rsidP="00942C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26914" w14:textId="7EDCE754" w:rsidR="00942C41" w:rsidRPr="00AD5EAC" w:rsidRDefault="00942C41" w:rsidP="00942C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6126A" w14:textId="7BA3767A" w:rsidR="00942C41" w:rsidRPr="00AD5EAC" w:rsidRDefault="00942C41" w:rsidP="00942C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D206F" w14:textId="490514FD" w:rsidR="00942C41" w:rsidRPr="004F485A" w:rsidRDefault="00942C41" w:rsidP="00942C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D4564" w14:paraId="74C287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692B2" w14:textId="6163F2C5" w:rsidR="00DD4564" w:rsidRPr="1CF3E699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68531" w14:textId="5265576B" w:rsidR="00DD4564" w:rsidRPr="004F485A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06A10" w14:textId="14D77446" w:rsidR="00DD4564" w:rsidRPr="004F485A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1C9AB" w14:textId="28945116" w:rsidR="00DD4564" w:rsidRPr="004F485A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D4564" w14:paraId="3F39534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F8C99" w14:textId="6C67E57D" w:rsidR="00DD4564" w:rsidRPr="1CF3E699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1B1A8" w14:textId="38B93B0B" w:rsidR="00DD4564" w:rsidRPr="001920E2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395F55" w14:textId="701FD6D5" w:rsidR="00DD4564" w:rsidRPr="001920E2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B2FE5" w14:textId="6A8DA199" w:rsidR="00DD4564" w:rsidRPr="001920E2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D4564" w14:paraId="4242042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4FF0" w14:textId="264CE462" w:rsidR="00DD4564" w:rsidRPr="1CF3E699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26B26" w14:textId="6EE259C4" w:rsidR="00DD4564" w:rsidRPr="000C1453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57D27" w14:textId="7C9AB00E" w:rsidR="00DD4564" w:rsidRPr="000C1453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F0DD2" w14:textId="55611307" w:rsidR="00DD4564" w:rsidRPr="1CF3E699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D4564" w14:paraId="6F7EE2E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C81C" w14:textId="0588E1D1" w:rsidR="00DD4564" w:rsidRPr="16961E50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9A9C" w14:textId="6F4BBFA0" w:rsidR="00DD4564" w:rsidRPr="16961E50" w:rsidRDefault="00DD4564" w:rsidP="00DD456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1349A" w14:textId="48035FE0" w:rsidR="00DD4564" w:rsidRPr="16961E50" w:rsidRDefault="00DD4564" w:rsidP="00DD456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BE14C" w14:textId="4481ECDE" w:rsidR="00DD4564" w:rsidRPr="16961E50" w:rsidRDefault="00DD4564" w:rsidP="00DD456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DD4564" w14:paraId="34EEA2F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1D77D" w14:textId="29C8E454" w:rsidR="00DD4564" w:rsidRDefault="00DD4564" w:rsidP="00DD456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6961E5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6D9F1" w14:textId="572B2D2E" w:rsidR="00DD4564" w:rsidRDefault="00DD4564" w:rsidP="00DD4564">
            <w:pPr>
              <w:jc w:val="center"/>
            </w:pPr>
            <w:r w:rsidRPr="16961E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57B02" w14:textId="4F085B7D" w:rsidR="00DD4564" w:rsidRDefault="00DD4564" w:rsidP="00DD4564">
            <w:pPr>
              <w:jc w:val="center"/>
            </w:pPr>
            <w:r w:rsidRPr="16961E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4832" w14:textId="45E7E4F0" w:rsidR="00DD4564" w:rsidRDefault="00DD4564" w:rsidP="00DD4564">
            <w:pPr>
              <w:jc w:val="center"/>
            </w:pPr>
            <w:r w:rsidRPr="16961E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11,4%</w:t>
            </w:r>
          </w:p>
        </w:tc>
      </w:tr>
      <w:tr w:rsidR="00DD4564" w14:paraId="5B4C59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DD4564" w:rsidRPr="00381CD0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DD4564" w:rsidRPr="00B051AA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DD4564" w14:paraId="4F3F6E5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DD4564" w:rsidRPr="00381CD0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DD4564" w:rsidRPr="00B051AA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DD4564" w14:paraId="76A9B6B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DD4564" w:rsidRPr="00D04E58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DD4564" w:rsidRPr="00B051AA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DD4564" w14:paraId="5F1331F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DD4564" w:rsidRPr="00AB13BF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DD4564" w14:paraId="569082E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DD4564" w:rsidRPr="00AB13BF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DD4564" w:rsidRPr="00AB13BF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DD4564" w14:paraId="2A300C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DD4564" w:rsidRPr="00AB13BF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DD4564" w:rsidRPr="00AB13BF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6,9%</w:t>
            </w:r>
          </w:p>
        </w:tc>
      </w:tr>
      <w:tr w:rsidR="00DD4564" w14:paraId="3A95A59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6,8%</w:t>
            </w:r>
          </w:p>
        </w:tc>
      </w:tr>
      <w:tr w:rsidR="00DD4564" w14:paraId="505CB5D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DD4564" w:rsidRPr="00CE0393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DD4564" w:rsidRPr="00CE0393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3D869F49" w:rsidR="00DD4564" w:rsidRPr="00CE0393" w:rsidRDefault="00DD4564" w:rsidP="00CE2D7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CE2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DD4564" w14:paraId="75B8950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DD4564" w:rsidRPr="00CE0393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DD4564" w:rsidRPr="00CE0393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0999273" w:rsidR="00DD4564" w:rsidRPr="00CE0393" w:rsidRDefault="00DD4564" w:rsidP="00CE2D7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CE2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DD4564" w14:paraId="01E9D38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DD4564" w:rsidRPr="00CE0393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DD4564" w:rsidRPr="00CE0393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4E944B4D" w:rsidR="00DD4564" w:rsidRPr="00CE0393" w:rsidRDefault="00DD4564" w:rsidP="00CE2D7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CE2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DD4564" w14:paraId="73A0D16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DD4564" w:rsidRPr="00CE0393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DD4564" w:rsidRPr="00CE0393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2A1996D3" w:rsidR="00DD4564" w:rsidRPr="00CE0393" w:rsidRDefault="00DD4564" w:rsidP="00CE2D7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CE2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DD4564" w14:paraId="571ADAE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32BBEBED" w:rsidR="00DD4564" w:rsidRDefault="00DD4564" w:rsidP="00CE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CE2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DD4564" w14:paraId="76F5071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DD4564" w14:paraId="028478D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DD4564" w14:paraId="050553E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DD4564" w14:paraId="4D7689D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DD4564" w14:paraId="636B45B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E56C3AD" w:rsidR="00DD4564" w:rsidRDefault="00DD4564" w:rsidP="00E978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 w:rsidR="00E978B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36BE20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119DC939" w:rsidR="00DD4564" w:rsidRDefault="00DD4564" w:rsidP="00E978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 w:rsidR="00E978B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4A57EA7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DD4564" w14:paraId="008DF6B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DD4564" w14:paraId="15B567C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D4564" w14:paraId="72763AE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D4564" w14:paraId="026DF02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DD4564" w:rsidRPr="00793DEE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DD4564" w:rsidRPr="00793DEE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75,79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53AD0" w14:textId="77777777" w:rsidR="00DD4564" w:rsidRPr="00793DEE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5 160,28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641E9E89" w:rsidR="00DD4564" w:rsidRPr="00793DEE" w:rsidRDefault="00E978B6" w:rsidP="00E978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D45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D45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D4564" w14:paraId="11E18A5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05B4D600" w:rsidR="00DD4564" w:rsidRDefault="00DD4564" w:rsidP="00E978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 w:rsidR="00E978B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9E3B72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05826484" w:rsidR="00DD4564" w:rsidRDefault="00DD4564" w:rsidP="00E978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 w:rsidR="00E978B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4EB7D0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DD4564" w14:paraId="27A3E17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DD4564" w14:paraId="64BFBC2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DD4564" w14:paraId="3449C04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656DD5D" w:rsidR="00DD4564" w:rsidRDefault="00DD4564" w:rsidP="00E978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 w:rsidR="00E978B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3CB0443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DD4564" w14:paraId="7CEFC6A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DD4564" w14:paraId="289B1ED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DD4564" w14:paraId="76EDF58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DD4564" w14:paraId="64A375B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DD4564" w14:paraId="1C6A0F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D4564" w14:paraId="02FDF14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D4564" w14:paraId="4F29E0C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DD4564" w14:paraId="2F31FA1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DD4564" w14:paraId="698826E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DD4564" w14:paraId="15EE001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DD4564" w14:paraId="71765EE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DD4564" w14:paraId="67E148D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DD4564" w14:paraId="58823A0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DD4564" w14:paraId="21F754C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DD4564" w14:paraId="5F98733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DD4564" w14:paraId="07EB1B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DD4564" w14:paraId="74ABA6E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DD4564" w14:paraId="078205E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DD456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DD4564" w14:paraId="4138803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DD4564" w14:paraId="6AD12A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6FA9A26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7F907A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DD4564" w:rsidRDefault="00DD4564" w:rsidP="00DD456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FC5404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EDF28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C38832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47221C1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5B30D5A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526DA7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6F49922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E349B5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13110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1C05D4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70D691B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396862E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DD4564" w:rsidRPr="00ED33C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1323C87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56BD46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27E9A5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4FEC0DF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DD4564" w:rsidRPr="00ED33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5BCB3C6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72818D9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5454EE9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D4564" w14:paraId="1EC5A98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DD4564" w:rsidRPr="00D60E55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DD4564" w:rsidRPr="003F70D2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DD4564" w:rsidRPr="003F70D2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F74889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DD4564" w:rsidRPr="00D60E55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DD4564" w:rsidRPr="00C96623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DD4564" w:rsidRPr="00D60E55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3366BF5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6D87B8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44001C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0D2467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D4564" w14:paraId="2DA7776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D4564" w14:paraId="02C988C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421506A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DD4564" w:rsidRPr="00AA284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DD4564" w:rsidRPr="00BC459E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4A61C9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DD4564" w:rsidRPr="00AA284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DD4564" w:rsidRPr="00BC459E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1874BCD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DD4564" w:rsidRPr="00AA284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DD4564" w:rsidRPr="001758FA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DD4564" w:rsidRPr="001758FA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A78C6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DD4564" w:rsidRPr="00AA284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DD4564" w:rsidRPr="002D7D30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DD4564" w:rsidRPr="002D7D30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7C001B4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DD4564" w:rsidRPr="00AA284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DD4564" w:rsidRPr="00AA284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DD4564" w:rsidRPr="00AA284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537D0A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DD4564" w:rsidRPr="00AA284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DD4564" w:rsidRPr="00AA284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43F62EF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DD4564" w:rsidRPr="00865F71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37AD463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39B4302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116B417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4AC2362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3281BD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77D357C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509623E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7B50AF1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D4564" w14:paraId="769B8CA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DD4564" w14:paraId="5DDE341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4497903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4C1B225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DD4564" w14:paraId="39749FD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165066F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DD4564" w14:paraId="0D4FA16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786C1C3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DD4564" w:rsidRPr="00E7193F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1549AC3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35EB015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DD4564" w:rsidRPr="009833D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DD4564" w14:paraId="0335248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DD4564" w:rsidRPr="003C1D4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DD4564" w:rsidRPr="00261308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13EEE99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DD4564" w:rsidRPr="003C1D4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DD4564" w:rsidRPr="00261308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DD4564" w14:paraId="25C948A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DD4564" w:rsidRPr="003C1D4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DD4564" w:rsidRPr="00261308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507B4B4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DD4564" w:rsidRPr="00100C78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DD4564" w:rsidRPr="00261308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DD4564" w14:paraId="0867B15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DD4564" w:rsidRPr="00950FF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DD4564" w:rsidRPr="00BF6CD1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03466D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53BA52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DD4564" w14:paraId="78B03D7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04CD3F7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DD4564" w14:paraId="280736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4564" w14:paraId="28B302F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D4564" w14:paraId="4A7A7A3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DD4564" w14:paraId="118EB27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DD4564" w:rsidRPr="003D42F2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DD4564" w14:paraId="28BDE69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DD4564" w14:paraId="132065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D4564" w14:paraId="3261C44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lastRenderedPageBreak/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D4564" w14:paraId="0E11E97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D4564" w14:paraId="5351DD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DD4564" w14:paraId="09317C2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DD4564" w14:paraId="6FA3C9A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DD4564" w14:paraId="068605E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DD4564" w14:paraId="719E9E2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DD4564" w14:paraId="2E2B3D4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DD4564" w:rsidRPr="00B357C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DD4564" w14:paraId="674DED1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DD4564" w:rsidRPr="00994CCC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DD4564" w14:paraId="3C5414F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DD4564" w:rsidRPr="00994CCC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DD4564" w14:paraId="56B34D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DD4564" w:rsidRPr="00994CCC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DD4564" w:rsidRPr="0080618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DD4564" w14:paraId="231D3A0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DD4564" w:rsidRPr="00994CCC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DD4564" w:rsidRPr="008D2C8E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DD4564" w:rsidRPr="008D2C8E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D4564" w14:paraId="13E434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D4564" w14:paraId="0771E2A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DD4564" w:rsidRPr="00B30B9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DD4564" w:rsidRPr="00B30B9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DD4564" w14:paraId="75C6904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DD4564" w:rsidRPr="00B30B9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DD4564" w:rsidRPr="00B30B9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DD4564" w14:paraId="6C911D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DD456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DD4564" w:rsidRPr="00B30B9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DD4564" w:rsidRPr="00B30B9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DD4564" w14:paraId="5475053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DD4564" w:rsidRPr="001953E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DD4564" w:rsidRPr="00701B9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DD4564" w14:paraId="230A9FE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DD4564" w:rsidRPr="001953E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DD4564" w:rsidRPr="00701B9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DD4564" w14:paraId="078F25B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DD4564" w:rsidRPr="001953E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DD4564" w:rsidRPr="00701B9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DD4564" w14:paraId="74723EB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DD4564" w:rsidRPr="001953E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DD4564" w:rsidRPr="00701B9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DD4564" w14:paraId="267ACFA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DD4564" w:rsidRPr="001953E6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DD4564" w:rsidRPr="00701B9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DD4564" w14:paraId="42B9531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DD4564" w:rsidRPr="00701B9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DD4564" w14:paraId="669603B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DD4564" w:rsidRPr="009C7D6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DD4564" w:rsidRPr="009C7D6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DD4564" w14:paraId="161F7FB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DD4564" w:rsidRDefault="00DD4564" w:rsidP="00DD456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DD4564" w:rsidRPr="009C7D6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DD4564" w:rsidRPr="009C7D6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D4564" w14:paraId="1B1A5E7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DD4564" w:rsidRPr="00866EAD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DD4564" w:rsidRPr="00A835DE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DD4564" w:rsidRPr="00A835DE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D4564" w14:paraId="6CB0A1E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DD4564" w:rsidRPr="00FA3FBA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DD4564" w:rsidRPr="00FA3FBA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DD4564" w:rsidRPr="00B20295" w:rsidRDefault="00DD4564" w:rsidP="00DD4564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D4564" w14:paraId="4EF48DF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DD4564" w:rsidRPr="008B3103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3103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DD4564" w:rsidRPr="00FA3FBA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DD4564" w:rsidRPr="00B20295" w:rsidRDefault="00DD4564" w:rsidP="00DD4564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D4564" w14:paraId="0939199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DD4564" w:rsidRPr="008E3B0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DD4564" w:rsidRPr="0001577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DD4564" w:rsidRPr="0001577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D4564" w14:paraId="73B03A9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DD4564" w:rsidRPr="008E3B0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DD4564" w:rsidRPr="0001577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DD4564" w:rsidRPr="0001577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D4564" w14:paraId="159D47E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DD4564" w:rsidRPr="008E3B04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DD4564" w:rsidRPr="0001577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DD4564" w:rsidRPr="00015775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DD4564" w14:paraId="50B18AA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DD4564" w:rsidRPr="004C421B" w:rsidRDefault="00DD4564" w:rsidP="00DD4564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DD4564" w:rsidRPr="0030468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DD4564" w:rsidRPr="0030468D" w:rsidRDefault="00DD4564" w:rsidP="00DD456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DD4564" w:rsidRPr="00321124" w:rsidRDefault="00DD4564" w:rsidP="00DD456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7845C2" w:rsidRPr="007845C2" w:rsidRDefault="007845C2" w:rsidP="007845C2">
      <w:pPr>
        <w:jc w:val="both"/>
        <w:rPr>
          <w:snapToGrid w:val="0"/>
          <w:color w:val="000000"/>
        </w:rPr>
      </w:pPr>
    </w:p>
    <w:p w14:paraId="4E54A62C" w14:textId="77777777" w:rsidR="00A257EA" w:rsidRPr="00A257EA" w:rsidRDefault="009C2230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814803">
        <w:rPr>
          <w:snapToGrid w:val="0"/>
          <w:color w:val="000000"/>
          <w:sz w:val="26"/>
          <w:szCs w:val="26"/>
          <w:lang w:val="en-GB"/>
        </w:rPr>
        <w:lastRenderedPageBreak/>
        <w:t xml:space="preserve">*A </w:t>
      </w:r>
      <w:r w:rsidR="001E5061">
        <w:rPr>
          <w:snapToGrid w:val="0"/>
          <w:color w:val="000000"/>
          <w:sz w:val="26"/>
          <w:szCs w:val="26"/>
          <w:lang w:val="en-US"/>
        </w:rPr>
        <w:t>volume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the </w:t>
      </w:r>
      <w:r w:rsidR="00D91409" w:rsidRPr="00814803">
        <w:rPr>
          <w:snapToGrid w:val="0"/>
          <w:color w:val="000000"/>
          <w:sz w:val="26"/>
          <w:szCs w:val="26"/>
          <w:lang w:val="en-GB"/>
        </w:rPr>
        <w:t xml:space="preserve">National </w:t>
      </w:r>
      <w:r w:rsidR="00DA612B">
        <w:rPr>
          <w:snapToGrid w:val="0"/>
          <w:color w:val="000000"/>
          <w:sz w:val="26"/>
          <w:szCs w:val="26"/>
          <w:lang w:val="en-GB"/>
        </w:rPr>
        <w:t>W</w:t>
      </w:r>
      <w:r w:rsidR="004D5BD2" w:rsidRPr="00814803">
        <w:rPr>
          <w:snapToGrid w:val="0"/>
          <w:color w:val="000000"/>
          <w:sz w:val="26"/>
          <w:szCs w:val="26"/>
          <w:lang w:val="en-GB"/>
        </w:rPr>
        <w:t xml:space="preserve">ealth </w:t>
      </w:r>
      <w:r w:rsidR="00DA612B">
        <w:rPr>
          <w:snapToGrid w:val="0"/>
          <w:color w:val="000000"/>
          <w:sz w:val="26"/>
          <w:szCs w:val="26"/>
          <w:lang w:val="en-GB"/>
        </w:rPr>
        <w:t>F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und </w:t>
      </w:r>
      <w:r w:rsidR="0084543D">
        <w:rPr>
          <w:snapToGrid w:val="0"/>
          <w:color w:val="000000"/>
          <w:sz w:val="26"/>
          <w:szCs w:val="26"/>
          <w:lang w:val="en-US"/>
        </w:rPr>
        <w:t>consists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</w:t>
      </w:r>
      <w:r w:rsidR="00A257EA" w:rsidRPr="00A257EA">
        <w:rPr>
          <w:snapToGrid w:val="0"/>
          <w:color w:val="000000"/>
          <w:sz w:val="26"/>
          <w:szCs w:val="26"/>
          <w:lang w:val="en-US"/>
        </w:rPr>
        <w:t>: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</w:p>
    <w:p w14:paraId="0AAFB6D0" w14:textId="77777777" w:rsidR="00A257EA" w:rsidRPr="00A257EA" w:rsidRDefault="00A257EA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1) 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balances on Federal Treasury’s accounts with the Bank of the </w:t>
      </w:r>
      <w:smartTag w:uri="urn:schemas-microsoft-com:office:smarttags" w:element="country-region">
        <w:smartTag w:uri="urn:schemas-microsoft-com:office:smarttags" w:element="place">
          <w:r w:rsidR="009C2230" w:rsidRPr="00814803">
            <w:rPr>
              <w:snapToGrid w:val="0"/>
              <w:color w:val="000000"/>
              <w:sz w:val="26"/>
              <w:szCs w:val="26"/>
              <w:lang w:val="en-GB"/>
            </w:rPr>
            <w:t>Russia</w:t>
          </w:r>
        </w:smartTag>
      </w:smartTag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in rubles and foreign currencies</w:t>
      </w:r>
      <w:r w:rsidRPr="00A257EA">
        <w:rPr>
          <w:snapToGrid w:val="0"/>
          <w:color w:val="000000"/>
          <w:sz w:val="26"/>
          <w:szCs w:val="26"/>
          <w:lang w:val="en-US"/>
        </w:rPr>
        <w:t>;</w:t>
      </w:r>
    </w:p>
    <w:p w14:paraId="5B1B0598" w14:textId="77777777" w:rsidR="00F9228B" w:rsidRPr="00F9228B" w:rsidRDefault="00A257EA" w:rsidP="007845C2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2) </w:t>
      </w:r>
      <w:r w:rsidR="0084543D">
        <w:rPr>
          <w:snapToGrid w:val="0"/>
          <w:color w:val="000000"/>
          <w:sz w:val="26"/>
          <w:szCs w:val="26"/>
          <w:lang w:val="en-US"/>
        </w:rPr>
        <w:t>amounts</w:t>
      </w:r>
      <w:r w:rsidR="009B5510">
        <w:rPr>
          <w:snapToGrid w:val="0"/>
          <w:color w:val="000000"/>
          <w:sz w:val="26"/>
          <w:szCs w:val="26"/>
          <w:lang w:val="en-US"/>
        </w:rPr>
        <w:t xml:space="preserve"> 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>on deposit</w:t>
      </w:r>
      <w:r w:rsidR="00980C57" w:rsidRPr="00814803">
        <w:rPr>
          <w:snapToGrid w:val="0"/>
          <w:color w:val="000000"/>
          <w:sz w:val="26"/>
          <w:szCs w:val="26"/>
          <w:lang w:val="en-US"/>
        </w:rPr>
        <w:t>s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 xml:space="preserve"> with</w:t>
      </w:r>
      <w:r w:rsidR="00272104" w:rsidRPr="00276A2B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B44761" w:rsidRPr="00B44761">
        <w:rPr>
          <w:snapToGrid w:val="0"/>
          <w:color w:val="000000"/>
          <w:sz w:val="26"/>
          <w:szCs w:val="26"/>
          <w:lang w:val="en-US"/>
        </w:rPr>
        <w:t xml:space="preserve">, 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VTB Bank (</w:t>
      </w:r>
      <w:r w:rsidR="00EC488F">
        <w:rPr>
          <w:snapToGrid w:val="0"/>
          <w:color w:val="000000"/>
          <w:sz w:val="26"/>
          <w:szCs w:val="26"/>
          <w:lang w:val="en-US"/>
        </w:rPr>
        <w:t>P</w:t>
      </w:r>
      <w:r w:rsidR="00AD6319">
        <w:rPr>
          <w:snapToGrid w:val="0"/>
          <w:color w:val="000000"/>
          <w:sz w:val="26"/>
          <w:szCs w:val="26"/>
          <w:lang w:val="en-US"/>
        </w:rPr>
        <w:t>ublic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ompany)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</w:t>
      </w:r>
      <w:r w:rsidR="00B44761">
        <w:rPr>
          <w:snapToGrid w:val="0"/>
          <w:color w:val="000000"/>
          <w:sz w:val="26"/>
          <w:szCs w:val="26"/>
          <w:lang w:val="en-US"/>
        </w:rPr>
        <w:t xml:space="preserve">and 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Gazprombank (Joint</w:t>
      </w:r>
      <w:r w:rsidR="00BC0038">
        <w:rPr>
          <w:snapToGrid w:val="0"/>
          <w:color w:val="000000"/>
          <w:sz w:val="26"/>
          <w:szCs w:val="26"/>
          <w:lang w:val="en-US"/>
        </w:rPr>
        <w:t xml:space="preserve"> S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tock Company)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>;</w:t>
      </w:r>
      <w:r w:rsidR="00E93E48">
        <w:rPr>
          <w:snapToGrid w:val="0"/>
          <w:color w:val="000000"/>
          <w:sz w:val="26"/>
          <w:szCs w:val="26"/>
          <w:lang w:val="en-US"/>
        </w:rPr>
        <w:t xml:space="preserve"> </w:t>
      </w:r>
    </w:p>
    <w:p w14:paraId="6A320641" w14:textId="77777777" w:rsidR="00A257EA" w:rsidRDefault="00B44761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7C1B1A">
        <w:rPr>
          <w:snapToGrid w:val="0"/>
          <w:color w:val="000000"/>
          <w:sz w:val="26"/>
          <w:szCs w:val="26"/>
          <w:lang w:val="en-US"/>
        </w:rPr>
        <w:t>3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 xml:space="preserve">) </w:t>
      </w:r>
      <w:r w:rsidR="0084543D">
        <w:rPr>
          <w:snapToGrid w:val="0"/>
          <w:color w:val="000000"/>
          <w:sz w:val="26"/>
          <w:szCs w:val="26"/>
          <w:lang w:val="en-US"/>
        </w:rPr>
        <w:t>value of the purchased</w:t>
      </w:r>
      <w:r w:rsidR="001939BD">
        <w:rPr>
          <w:snapToGrid w:val="0"/>
          <w:color w:val="000000"/>
          <w:sz w:val="26"/>
          <w:szCs w:val="26"/>
          <w:lang w:val="en-US"/>
        </w:rPr>
        <w:t xml:space="preserve"> securities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4BA3C93C" w14:textId="77777777" w:rsidR="00855D0F" w:rsidRPr="00814803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The exchange rates of foreign currencies and cross rates for the calculation purposes </w:t>
      </w:r>
      <w:r w:rsidR="009B6B22" w:rsidRPr="00814803">
        <w:rPr>
          <w:snapToGrid w:val="0"/>
          <w:color w:val="000000"/>
          <w:sz w:val="26"/>
          <w:szCs w:val="26"/>
          <w:lang w:val="en-US"/>
        </w:rPr>
        <w:t xml:space="preserve">on each date </w:t>
      </w:r>
      <w:r w:rsidRPr="00814803">
        <w:rPr>
          <w:snapToGrid w:val="0"/>
          <w:color w:val="000000"/>
          <w:sz w:val="26"/>
          <w:szCs w:val="26"/>
          <w:lang w:val="en-GB"/>
        </w:rPr>
        <w:t>are official exchange rate</w:t>
      </w:r>
      <w:r w:rsidR="00B14504">
        <w:rPr>
          <w:snapToGrid w:val="0"/>
          <w:color w:val="000000"/>
          <w:sz w:val="26"/>
          <w:szCs w:val="26"/>
          <w:lang w:val="en-GB"/>
        </w:rPr>
        <w:t>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foreign currencies against ruble set by the Bank of Russia on date previous to report date and cross rates calculated by use of mentioned official exchange rates.</w:t>
      </w:r>
      <w:r w:rsidR="00736039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S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ecurities </w:t>
      </w:r>
      <w:r w:rsidR="0084543D">
        <w:rPr>
          <w:snapToGrid w:val="0"/>
          <w:color w:val="000000"/>
          <w:sz w:val="26"/>
          <w:szCs w:val="26"/>
          <w:lang w:val="en-GB"/>
        </w:rPr>
        <w:t>are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valuat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ed </w:t>
      </w:r>
      <w:r w:rsidR="0084543D">
        <w:rPr>
          <w:snapToGrid w:val="0"/>
          <w:color w:val="000000"/>
          <w:sz w:val="26"/>
          <w:szCs w:val="26"/>
          <w:lang w:val="en-GB"/>
        </w:rPr>
        <w:t>mark-to-</w:t>
      </w:r>
      <w:r w:rsidR="005B0671">
        <w:rPr>
          <w:snapToGrid w:val="0"/>
          <w:color w:val="000000"/>
          <w:sz w:val="26"/>
          <w:szCs w:val="26"/>
          <w:lang w:val="en-US"/>
        </w:rPr>
        <w:t>market</w:t>
      </w:r>
      <w:r w:rsidR="00FF17C9">
        <w:rPr>
          <w:snapToGrid w:val="0"/>
          <w:color w:val="000000"/>
          <w:sz w:val="26"/>
          <w:szCs w:val="26"/>
          <w:lang w:val="en-US"/>
        </w:rPr>
        <w:t xml:space="preserve"> </w:t>
      </w:r>
      <w:r w:rsidR="005B0671">
        <w:rPr>
          <w:snapToGrid w:val="0"/>
          <w:color w:val="000000"/>
          <w:sz w:val="26"/>
          <w:szCs w:val="26"/>
          <w:lang w:val="en-US"/>
        </w:rPr>
        <w:t xml:space="preserve">or at purchase price 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(</w:t>
      </w:r>
      <w:r w:rsidR="00A257EA">
        <w:rPr>
          <w:snapToGrid w:val="0"/>
          <w:color w:val="000000"/>
          <w:sz w:val="26"/>
          <w:szCs w:val="26"/>
          <w:lang w:val="en-GB"/>
        </w:rPr>
        <w:t>the Order of the Min</w:t>
      </w:r>
      <w:r w:rsidR="00C85140">
        <w:rPr>
          <w:snapToGrid w:val="0"/>
          <w:color w:val="000000"/>
          <w:sz w:val="26"/>
          <w:szCs w:val="26"/>
          <w:lang w:val="en-US"/>
        </w:rPr>
        <w:t>f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in of Russia No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116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dated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F79E8">
        <w:rPr>
          <w:snapToGrid w:val="0"/>
          <w:color w:val="000000"/>
          <w:sz w:val="26"/>
          <w:szCs w:val="26"/>
          <w:lang w:val="en-GB"/>
        </w:rPr>
        <w:t>April</w:t>
      </w:r>
      <w:r w:rsidR="00A257EA">
        <w:rPr>
          <w:snapToGrid w:val="0"/>
          <w:color w:val="000000"/>
          <w:sz w:val="26"/>
          <w:szCs w:val="26"/>
          <w:lang w:val="en-GB"/>
        </w:rPr>
        <w:t>, 20</w:t>
      </w:r>
      <w:r w:rsidR="000F79E8">
        <w:rPr>
          <w:snapToGrid w:val="0"/>
          <w:color w:val="000000"/>
          <w:sz w:val="26"/>
          <w:szCs w:val="26"/>
          <w:lang w:val="en-GB"/>
        </w:rPr>
        <w:t>16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)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01ABF651" w14:textId="77777777" w:rsidR="005A3881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accrued interest for relative period treated as investments return on balances on the foreign currency accounts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4A2DBC" w:rsidRPr="00814803">
        <w:rPr>
          <w:snapToGrid w:val="0"/>
          <w:color w:val="000000"/>
          <w:sz w:val="26"/>
          <w:szCs w:val="26"/>
          <w:lang w:val="en-US"/>
        </w:rPr>
        <w:t>with the</w:t>
      </w:r>
      <w:r w:rsidR="000865F0" w:rsidRPr="00814803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Bank of Russia</w:t>
      </w:r>
      <w:r w:rsidR="001939BD">
        <w:rPr>
          <w:snapToGrid w:val="0"/>
          <w:color w:val="000000"/>
          <w:sz w:val="26"/>
          <w:szCs w:val="26"/>
          <w:lang w:val="en-GB"/>
        </w:rPr>
        <w:t>,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percent income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40BBC" w:rsidRPr="00814803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>deposit</w:t>
      </w:r>
      <w:r w:rsidR="00980C57" w:rsidRPr="00B3485C">
        <w:rPr>
          <w:snapToGrid w:val="0"/>
          <w:color w:val="000000"/>
          <w:sz w:val="26"/>
          <w:szCs w:val="26"/>
          <w:lang w:val="en-GB"/>
        </w:rPr>
        <w:t>s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 xml:space="preserve"> with</w:t>
      </w:r>
      <w:r w:rsidR="00051EF8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F9228B" w:rsidRPr="00B3485C">
        <w:rPr>
          <w:snapToGrid w:val="0"/>
          <w:color w:val="000000"/>
          <w:sz w:val="26"/>
          <w:szCs w:val="26"/>
          <w:lang w:val="en-GB"/>
        </w:rPr>
        <w:t>,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 xml:space="preserve"> VTB Bank (</w:t>
      </w:r>
      <w:r w:rsidR="00EC488F">
        <w:rPr>
          <w:snapToGrid w:val="0"/>
          <w:color w:val="000000"/>
          <w:sz w:val="26"/>
          <w:szCs w:val="26"/>
          <w:lang w:val="en-US"/>
        </w:rPr>
        <w:t>Public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ompany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>)</w:t>
      </w:r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and Gazprombank (Joint-stock Company)</w:t>
      </w:r>
      <w:r w:rsidR="001939BD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 xml:space="preserve">income 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>the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 securities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are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not included.</w:t>
      </w:r>
    </w:p>
    <w:p w14:paraId="22DE1A7A" w14:textId="77777777" w:rsidR="00A2204E" w:rsidRPr="00C34FB4" w:rsidRDefault="003737EE" w:rsidP="007845C2">
      <w:pPr>
        <w:jc w:val="both"/>
        <w:rPr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**</w:t>
      </w:r>
      <w:r w:rsidR="00113946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Actual value of GDP in corresponding fiscal year published </w:t>
      </w:r>
      <w:r w:rsidR="00C34FB4" w:rsidRPr="0039514C">
        <w:rPr>
          <w:snapToGrid w:val="0"/>
          <w:color w:val="000000"/>
          <w:sz w:val="26"/>
          <w:szCs w:val="26"/>
          <w:lang w:val="en-GB"/>
        </w:rPr>
        <w:t>by the Federal State Statistics Service (Rosstat)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is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used. Forecast</w:t>
      </w:r>
      <w:r w:rsidR="00C34FB4">
        <w:rPr>
          <w:snapToGrid w:val="0"/>
          <w:color w:val="000000"/>
          <w:sz w:val="26"/>
          <w:szCs w:val="26"/>
          <w:lang w:val="en-US"/>
        </w:rPr>
        <w:t>ed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value of GDP according to the Federal law </w:t>
      </w:r>
      <w:r w:rsidR="00C34FB4" w:rsidRPr="006D5D1A">
        <w:rPr>
          <w:snapToGrid w:val="0"/>
          <w:color w:val="000000"/>
          <w:sz w:val="26"/>
          <w:szCs w:val="26"/>
          <w:lang w:val="en-GB"/>
        </w:rPr>
        <w:t>on the federal budget</w:t>
      </w:r>
      <w:r w:rsidR="00C34FB4" w:rsidRPr="00E53C68">
        <w:rPr>
          <w:snapToGrid w:val="0"/>
          <w:color w:val="000000"/>
          <w:sz w:val="26"/>
          <w:szCs w:val="26"/>
          <w:lang w:val="en-GB"/>
        </w:rPr>
        <w:t xml:space="preserve"> for the corresponding fiscal year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is used until the data on actual value of GDP is published.</w:t>
      </w:r>
    </w:p>
    <w:sectPr w:rsidR="00A2204E" w:rsidRPr="00C34FB4" w:rsidSect="00596E47">
      <w:headerReference w:type="default" r:id="rId6"/>
      <w:pgSz w:w="11906" w:h="16838"/>
      <w:pgMar w:top="737" w:right="1134" w:bottom="73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62C91" w:rsidRDefault="00262C91" w:rsidP="004648E5">
      <w:r>
        <w:separator/>
      </w:r>
    </w:p>
  </w:endnote>
  <w:endnote w:type="continuationSeparator" w:id="0">
    <w:p w14:paraId="02EB378F" w14:textId="77777777" w:rsidR="00262C91" w:rsidRDefault="00262C91" w:rsidP="004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62C91" w:rsidRDefault="00262C91" w:rsidP="004648E5">
      <w:r>
        <w:separator/>
      </w:r>
    </w:p>
  </w:footnote>
  <w:footnote w:type="continuationSeparator" w:id="0">
    <w:p w14:paraId="5A39BBE3" w14:textId="77777777" w:rsidR="00262C91" w:rsidRDefault="00262C91" w:rsidP="004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F5C8FE7" w:rsidR="004648E5" w:rsidRDefault="00464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374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5"/>
    <w:rsid w:val="00002264"/>
    <w:rsid w:val="000106F7"/>
    <w:rsid w:val="00010FFA"/>
    <w:rsid w:val="00031333"/>
    <w:rsid w:val="000337A1"/>
    <w:rsid w:val="000453B0"/>
    <w:rsid w:val="0005034E"/>
    <w:rsid w:val="00051EF8"/>
    <w:rsid w:val="00082258"/>
    <w:rsid w:val="000865F0"/>
    <w:rsid w:val="000B4307"/>
    <w:rsid w:val="000C1187"/>
    <w:rsid w:val="000C6478"/>
    <w:rsid w:val="000C6E61"/>
    <w:rsid w:val="000D097B"/>
    <w:rsid w:val="000E0DC3"/>
    <w:rsid w:val="000E1753"/>
    <w:rsid w:val="000E374B"/>
    <w:rsid w:val="000E4477"/>
    <w:rsid w:val="000F2E8A"/>
    <w:rsid w:val="000F79E8"/>
    <w:rsid w:val="00100C78"/>
    <w:rsid w:val="00113946"/>
    <w:rsid w:val="00121DE2"/>
    <w:rsid w:val="001332B2"/>
    <w:rsid w:val="001438AE"/>
    <w:rsid w:val="001510D0"/>
    <w:rsid w:val="00153A4C"/>
    <w:rsid w:val="00156C3C"/>
    <w:rsid w:val="0016235E"/>
    <w:rsid w:val="00164D9C"/>
    <w:rsid w:val="00173EDF"/>
    <w:rsid w:val="00173F75"/>
    <w:rsid w:val="00174638"/>
    <w:rsid w:val="00177DCC"/>
    <w:rsid w:val="0018681B"/>
    <w:rsid w:val="001939BD"/>
    <w:rsid w:val="00193B68"/>
    <w:rsid w:val="001A42A8"/>
    <w:rsid w:val="001A7320"/>
    <w:rsid w:val="001E5061"/>
    <w:rsid w:val="001F038C"/>
    <w:rsid w:val="001F2C65"/>
    <w:rsid w:val="001F5BFD"/>
    <w:rsid w:val="001F6392"/>
    <w:rsid w:val="00202DDC"/>
    <w:rsid w:val="00210A29"/>
    <w:rsid w:val="002124B1"/>
    <w:rsid w:val="00212B59"/>
    <w:rsid w:val="00212B6A"/>
    <w:rsid w:val="00216A36"/>
    <w:rsid w:val="0022730D"/>
    <w:rsid w:val="00227671"/>
    <w:rsid w:val="002351E4"/>
    <w:rsid w:val="002376C3"/>
    <w:rsid w:val="00245D0D"/>
    <w:rsid w:val="00253A9C"/>
    <w:rsid w:val="00256EFA"/>
    <w:rsid w:val="00262C91"/>
    <w:rsid w:val="0026681F"/>
    <w:rsid w:val="00272104"/>
    <w:rsid w:val="00276A2B"/>
    <w:rsid w:val="00277D5B"/>
    <w:rsid w:val="002865F4"/>
    <w:rsid w:val="00291131"/>
    <w:rsid w:val="002A2E35"/>
    <w:rsid w:val="002A4478"/>
    <w:rsid w:val="002A54DD"/>
    <w:rsid w:val="002A5BA2"/>
    <w:rsid w:val="002A5C65"/>
    <w:rsid w:val="002A6F8C"/>
    <w:rsid w:val="002C4FFC"/>
    <w:rsid w:val="002C7E2D"/>
    <w:rsid w:val="002D2B1E"/>
    <w:rsid w:val="002D735A"/>
    <w:rsid w:val="002D7ABE"/>
    <w:rsid w:val="002E4F5C"/>
    <w:rsid w:val="002E539E"/>
    <w:rsid w:val="002E6E33"/>
    <w:rsid w:val="002E7487"/>
    <w:rsid w:val="002E7589"/>
    <w:rsid w:val="002F1838"/>
    <w:rsid w:val="002F5105"/>
    <w:rsid w:val="002F6D5E"/>
    <w:rsid w:val="00301085"/>
    <w:rsid w:val="00303A03"/>
    <w:rsid w:val="00311FE7"/>
    <w:rsid w:val="003256D9"/>
    <w:rsid w:val="00331272"/>
    <w:rsid w:val="00337D28"/>
    <w:rsid w:val="00337D35"/>
    <w:rsid w:val="003438F8"/>
    <w:rsid w:val="00344A53"/>
    <w:rsid w:val="00347AE3"/>
    <w:rsid w:val="0035538A"/>
    <w:rsid w:val="00365DA7"/>
    <w:rsid w:val="00367B3D"/>
    <w:rsid w:val="003737EE"/>
    <w:rsid w:val="00380780"/>
    <w:rsid w:val="00380D4A"/>
    <w:rsid w:val="003847A9"/>
    <w:rsid w:val="00385891"/>
    <w:rsid w:val="00385978"/>
    <w:rsid w:val="003905B8"/>
    <w:rsid w:val="00391EE2"/>
    <w:rsid w:val="0039514C"/>
    <w:rsid w:val="0039754B"/>
    <w:rsid w:val="00397B53"/>
    <w:rsid w:val="003A22CB"/>
    <w:rsid w:val="003A5350"/>
    <w:rsid w:val="003B5DA1"/>
    <w:rsid w:val="003C68FB"/>
    <w:rsid w:val="003D189A"/>
    <w:rsid w:val="003D206D"/>
    <w:rsid w:val="003D2532"/>
    <w:rsid w:val="003D26B4"/>
    <w:rsid w:val="003D4BD1"/>
    <w:rsid w:val="003E490B"/>
    <w:rsid w:val="003E73E0"/>
    <w:rsid w:val="003F7B92"/>
    <w:rsid w:val="004109EE"/>
    <w:rsid w:val="0041290A"/>
    <w:rsid w:val="00413922"/>
    <w:rsid w:val="004148AE"/>
    <w:rsid w:val="004216DD"/>
    <w:rsid w:val="004227E8"/>
    <w:rsid w:val="004249C4"/>
    <w:rsid w:val="00424D9C"/>
    <w:rsid w:val="004326C4"/>
    <w:rsid w:val="00432C6C"/>
    <w:rsid w:val="00433CB3"/>
    <w:rsid w:val="00447B5F"/>
    <w:rsid w:val="00456F35"/>
    <w:rsid w:val="004648E5"/>
    <w:rsid w:val="0047042C"/>
    <w:rsid w:val="00482E19"/>
    <w:rsid w:val="004835F9"/>
    <w:rsid w:val="004A2DBC"/>
    <w:rsid w:val="004B3E96"/>
    <w:rsid w:val="004B44AA"/>
    <w:rsid w:val="004C572D"/>
    <w:rsid w:val="004C712A"/>
    <w:rsid w:val="004D28A8"/>
    <w:rsid w:val="004D3317"/>
    <w:rsid w:val="004D4A3B"/>
    <w:rsid w:val="004D4FB4"/>
    <w:rsid w:val="004D5BD2"/>
    <w:rsid w:val="004D6B8C"/>
    <w:rsid w:val="004F485A"/>
    <w:rsid w:val="00500719"/>
    <w:rsid w:val="005059B9"/>
    <w:rsid w:val="00507823"/>
    <w:rsid w:val="00516015"/>
    <w:rsid w:val="00517779"/>
    <w:rsid w:val="00525DC8"/>
    <w:rsid w:val="0053182D"/>
    <w:rsid w:val="00535B35"/>
    <w:rsid w:val="005403F5"/>
    <w:rsid w:val="0054318E"/>
    <w:rsid w:val="00543C24"/>
    <w:rsid w:val="00557137"/>
    <w:rsid w:val="00560F5A"/>
    <w:rsid w:val="0056171B"/>
    <w:rsid w:val="00565BF1"/>
    <w:rsid w:val="00570B05"/>
    <w:rsid w:val="00581450"/>
    <w:rsid w:val="00583B61"/>
    <w:rsid w:val="00586ABA"/>
    <w:rsid w:val="00590D50"/>
    <w:rsid w:val="00593AEB"/>
    <w:rsid w:val="00596E47"/>
    <w:rsid w:val="005A3881"/>
    <w:rsid w:val="005A45D8"/>
    <w:rsid w:val="005B0671"/>
    <w:rsid w:val="005B06F4"/>
    <w:rsid w:val="005C4F9B"/>
    <w:rsid w:val="005D45DE"/>
    <w:rsid w:val="005E44D2"/>
    <w:rsid w:val="005F76E0"/>
    <w:rsid w:val="006012BC"/>
    <w:rsid w:val="006032DB"/>
    <w:rsid w:val="006113B5"/>
    <w:rsid w:val="0062248C"/>
    <w:rsid w:val="0062440C"/>
    <w:rsid w:val="00635C61"/>
    <w:rsid w:val="00642B0E"/>
    <w:rsid w:val="00660837"/>
    <w:rsid w:val="00664DD6"/>
    <w:rsid w:val="006659A5"/>
    <w:rsid w:val="00672B45"/>
    <w:rsid w:val="006826A4"/>
    <w:rsid w:val="00683345"/>
    <w:rsid w:val="006A6498"/>
    <w:rsid w:val="006C1634"/>
    <w:rsid w:val="006D5D1A"/>
    <w:rsid w:val="006E0A4C"/>
    <w:rsid w:val="006E7D8A"/>
    <w:rsid w:val="006F116D"/>
    <w:rsid w:val="006F6186"/>
    <w:rsid w:val="006F7B06"/>
    <w:rsid w:val="00710908"/>
    <w:rsid w:val="007173CA"/>
    <w:rsid w:val="007268AE"/>
    <w:rsid w:val="00726E24"/>
    <w:rsid w:val="00732F6D"/>
    <w:rsid w:val="00736039"/>
    <w:rsid w:val="00741F97"/>
    <w:rsid w:val="00742579"/>
    <w:rsid w:val="00743B22"/>
    <w:rsid w:val="0074443F"/>
    <w:rsid w:val="00752269"/>
    <w:rsid w:val="007537CB"/>
    <w:rsid w:val="00753B90"/>
    <w:rsid w:val="00770F0B"/>
    <w:rsid w:val="007732C4"/>
    <w:rsid w:val="007845C2"/>
    <w:rsid w:val="00784A01"/>
    <w:rsid w:val="00793DEE"/>
    <w:rsid w:val="0079458B"/>
    <w:rsid w:val="007A1C61"/>
    <w:rsid w:val="007A2D82"/>
    <w:rsid w:val="007A34B3"/>
    <w:rsid w:val="007B0797"/>
    <w:rsid w:val="007C1B1A"/>
    <w:rsid w:val="007D160A"/>
    <w:rsid w:val="007D1C4B"/>
    <w:rsid w:val="007D27CF"/>
    <w:rsid w:val="007D3317"/>
    <w:rsid w:val="007E1DFC"/>
    <w:rsid w:val="007E301C"/>
    <w:rsid w:val="007E4C35"/>
    <w:rsid w:val="007F7830"/>
    <w:rsid w:val="00806826"/>
    <w:rsid w:val="00814803"/>
    <w:rsid w:val="00815D0A"/>
    <w:rsid w:val="00825D3C"/>
    <w:rsid w:val="00832B10"/>
    <w:rsid w:val="00832B2B"/>
    <w:rsid w:val="0083492A"/>
    <w:rsid w:val="0084543D"/>
    <w:rsid w:val="00845AB2"/>
    <w:rsid w:val="00847C4B"/>
    <w:rsid w:val="00847E46"/>
    <w:rsid w:val="00851E8F"/>
    <w:rsid w:val="00855D0F"/>
    <w:rsid w:val="00865C7B"/>
    <w:rsid w:val="00866EAD"/>
    <w:rsid w:val="00870B0A"/>
    <w:rsid w:val="008727BD"/>
    <w:rsid w:val="00875E49"/>
    <w:rsid w:val="008808AA"/>
    <w:rsid w:val="00882649"/>
    <w:rsid w:val="00887024"/>
    <w:rsid w:val="00891AC7"/>
    <w:rsid w:val="008A673F"/>
    <w:rsid w:val="008B3103"/>
    <w:rsid w:val="008B3DB7"/>
    <w:rsid w:val="008C0CB0"/>
    <w:rsid w:val="008C4B64"/>
    <w:rsid w:val="008D13FA"/>
    <w:rsid w:val="008D2197"/>
    <w:rsid w:val="008D241F"/>
    <w:rsid w:val="008F2773"/>
    <w:rsid w:val="008F703D"/>
    <w:rsid w:val="0090331F"/>
    <w:rsid w:val="0090421A"/>
    <w:rsid w:val="00907752"/>
    <w:rsid w:val="00914D8E"/>
    <w:rsid w:val="00917A28"/>
    <w:rsid w:val="0092308F"/>
    <w:rsid w:val="00942C41"/>
    <w:rsid w:val="009433DB"/>
    <w:rsid w:val="00943D15"/>
    <w:rsid w:val="009470EE"/>
    <w:rsid w:val="00950FF6"/>
    <w:rsid w:val="0096304F"/>
    <w:rsid w:val="00973F5C"/>
    <w:rsid w:val="00980C57"/>
    <w:rsid w:val="00982D8C"/>
    <w:rsid w:val="00990437"/>
    <w:rsid w:val="009B5510"/>
    <w:rsid w:val="009B6B22"/>
    <w:rsid w:val="009C2230"/>
    <w:rsid w:val="009C7D3B"/>
    <w:rsid w:val="009E1FEF"/>
    <w:rsid w:val="009F514A"/>
    <w:rsid w:val="009F70E0"/>
    <w:rsid w:val="00A03F2B"/>
    <w:rsid w:val="00A07E95"/>
    <w:rsid w:val="00A2204E"/>
    <w:rsid w:val="00A257EA"/>
    <w:rsid w:val="00A26019"/>
    <w:rsid w:val="00A5374D"/>
    <w:rsid w:val="00A74054"/>
    <w:rsid w:val="00A765B5"/>
    <w:rsid w:val="00AA4B3C"/>
    <w:rsid w:val="00AA7744"/>
    <w:rsid w:val="00AB1B04"/>
    <w:rsid w:val="00AB1EBD"/>
    <w:rsid w:val="00AB3811"/>
    <w:rsid w:val="00AB740B"/>
    <w:rsid w:val="00AB7893"/>
    <w:rsid w:val="00AD6319"/>
    <w:rsid w:val="00AD7B08"/>
    <w:rsid w:val="00AD7CDD"/>
    <w:rsid w:val="00AD7E0C"/>
    <w:rsid w:val="00AE1372"/>
    <w:rsid w:val="00AE727E"/>
    <w:rsid w:val="00AE7B8A"/>
    <w:rsid w:val="00AF1810"/>
    <w:rsid w:val="00B015E1"/>
    <w:rsid w:val="00B051AA"/>
    <w:rsid w:val="00B0579B"/>
    <w:rsid w:val="00B14504"/>
    <w:rsid w:val="00B173DC"/>
    <w:rsid w:val="00B23286"/>
    <w:rsid w:val="00B26191"/>
    <w:rsid w:val="00B3485C"/>
    <w:rsid w:val="00B34A10"/>
    <w:rsid w:val="00B417BA"/>
    <w:rsid w:val="00B44761"/>
    <w:rsid w:val="00B548EA"/>
    <w:rsid w:val="00B610F5"/>
    <w:rsid w:val="00B62BD4"/>
    <w:rsid w:val="00B677A4"/>
    <w:rsid w:val="00B738ED"/>
    <w:rsid w:val="00B8214B"/>
    <w:rsid w:val="00B851EC"/>
    <w:rsid w:val="00B90B18"/>
    <w:rsid w:val="00BA29B3"/>
    <w:rsid w:val="00BA446D"/>
    <w:rsid w:val="00BC0038"/>
    <w:rsid w:val="00BC3650"/>
    <w:rsid w:val="00BC6572"/>
    <w:rsid w:val="00BE3F17"/>
    <w:rsid w:val="00BF79EC"/>
    <w:rsid w:val="00C21D50"/>
    <w:rsid w:val="00C259FC"/>
    <w:rsid w:val="00C318B7"/>
    <w:rsid w:val="00C34FB4"/>
    <w:rsid w:val="00C40BBC"/>
    <w:rsid w:val="00C46E50"/>
    <w:rsid w:val="00C543B7"/>
    <w:rsid w:val="00C557C0"/>
    <w:rsid w:val="00C6305E"/>
    <w:rsid w:val="00C66114"/>
    <w:rsid w:val="00C667F2"/>
    <w:rsid w:val="00C730E3"/>
    <w:rsid w:val="00C76112"/>
    <w:rsid w:val="00C85140"/>
    <w:rsid w:val="00C9157C"/>
    <w:rsid w:val="00C9308E"/>
    <w:rsid w:val="00CA2FDE"/>
    <w:rsid w:val="00CB036C"/>
    <w:rsid w:val="00CB0BE5"/>
    <w:rsid w:val="00CC7DE0"/>
    <w:rsid w:val="00CD03CC"/>
    <w:rsid w:val="00CD456E"/>
    <w:rsid w:val="00CE2D74"/>
    <w:rsid w:val="00D0042F"/>
    <w:rsid w:val="00D20159"/>
    <w:rsid w:val="00D34BF8"/>
    <w:rsid w:val="00D37B12"/>
    <w:rsid w:val="00D411DD"/>
    <w:rsid w:val="00D45560"/>
    <w:rsid w:val="00D5422C"/>
    <w:rsid w:val="00D64D54"/>
    <w:rsid w:val="00D64D78"/>
    <w:rsid w:val="00D6511F"/>
    <w:rsid w:val="00D65DA8"/>
    <w:rsid w:val="00D822FC"/>
    <w:rsid w:val="00D9089A"/>
    <w:rsid w:val="00D91409"/>
    <w:rsid w:val="00DA1319"/>
    <w:rsid w:val="00DA2071"/>
    <w:rsid w:val="00DA5BCF"/>
    <w:rsid w:val="00DA612B"/>
    <w:rsid w:val="00DA75F9"/>
    <w:rsid w:val="00DB4120"/>
    <w:rsid w:val="00DC47BC"/>
    <w:rsid w:val="00DC666F"/>
    <w:rsid w:val="00DC7ACA"/>
    <w:rsid w:val="00DD0959"/>
    <w:rsid w:val="00DD4564"/>
    <w:rsid w:val="00DD48CE"/>
    <w:rsid w:val="00DE1813"/>
    <w:rsid w:val="00DE5B3B"/>
    <w:rsid w:val="00E03AB6"/>
    <w:rsid w:val="00E24604"/>
    <w:rsid w:val="00E2466D"/>
    <w:rsid w:val="00E25BBE"/>
    <w:rsid w:val="00E30430"/>
    <w:rsid w:val="00E36377"/>
    <w:rsid w:val="00E50202"/>
    <w:rsid w:val="00E53C68"/>
    <w:rsid w:val="00E63F1E"/>
    <w:rsid w:val="00E6757C"/>
    <w:rsid w:val="00E84788"/>
    <w:rsid w:val="00E925CF"/>
    <w:rsid w:val="00E93E48"/>
    <w:rsid w:val="00E978B6"/>
    <w:rsid w:val="00EA6485"/>
    <w:rsid w:val="00EA7125"/>
    <w:rsid w:val="00EB11C7"/>
    <w:rsid w:val="00EB4658"/>
    <w:rsid w:val="00EC0431"/>
    <w:rsid w:val="00EC488F"/>
    <w:rsid w:val="00ED1F8D"/>
    <w:rsid w:val="00EE6498"/>
    <w:rsid w:val="00EF4AF7"/>
    <w:rsid w:val="00EF6B43"/>
    <w:rsid w:val="00F01C0E"/>
    <w:rsid w:val="00F05FED"/>
    <w:rsid w:val="00F218DF"/>
    <w:rsid w:val="00F247AC"/>
    <w:rsid w:val="00F25B18"/>
    <w:rsid w:val="00F27404"/>
    <w:rsid w:val="00F360A4"/>
    <w:rsid w:val="00F525BC"/>
    <w:rsid w:val="00F54647"/>
    <w:rsid w:val="00F56930"/>
    <w:rsid w:val="00F57EC5"/>
    <w:rsid w:val="00F60881"/>
    <w:rsid w:val="00F9228B"/>
    <w:rsid w:val="00FA5494"/>
    <w:rsid w:val="00FA6700"/>
    <w:rsid w:val="00FB2EBA"/>
    <w:rsid w:val="00FB6B8D"/>
    <w:rsid w:val="00FB7721"/>
    <w:rsid w:val="00FC6BA6"/>
    <w:rsid w:val="00FD3710"/>
    <w:rsid w:val="00FF0410"/>
    <w:rsid w:val="00FF17C9"/>
    <w:rsid w:val="00FF1E59"/>
    <w:rsid w:val="00FF2098"/>
    <w:rsid w:val="00FF3BE4"/>
    <w:rsid w:val="00FF5CD6"/>
    <w:rsid w:val="169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361"/>
    <o:shapelayout v:ext="edit">
      <o:idmap v:ext="edit" data="1"/>
    </o:shapelayout>
  </w:shapeDefaults>
  <w:decimalSymbol w:val=","/>
  <w:listSeparator w:val=";"/>
  <w14:docId w14:val="6E8EE308"/>
  <w15:chartTrackingRefBased/>
  <w15:docId w15:val="{DF059706-C6A3-4F23-8793-BBA48D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alloon Text"/>
    <w:basedOn w:val="a"/>
    <w:semiHidden/>
    <w:rsid w:val="00BA446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EA648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46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8E5"/>
  </w:style>
  <w:style w:type="paragraph" w:styleId="a7">
    <w:name w:val="footer"/>
    <w:basedOn w:val="a"/>
    <w:link w:val="a8"/>
    <w:rsid w:val="004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Aggregate amount of the Stabilization fund</vt:lpstr>
    </vt:vector>
  </TitlesOfParts>
  <Company>Minfin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amount of the Stabilization fund</dc:title>
  <dc:subject/>
  <dc:creator>Ivkova</dc:creator>
  <cp:keywords/>
  <cp:lastModifiedBy>ДАРОНЬКИН МИХАИЛ СЕРГЕЕВИЧ</cp:lastModifiedBy>
  <cp:revision>3</cp:revision>
  <cp:lastPrinted>2020-02-10T21:18:00Z</cp:lastPrinted>
  <dcterms:created xsi:type="dcterms:W3CDTF">2021-01-19T13:17:00Z</dcterms:created>
  <dcterms:modified xsi:type="dcterms:W3CDTF">2021-01-19T13:17:00Z</dcterms:modified>
</cp:coreProperties>
</file>