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5F" w:rsidRDefault="00C21F4A" w:rsidP="0049001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rsidR="00E2615F" w:rsidRDefault="00E2615F" w:rsidP="00490017">
      <w:pPr>
        <w:spacing w:after="0" w:line="240" w:lineRule="auto"/>
        <w:jc w:val="center"/>
        <w:rPr>
          <w:rFonts w:ascii="Times New Roman" w:eastAsia="Times New Roman" w:hAnsi="Times New Roman" w:cs="Times New Roman"/>
          <w:sz w:val="28"/>
          <w:szCs w:val="20"/>
          <w:lang w:eastAsia="ru-RU"/>
        </w:rPr>
      </w:pPr>
    </w:p>
    <w:p w:rsidR="00490017" w:rsidRDefault="00490017" w:rsidP="0049001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 Р О Т О К О Л</w:t>
      </w:r>
    </w:p>
    <w:p w:rsidR="00490017" w:rsidRDefault="00490017" w:rsidP="0049001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490017" w:rsidRDefault="00490017" w:rsidP="00490017">
      <w:pPr>
        <w:spacing w:after="0" w:line="240" w:lineRule="auto"/>
        <w:jc w:val="center"/>
        <w:rPr>
          <w:rFonts w:ascii="Times New Roman" w:eastAsia="Times New Roman" w:hAnsi="Times New Roman" w:cs="Times New Roman"/>
          <w:sz w:val="28"/>
          <w:szCs w:val="28"/>
          <w:lang w:eastAsia="ru-RU"/>
        </w:rPr>
      </w:pPr>
    </w:p>
    <w:p w:rsidR="00490017" w:rsidRDefault="00490017" w:rsidP="00490017">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9 </w:t>
      </w:r>
      <w:r w:rsidR="00C82D53">
        <w:rPr>
          <w:rFonts w:ascii="Times New Roman" w:eastAsia="Times New Roman" w:hAnsi="Times New Roman" w:cs="Times New Roman"/>
          <w:b/>
          <w:sz w:val="28"/>
          <w:szCs w:val="28"/>
          <w:u w:val="single"/>
          <w:lang w:eastAsia="ru-RU"/>
        </w:rPr>
        <w:t>дека</w:t>
      </w:r>
      <w:r>
        <w:rPr>
          <w:rFonts w:ascii="Times New Roman" w:eastAsia="Times New Roman" w:hAnsi="Times New Roman" w:cs="Times New Roman"/>
          <w:b/>
          <w:sz w:val="28"/>
          <w:szCs w:val="28"/>
          <w:u w:val="single"/>
          <w:lang w:eastAsia="ru-RU"/>
        </w:rPr>
        <w:t>бря 2020 г. № 10</w:t>
      </w:r>
      <w:r w:rsidR="00C82D53">
        <w:rPr>
          <w:rFonts w:ascii="Times New Roman" w:eastAsia="Times New Roman" w:hAnsi="Times New Roman" w:cs="Times New Roman"/>
          <w:b/>
          <w:sz w:val="28"/>
          <w:szCs w:val="28"/>
          <w:u w:val="single"/>
          <w:lang w:eastAsia="ru-RU"/>
        </w:rPr>
        <w:t>2</w:t>
      </w:r>
      <w:r>
        <w:rPr>
          <w:rFonts w:ascii="Times New Roman" w:eastAsia="Times New Roman" w:hAnsi="Times New Roman" w:cs="Times New Roman"/>
          <w:b/>
          <w:sz w:val="28"/>
          <w:szCs w:val="28"/>
          <w:u w:val="single"/>
          <w:lang w:eastAsia="ru-RU"/>
        </w:rPr>
        <w:t xml:space="preserve"> </w:t>
      </w:r>
    </w:p>
    <w:p w:rsidR="00490017" w:rsidRDefault="00490017" w:rsidP="00490017">
      <w:pPr>
        <w:spacing w:after="0" w:line="240" w:lineRule="auto"/>
        <w:jc w:val="center"/>
        <w:rPr>
          <w:rFonts w:ascii="Times New Roman" w:eastAsia="Times New Roman" w:hAnsi="Times New Roman" w:cs="Times New Roman"/>
          <w:sz w:val="28"/>
          <w:szCs w:val="28"/>
          <w:lang w:eastAsia="ru-RU"/>
        </w:rPr>
      </w:pPr>
    </w:p>
    <w:p w:rsidR="00E2615F" w:rsidRDefault="00E2615F" w:rsidP="00490017">
      <w:pPr>
        <w:spacing w:after="0" w:line="240" w:lineRule="auto"/>
        <w:jc w:val="center"/>
        <w:rPr>
          <w:rFonts w:ascii="Times New Roman" w:eastAsia="Times New Roman" w:hAnsi="Times New Roman" w:cs="Times New Roman"/>
          <w:sz w:val="28"/>
          <w:szCs w:val="28"/>
          <w:lang w:eastAsia="ru-RU"/>
        </w:rPr>
      </w:pPr>
    </w:p>
    <w:p w:rsidR="00490017" w:rsidRDefault="00490017" w:rsidP="004900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490017" w:rsidRDefault="00490017" w:rsidP="004900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490017" w:rsidRPr="00D33A15" w:rsidRDefault="00490017" w:rsidP="00490017">
      <w:pPr>
        <w:spacing w:after="0" w:line="240" w:lineRule="auto"/>
        <w:jc w:val="center"/>
        <w:rPr>
          <w:rFonts w:ascii="Times New Roman" w:eastAsia="Times New Roman" w:hAnsi="Times New Roman" w:cs="Times New Roman"/>
          <w:sz w:val="28"/>
          <w:szCs w:val="28"/>
          <w:lang w:eastAsia="ru-RU"/>
        </w:rPr>
      </w:pPr>
      <w:r w:rsidRPr="00D33A15">
        <w:rPr>
          <w:rFonts w:ascii="Times New Roman" w:eastAsia="Times New Roman" w:hAnsi="Times New Roman" w:cs="Times New Roman"/>
          <w:sz w:val="28"/>
          <w:szCs w:val="28"/>
          <w:lang w:eastAsia="ru-RU"/>
        </w:rPr>
        <w:t>И.А. Козырев</w:t>
      </w:r>
    </w:p>
    <w:p w:rsidR="00490017" w:rsidRPr="00D33A15" w:rsidRDefault="00490017" w:rsidP="00490017">
      <w:pPr>
        <w:spacing w:after="0" w:line="240" w:lineRule="auto"/>
        <w:jc w:val="center"/>
        <w:rPr>
          <w:rFonts w:ascii="Times New Roman" w:eastAsia="Times New Roman" w:hAnsi="Times New Roman" w:cs="Times New Roman"/>
          <w:sz w:val="28"/>
          <w:szCs w:val="28"/>
          <w:lang w:eastAsia="ru-RU"/>
        </w:rPr>
      </w:pPr>
    </w:p>
    <w:p w:rsidR="00490017" w:rsidRPr="00D33A15" w:rsidRDefault="00490017" w:rsidP="00490017">
      <w:pPr>
        <w:spacing w:after="0" w:line="240" w:lineRule="auto"/>
        <w:rPr>
          <w:rFonts w:ascii="Times New Roman" w:eastAsia="Times New Roman" w:hAnsi="Times New Roman" w:cs="Times New Roman"/>
          <w:sz w:val="28"/>
          <w:szCs w:val="28"/>
          <w:lang w:eastAsia="ru-RU"/>
        </w:rPr>
      </w:pPr>
      <w:r w:rsidRPr="00D33A15">
        <w:rPr>
          <w:rFonts w:ascii="Times New Roman" w:eastAsia="Times New Roman" w:hAnsi="Times New Roman" w:cs="Times New Roman"/>
          <w:sz w:val="28"/>
          <w:szCs w:val="28"/>
          <w:u w:val="single"/>
          <w:lang w:eastAsia="ru-RU"/>
        </w:rPr>
        <w:t>Присутствовали</w:t>
      </w:r>
      <w:r w:rsidRPr="00D33A15">
        <w:rPr>
          <w:rFonts w:ascii="Times New Roman" w:eastAsia="Times New Roman" w:hAnsi="Times New Roman" w:cs="Times New Roman"/>
          <w:sz w:val="28"/>
          <w:szCs w:val="28"/>
          <w:lang w:eastAsia="ru-RU"/>
        </w:rPr>
        <w:t>:</w:t>
      </w:r>
    </w:p>
    <w:p w:rsidR="00490017" w:rsidRPr="00D33A15" w:rsidRDefault="00490017" w:rsidP="00490017">
      <w:pPr>
        <w:spacing w:after="0" w:line="240" w:lineRule="auto"/>
        <w:rPr>
          <w:rFonts w:ascii="Times New Roman" w:eastAsia="Times New Roman" w:hAnsi="Times New Roman" w:cs="Times New Roman"/>
          <w:sz w:val="28"/>
          <w:szCs w:val="28"/>
          <w:lang w:eastAsia="ru-RU"/>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1"/>
        <w:gridCol w:w="5103"/>
      </w:tblGrid>
      <w:tr w:rsidR="00490017" w:rsidRPr="00D33A15" w:rsidTr="00E91C65">
        <w:trPr>
          <w:trHeight w:val="318"/>
        </w:trPr>
        <w:tc>
          <w:tcPr>
            <w:tcW w:w="4219" w:type="dxa"/>
            <w:hideMark/>
          </w:tcPr>
          <w:p w:rsidR="00490017" w:rsidRPr="00D33A15" w:rsidRDefault="00490017">
            <w:pPr>
              <w:rPr>
                <w:rFonts w:ascii="Times New Roman" w:eastAsia="Times New Roman" w:hAnsi="Times New Roman" w:cs="Times New Roman"/>
                <w:sz w:val="28"/>
                <w:szCs w:val="28"/>
                <w:lang w:eastAsia="ru-RU"/>
              </w:rPr>
            </w:pPr>
            <w:r w:rsidRPr="00D33A15">
              <w:rPr>
                <w:rFonts w:ascii="Times New Roman" w:eastAsia="Times New Roman" w:hAnsi="Times New Roman" w:cs="Times New Roman"/>
                <w:sz w:val="28"/>
                <w:szCs w:val="28"/>
                <w:lang w:eastAsia="ru-RU"/>
              </w:rPr>
              <w:t xml:space="preserve">члены Рабочего органа Совета               </w:t>
            </w:r>
          </w:p>
        </w:tc>
        <w:tc>
          <w:tcPr>
            <w:tcW w:w="601" w:type="dxa"/>
            <w:hideMark/>
          </w:tcPr>
          <w:p w:rsidR="00490017" w:rsidRPr="00D33A15" w:rsidRDefault="00490017">
            <w:pPr>
              <w:jc w:val="center"/>
              <w:rPr>
                <w:rFonts w:ascii="Times New Roman" w:eastAsia="Times New Roman" w:hAnsi="Times New Roman" w:cs="Times New Roman"/>
                <w:sz w:val="28"/>
                <w:szCs w:val="28"/>
                <w:lang w:eastAsia="ru-RU"/>
              </w:rPr>
            </w:pPr>
            <w:r w:rsidRPr="00D33A15">
              <w:rPr>
                <w:rFonts w:ascii="Times New Roman" w:eastAsia="Times New Roman" w:hAnsi="Times New Roman" w:cs="Times New Roman"/>
                <w:sz w:val="28"/>
                <w:szCs w:val="28"/>
                <w:lang w:eastAsia="ru-RU"/>
              </w:rPr>
              <w:t>-</w:t>
            </w:r>
          </w:p>
        </w:tc>
        <w:tc>
          <w:tcPr>
            <w:tcW w:w="5103" w:type="dxa"/>
            <w:hideMark/>
          </w:tcPr>
          <w:p w:rsidR="003317A8" w:rsidRDefault="00490017">
            <w:pPr>
              <w:tabs>
                <w:tab w:val="left" w:pos="5775"/>
              </w:tabs>
              <w:rPr>
                <w:rFonts w:ascii="Times New Roman" w:eastAsia="Times New Roman" w:hAnsi="Times New Roman" w:cs="Times New Roman"/>
                <w:sz w:val="28"/>
                <w:szCs w:val="28"/>
              </w:rPr>
            </w:pPr>
            <w:r w:rsidRPr="00D33A15">
              <w:rPr>
                <w:rFonts w:ascii="Times New Roman" w:eastAsia="Times New Roman" w:hAnsi="Times New Roman" w:cs="Times New Roman"/>
                <w:sz w:val="28"/>
                <w:szCs w:val="28"/>
              </w:rPr>
              <w:t xml:space="preserve">Т.А. </w:t>
            </w:r>
            <w:proofErr w:type="spellStart"/>
            <w:r w:rsidRPr="00D33A15">
              <w:rPr>
                <w:rFonts w:ascii="Times New Roman" w:eastAsia="Times New Roman" w:hAnsi="Times New Roman" w:cs="Times New Roman"/>
                <w:sz w:val="28"/>
                <w:szCs w:val="28"/>
              </w:rPr>
              <w:t>Арвачева</w:t>
            </w:r>
            <w:proofErr w:type="spellEnd"/>
            <w:r w:rsidRPr="00D33A15">
              <w:rPr>
                <w:rFonts w:ascii="Times New Roman" w:eastAsia="Times New Roman" w:hAnsi="Times New Roman" w:cs="Times New Roman"/>
                <w:sz w:val="28"/>
                <w:szCs w:val="28"/>
              </w:rPr>
              <w:t xml:space="preserve">, И.А. Буян, </w:t>
            </w:r>
          </w:p>
          <w:p w:rsidR="003317A8" w:rsidRDefault="00490017">
            <w:pPr>
              <w:tabs>
                <w:tab w:val="left" w:pos="5775"/>
              </w:tabs>
              <w:rPr>
                <w:rFonts w:ascii="Times New Roman" w:eastAsia="Times New Roman" w:hAnsi="Times New Roman" w:cs="Times New Roman"/>
                <w:sz w:val="28"/>
                <w:szCs w:val="28"/>
              </w:rPr>
            </w:pPr>
            <w:r w:rsidRPr="00D33A15">
              <w:rPr>
                <w:rFonts w:ascii="Times New Roman" w:eastAsia="Times New Roman" w:hAnsi="Times New Roman" w:cs="Times New Roman"/>
                <w:sz w:val="28"/>
                <w:szCs w:val="28"/>
              </w:rPr>
              <w:t xml:space="preserve">О.В. Горячева, Л.А. Иванова, </w:t>
            </w:r>
          </w:p>
          <w:p w:rsidR="003317A8" w:rsidRDefault="00490017">
            <w:pPr>
              <w:tabs>
                <w:tab w:val="left" w:pos="5775"/>
              </w:tabs>
              <w:rPr>
                <w:rFonts w:ascii="Times New Roman" w:eastAsia="Times New Roman" w:hAnsi="Times New Roman" w:cs="Times New Roman"/>
                <w:sz w:val="28"/>
                <w:szCs w:val="28"/>
              </w:rPr>
            </w:pPr>
            <w:r w:rsidRPr="00D33A15">
              <w:rPr>
                <w:rFonts w:ascii="Times New Roman" w:eastAsia="Times New Roman" w:hAnsi="Times New Roman" w:cs="Times New Roman"/>
                <w:sz w:val="28"/>
                <w:szCs w:val="28"/>
              </w:rPr>
              <w:t xml:space="preserve">С.И. Карпухина, </w:t>
            </w:r>
            <w:r w:rsidR="003317A8">
              <w:rPr>
                <w:rFonts w:ascii="Times New Roman" w:eastAsia="Times New Roman" w:hAnsi="Times New Roman" w:cs="Times New Roman"/>
                <w:sz w:val="28"/>
                <w:szCs w:val="28"/>
              </w:rPr>
              <w:t xml:space="preserve">И.В. Красильникова, Н.А. </w:t>
            </w:r>
            <w:proofErr w:type="spellStart"/>
            <w:r w:rsidR="003317A8">
              <w:rPr>
                <w:rFonts w:ascii="Times New Roman" w:eastAsia="Times New Roman" w:hAnsi="Times New Roman" w:cs="Times New Roman"/>
                <w:sz w:val="28"/>
                <w:szCs w:val="28"/>
              </w:rPr>
              <w:t>Малофеева</w:t>
            </w:r>
            <w:proofErr w:type="spellEnd"/>
            <w:r w:rsidR="003317A8">
              <w:rPr>
                <w:rFonts w:ascii="Times New Roman" w:eastAsia="Times New Roman" w:hAnsi="Times New Roman" w:cs="Times New Roman"/>
                <w:sz w:val="28"/>
                <w:szCs w:val="28"/>
              </w:rPr>
              <w:t xml:space="preserve">, </w:t>
            </w:r>
            <w:r w:rsidRPr="00D33A15">
              <w:rPr>
                <w:rFonts w:ascii="Times New Roman" w:eastAsia="Times New Roman" w:hAnsi="Times New Roman" w:cs="Times New Roman"/>
                <w:sz w:val="28"/>
                <w:szCs w:val="28"/>
              </w:rPr>
              <w:t xml:space="preserve">Е.В. </w:t>
            </w:r>
            <w:proofErr w:type="spellStart"/>
            <w:r w:rsidRPr="00D33A15">
              <w:rPr>
                <w:rFonts w:ascii="Times New Roman" w:eastAsia="Times New Roman" w:hAnsi="Times New Roman" w:cs="Times New Roman"/>
                <w:sz w:val="28"/>
                <w:szCs w:val="28"/>
              </w:rPr>
              <w:t>Межуева</w:t>
            </w:r>
            <w:proofErr w:type="spellEnd"/>
            <w:r w:rsidRPr="00D33A15">
              <w:rPr>
                <w:rFonts w:ascii="Times New Roman" w:eastAsia="Times New Roman" w:hAnsi="Times New Roman" w:cs="Times New Roman"/>
                <w:sz w:val="28"/>
                <w:szCs w:val="28"/>
              </w:rPr>
              <w:t xml:space="preserve">, </w:t>
            </w:r>
          </w:p>
          <w:p w:rsidR="003317A8" w:rsidRDefault="00490017">
            <w:pPr>
              <w:tabs>
                <w:tab w:val="left" w:pos="5775"/>
              </w:tabs>
              <w:rPr>
                <w:rFonts w:ascii="Times New Roman" w:eastAsia="Times New Roman" w:hAnsi="Times New Roman" w:cs="Times New Roman"/>
                <w:sz w:val="28"/>
                <w:szCs w:val="28"/>
              </w:rPr>
            </w:pPr>
            <w:r w:rsidRPr="00D33A15">
              <w:rPr>
                <w:rFonts w:ascii="Times New Roman" w:eastAsia="Times New Roman" w:hAnsi="Times New Roman" w:cs="Times New Roman"/>
                <w:sz w:val="28"/>
                <w:szCs w:val="28"/>
              </w:rPr>
              <w:t xml:space="preserve">И.М. Милюкова, М.Э. Надеждина, </w:t>
            </w:r>
          </w:p>
          <w:p w:rsidR="003317A8" w:rsidRDefault="00490017" w:rsidP="00E91C65">
            <w:pPr>
              <w:tabs>
                <w:tab w:val="left" w:pos="5775"/>
              </w:tabs>
              <w:ind w:right="-255"/>
              <w:rPr>
                <w:rFonts w:ascii="Times New Roman" w:eastAsia="Times New Roman" w:hAnsi="Times New Roman" w:cs="Times New Roman"/>
                <w:sz w:val="28"/>
                <w:szCs w:val="28"/>
              </w:rPr>
            </w:pPr>
            <w:r w:rsidRPr="00D33A15">
              <w:rPr>
                <w:rFonts w:ascii="Times New Roman" w:eastAsia="Times New Roman" w:hAnsi="Times New Roman" w:cs="Times New Roman"/>
                <w:sz w:val="28"/>
                <w:szCs w:val="28"/>
              </w:rPr>
              <w:t xml:space="preserve">О.А. Носова, </w:t>
            </w:r>
            <w:r w:rsidR="003317A8">
              <w:rPr>
                <w:rFonts w:ascii="Times New Roman" w:eastAsia="Times New Roman" w:hAnsi="Times New Roman" w:cs="Times New Roman"/>
                <w:sz w:val="28"/>
                <w:szCs w:val="28"/>
              </w:rPr>
              <w:t>С.А. Рассказова-</w:t>
            </w:r>
            <w:r w:rsidR="00E91C65">
              <w:rPr>
                <w:rFonts w:ascii="Times New Roman" w:eastAsia="Times New Roman" w:hAnsi="Times New Roman" w:cs="Times New Roman"/>
                <w:sz w:val="28"/>
                <w:szCs w:val="28"/>
              </w:rPr>
              <w:t>Н</w:t>
            </w:r>
            <w:r w:rsidR="003317A8">
              <w:rPr>
                <w:rFonts w:ascii="Times New Roman" w:eastAsia="Times New Roman" w:hAnsi="Times New Roman" w:cs="Times New Roman"/>
                <w:sz w:val="28"/>
                <w:szCs w:val="28"/>
              </w:rPr>
              <w:t xml:space="preserve">иколаева, </w:t>
            </w:r>
          </w:p>
          <w:p w:rsidR="003317A8" w:rsidRDefault="00490017">
            <w:pPr>
              <w:tabs>
                <w:tab w:val="left" w:pos="5775"/>
              </w:tabs>
              <w:rPr>
                <w:rFonts w:ascii="Times New Roman" w:eastAsia="Times New Roman" w:hAnsi="Times New Roman" w:cs="Times New Roman"/>
                <w:sz w:val="28"/>
                <w:szCs w:val="28"/>
              </w:rPr>
            </w:pPr>
            <w:r w:rsidRPr="00D33A15">
              <w:rPr>
                <w:rFonts w:ascii="Times New Roman" w:eastAsia="Times New Roman" w:hAnsi="Times New Roman" w:cs="Times New Roman"/>
                <w:sz w:val="28"/>
                <w:szCs w:val="28"/>
              </w:rPr>
              <w:t>Е.В. Старовойтова, С.С. Суханов,</w:t>
            </w:r>
          </w:p>
          <w:p w:rsidR="003317A8" w:rsidRDefault="00490017" w:rsidP="003317A8">
            <w:pPr>
              <w:tabs>
                <w:tab w:val="left" w:pos="5775"/>
              </w:tabs>
              <w:rPr>
                <w:rFonts w:ascii="Times New Roman" w:eastAsia="Times New Roman" w:hAnsi="Times New Roman" w:cs="Times New Roman"/>
                <w:sz w:val="28"/>
                <w:szCs w:val="28"/>
              </w:rPr>
            </w:pPr>
            <w:r w:rsidRPr="00D33A15">
              <w:rPr>
                <w:rFonts w:ascii="Times New Roman" w:eastAsia="Times New Roman" w:hAnsi="Times New Roman" w:cs="Times New Roman"/>
                <w:sz w:val="28"/>
                <w:szCs w:val="28"/>
              </w:rPr>
              <w:t xml:space="preserve">Б.А. </w:t>
            </w:r>
            <w:proofErr w:type="spellStart"/>
            <w:r w:rsidRPr="00D33A15">
              <w:rPr>
                <w:rFonts w:ascii="Times New Roman" w:eastAsia="Times New Roman" w:hAnsi="Times New Roman" w:cs="Times New Roman"/>
                <w:sz w:val="28"/>
                <w:szCs w:val="28"/>
              </w:rPr>
              <w:t>Федосимов</w:t>
            </w:r>
            <w:proofErr w:type="spellEnd"/>
            <w:r w:rsidRPr="00D33A15">
              <w:rPr>
                <w:rFonts w:ascii="Times New Roman" w:eastAsia="Times New Roman" w:hAnsi="Times New Roman" w:cs="Times New Roman"/>
                <w:sz w:val="28"/>
                <w:szCs w:val="28"/>
              </w:rPr>
              <w:t>,</w:t>
            </w:r>
            <w:r w:rsidR="003317A8">
              <w:rPr>
                <w:rFonts w:ascii="Times New Roman" w:eastAsia="Times New Roman" w:hAnsi="Times New Roman" w:cs="Times New Roman"/>
                <w:sz w:val="28"/>
                <w:szCs w:val="28"/>
              </w:rPr>
              <w:t xml:space="preserve"> </w:t>
            </w:r>
            <w:r w:rsidRPr="00D33A15">
              <w:rPr>
                <w:rFonts w:ascii="Times New Roman" w:eastAsia="Times New Roman" w:hAnsi="Times New Roman" w:cs="Times New Roman"/>
                <w:sz w:val="28"/>
                <w:szCs w:val="28"/>
              </w:rPr>
              <w:t xml:space="preserve">Н.В. Черкасова, </w:t>
            </w:r>
          </w:p>
          <w:p w:rsidR="00490017" w:rsidRPr="00D33A15" w:rsidRDefault="00490017" w:rsidP="003317A8">
            <w:pPr>
              <w:tabs>
                <w:tab w:val="left" w:pos="5775"/>
              </w:tabs>
              <w:rPr>
                <w:rFonts w:ascii="Times New Roman" w:eastAsia="Times New Roman" w:hAnsi="Times New Roman" w:cs="Times New Roman"/>
                <w:sz w:val="28"/>
                <w:szCs w:val="28"/>
              </w:rPr>
            </w:pPr>
            <w:r w:rsidRPr="00D33A15">
              <w:rPr>
                <w:rFonts w:ascii="Times New Roman" w:eastAsia="Times New Roman" w:hAnsi="Times New Roman" w:cs="Times New Roman"/>
                <w:sz w:val="28"/>
                <w:szCs w:val="28"/>
              </w:rPr>
              <w:t xml:space="preserve">Л.З. </w:t>
            </w:r>
            <w:proofErr w:type="spellStart"/>
            <w:r w:rsidRPr="00D33A15">
              <w:rPr>
                <w:rFonts w:ascii="Times New Roman" w:eastAsia="Times New Roman" w:hAnsi="Times New Roman" w:cs="Times New Roman"/>
                <w:sz w:val="28"/>
                <w:szCs w:val="28"/>
              </w:rPr>
              <w:t>Шнейдман</w:t>
            </w:r>
            <w:proofErr w:type="spellEnd"/>
            <w:r w:rsidRPr="00D33A15">
              <w:rPr>
                <w:rFonts w:ascii="Times New Roman" w:eastAsia="Times New Roman" w:hAnsi="Times New Roman" w:cs="Times New Roman"/>
                <w:sz w:val="28"/>
                <w:szCs w:val="28"/>
              </w:rPr>
              <w:t xml:space="preserve"> </w:t>
            </w:r>
          </w:p>
        </w:tc>
      </w:tr>
      <w:tr w:rsidR="00490017" w:rsidRPr="00D33A15" w:rsidTr="00E91C65">
        <w:trPr>
          <w:trHeight w:val="264"/>
        </w:trPr>
        <w:tc>
          <w:tcPr>
            <w:tcW w:w="4219" w:type="dxa"/>
          </w:tcPr>
          <w:p w:rsidR="00490017" w:rsidRPr="00D33A15" w:rsidRDefault="00490017">
            <w:pPr>
              <w:rPr>
                <w:rFonts w:ascii="Times New Roman" w:eastAsia="Times New Roman" w:hAnsi="Times New Roman" w:cs="Times New Roman"/>
                <w:sz w:val="28"/>
                <w:szCs w:val="28"/>
                <w:lang w:eastAsia="ru-RU"/>
              </w:rPr>
            </w:pPr>
          </w:p>
        </w:tc>
        <w:tc>
          <w:tcPr>
            <w:tcW w:w="601" w:type="dxa"/>
          </w:tcPr>
          <w:p w:rsidR="00490017" w:rsidRPr="00D33A15" w:rsidRDefault="00490017">
            <w:pPr>
              <w:rPr>
                <w:rFonts w:ascii="Times New Roman" w:eastAsia="Times New Roman" w:hAnsi="Times New Roman" w:cs="Times New Roman"/>
                <w:sz w:val="28"/>
                <w:szCs w:val="28"/>
                <w:lang w:eastAsia="ru-RU"/>
              </w:rPr>
            </w:pPr>
          </w:p>
        </w:tc>
        <w:tc>
          <w:tcPr>
            <w:tcW w:w="5103" w:type="dxa"/>
          </w:tcPr>
          <w:p w:rsidR="00490017" w:rsidRPr="00D33A15" w:rsidRDefault="00490017">
            <w:pPr>
              <w:tabs>
                <w:tab w:val="left" w:pos="5775"/>
              </w:tabs>
              <w:rPr>
                <w:rFonts w:ascii="Times New Roman" w:eastAsia="Times New Roman" w:hAnsi="Times New Roman" w:cs="Times New Roman"/>
                <w:sz w:val="28"/>
                <w:szCs w:val="28"/>
              </w:rPr>
            </w:pPr>
          </w:p>
        </w:tc>
      </w:tr>
      <w:tr w:rsidR="00490017" w:rsidTr="00E91C65">
        <w:trPr>
          <w:trHeight w:val="232"/>
        </w:trPr>
        <w:tc>
          <w:tcPr>
            <w:tcW w:w="4219" w:type="dxa"/>
            <w:hideMark/>
          </w:tcPr>
          <w:p w:rsidR="00490017" w:rsidRPr="00D33A15" w:rsidRDefault="00490017">
            <w:pPr>
              <w:rPr>
                <w:rFonts w:ascii="Times New Roman" w:eastAsia="Times New Roman" w:hAnsi="Times New Roman" w:cs="Times New Roman"/>
                <w:sz w:val="28"/>
                <w:szCs w:val="28"/>
                <w:lang w:eastAsia="ru-RU"/>
              </w:rPr>
            </w:pPr>
            <w:r w:rsidRPr="00D33A15">
              <w:rPr>
                <w:rFonts w:ascii="Times New Roman" w:eastAsia="Times New Roman" w:hAnsi="Times New Roman" w:cs="Times New Roman"/>
                <w:sz w:val="28"/>
                <w:szCs w:val="28"/>
                <w:lang w:eastAsia="ru-RU"/>
              </w:rPr>
              <w:t xml:space="preserve">приглашенные   </w:t>
            </w:r>
          </w:p>
        </w:tc>
        <w:tc>
          <w:tcPr>
            <w:tcW w:w="601" w:type="dxa"/>
            <w:hideMark/>
          </w:tcPr>
          <w:p w:rsidR="00490017" w:rsidRPr="00D33A15" w:rsidRDefault="00490017">
            <w:pPr>
              <w:rPr>
                <w:rFonts w:ascii="Times New Roman" w:eastAsia="Times New Roman" w:hAnsi="Times New Roman" w:cs="Times New Roman"/>
                <w:sz w:val="28"/>
                <w:szCs w:val="28"/>
                <w:lang w:eastAsia="ru-RU"/>
              </w:rPr>
            </w:pPr>
            <w:r w:rsidRPr="00D33A15">
              <w:rPr>
                <w:rFonts w:ascii="Times New Roman" w:eastAsia="Times New Roman" w:hAnsi="Times New Roman" w:cs="Times New Roman"/>
                <w:sz w:val="28"/>
                <w:szCs w:val="28"/>
                <w:lang w:eastAsia="ru-RU"/>
              </w:rPr>
              <w:t xml:space="preserve">   -</w:t>
            </w:r>
          </w:p>
        </w:tc>
        <w:tc>
          <w:tcPr>
            <w:tcW w:w="5103" w:type="dxa"/>
            <w:vMerge w:val="restart"/>
            <w:hideMark/>
          </w:tcPr>
          <w:p w:rsidR="00C76C51" w:rsidRDefault="00C76C51">
            <w:pPr>
              <w:rPr>
                <w:rFonts w:ascii="Times New Roman" w:eastAsia="Times New Roman" w:hAnsi="Times New Roman" w:cs="Times New Roman"/>
                <w:sz w:val="28"/>
                <w:szCs w:val="28"/>
              </w:rPr>
            </w:pPr>
            <w:r w:rsidRPr="00C76C51">
              <w:rPr>
                <w:rFonts w:ascii="Times New Roman" w:eastAsia="Times New Roman" w:hAnsi="Times New Roman" w:cs="Times New Roman"/>
                <w:sz w:val="28"/>
                <w:szCs w:val="28"/>
              </w:rPr>
              <w:t>А.Ю. Котлярова (Банк России),</w:t>
            </w:r>
          </w:p>
          <w:p w:rsidR="00490017" w:rsidRPr="00D33A15" w:rsidRDefault="003317A8">
            <w:pPr>
              <w:rPr>
                <w:rFonts w:ascii="Times New Roman" w:eastAsia="Times New Roman" w:hAnsi="Times New Roman" w:cs="Times New Roman"/>
                <w:sz w:val="28"/>
                <w:szCs w:val="28"/>
              </w:rPr>
            </w:pPr>
            <w:r>
              <w:rPr>
                <w:rFonts w:ascii="Times New Roman" w:eastAsia="Times New Roman" w:hAnsi="Times New Roman" w:cs="Times New Roman"/>
                <w:sz w:val="28"/>
                <w:szCs w:val="28"/>
              </w:rPr>
              <w:t>Л.Х. Муромцева</w:t>
            </w:r>
            <w:r w:rsidR="00490017" w:rsidRPr="00D33A15">
              <w:rPr>
                <w:rFonts w:ascii="Times New Roman" w:eastAsia="Times New Roman" w:hAnsi="Times New Roman" w:cs="Times New Roman"/>
                <w:sz w:val="28"/>
                <w:szCs w:val="28"/>
              </w:rPr>
              <w:t xml:space="preserve"> (Казначейство России), </w:t>
            </w:r>
          </w:p>
          <w:p w:rsidR="00D33A15" w:rsidRPr="00E97ECE" w:rsidRDefault="00D33A15" w:rsidP="00D33A1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В.Я. Соколов </w:t>
            </w:r>
            <w:r w:rsidRPr="00E97ECE">
              <w:rPr>
                <w:rFonts w:ascii="Times New Roman" w:eastAsia="Times New Roman" w:hAnsi="Times New Roman" w:cs="Times New Roman"/>
                <w:sz w:val="28"/>
                <w:szCs w:val="28"/>
                <w:lang w:eastAsia="ru-RU"/>
              </w:rPr>
              <w:t>(АНО «Единая аттестационная комиссия»),</w:t>
            </w:r>
          </w:p>
          <w:p w:rsidR="00490017" w:rsidRPr="00D33A15" w:rsidRDefault="00490017">
            <w:pPr>
              <w:rPr>
                <w:rFonts w:ascii="Times New Roman" w:eastAsia="Times New Roman" w:hAnsi="Times New Roman" w:cs="Times New Roman"/>
                <w:sz w:val="28"/>
                <w:szCs w:val="28"/>
              </w:rPr>
            </w:pPr>
            <w:r w:rsidRPr="00D33A15">
              <w:rPr>
                <w:rFonts w:ascii="Times New Roman" w:eastAsia="Times New Roman" w:hAnsi="Times New Roman" w:cs="Times New Roman"/>
                <w:sz w:val="28"/>
                <w:szCs w:val="28"/>
              </w:rPr>
              <w:t xml:space="preserve">С.В. </w:t>
            </w:r>
            <w:proofErr w:type="spellStart"/>
            <w:r w:rsidRPr="00D33A15">
              <w:rPr>
                <w:rFonts w:ascii="Times New Roman" w:eastAsia="Times New Roman" w:hAnsi="Times New Roman" w:cs="Times New Roman"/>
                <w:sz w:val="28"/>
                <w:szCs w:val="28"/>
              </w:rPr>
              <w:t>Соломяный</w:t>
            </w:r>
            <w:proofErr w:type="spellEnd"/>
            <w:r w:rsidRPr="00D33A15">
              <w:rPr>
                <w:rFonts w:ascii="Times New Roman" w:eastAsia="Times New Roman" w:hAnsi="Times New Roman" w:cs="Times New Roman"/>
                <w:sz w:val="28"/>
                <w:szCs w:val="28"/>
              </w:rPr>
              <w:t xml:space="preserve"> (Минфин России),</w:t>
            </w:r>
          </w:p>
          <w:p w:rsidR="00D33A15" w:rsidRDefault="00490017" w:rsidP="00E2615F">
            <w:pPr>
              <w:rPr>
                <w:rFonts w:ascii="Times New Roman" w:eastAsia="Times New Roman" w:hAnsi="Times New Roman" w:cs="Times New Roman"/>
                <w:sz w:val="28"/>
                <w:szCs w:val="28"/>
              </w:rPr>
            </w:pPr>
            <w:r w:rsidRPr="00D33A15">
              <w:rPr>
                <w:rFonts w:ascii="Times New Roman" w:eastAsia="Times New Roman" w:hAnsi="Times New Roman" w:cs="Times New Roman"/>
                <w:sz w:val="28"/>
                <w:szCs w:val="28"/>
              </w:rPr>
              <w:t>Е.А. Черемных (Минфин России)</w:t>
            </w:r>
            <w:r w:rsidR="00D33A15">
              <w:rPr>
                <w:rFonts w:ascii="Times New Roman" w:eastAsia="Times New Roman" w:hAnsi="Times New Roman" w:cs="Times New Roman"/>
                <w:sz w:val="28"/>
                <w:szCs w:val="28"/>
              </w:rPr>
              <w:t xml:space="preserve"> </w:t>
            </w:r>
          </w:p>
          <w:p w:rsidR="00E2615F" w:rsidRDefault="00E2615F" w:rsidP="00E2615F">
            <w:pPr>
              <w:rPr>
                <w:rFonts w:ascii="Times New Roman" w:eastAsia="Times New Roman" w:hAnsi="Times New Roman" w:cs="Times New Roman"/>
                <w:sz w:val="28"/>
                <w:szCs w:val="28"/>
              </w:rPr>
            </w:pPr>
          </w:p>
          <w:p w:rsidR="00E2615F" w:rsidRDefault="00E2615F" w:rsidP="00E2615F">
            <w:pPr>
              <w:rPr>
                <w:rFonts w:ascii="Times New Roman" w:eastAsia="Times New Roman" w:hAnsi="Times New Roman" w:cs="Times New Roman"/>
                <w:sz w:val="28"/>
                <w:szCs w:val="28"/>
              </w:rPr>
            </w:pPr>
          </w:p>
        </w:tc>
      </w:tr>
      <w:tr w:rsidR="00490017" w:rsidTr="00E91C65">
        <w:trPr>
          <w:trHeight w:val="295"/>
        </w:trPr>
        <w:tc>
          <w:tcPr>
            <w:tcW w:w="4219" w:type="dxa"/>
          </w:tcPr>
          <w:p w:rsidR="00490017" w:rsidRDefault="00490017">
            <w:pPr>
              <w:rPr>
                <w:rFonts w:ascii="Times New Roman" w:eastAsia="Times New Roman" w:hAnsi="Times New Roman" w:cs="Times New Roman"/>
                <w:sz w:val="28"/>
                <w:szCs w:val="28"/>
                <w:lang w:eastAsia="ru-RU"/>
              </w:rPr>
            </w:pPr>
          </w:p>
        </w:tc>
        <w:tc>
          <w:tcPr>
            <w:tcW w:w="601" w:type="dxa"/>
          </w:tcPr>
          <w:p w:rsidR="00490017" w:rsidRDefault="00490017">
            <w:pPr>
              <w:rPr>
                <w:rFonts w:ascii="Times New Roman" w:eastAsia="Times New Roman" w:hAnsi="Times New Roman" w:cs="Times New Roman"/>
                <w:sz w:val="28"/>
                <w:szCs w:val="28"/>
                <w:lang w:eastAsia="ru-RU"/>
              </w:rPr>
            </w:pPr>
          </w:p>
        </w:tc>
        <w:tc>
          <w:tcPr>
            <w:tcW w:w="0" w:type="auto"/>
            <w:vMerge/>
            <w:vAlign w:val="center"/>
            <w:hideMark/>
          </w:tcPr>
          <w:p w:rsidR="00490017" w:rsidRDefault="00490017">
            <w:pPr>
              <w:rPr>
                <w:rFonts w:ascii="Times New Roman" w:eastAsia="Times New Roman" w:hAnsi="Times New Roman" w:cs="Times New Roman"/>
                <w:sz w:val="28"/>
                <w:szCs w:val="28"/>
              </w:rPr>
            </w:pPr>
          </w:p>
        </w:tc>
      </w:tr>
      <w:tr w:rsidR="00490017" w:rsidTr="00E91C65">
        <w:trPr>
          <w:trHeight w:val="295"/>
        </w:trPr>
        <w:tc>
          <w:tcPr>
            <w:tcW w:w="4219" w:type="dxa"/>
          </w:tcPr>
          <w:p w:rsidR="00490017" w:rsidRDefault="00490017">
            <w:pPr>
              <w:rPr>
                <w:rFonts w:ascii="Times New Roman" w:eastAsia="Times New Roman" w:hAnsi="Times New Roman" w:cs="Times New Roman"/>
                <w:sz w:val="28"/>
                <w:szCs w:val="28"/>
                <w:lang w:eastAsia="ru-RU"/>
              </w:rPr>
            </w:pPr>
          </w:p>
        </w:tc>
        <w:tc>
          <w:tcPr>
            <w:tcW w:w="601" w:type="dxa"/>
          </w:tcPr>
          <w:p w:rsidR="00490017" w:rsidRDefault="00490017">
            <w:pPr>
              <w:rPr>
                <w:rFonts w:ascii="Times New Roman" w:eastAsia="Times New Roman" w:hAnsi="Times New Roman" w:cs="Times New Roman"/>
                <w:sz w:val="28"/>
                <w:szCs w:val="28"/>
                <w:lang w:eastAsia="ru-RU"/>
              </w:rPr>
            </w:pPr>
          </w:p>
        </w:tc>
        <w:tc>
          <w:tcPr>
            <w:tcW w:w="0" w:type="auto"/>
            <w:vMerge/>
            <w:vAlign w:val="center"/>
            <w:hideMark/>
          </w:tcPr>
          <w:p w:rsidR="00490017" w:rsidRDefault="00490017">
            <w:pPr>
              <w:rPr>
                <w:rFonts w:ascii="Times New Roman" w:eastAsia="Times New Roman" w:hAnsi="Times New Roman" w:cs="Times New Roman"/>
                <w:sz w:val="28"/>
                <w:szCs w:val="28"/>
              </w:rPr>
            </w:pPr>
          </w:p>
        </w:tc>
      </w:tr>
      <w:tr w:rsidR="00490017" w:rsidTr="00E91C65">
        <w:trPr>
          <w:trHeight w:val="574"/>
        </w:trPr>
        <w:tc>
          <w:tcPr>
            <w:tcW w:w="4219" w:type="dxa"/>
          </w:tcPr>
          <w:p w:rsidR="00490017" w:rsidRDefault="00490017">
            <w:pPr>
              <w:rPr>
                <w:rFonts w:ascii="Times New Roman" w:eastAsia="Times New Roman" w:hAnsi="Times New Roman" w:cs="Times New Roman"/>
                <w:sz w:val="28"/>
                <w:szCs w:val="28"/>
                <w:lang w:eastAsia="ru-RU"/>
              </w:rPr>
            </w:pPr>
          </w:p>
        </w:tc>
        <w:tc>
          <w:tcPr>
            <w:tcW w:w="601" w:type="dxa"/>
          </w:tcPr>
          <w:p w:rsidR="00490017" w:rsidRDefault="00490017">
            <w:pPr>
              <w:rPr>
                <w:rFonts w:ascii="Times New Roman" w:eastAsia="Times New Roman" w:hAnsi="Times New Roman" w:cs="Times New Roman"/>
                <w:sz w:val="28"/>
                <w:szCs w:val="28"/>
                <w:lang w:eastAsia="ru-RU"/>
              </w:rPr>
            </w:pPr>
          </w:p>
        </w:tc>
        <w:tc>
          <w:tcPr>
            <w:tcW w:w="0" w:type="auto"/>
            <w:vMerge/>
            <w:vAlign w:val="center"/>
            <w:hideMark/>
          </w:tcPr>
          <w:p w:rsidR="00490017" w:rsidRDefault="00490017">
            <w:pPr>
              <w:rPr>
                <w:rFonts w:ascii="Times New Roman" w:eastAsia="Times New Roman" w:hAnsi="Times New Roman" w:cs="Times New Roman"/>
                <w:sz w:val="28"/>
                <w:szCs w:val="28"/>
              </w:rPr>
            </w:pPr>
          </w:p>
        </w:tc>
      </w:tr>
    </w:tbl>
    <w:p w:rsidR="00E2615F" w:rsidRDefault="00490017" w:rsidP="00E2615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З</w:t>
      </w:r>
      <w:r w:rsidR="003372BC">
        <w:rPr>
          <w:rFonts w:ascii="Times New Roman" w:hAnsi="Times New Roman"/>
          <w:sz w:val="28"/>
          <w:szCs w:val="28"/>
          <w:lang w:eastAsia="ru-RU"/>
        </w:rPr>
        <w:t xml:space="preserve">аседание Рабочего органа Совета </w:t>
      </w:r>
      <w:r>
        <w:rPr>
          <w:rFonts w:ascii="Times New Roman" w:hAnsi="Times New Roman"/>
          <w:sz w:val="28"/>
          <w:szCs w:val="28"/>
          <w:lang w:eastAsia="ru-RU"/>
        </w:rPr>
        <w:t>по аудиторской проведено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w:t>
      </w:r>
    </w:p>
    <w:p w:rsidR="00E2615F" w:rsidRDefault="00E2615F" w:rsidP="00E2615F">
      <w:pPr>
        <w:spacing w:after="0" w:line="240" w:lineRule="auto"/>
        <w:jc w:val="both"/>
        <w:rPr>
          <w:rFonts w:ascii="Times New Roman" w:hAnsi="Times New Roman"/>
          <w:sz w:val="28"/>
          <w:szCs w:val="28"/>
          <w:lang w:eastAsia="ru-RU"/>
        </w:rPr>
      </w:pPr>
    </w:p>
    <w:p w:rsidR="00E2615F" w:rsidRDefault="00E2615F" w:rsidP="00E2615F">
      <w:pPr>
        <w:spacing w:after="0" w:line="240" w:lineRule="auto"/>
        <w:jc w:val="both"/>
        <w:rPr>
          <w:rFonts w:ascii="Times New Roman" w:hAnsi="Times New Roman"/>
          <w:sz w:val="28"/>
          <w:szCs w:val="28"/>
          <w:lang w:eastAsia="ru-RU"/>
        </w:rPr>
      </w:pPr>
    </w:p>
    <w:p w:rsidR="00490017" w:rsidRDefault="00490017" w:rsidP="00E2615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Ι. О повестке дня заседания </w:t>
      </w:r>
      <w:r>
        <w:rPr>
          <w:rFonts w:ascii="Times New Roman" w:eastAsia="Times New Roman" w:hAnsi="Times New Roman" w:cs="Times New Roman"/>
          <w:sz w:val="28"/>
          <w:szCs w:val="28"/>
          <w:lang w:eastAsia="ru-RU"/>
        </w:rPr>
        <w:t xml:space="preserve">Рабочего органа </w:t>
      </w:r>
      <w:r>
        <w:rPr>
          <w:rFonts w:ascii="Times New Roman" w:eastAsia="Times New Roman" w:hAnsi="Times New Roman" w:cs="Times New Roman"/>
          <w:sz w:val="28"/>
          <w:szCs w:val="20"/>
          <w:lang w:eastAsia="ru-RU"/>
        </w:rPr>
        <w:t>Совета по аудиторской деятельности</w:t>
      </w:r>
    </w:p>
    <w:p w:rsidR="00490017" w:rsidRDefault="00490017" w:rsidP="00490017">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4AA8"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p>
    <w:p w:rsidR="00490017" w:rsidRDefault="00490017" w:rsidP="00490017">
      <w:pPr>
        <w:spacing w:after="24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(Козырев)</w:t>
      </w:r>
    </w:p>
    <w:p w:rsidR="00490017" w:rsidRDefault="00490017" w:rsidP="003028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Утвердить повестку заседания согласно приложению.</w:t>
      </w:r>
    </w:p>
    <w:p w:rsidR="00302817" w:rsidRDefault="00302817" w:rsidP="00302817">
      <w:pPr>
        <w:spacing w:after="0" w:line="240" w:lineRule="auto"/>
        <w:jc w:val="both"/>
        <w:rPr>
          <w:rFonts w:ascii="Times New Roman" w:eastAsia="Times New Roman" w:hAnsi="Times New Roman" w:cs="Times New Roman"/>
          <w:sz w:val="28"/>
          <w:szCs w:val="28"/>
          <w:lang w:eastAsia="ru-RU"/>
        </w:rPr>
      </w:pPr>
    </w:p>
    <w:p w:rsidR="00302817" w:rsidRDefault="00302817" w:rsidP="00302817">
      <w:pPr>
        <w:spacing w:after="0" w:line="240" w:lineRule="auto"/>
        <w:jc w:val="both"/>
        <w:rPr>
          <w:rFonts w:ascii="Times New Roman" w:eastAsia="Times New Roman" w:hAnsi="Times New Roman" w:cs="Times New Roman"/>
          <w:sz w:val="28"/>
          <w:szCs w:val="28"/>
          <w:lang w:eastAsia="ru-RU"/>
        </w:rPr>
      </w:pPr>
    </w:p>
    <w:p w:rsidR="001E377A" w:rsidRDefault="00490017" w:rsidP="00302817">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ΙΙ. </w:t>
      </w:r>
      <w:r w:rsidR="00302817" w:rsidRPr="00302817">
        <w:rPr>
          <w:rFonts w:ascii="Times New Roman" w:eastAsia="Times New Roman" w:hAnsi="Times New Roman" w:cs="Times New Roman"/>
          <w:sz w:val="28"/>
          <w:szCs w:val="20"/>
          <w:lang w:eastAsia="ru-RU"/>
        </w:rPr>
        <w:t xml:space="preserve">О применении МСА 540 (пересмотренный) «Аудит оценочных значений и соответствующего раскрытия информации» на территории </w:t>
      </w:r>
    </w:p>
    <w:p w:rsidR="00302817" w:rsidRDefault="00302817" w:rsidP="00302817">
      <w:pPr>
        <w:spacing w:after="0" w:line="240" w:lineRule="auto"/>
        <w:contextualSpacing/>
        <w:jc w:val="center"/>
        <w:rPr>
          <w:rFonts w:ascii="Times New Roman" w:eastAsia="Times New Roman" w:hAnsi="Times New Roman" w:cs="Times New Roman"/>
          <w:sz w:val="28"/>
          <w:szCs w:val="20"/>
          <w:lang w:eastAsia="ru-RU"/>
        </w:rPr>
      </w:pPr>
      <w:r w:rsidRPr="00302817">
        <w:rPr>
          <w:rFonts w:ascii="Times New Roman" w:eastAsia="Times New Roman" w:hAnsi="Times New Roman" w:cs="Times New Roman"/>
          <w:sz w:val="28"/>
          <w:szCs w:val="20"/>
          <w:lang w:eastAsia="ru-RU"/>
        </w:rPr>
        <w:t>Российской Федерации</w:t>
      </w:r>
    </w:p>
    <w:p w:rsidR="00490017" w:rsidRDefault="00490017" w:rsidP="00490017">
      <w:pPr>
        <w:spacing w:after="0" w:line="240" w:lineRule="auto"/>
        <w:contextualSpacing/>
        <w:jc w:val="center"/>
        <w:rPr>
          <w:rFonts w:ascii="Times New Roman" w:eastAsia="Times New Roman" w:hAnsi="Times New Roman" w:cs="Times New Roman"/>
          <w:sz w:val="28"/>
          <w:szCs w:val="2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2A599" id="Прямая соединительная линия 5"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rWAIAAGw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RFLArWAIAAGwEAAAOAAAAAAAAAAAAAAAAAC4CAABkcnMvZTJvRG9jLnhtbFBLAQItABQA&#10;BgAIAAAAIQDjejfN2AAAAAcBAAAPAAAAAAAAAAAAAAAAALIEAABkcnMvZG93bnJldi54bWxQSwUG&#10;AAAAAAQABADzAAAAtwUAAAAA&#10;">
                <w10:wrap anchorx="margin"/>
              </v:line>
            </w:pict>
          </mc:Fallback>
        </mc:AlternateContent>
      </w:r>
    </w:p>
    <w:p w:rsidR="00490017" w:rsidRDefault="00490017" w:rsidP="00490017">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1E377A">
        <w:rPr>
          <w:rFonts w:ascii="Times New Roman" w:eastAsia="Times New Roman" w:hAnsi="Times New Roman" w:cs="Times New Roman"/>
          <w:sz w:val="28"/>
          <w:szCs w:val="20"/>
          <w:lang w:eastAsia="ru-RU"/>
        </w:rPr>
        <w:t xml:space="preserve">Козырев, Милюкова, </w:t>
      </w:r>
      <w:r>
        <w:rPr>
          <w:rFonts w:ascii="Times New Roman" w:eastAsia="Times New Roman" w:hAnsi="Times New Roman" w:cs="Times New Roman"/>
          <w:sz w:val="28"/>
          <w:szCs w:val="20"/>
          <w:lang w:eastAsia="ru-RU"/>
        </w:rPr>
        <w:t>Надеждина</w:t>
      </w:r>
      <w:r w:rsidR="001E377A">
        <w:rPr>
          <w:rFonts w:ascii="Times New Roman" w:eastAsia="Times New Roman" w:hAnsi="Times New Roman" w:cs="Times New Roman"/>
          <w:sz w:val="28"/>
          <w:szCs w:val="20"/>
          <w:lang w:eastAsia="ru-RU"/>
        </w:rPr>
        <w:t>, Рассказова-Николаева</w:t>
      </w:r>
      <w:r>
        <w:rPr>
          <w:rFonts w:ascii="Times New Roman" w:eastAsia="Times New Roman" w:hAnsi="Times New Roman" w:cs="Times New Roman"/>
          <w:sz w:val="28"/>
          <w:szCs w:val="20"/>
          <w:lang w:eastAsia="ru-RU"/>
        </w:rPr>
        <w:t>)</w:t>
      </w:r>
    </w:p>
    <w:p w:rsidR="00233E86" w:rsidRDefault="00233E86" w:rsidP="00490017">
      <w:pPr>
        <w:spacing w:after="0" w:line="240" w:lineRule="auto"/>
        <w:contextualSpacing/>
        <w:jc w:val="center"/>
        <w:rPr>
          <w:rFonts w:ascii="Times New Roman" w:eastAsia="Times New Roman" w:hAnsi="Times New Roman" w:cs="Times New Roman"/>
          <w:sz w:val="28"/>
          <w:szCs w:val="20"/>
          <w:lang w:eastAsia="ru-RU"/>
        </w:rPr>
      </w:pPr>
      <w:bookmarkStart w:id="0" w:name="_GoBack"/>
      <w:bookmarkEnd w:id="0"/>
    </w:p>
    <w:p w:rsidR="00302817" w:rsidRPr="00302817" w:rsidRDefault="00490017" w:rsidP="00E2615F">
      <w:pPr>
        <w:tabs>
          <w:tab w:val="left" w:pos="709"/>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00302817" w:rsidRPr="00302817">
        <w:rPr>
          <w:rFonts w:ascii="Times New Roman" w:eastAsia="Calibri" w:hAnsi="Times New Roman" w:cs="Times New Roman"/>
          <w:sz w:val="28"/>
          <w:szCs w:val="28"/>
        </w:rPr>
        <w:t xml:space="preserve">1. Принять к сведению информацию Комиссии по вопросам регулирования аудиторской деятельности </w:t>
      </w:r>
      <w:r w:rsidR="003616EB">
        <w:rPr>
          <w:rFonts w:ascii="Times New Roman" w:eastAsia="Times New Roman" w:hAnsi="Times New Roman" w:cs="Times New Roman"/>
          <w:color w:val="212121"/>
          <w:sz w:val="28"/>
          <w:szCs w:val="28"/>
          <w:lang w:eastAsia="ru-RU"/>
        </w:rPr>
        <w:t>(</w:t>
      </w:r>
      <w:r w:rsidR="003616EB">
        <w:rPr>
          <w:rFonts w:ascii="Times New Roman" w:eastAsia="Times New Roman" w:hAnsi="Times New Roman" w:cs="Times New Roman"/>
          <w:sz w:val="28"/>
          <w:szCs w:val="28"/>
          <w:lang w:eastAsia="ru-RU"/>
        </w:rPr>
        <w:t>М.Э. Надеждина)</w:t>
      </w:r>
      <w:r w:rsidR="003616EB">
        <w:rPr>
          <w:rFonts w:ascii="Times New Roman" w:eastAsia="Calibri" w:hAnsi="Times New Roman" w:cs="Times New Roman"/>
          <w:sz w:val="28"/>
          <w:szCs w:val="28"/>
        </w:rPr>
        <w:t xml:space="preserve"> </w:t>
      </w:r>
      <w:r w:rsidR="00302817" w:rsidRPr="00302817">
        <w:rPr>
          <w:rFonts w:ascii="Times New Roman" w:eastAsia="Calibri" w:hAnsi="Times New Roman" w:cs="Times New Roman"/>
          <w:sz w:val="28"/>
          <w:szCs w:val="28"/>
        </w:rPr>
        <w:t>по данному вопросу.</w:t>
      </w:r>
    </w:p>
    <w:p w:rsidR="00302817" w:rsidRPr="00302817" w:rsidRDefault="00302817" w:rsidP="00302817">
      <w:pPr>
        <w:spacing w:after="0" w:line="240" w:lineRule="auto"/>
        <w:ind w:firstLine="709"/>
        <w:jc w:val="both"/>
        <w:rPr>
          <w:rFonts w:ascii="Times New Roman" w:eastAsia="Calibri" w:hAnsi="Times New Roman" w:cs="Times New Roman"/>
          <w:sz w:val="28"/>
          <w:szCs w:val="28"/>
        </w:rPr>
      </w:pPr>
      <w:r w:rsidRPr="00302817">
        <w:rPr>
          <w:rFonts w:ascii="Times New Roman" w:eastAsia="Calibri" w:hAnsi="Times New Roman" w:cs="Times New Roman"/>
          <w:sz w:val="28"/>
          <w:szCs w:val="28"/>
        </w:rPr>
        <w:t xml:space="preserve">2. </w:t>
      </w:r>
      <w:r w:rsidR="001E377A" w:rsidRPr="001E377A">
        <w:rPr>
          <w:rFonts w:ascii="Times New Roman" w:eastAsia="Calibri" w:hAnsi="Times New Roman" w:cs="Times New Roman"/>
          <w:sz w:val="28"/>
          <w:szCs w:val="28"/>
        </w:rPr>
        <w:t xml:space="preserve">С </w:t>
      </w:r>
      <w:r w:rsidR="001E377A">
        <w:rPr>
          <w:rFonts w:ascii="Times New Roman" w:eastAsia="Calibri" w:hAnsi="Times New Roman" w:cs="Times New Roman"/>
          <w:sz w:val="28"/>
          <w:szCs w:val="28"/>
        </w:rPr>
        <w:t>учетом состоявшегося обсуждения р</w:t>
      </w:r>
      <w:r w:rsidRPr="00302817">
        <w:rPr>
          <w:rFonts w:ascii="Times New Roman" w:eastAsia="Calibri" w:hAnsi="Times New Roman" w:cs="Times New Roman"/>
          <w:sz w:val="28"/>
          <w:szCs w:val="28"/>
        </w:rPr>
        <w:t>екомендовать Совету по аудиторской деятельности:</w:t>
      </w:r>
    </w:p>
    <w:p w:rsidR="00302817" w:rsidRPr="00302817" w:rsidRDefault="00302817" w:rsidP="00302817">
      <w:pPr>
        <w:spacing w:after="0" w:line="240" w:lineRule="auto"/>
        <w:ind w:firstLine="709"/>
        <w:jc w:val="both"/>
        <w:rPr>
          <w:rFonts w:ascii="Times New Roman" w:eastAsia="Calibri" w:hAnsi="Times New Roman" w:cs="Times New Roman"/>
          <w:sz w:val="28"/>
          <w:szCs w:val="28"/>
        </w:rPr>
      </w:pPr>
      <w:r w:rsidRPr="00302817">
        <w:rPr>
          <w:rFonts w:ascii="Times New Roman" w:eastAsia="Calibri" w:hAnsi="Times New Roman" w:cs="Times New Roman"/>
          <w:sz w:val="28"/>
          <w:szCs w:val="28"/>
        </w:rPr>
        <w:t>а) утвердить заключение о применимости документов, содержащих международные стандарты аудита, на территории Российской Федерации согласно приложению;</w:t>
      </w:r>
    </w:p>
    <w:p w:rsidR="00302817" w:rsidRPr="00302817" w:rsidRDefault="00302817" w:rsidP="00302817">
      <w:pPr>
        <w:spacing w:after="0" w:line="240" w:lineRule="auto"/>
        <w:ind w:firstLine="709"/>
        <w:jc w:val="both"/>
        <w:rPr>
          <w:rFonts w:ascii="Times New Roman" w:eastAsia="Calibri" w:hAnsi="Times New Roman" w:cs="Times New Roman"/>
          <w:sz w:val="28"/>
          <w:szCs w:val="28"/>
        </w:rPr>
      </w:pPr>
      <w:r w:rsidRPr="00302817">
        <w:rPr>
          <w:rFonts w:ascii="Times New Roman" w:eastAsia="Calibri" w:hAnsi="Times New Roman" w:cs="Times New Roman"/>
          <w:sz w:val="28"/>
          <w:szCs w:val="28"/>
        </w:rPr>
        <w:t>б) принять следующее протокольное решение:</w:t>
      </w:r>
    </w:p>
    <w:p w:rsidR="00302817" w:rsidRPr="00302817" w:rsidRDefault="00302817" w:rsidP="00302817">
      <w:pPr>
        <w:spacing w:after="0" w:line="240" w:lineRule="auto"/>
        <w:ind w:firstLine="709"/>
        <w:jc w:val="both"/>
        <w:rPr>
          <w:rFonts w:ascii="Times New Roman" w:eastAsia="Calibri" w:hAnsi="Times New Roman" w:cs="Times New Roman"/>
          <w:sz w:val="28"/>
          <w:szCs w:val="28"/>
        </w:rPr>
      </w:pPr>
      <w:r w:rsidRPr="00302817">
        <w:rPr>
          <w:rFonts w:ascii="Times New Roman" w:eastAsia="Calibri" w:hAnsi="Times New Roman" w:cs="Times New Roman"/>
          <w:sz w:val="28"/>
          <w:szCs w:val="28"/>
        </w:rPr>
        <w:t>«Рекомендовать аудиторским организациям, индивидуальным аудиторам впредь до введения в действие на территории Российской Федерации международного стандарта аудита МСА 540 (пересмотренного) «Аудит оценочных значений и соответствующего раскрытия информации», принятого Международной федерацией бухгалтеров, при осуществлении процедур в ходе аудита бухгалтерской (финансовой) отчетности руководствоваться указанным международным стандартом аудита по вопросам, по которым международным стандартом аудита МСА 540 «Аудит оценочных значений, включая оценку справедливой стоимости, и соответствующего раскрытия информации», введенным в действие для применения на территории Российской Федерации приказом Минфина России от 9 января 2019 г. № 2н, соответствующие требования не установлены либо установлены в объеме (по характеру), меньшем, чем предусмотрено международным стандартом аудита МСА 540 (пересмотренный), а также аналогичным образом учитывать положения документа «Согласующиеся поправки к другим международным стандартам», который принят Международной федерацией бухгалтеров и связан с принятием МСА 540 (пересмотренным).».</w:t>
      </w:r>
    </w:p>
    <w:p w:rsidR="00302817" w:rsidRPr="00302817" w:rsidRDefault="00302817" w:rsidP="00302817">
      <w:pPr>
        <w:spacing w:after="0" w:line="240" w:lineRule="auto"/>
        <w:ind w:firstLine="709"/>
        <w:jc w:val="both"/>
        <w:rPr>
          <w:rFonts w:ascii="Times New Roman" w:eastAsia="Calibri" w:hAnsi="Times New Roman" w:cs="Times New Roman"/>
          <w:sz w:val="28"/>
          <w:szCs w:val="28"/>
        </w:rPr>
      </w:pPr>
      <w:r w:rsidRPr="00302817">
        <w:rPr>
          <w:rFonts w:ascii="Times New Roman" w:eastAsia="Calibri" w:hAnsi="Times New Roman" w:cs="Times New Roman"/>
          <w:sz w:val="28"/>
          <w:szCs w:val="28"/>
        </w:rPr>
        <w:t>3. Поручить члену Рабочего органа Совета по аудиторской деятельности М.Э. Надеждиной представить данный вопрос Совету по аудиторской деятельности.</w:t>
      </w:r>
    </w:p>
    <w:p w:rsidR="00490017" w:rsidRDefault="00490017" w:rsidP="00490017">
      <w:pPr>
        <w:spacing w:after="0" w:line="240" w:lineRule="auto"/>
        <w:ind w:right="43" w:firstLine="709"/>
        <w:jc w:val="both"/>
        <w:rPr>
          <w:rFonts w:ascii="Times New Roman" w:eastAsia="Times New Roman" w:hAnsi="Times New Roman" w:cs="Times New Roman"/>
          <w:sz w:val="28"/>
          <w:szCs w:val="24"/>
          <w:lang w:eastAsia="ru-RU"/>
        </w:rPr>
      </w:pPr>
    </w:p>
    <w:p w:rsidR="00302817" w:rsidRDefault="00302817" w:rsidP="00490017">
      <w:pPr>
        <w:spacing w:after="0" w:line="240" w:lineRule="auto"/>
        <w:ind w:right="43" w:firstLine="709"/>
        <w:jc w:val="both"/>
        <w:rPr>
          <w:rFonts w:ascii="Times New Roman" w:eastAsia="Times New Roman" w:hAnsi="Times New Roman" w:cs="Times New Roman"/>
          <w:sz w:val="28"/>
          <w:szCs w:val="24"/>
          <w:lang w:eastAsia="ru-RU"/>
        </w:rPr>
      </w:pPr>
    </w:p>
    <w:p w:rsidR="00490017" w:rsidRDefault="00490017" w:rsidP="00490017">
      <w:pPr>
        <w:pStyle w:val="a7"/>
        <w:tabs>
          <w:tab w:val="left" w:pos="0"/>
        </w:tabs>
        <w:spacing w:after="0" w:line="240" w:lineRule="auto"/>
        <w:ind w:left="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III</w:t>
      </w:r>
      <w:r>
        <w:rPr>
          <w:rFonts w:ascii="Times New Roman" w:eastAsia="Times New Roman" w:hAnsi="Times New Roman" w:cs="Times New Roman"/>
          <w:sz w:val="28"/>
          <w:szCs w:val="20"/>
          <w:lang w:eastAsia="ru-RU"/>
        </w:rPr>
        <w:t xml:space="preserve">. </w:t>
      </w:r>
      <w:r w:rsidR="00302817" w:rsidRPr="00302817">
        <w:rPr>
          <w:rFonts w:ascii="Times New Roman" w:eastAsia="Times New Roman" w:hAnsi="Times New Roman" w:cs="Times New Roman"/>
          <w:sz w:val="28"/>
          <w:szCs w:val="20"/>
          <w:lang w:eastAsia="ru-RU"/>
        </w:rPr>
        <w:t>О результатах сдачи квалификационного экзамена на получение квалификационного аттестата аудитора</w:t>
      </w:r>
    </w:p>
    <w:p w:rsidR="00490017" w:rsidRDefault="00490017" w:rsidP="00490017">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B580"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490017" w:rsidRDefault="00490017" w:rsidP="00490017">
      <w:pPr>
        <w:spacing w:after="240" w:line="240" w:lineRule="auto"/>
        <w:jc w:val="center"/>
        <w:rPr>
          <w:rFonts w:ascii="Times New Roman" w:hAnsi="Times New Roman"/>
          <w:sz w:val="28"/>
          <w:szCs w:val="28"/>
          <w:lang w:eastAsia="ru-RU"/>
        </w:rPr>
      </w:pPr>
      <w:r>
        <w:rPr>
          <w:rFonts w:ascii="Times New Roman" w:eastAsia="Calibri" w:hAnsi="Times New Roman" w:cs="Times New Roman"/>
          <w:sz w:val="28"/>
          <w:szCs w:val="28"/>
          <w:lang w:eastAsia="ru-RU"/>
        </w:rPr>
        <w:t>(</w:t>
      </w:r>
      <w:r w:rsidR="00C07776">
        <w:rPr>
          <w:rFonts w:ascii="Times New Roman" w:eastAsia="Calibri" w:hAnsi="Times New Roman" w:cs="Times New Roman"/>
          <w:sz w:val="28"/>
          <w:szCs w:val="28"/>
          <w:lang w:eastAsia="ru-RU"/>
        </w:rPr>
        <w:t xml:space="preserve">Буян, Козырев, </w:t>
      </w:r>
      <w:r w:rsidR="00302817">
        <w:rPr>
          <w:rFonts w:ascii="Times New Roman" w:eastAsia="Calibri" w:hAnsi="Times New Roman" w:cs="Times New Roman"/>
          <w:sz w:val="28"/>
          <w:szCs w:val="28"/>
          <w:lang w:eastAsia="ru-RU"/>
        </w:rPr>
        <w:t xml:space="preserve">Красильникова, </w:t>
      </w:r>
      <w:r w:rsidR="00C07776">
        <w:rPr>
          <w:rFonts w:ascii="Times New Roman" w:eastAsia="Calibri" w:hAnsi="Times New Roman" w:cs="Times New Roman"/>
          <w:sz w:val="28"/>
          <w:szCs w:val="28"/>
          <w:lang w:eastAsia="ru-RU"/>
        </w:rPr>
        <w:t xml:space="preserve">Милюкова, </w:t>
      </w:r>
      <w:r w:rsidR="00302817">
        <w:rPr>
          <w:rFonts w:ascii="Times New Roman" w:eastAsia="Times New Roman" w:hAnsi="Times New Roman" w:cs="Times New Roman"/>
          <w:color w:val="000000" w:themeColor="text1"/>
          <w:sz w:val="28"/>
          <w:szCs w:val="28"/>
          <w:lang w:eastAsia="ru-RU"/>
        </w:rPr>
        <w:t>Носова</w:t>
      </w:r>
      <w:r w:rsidR="00C07776">
        <w:rPr>
          <w:rFonts w:ascii="Times New Roman" w:eastAsia="Times New Roman" w:hAnsi="Times New Roman" w:cs="Times New Roman"/>
          <w:color w:val="000000" w:themeColor="text1"/>
          <w:sz w:val="28"/>
          <w:szCs w:val="28"/>
          <w:lang w:eastAsia="ru-RU"/>
        </w:rPr>
        <w:t>, Соколов</w:t>
      </w:r>
      <w:r>
        <w:rPr>
          <w:rFonts w:ascii="Times New Roman" w:eastAsia="Calibri" w:hAnsi="Times New Roman" w:cs="Times New Roman"/>
          <w:sz w:val="28"/>
          <w:szCs w:val="28"/>
          <w:lang w:eastAsia="ru-RU"/>
        </w:rPr>
        <w:t>)</w:t>
      </w:r>
    </w:p>
    <w:p w:rsidR="00302817" w:rsidRPr="00302817" w:rsidRDefault="00302817" w:rsidP="00302817">
      <w:pPr>
        <w:spacing w:after="0" w:line="240" w:lineRule="auto"/>
        <w:ind w:firstLine="709"/>
        <w:jc w:val="both"/>
        <w:rPr>
          <w:rFonts w:ascii="Times New Roman" w:eastAsia="Calibri" w:hAnsi="Times New Roman" w:cs="Times New Roman"/>
          <w:sz w:val="28"/>
          <w:szCs w:val="28"/>
        </w:rPr>
      </w:pPr>
      <w:r w:rsidRPr="00302817">
        <w:rPr>
          <w:rFonts w:ascii="Times New Roman" w:eastAsia="Calibri" w:hAnsi="Times New Roman" w:cs="Times New Roman"/>
          <w:sz w:val="28"/>
          <w:szCs w:val="28"/>
        </w:rPr>
        <w:t>1</w:t>
      </w:r>
      <w:r w:rsidRPr="00AE5D65">
        <w:rPr>
          <w:rFonts w:ascii="Times New Roman" w:eastAsia="Calibri" w:hAnsi="Times New Roman" w:cs="Times New Roman"/>
          <w:sz w:val="28"/>
          <w:szCs w:val="28"/>
        </w:rPr>
        <w:t>. Принять к сведению</w:t>
      </w:r>
      <w:r w:rsidRPr="00302817">
        <w:rPr>
          <w:rFonts w:ascii="Times New Roman" w:eastAsia="Calibri" w:hAnsi="Times New Roman" w:cs="Times New Roman"/>
          <w:sz w:val="28"/>
          <w:szCs w:val="28"/>
        </w:rPr>
        <w:t xml:space="preserve"> информацию автономной некоммерческой организации «Единая аттестационная комиссия»</w:t>
      </w:r>
      <w:r w:rsidR="00AE5D65" w:rsidRPr="00AE5D65">
        <w:rPr>
          <w:rFonts w:ascii="Times New Roman" w:hAnsi="Times New Roman"/>
          <w:sz w:val="28"/>
          <w:szCs w:val="28"/>
          <w:lang w:eastAsia="ru-RU"/>
        </w:rPr>
        <w:t xml:space="preserve"> </w:t>
      </w:r>
      <w:r w:rsidR="00AE5D65">
        <w:rPr>
          <w:rFonts w:ascii="Times New Roman" w:hAnsi="Times New Roman"/>
          <w:sz w:val="28"/>
          <w:szCs w:val="28"/>
          <w:lang w:eastAsia="ru-RU"/>
        </w:rPr>
        <w:t>(И.В. Красильникова)</w:t>
      </w:r>
      <w:r w:rsidRPr="00302817">
        <w:rPr>
          <w:rFonts w:ascii="Times New Roman" w:eastAsia="Calibri" w:hAnsi="Times New Roman" w:cs="Times New Roman"/>
          <w:sz w:val="28"/>
          <w:szCs w:val="28"/>
        </w:rPr>
        <w:t xml:space="preserve"> и Комиссии по аттестации и повышению квалификации </w:t>
      </w:r>
      <w:r w:rsidR="003616EB">
        <w:rPr>
          <w:rFonts w:ascii="Times New Roman" w:hAnsi="Times New Roman"/>
          <w:sz w:val="28"/>
          <w:szCs w:val="28"/>
          <w:lang w:eastAsia="ru-RU"/>
        </w:rPr>
        <w:t xml:space="preserve">(О.А. Носова) </w:t>
      </w:r>
      <w:r w:rsidRPr="00302817">
        <w:rPr>
          <w:rFonts w:ascii="Times New Roman" w:eastAsia="Calibri" w:hAnsi="Times New Roman" w:cs="Times New Roman"/>
          <w:sz w:val="28"/>
          <w:szCs w:val="28"/>
        </w:rPr>
        <w:t>по данному вопросу.</w:t>
      </w:r>
    </w:p>
    <w:p w:rsidR="00302817" w:rsidRPr="00302817" w:rsidRDefault="00302817" w:rsidP="003028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E2615F" w:rsidRPr="00E2615F">
        <w:rPr>
          <w:rFonts w:ascii="Times New Roman" w:eastAsia="Calibri" w:hAnsi="Times New Roman" w:cs="Times New Roman"/>
          <w:sz w:val="28"/>
          <w:szCs w:val="28"/>
        </w:rPr>
        <w:t xml:space="preserve">С учетом состоявшегося обсуждения </w:t>
      </w:r>
      <w:r w:rsidR="00E2615F">
        <w:rPr>
          <w:rFonts w:ascii="Times New Roman" w:eastAsia="Calibri" w:hAnsi="Times New Roman" w:cs="Times New Roman"/>
          <w:sz w:val="28"/>
          <w:szCs w:val="28"/>
        </w:rPr>
        <w:t>р</w:t>
      </w:r>
      <w:r w:rsidRPr="00302817">
        <w:rPr>
          <w:rFonts w:ascii="Times New Roman" w:eastAsia="Calibri" w:hAnsi="Times New Roman" w:cs="Times New Roman"/>
          <w:sz w:val="28"/>
          <w:szCs w:val="28"/>
        </w:rPr>
        <w:t>екомендовать Совету по аудиторской деятельности:</w:t>
      </w:r>
    </w:p>
    <w:p w:rsidR="00302817" w:rsidRPr="00302817" w:rsidRDefault="00302817" w:rsidP="00302817">
      <w:pPr>
        <w:spacing w:after="0" w:line="240" w:lineRule="auto"/>
        <w:ind w:left="142" w:firstLine="567"/>
        <w:contextualSpacing/>
        <w:jc w:val="both"/>
        <w:rPr>
          <w:rFonts w:ascii="Times New Roman" w:eastAsia="Calibri" w:hAnsi="Times New Roman" w:cs="Times New Roman"/>
          <w:sz w:val="28"/>
          <w:szCs w:val="28"/>
          <w:lang w:eastAsia="ru-RU"/>
        </w:rPr>
      </w:pPr>
      <w:r w:rsidRPr="00302817">
        <w:rPr>
          <w:rFonts w:ascii="Times New Roman" w:eastAsia="Calibri" w:hAnsi="Times New Roman" w:cs="Times New Roman"/>
          <w:sz w:val="28"/>
          <w:szCs w:val="28"/>
          <w:lang w:eastAsia="ru-RU"/>
        </w:rPr>
        <w:lastRenderedPageBreak/>
        <w:t>а) признать работу автономной некоммерческой организации «Единая аттестационная комиссия» по организационно-техническому и методическому обеспечению квалификационного экзамена на получение квалификационного аттестата аудитора удовлетворительной;</w:t>
      </w:r>
    </w:p>
    <w:p w:rsidR="00302817" w:rsidRPr="00302817" w:rsidRDefault="00302817" w:rsidP="00302817">
      <w:pPr>
        <w:spacing w:after="0" w:line="240" w:lineRule="auto"/>
        <w:ind w:left="142" w:firstLine="567"/>
        <w:contextualSpacing/>
        <w:jc w:val="both"/>
        <w:rPr>
          <w:rFonts w:ascii="Times New Roman" w:eastAsia="Calibri" w:hAnsi="Times New Roman" w:cs="Times New Roman"/>
          <w:sz w:val="28"/>
          <w:szCs w:val="28"/>
          <w:lang w:eastAsia="ru-RU"/>
        </w:rPr>
      </w:pPr>
      <w:r w:rsidRPr="00302817">
        <w:rPr>
          <w:rFonts w:ascii="Times New Roman" w:eastAsia="Calibri" w:hAnsi="Times New Roman" w:cs="Times New Roman"/>
          <w:sz w:val="28"/>
          <w:szCs w:val="28"/>
          <w:lang w:eastAsia="ru-RU"/>
        </w:rPr>
        <w:t xml:space="preserve">б) предложить саморегулируемой организации аудиторов Ассоциации «Содружество» совместно с автономной некоммерческой организацией «Единая аттестационная комиссия» активизировать работу по повышению уровня подготовки претендентов на получение квалификационного аттестата аудитора, предусмотренную пунктом 4.3 Плана мероприятий («дорожной карты») по реализации Основных направлений развития аудиторской деятельности в Российской Федерации на период до 2024 года, утвержденного Министром финансов Российской Федерации 27 марта 2020 г.; </w:t>
      </w:r>
    </w:p>
    <w:p w:rsidR="00302817" w:rsidRPr="00302817" w:rsidRDefault="00302817" w:rsidP="00302817">
      <w:pPr>
        <w:spacing w:after="0" w:line="240" w:lineRule="auto"/>
        <w:ind w:left="142" w:firstLine="567"/>
        <w:contextualSpacing/>
        <w:jc w:val="both"/>
        <w:rPr>
          <w:rFonts w:ascii="Times New Roman" w:eastAsia="Calibri" w:hAnsi="Times New Roman" w:cs="Times New Roman"/>
          <w:sz w:val="28"/>
          <w:szCs w:val="28"/>
          <w:lang w:eastAsia="ru-RU"/>
        </w:rPr>
      </w:pPr>
      <w:r w:rsidRPr="00302817">
        <w:rPr>
          <w:rFonts w:ascii="Times New Roman" w:eastAsia="Calibri" w:hAnsi="Times New Roman" w:cs="Times New Roman"/>
          <w:sz w:val="28"/>
          <w:szCs w:val="28"/>
          <w:lang w:eastAsia="ru-RU"/>
        </w:rPr>
        <w:t>в) обратить внимание автономной некоммерческой организации «Единая аттестационная комиссия» и саморегулируемой организации аудиторов Ассоциации «Содружество» на неоправданное затягивание организации системы мониторинга компетенций аудиторов, необходимых для выполнения стоящих перед профессией задач, предусмотренной пунктом 4.1 Плана мероприятий («дорожной карты») по реализации Основных направлений развития аудиторской деятельности в Российской Федерации на период до 2024 года.</w:t>
      </w:r>
    </w:p>
    <w:p w:rsidR="00302817" w:rsidRPr="00302817" w:rsidRDefault="00302817" w:rsidP="00E2615F">
      <w:pPr>
        <w:spacing w:after="0" w:line="240" w:lineRule="auto"/>
        <w:ind w:firstLine="709"/>
        <w:contextualSpacing/>
        <w:jc w:val="both"/>
        <w:rPr>
          <w:rFonts w:ascii="Times New Roman" w:eastAsia="Times New Roman" w:hAnsi="Times New Roman" w:cs="Times New Roman"/>
          <w:sz w:val="28"/>
          <w:szCs w:val="28"/>
          <w:lang w:eastAsia="ru-RU"/>
        </w:rPr>
      </w:pPr>
      <w:r w:rsidRPr="00302817">
        <w:rPr>
          <w:rFonts w:ascii="Times New Roman" w:eastAsia="Calibri" w:hAnsi="Times New Roman" w:cs="Times New Roman"/>
          <w:sz w:val="28"/>
          <w:szCs w:val="28"/>
          <w:lang w:eastAsia="ru-RU"/>
        </w:rPr>
        <w:t>3. Поручить члену Рабочего органа Совета по аудиторской</w:t>
      </w:r>
      <w:r w:rsidR="00E2615F">
        <w:rPr>
          <w:rFonts w:ascii="Times New Roman" w:eastAsia="Calibri" w:hAnsi="Times New Roman" w:cs="Times New Roman"/>
          <w:sz w:val="28"/>
          <w:szCs w:val="28"/>
          <w:lang w:eastAsia="ru-RU"/>
        </w:rPr>
        <w:t xml:space="preserve"> </w:t>
      </w:r>
      <w:proofErr w:type="gramStart"/>
      <w:r w:rsidRPr="00302817">
        <w:rPr>
          <w:rFonts w:ascii="Times New Roman" w:eastAsia="Calibri" w:hAnsi="Times New Roman" w:cs="Times New Roman"/>
          <w:sz w:val="28"/>
          <w:szCs w:val="28"/>
          <w:lang w:eastAsia="ru-RU"/>
        </w:rPr>
        <w:t xml:space="preserve">деятельности </w:t>
      </w:r>
      <w:r w:rsidR="00E2615F">
        <w:rPr>
          <w:rFonts w:ascii="Times New Roman" w:eastAsia="Calibri" w:hAnsi="Times New Roman" w:cs="Times New Roman"/>
          <w:sz w:val="28"/>
          <w:szCs w:val="28"/>
          <w:lang w:eastAsia="ru-RU"/>
        </w:rPr>
        <w:t xml:space="preserve"> И.В.</w:t>
      </w:r>
      <w:proofErr w:type="gramEnd"/>
      <w:r w:rsidR="00E2615F">
        <w:rPr>
          <w:rFonts w:ascii="Times New Roman" w:eastAsia="Calibri" w:hAnsi="Times New Roman" w:cs="Times New Roman"/>
          <w:sz w:val="28"/>
          <w:szCs w:val="28"/>
          <w:lang w:eastAsia="ru-RU"/>
        </w:rPr>
        <w:t xml:space="preserve"> </w:t>
      </w:r>
      <w:r w:rsidRPr="00302817">
        <w:rPr>
          <w:rFonts w:ascii="Times New Roman" w:eastAsia="Calibri" w:hAnsi="Times New Roman" w:cs="Times New Roman"/>
          <w:sz w:val="28"/>
          <w:szCs w:val="28"/>
          <w:lang w:eastAsia="ru-RU"/>
        </w:rPr>
        <w:t xml:space="preserve">Красильниковой представить данный вопрос Совету по аудиторской деятельности. </w:t>
      </w:r>
    </w:p>
    <w:p w:rsidR="00490017" w:rsidRDefault="00490017" w:rsidP="00490017">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p>
    <w:p w:rsidR="00490017" w:rsidRDefault="00490017" w:rsidP="0049001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90017" w:rsidRDefault="00490017" w:rsidP="006B4A8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I</w:t>
      </w:r>
      <w:r>
        <w:rPr>
          <w:rFonts w:ascii="Times New Roman" w:eastAsia="Times New Roman" w:hAnsi="Times New Roman" w:cs="Times New Roman"/>
          <w:sz w:val="28"/>
          <w:szCs w:val="20"/>
          <w:lang w:eastAsia="ru-RU"/>
        </w:rPr>
        <w:t xml:space="preserve">V. </w:t>
      </w:r>
      <w:r w:rsidR="006B4A8E" w:rsidRPr="006B4A8E">
        <w:rPr>
          <w:rFonts w:ascii="Times New Roman" w:eastAsia="Times New Roman" w:hAnsi="Times New Roman" w:cs="Times New Roman"/>
          <w:sz w:val="28"/>
          <w:szCs w:val="20"/>
          <w:lang w:eastAsia="ru-RU"/>
        </w:rPr>
        <w:t>О международном сотрудничестве в сфере аудиторской деятельности</w:t>
      </w:r>
    </w:p>
    <w:p w:rsidR="00490017" w:rsidRDefault="00490017" w:rsidP="00490017">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BCCCB" id="Прямая соединительная линия 2"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490017" w:rsidRDefault="00490017" w:rsidP="00490017">
      <w:pPr>
        <w:spacing w:after="240" w:line="240" w:lineRule="auto"/>
        <w:jc w:val="center"/>
        <w:rPr>
          <w:rFonts w:ascii="Times New Roman" w:hAnsi="Times New Roman" w:cs="Times New Roman"/>
          <w:sz w:val="28"/>
          <w:szCs w:val="28"/>
        </w:rPr>
      </w:pPr>
      <w:r>
        <w:rPr>
          <w:rFonts w:ascii="Times New Roman" w:eastAsia="Calibri" w:hAnsi="Times New Roman" w:cs="Times New Roman"/>
          <w:sz w:val="28"/>
          <w:szCs w:val="28"/>
          <w:lang w:eastAsia="ru-RU"/>
        </w:rPr>
        <w:t>(</w:t>
      </w:r>
      <w:r w:rsidR="00C07776">
        <w:rPr>
          <w:rFonts w:ascii="Times New Roman" w:eastAsia="Calibri" w:hAnsi="Times New Roman" w:cs="Times New Roman"/>
          <w:sz w:val="28"/>
          <w:szCs w:val="28"/>
          <w:lang w:eastAsia="ru-RU"/>
        </w:rPr>
        <w:t xml:space="preserve">Козырев, </w:t>
      </w:r>
      <w:r>
        <w:rPr>
          <w:rFonts w:ascii="Times New Roman" w:eastAsia="Calibri" w:hAnsi="Times New Roman" w:cs="Times New Roman"/>
          <w:sz w:val="28"/>
          <w:szCs w:val="28"/>
          <w:lang w:eastAsia="ru-RU"/>
        </w:rPr>
        <w:t xml:space="preserve">Носова, </w:t>
      </w:r>
      <w:proofErr w:type="spellStart"/>
      <w:r>
        <w:rPr>
          <w:rFonts w:ascii="Times New Roman" w:eastAsia="Calibri" w:hAnsi="Times New Roman" w:cs="Times New Roman"/>
          <w:sz w:val="28"/>
          <w:szCs w:val="28"/>
          <w:lang w:eastAsia="ru-RU"/>
        </w:rPr>
        <w:t>Шнейдман</w:t>
      </w:r>
      <w:proofErr w:type="spellEnd"/>
      <w:r>
        <w:rPr>
          <w:rFonts w:ascii="Times New Roman" w:eastAsia="Calibri" w:hAnsi="Times New Roman" w:cs="Times New Roman"/>
          <w:sz w:val="28"/>
          <w:szCs w:val="28"/>
          <w:lang w:eastAsia="ru-RU"/>
        </w:rPr>
        <w:t>)</w:t>
      </w:r>
    </w:p>
    <w:p w:rsidR="006B4A8E" w:rsidRPr="006B4A8E" w:rsidRDefault="006B4A8E" w:rsidP="006B4A8E">
      <w:pPr>
        <w:spacing w:after="0" w:line="240" w:lineRule="auto"/>
        <w:ind w:firstLine="700"/>
        <w:jc w:val="both"/>
        <w:rPr>
          <w:rFonts w:ascii="Times New Roman" w:eastAsia="Calibri" w:hAnsi="Times New Roman" w:cs="Times New Roman"/>
          <w:bCs/>
          <w:sz w:val="28"/>
          <w:szCs w:val="28"/>
        </w:rPr>
      </w:pPr>
      <w:r w:rsidRPr="006B4A8E">
        <w:rPr>
          <w:rFonts w:ascii="Times New Roman" w:eastAsia="Calibri" w:hAnsi="Times New Roman" w:cs="Times New Roman"/>
          <w:bCs/>
          <w:sz w:val="28"/>
          <w:szCs w:val="28"/>
        </w:rPr>
        <w:t>Принять к сведению информацию Минфина России</w:t>
      </w:r>
      <w:r w:rsidR="00AE5D65">
        <w:rPr>
          <w:rFonts w:ascii="Times New Roman" w:eastAsia="Calibri" w:hAnsi="Times New Roman" w:cs="Times New Roman"/>
          <w:bCs/>
          <w:sz w:val="28"/>
          <w:szCs w:val="28"/>
        </w:rPr>
        <w:t xml:space="preserve"> (Л.З. </w:t>
      </w:r>
      <w:proofErr w:type="spellStart"/>
      <w:r w:rsidR="00AE5D65">
        <w:rPr>
          <w:rFonts w:ascii="Times New Roman" w:eastAsia="Calibri" w:hAnsi="Times New Roman" w:cs="Times New Roman"/>
          <w:bCs/>
          <w:sz w:val="28"/>
          <w:szCs w:val="28"/>
        </w:rPr>
        <w:t>Шнейдман</w:t>
      </w:r>
      <w:proofErr w:type="spellEnd"/>
      <w:r w:rsidR="00AE5D65">
        <w:rPr>
          <w:rFonts w:ascii="Times New Roman" w:eastAsia="Calibri" w:hAnsi="Times New Roman" w:cs="Times New Roman"/>
          <w:bCs/>
          <w:sz w:val="28"/>
          <w:szCs w:val="28"/>
        </w:rPr>
        <w:t>)</w:t>
      </w:r>
      <w:r w:rsidRPr="006B4A8E">
        <w:rPr>
          <w:rFonts w:ascii="Times New Roman" w:eastAsia="Calibri" w:hAnsi="Times New Roman" w:cs="Times New Roman"/>
          <w:bCs/>
          <w:sz w:val="28"/>
          <w:szCs w:val="28"/>
        </w:rPr>
        <w:t xml:space="preserve"> и саморегулируемой организации аудиторов Ассоциация «</w:t>
      </w:r>
      <w:proofErr w:type="gramStart"/>
      <w:r w:rsidRPr="006B4A8E">
        <w:rPr>
          <w:rFonts w:ascii="Times New Roman" w:eastAsia="Calibri" w:hAnsi="Times New Roman" w:cs="Times New Roman"/>
          <w:bCs/>
          <w:sz w:val="28"/>
          <w:szCs w:val="28"/>
        </w:rPr>
        <w:t xml:space="preserve">Содружество» </w:t>
      </w:r>
      <w:r w:rsidR="00E2615F">
        <w:rPr>
          <w:rFonts w:ascii="Times New Roman" w:eastAsia="Calibri" w:hAnsi="Times New Roman" w:cs="Times New Roman"/>
          <w:bCs/>
          <w:sz w:val="28"/>
          <w:szCs w:val="28"/>
        </w:rPr>
        <w:t xml:space="preserve">  </w:t>
      </w:r>
      <w:proofErr w:type="gramEnd"/>
      <w:r w:rsidR="00E2615F">
        <w:rPr>
          <w:rFonts w:ascii="Times New Roman" w:eastAsia="Calibri" w:hAnsi="Times New Roman" w:cs="Times New Roman"/>
          <w:bCs/>
          <w:sz w:val="28"/>
          <w:szCs w:val="28"/>
        </w:rPr>
        <w:t xml:space="preserve">            </w:t>
      </w:r>
      <w:r w:rsidR="003616EB">
        <w:rPr>
          <w:rFonts w:ascii="Times New Roman" w:hAnsi="Times New Roman"/>
          <w:sz w:val="28"/>
          <w:szCs w:val="28"/>
          <w:lang w:eastAsia="ru-RU"/>
        </w:rPr>
        <w:t xml:space="preserve">(О.А. Носова) </w:t>
      </w:r>
      <w:r w:rsidRPr="006B4A8E">
        <w:rPr>
          <w:rFonts w:ascii="Times New Roman" w:eastAsia="Calibri" w:hAnsi="Times New Roman" w:cs="Times New Roman"/>
          <w:bCs/>
          <w:sz w:val="28"/>
          <w:szCs w:val="28"/>
        </w:rPr>
        <w:t>по данному вопросу.</w:t>
      </w:r>
    </w:p>
    <w:p w:rsidR="006B4A8E" w:rsidRPr="003616EB" w:rsidRDefault="006B4A8E" w:rsidP="006B4A8E">
      <w:pPr>
        <w:spacing w:after="0" w:line="240" w:lineRule="auto"/>
        <w:jc w:val="center"/>
        <w:rPr>
          <w:rFonts w:ascii="Times New Roman" w:eastAsia="Times New Roman" w:hAnsi="Times New Roman" w:cs="Times New Roman"/>
          <w:sz w:val="28"/>
          <w:szCs w:val="20"/>
          <w:lang w:eastAsia="ru-RU"/>
        </w:rPr>
      </w:pPr>
    </w:p>
    <w:p w:rsidR="006B4A8E" w:rsidRPr="003616EB" w:rsidRDefault="006B4A8E" w:rsidP="006B4A8E">
      <w:pPr>
        <w:spacing w:after="0" w:line="240" w:lineRule="auto"/>
        <w:jc w:val="center"/>
        <w:rPr>
          <w:rFonts w:ascii="Times New Roman" w:eastAsia="Times New Roman" w:hAnsi="Times New Roman" w:cs="Times New Roman"/>
          <w:sz w:val="28"/>
          <w:szCs w:val="20"/>
          <w:lang w:eastAsia="ru-RU"/>
        </w:rPr>
      </w:pPr>
    </w:p>
    <w:p w:rsidR="006B4A8E" w:rsidRDefault="006B4A8E" w:rsidP="006B4A8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V. </w:t>
      </w:r>
      <w:r w:rsidRPr="006B4A8E">
        <w:rPr>
          <w:rFonts w:ascii="Times New Roman" w:eastAsia="Times New Roman" w:hAnsi="Times New Roman" w:cs="Times New Roman"/>
          <w:sz w:val="28"/>
          <w:szCs w:val="28"/>
          <w:lang w:eastAsia="ru-RU"/>
        </w:rPr>
        <w:t>Об уточнении требования к стажу работы лица, претендующего на получение квалификационного аттестата аудитора</w:t>
      </w:r>
    </w:p>
    <w:p w:rsidR="006B4A8E" w:rsidRDefault="006B4A8E" w:rsidP="006B4A8E">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16C91A58" wp14:editId="3C045BBD">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F59A6" id="Прямая соединительная линия 1" o:spid="_x0000_s1026" style="position:absolute;flip:x 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6B4A8E" w:rsidRDefault="006B4A8E" w:rsidP="006B4A8E">
      <w:pPr>
        <w:spacing w:after="240" w:line="240" w:lineRule="auto"/>
        <w:jc w:val="center"/>
        <w:rPr>
          <w:rFonts w:ascii="Times New Roman" w:hAnsi="Times New Roman" w:cs="Times New Roman"/>
          <w:sz w:val="28"/>
          <w:szCs w:val="28"/>
        </w:rPr>
      </w:pPr>
      <w:r>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Шнейдман</w:t>
      </w:r>
      <w:proofErr w:type="spellEnd"/>
      <w:r>
        <w:rPr>
          <w:rFonts w:ascii="Times New Roman" w:eastAsia="Calibri" w:hAnsi="Times New Roman" w:cs="Times New Roman"/>
          <w:sz w:val="28"/>
          <w:szCs w:val="28"/>
          <w:lang w:eastAsia="ru-RU"/>
        </w:rPr>
        <w:t>)</w:t>
      </w:r>
    </w:p>
    <w:p w:rsidR="006B4A8E" w:rsidRPr="006B4A8E" w:rsidRDefault="006B4A8E" w:rsidP="006B4A8E">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6B4A8E">
        <w:rPr>
          <w:rFonts w:ascii="Times New Roman" w:eastAsia="Calibri" w:hAnsi="Times New Roman" w:cs="Times New Roman"/>
          <w:sz w:val="28"/>
          <w:szCs w:val="28"/>
        </w:rPr>
        <w:t>Принять к сведению информацию Минф</w:t>
      </w:r>
      <w:r w:rsidR="003616EB">
        <w:rPr>
          <w:rFonts w:ascii="Times New Roman" w:eastAsia="Calibri" w:hAnsi="Times New Roman" w:cs="Times New Roman"/>
          <w:sz w:val="28"/>
          <w:szCs w:val="28"/>
        </w:rPr>
        <w:t xml:space="preserve">ина России </w:t>
      </w:r>
      <w:r w:rsidR="00A216AB">
        <w:rPr>
          <w:rFonts w:ascii="Times New Roman" w:eastAsia="Calibri" w:hAnsi="Times New Roman" w:cs="Times New Roman"/>
          <w:bCs/>
          <w:sz w:val="28"/>
          <w:szCs w:val="28"/>
        </w:rPr>
        <w:t xml:space="preserve">(Л.З. </w:t>
      </w:r>
      <w:proofErr w:type="spellStart"/>
      <w:r w:rsidR="00A216AB">
        <w:rPr>
          <w:rFonts w:ascii="Times New Roman" w:eastAsia="Calibri" w:hAnsi="Times New Roman" w:cs="Times New Roman"/>
          <w:bCs/>
          <w:sz w:val="28"/>
          <w:szCs w:val="28"/>
        </w:rPr>
        <w:t>Шнейдман</w:t>
      </w:r>
      <w:proofErr w:type="spellEnd"/>
      <w:r w:rsidR="00A216AB">
        <w:rPr>
          <w:rFonts w:ascii="Times New Roman" w:eastAsia="Calibri" w:hAnsi="Times New Roman" w:cs="Times New Roman"/>
          <w:bCs/>
          <w:sz w:val="28"/>
          <w:szCs w:val="28"/>
        </w:rPr>
        <w:t>)</w:t>
      </w:r>
      <w:r w:rsidR="00A216AB" w:rsidRPr="006B4A8E">
        <w:rPr>
          <w:rFonts w:ascii="Times New Roman" w:eastAsia="Calibri" w:hAnsi="Times New Roman" w:cs="Times New Roman"/>
          <w:bCs/>
          <w:sz w:val="28"/>
          <w:szCs w:val="28"/>
        </w:rPr>
        <w:t xml:space="preserve"> </w:t>
      </w:r>
      <w:r w:rsidR="003616EB">
        <w:rPr>
          <w:rFonts w:ascii="Times New Roman" w:eastAsia="Calibri" w:hAnsi="Times New Roman" w:cs="Times New Roman"/>
          <w:sz w:val="28"/>
          <w:szCs w:val="28"/>
        </w:rPr>
        <w:t>по данному вопросу. </w:t>
      </w:r>
    </w:p>
    <w:p w:rsidR="006B4A8E" w:rsidRPr="006B4A8E" w:rsidRDefault="006B4A8E" w:rsidP="006B4A8E">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6B4A8E">
        <w:rPr>
          <w:rFonts w:ascii="Times New Roman" w:eastAsia="Calibri" w:hAnsi="Times New Roman" w:cs="Times New Roman"/>
          <w:sz w:val="28"/>
          <w:szCs w:val="28"/>
        </w:rPr>
        <w:t>Рекомендовать Минфину России не поддерживать предложение о зачете работы в органах внешнего государственного финансового контроля в трехлетний стаж работы лица, претендующего на получение квалификационного аттестата аудитора, предусмотренный первым предл</w:t>
      </w:r>
      <w:r w:rsidR="003616EB">
        <w:rPr>
          <w:rFonts w:ascii="Times New Roman" w:eastAsia="Calibri" w:hAnsi="Times New Roman" w:cs="Times New Roman"/>
          <w:sz w:val="28"/>
          <w:szCs w:val="28"/>
        </w:rPr>
        <w:t xml:space="preserve">ожением пункта 2 части 1 статьи </w:t>
      </w:r>
      <w:r w:rsidRPr="006B4A8E">
        <w:rPr>
          <w:rFonts w:ascii="Times New Roman" w:eastAsia="Calibri" w:hAnsi="Times New Roman" w:cs="Times New Roman"/>
          <w:sz w:val="28"/>
          <w:szCs w:val="28"/>
        </w:rPr>
        <w:t xml:space="preserve">11 Федерального закона «Об аудиторской деятельности», в том числе в двухлетний </w:t>
      </w:r>
      <w:r w:rsidRPr="006B4A8E">
        <w:rPr>
          <w:rFonts w:ascii="Times New Roman" w:eastAsia="Calibri" w:hAnsi="Times New Roman" w:cs="Times New Roman"/>
          <w:sz w:val="28"/>
          <w:szCs w:val="28"/>
        </w:rPr>
        <w:lastRenderedPageBreak/>
        <w:t>стаж работы такого лица, предусмотренный вторым предложением указанного пу</w:t>
      </w:r>
      <w:r w:rsidR="003616EB">
        <w:rPr>
          <w:rFonts w:ascii="Times New Roman" w:eastAsia="Calibri" w:hAnsi="Times New Roman" w:cs="Times New Roman"/>
          <w:sz w:val="28"/>
          <w:szCs w:val="28"/>
        </w:rPr>
        <w:t>нкта.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3"/>
        <w:gridCol w:w="2068"/>
      </w:tblGrid>
      <w:tr w:rsidR="00490017" w:rsidTr="00E2615F">
        <w:tc>
          <w:tcPr>
            <w:tcW w:w="7853" w:type="dxa"/>
            <w:hideMark/>
          </w:tcPr>
          <w:p w:rsidR="00E2615F" w:rsidRDefault="00E2615F">
            <w:pPr>
              <w:tabs>
                <w:tab w:val="left" w:pos="8222"/>
                <w:tab w:val="left" w:pos="9072"/>
              </w:tabs>
              <w:ind w:right="-108"/>
              <w:jc w:val="both"/>
              <w:rPr>
                <w:rFonts w:ascii="Times New Roman" w:eastAsia="Times New Roman" w:hAnsi="Times New Roman" w:cs="Times New Roman"/>
                <w:sz w:val="28"/>
                <w:szCs w:val="24"/>
                <w:lang w:eastAsia="ru-RU"/>
              </w:rPr>
            </w:pPr>
          </w:p>
          <w:p w:rsidR="00E2615F" w:rsidRDefault="00E2615F">
            <w:pPr>
              <w:tabs>
                <w:tab w:val="left" w:pos="8222"/>
                <w:tab w:val="left" w:pos="9072"/>
              </w:tabs>
              <w:ind w:right="-108"/>
              <w:jc w:val="both"/>
              <w:rPr>
                <w:rFonts w:ascii="Times New Roman" w:eastAsia="Times New Roman" w:hAnsi="Times New Roman" w:cs="Times New Roman"/>
                <w:sz w:val="28"/>
                <w:szCs w:val="24"/>
                <w:lang w:eastAsia="ru-RU"/>
              </w:rPr>
            </w:pPr>
          </w:p>
          <w:p w:rsidR="00490017" w:rsidRDefault="00490017">
            <w:pPr>
              <w:tabs>
                <w:tab w:val="left" w:pos="8222"/>
                <w:tab w:val="left" w:pos="9072"/>
              </w:tabs>
              <w:ind w:right="-1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Председатель Рабочего органа </w:t>
            </w:r>
          </w:p>
          <w:p w:rsidR="00490017" w:rsidRDefault="00490017">
            <w:pPr>
              <w:spacing w:after="1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Совета по аудиторской деятельности</w:t>
            </w:r>
          </w:p>
          <w:p w:rsidR="005E024C" w:rsidRDefault="005E024C">
            <w:pPr>
              <w:spacing w:after="120"/>
              <w:jc w:val="both"/>
              <w:rPr>
                <w:rFonts w:ascii="Times New Roman" w:eastAsia="Times New Roman" w:hAnsi="Times New Roman" w:cs="Times New Roman"/>
                <w:sz w:val="28"/>
                <w:szCs w:val="24"/>
                <w:lang w:eastAsia="ru-RU"/>
              </w:rPr>
            </w:pPr>
          </w:p>
          <w:p w:rsidR="00490017" w:rsidRDefault="00490017">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Секретарь Рабочего органа </w:t>
            </w:r>
          </w:p>
          <w:p w:rsidR="00490017" w:rsidRDefault="00490017">
            <w:pPr>
              <w:jc w:val="both"/>
              <w:rPr>
                <w:rFonts w:ascii="Times New Roman" w:hAnsi="Times New Roman"/>
                <w:sz w:val="28"/>
                <w:szCs w:val="28"/>
                <w:lang w:eastAsia="ru-RU"/>
              </w:rPr>
            </w:pPr>
            <w:r>
              <w:rPr>
                <w:rFonts w:ascii="Times New Roman" w:eastAsia="Times New Roman" w:hAnsi="Times New Roman" w:cs="Times New Roman"/>
                <w:sz w:val="28"/>
                <w:szCs w:val="24"/>
                <w:lang w:eastAsia="ru-RU"/>
              </w:rPr>
              <w:t>Совета по аудиторской деятельности</w:t>
            </w:r>
          </w:p>
        </w:tc>
        <w:tc>
          <w:tcPr>
            <w:tcW w:w="2068" w:type="dxa"/>
          </w:tcPr>
          <w:p w:rsidR="00490017" w:rsidRDefault="00490017">
            <w:pPr>
              <w:rPr>
                <w:rFonts w:ascii="Times New Roman" w:hAnsi="Times New Roman"/>
                <w:sz w:val="28"/>
                <w:szCs w:val="28"/>
                <w:lang w:eastAsia="ru-RU"/>
              </w:rPr>
            </w:pPr>
          </w:p>
          <w:p w:rsidR="00E2615F" w:rsidRDefault="00E2615F" w:rsidP="005E024C">
            <w:pPr>
              <w:spacing w:after="240"/>
              <w:rPr>
                <w:rFonts w:ascii="Times New Roman" w:eastAsia="Times New Roman" w:hAnsi="Times New Roman" w:cs="Times New Roman"/>
                <w:sz w:val="28"/>
                <w:szCs w:val="24"/>
                <w:lang w:eastAsia="ru-RU"/>
              </w:rPr>
            </w:pPr>
          </w:p>
          <w:p w:rsidR="00490017" w:rsidRDefault="00490017" w:rsidP="005E024C">
            <w:pPr>
              <w:spacing w:after="240"/>
              <w:rPr>
                <w:rFonts w:ascii="Times New Roman" w:hAnsi="Times New Roman"/>
                <w:sz w:val="28"/>
                <w:szCs w:val="28"/>
                <w:lang w:eastAsia="ru-RU"/>
              </w:rPr>
            </w:pPr>
            <w:r>
              <w:rPr>
                <w:rFonts w:ascii="Times New Roman" w:eastAsia="Times New Roman" w:hAnsi="Times New Roman" w:cs="Times New Roman"/>
                <w:sz w:val="28"/>
                <w:szCs w:val="24"/>
                <w:lang w:eastAsia="ru-RU"/>
              </w:rPr>
              <w:t>И.А. Козырев</w:t>
            </w:r>
          </w:p>
          <w:p w:rsidR="00490017" w:rsidRDefault="00490017">
            <w:pPr>
              <w:rPr>
                <w:rFonts w:ascii="Times New Roman" w:hAnsi="Times New Roman"/>
                <w:sz w:val="28"/>
                <w:szCs w:val="28"/>
                <w:lang w:eastAsia="ru-RU"/>
              </w:rPr>
            </w:pPr>
          </w:p>
          <w:p w:rsidR="005E024C" w:rsidRDefault="005E024C">
            <w:pPr>
              <w:rPr>
                <w:rFonts w:ascii="Times New Roman" w:hAnsi="Times New Roman"/>
                <w:sz w:val="28"/>
                <w:szCs w:val="28"/>
                <w:lang w:eastAsia="ru-RU"/>
              </w:rPr>
            </w:pPr>
          </w:p>
          <w:p w:rsidR="00490017" w:rsidRDefault="00490017" w:rsidP="005E024C">
            <w:pPr>
              <w:rPr>
                <w:rFonts w:ascii="Times New Roman" w:hAnsi="Times New Roman"/>
                <w:sz w:val="28"/>
                <w:szCs w:val="28"/>
                <w:lang w:eastAsia="ru-RU"/>
              </w:rPr>
            </w:pPr>
            <w:r>
              <w:rPr>
                <w:rFonts w:ascii="Times New Roman" w:hAnsi="Times New Roman"/>
                <w:sz w:val="28"/>
                <w:szCs w:val="28"/>
                <w:lang w:eastAsia="ru-RU"/>
              </w:rPr>
              <w:t xml:space="preserve">Т.А. </w:t>
            </w:r>
            <w:proofErr w:type="spellStart"/>
            <w:r>
              <w:rPr>
                <w:rFonts w:ascii="Times New Roman" w:hAnsi="Times New Roman"/>
                <w:sz w:val="28"/>
                <w:szCs w:val="28"/>
                <w:lang w:eastAsia="ru-RU"/>
              </w:rPr>
              <w:t>Арвачева</w:t>
            </w:r>
            <w:proofErr w:type="spellEnd"/>
          </w:p>
        </w:tc>
      </w:tr>
    </w:tbl>
    <w:p w:rsidR="00C21F4A" w:rsidRDefault="00C21F4A"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C07776" w:rsidRDefault="00C0777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tbl>
      <w:tblPr>
        <w:tblStyle w:val="11"/>
        <w:tblpPr w:leftFromText="180" w:rightFromText="180" w:vertAnchor="text" w:horzAnchor="page" w:tblpX="5758"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0"/>
      </w:tblGrid>
      <w:tr w:rsidR="00D852E6" w:rsidRPr="00C93E5A" w:rsidTr="00D852E6">
        <w:trPr>
          <w:trHeight w:val="567"/>
        </w:trPr>
        <w:tc>
          <w:tcPr>
            <w:tcW w:w="5640" w:type="dxa"/>
          </w:tcPr>
          <w:p w:rsidR="00D852E6" w:rsidRPr="00C93E5A" w:rsidRDefault="00D852E6" w:rsidP="00D852E6">
            <w:pPr>
              <w:jc w:val="both"/>
              <w:rPr>
                <w:sz w:val="28"/>
                <w:szCs w:val="28"/>
              </w:rPr>
            </w:pPr>
            <w:r>
              <w:rPr>
                <w:sz w:val="28"/>
                <w:szCs w:val="28"/>
              </w:rPr>
              <w:t xml:space="preserve">Приложение № 1 </w:t>
            </w: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 xml:space="preserve">9 декабря </w:t>
            </w:r>
            <w:r w:rsidRPr="00C93E5A">
              <w:rPr>
                <w:sz w:val="28"/>
                <w:szCs w:val="28"/>
              </w:rPr>
              <w:t>20</w:t>
            </w:r>
            <w:r>
              <w:rPr>
                <w:sz w:val="28"/>
                <w:szCs w:val="28"/>
              </w:rPr>
              <w:t>20</w:t>
            </w:r>
            <w:r w:rsidRPr="00C93E5A">
              <w:rPr>
                <w:sz w:val="28"/>
                <w:szCs w:val="28"/>
              </w:rPr>
              <w:t xml:space="preserve"> г. № </w:t>
            </w:r>
            <w:r>
              <w:rPr>
                <w:sz w:val="28"/>
                <w:szCs w:val="28"/>
              </w:rPr>
              <w:t>102</w:t>
            </w:r>
          </w:p>
        </w:tc>
      </w:tr>
    </w:tbl>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AE5D65" w:rsidRPr="0015045C" w:rsidRDefault="00AE5D65" w:rsidP="00AE5D65">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AE5D65" w:rsidRDefault="00AE5D65" w:rsidP="00AE5D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AE5D65" w:rsidRDefault="00AE5D65" w:rsidP="00AE5D65">
      <w:pPr>
        <w:spacing w:after="0" w:line="240" w:lineRule="auto"/>
        <w:jc w:val="center"/>
        <w:rPr>
          <w:rFonts w:ascii="Times New Roman" w:eastAsia="Times New Roman" w:hAnsi="Times New Roman" w:cs="Times New Roman"/>
          <w:sz w:val="28"/>
          <w:szCs w:val="28"/>
          <w:lang w:eastAsia="ru-RU"/>
        </w:rPr>
      </w:pPr>
    </w:p>
    <w:p w:rsidR="00AE5D65" w:rsidRPr="00FF0B7C" w:rsidRDefault="00AE5D65" w:rsidP="00AE5D65">
      <w:pPr>
        <w:pStyle w:val="a7"/>
        <w:numPr>
          <w:ilvl w:val="0"/>
          <w:numId w:val="4"/>
        </w:numPr>
        <w:spacing w:after="0" w:line="240" w:lineRule="auto"/>
        <w:jc w:val="both"/>
        <w:rPr>
          <w:rFonts w:ascii="Times New Roman" w:hAnsi="Times New Roman"/>
          <w:sz w:val="28"/>
          <w:szCs w:val="28"/>
          <w:lang w:eastAsia="ru-RU"/>
        </w:rPr>
      </w:pPr>
      <w:r w:rsidRPr="00ED089D">
        <w:rPr>
          <w:rFonts w:ascii="Times New Roman" w:eastAsia="Times New Roman" w:hAnsi="Times New Roman" w:cs="Times New Roman"/>
          <w:sz w:val="28"/>
          <w:szCs w:val="28"/>
          <w:lang w:eastAsia="ru-RU"/>
        </w:rPr>
        <w:t>О применении МСА 540 (пересмотренный) «Аудит оценочных значений и соответствующего раскрытия информации» на территории Российской Федерации</w:t>
      </w:r>
    </w:p>
    <w:p w:rsidR="00AE5D65" w:rsidRDefault="00AE5D65" w:rsidP="00AE5D65">
      <w:pPr>
        <w:pStyle w:val="a7"/>
        <w:numPr>
          <w:ilvl w:val="0"/>
          <w:numId w:val="4"/>
        </w:numPr>
        <w:spacing w:after="0" w:line="240" w:lineRule="auto"/>
        <w:ind w:left="760" w:hanging="403"/>
        <w:jc w:val="both"/>
        <w:rPr>
          <w:rFonts w:ascii="Times New Roman" w:hAnsi="Times New Roman"/>
          <w:sz w:val="28"/>
          <w:szCs w:val="28"/>
          <w:lang w:eastAsia="ru-RU"/>
        </w:rPr>
      </w:pPr>
      <w:r w:rsidRPr="009D71C8">
        <w:rPr>
          <w:rFonts w:ascii="Times New Roman" w:hAnsi="Times New Roman"/>
          <w:sz w:val="28"/>
          <w:szCs w:val="28"/>
          <w:lang w:eastAsia="ru-RU"/>
        </w:rPr>
        <w:t>О результатах сдачи квалификационного экзамена на получение квалификационного аттестата аудитора в 20</w:t>
      </w:r>
      <w:r>
        <w:rPr>
          <w:rFonts w:ascii="Times New Roman" w:hAnsi="Times New Roman"/>
          <w:sz w:val="28"/>
          <w:szCs w:val="28"/>
          <w:lang w:eastAsia="ru-RU"/>
        </w:rPr>
        <w:t>20</w:t>
      </w:r>
      <w:r w:rsidRPr="009D71C8">
        <w:rPr>
          <w:rFonts w:ascii="Times New Roman" w:hAnsi="Times New Roman"/>
          <w:sz w:val="28"/>
          <w:szCs w:val="28"/>
          <w:lang w:eastAsia="ru-RU"/>
        </w:rPr>
        <w:t xml:space="preserve"> г.</w:t>
      </w:r>
    </w:p>
    <w:p w:rsidR="00AE5D65" w:rsidRDefault="00AE5D65" w:rsidP="00AE5D65">
      <w:pPr>
        <w:pStyle w:val="a7"/>
        <w:numPr>
          <w:ilvl w:val="0"/>
          <w:numId w:val="4"/>
        </w:numPr>
        <w:spacing w:after="0" w:line="240" w:lineRule="auto"/>
        <w:jc w:val="both"/>
        <w:rPr>
          <w:rFonts w:ascii="Times New Roman" w:hAnsi="Times New Roman"/>
          <w:sz w:val="28"/>
          <w:szCs w:val="28"/>
          <w:lang w:eastAsia="ru-RU"/>
        </w:rPr>
      </w:pPr>
      <w:r w:rsidRPr="009D71C8">
        <w:rPr>
          <w:rFonts w:ascii="Times New Roman" w:hAnsi="Times New Roman"/>
          <w:sz w:val="28"/>
          <w:szCs w:val="28"/>
          <w:lang w:eastAsia="ru-RU"/>
        </w:rPr>
        <w:t>О международном сотрудничестве в сфере аудиторской деятельности</w:t>
      </w:r>
    </w:p>
    <w:p w:rsidR="00AE5D65" w:rsidRDefault="00AE5D65" w:rsidP="00AE5D65">
      <w:pPr>
        <w:pStyle w:val="a7"/>
        <w:numPr>
          <w:ilvl w:val="0"/>
          <w:numId w:val="4"/>
        </w:numPr>
        <w:spacing w:after="0" w:line="240" w:lineRule="auto"/>
        <w:jc w:val="both"/>
        <w:rPr>
          <w:rFonts w:ascii="Times New Roman" w:hAnsi="Times New Roman"/>
          <w:sz w:val="28"/>
          <w:szCs w:val="28"/>
          <w:lang w:eastAsia="ru-RU"/>
        </w:rPr>
      </w:pPr>
      <w:r w:rsidRPr="00BF4E3C">
        <w:rPr>
          <w:rFonts w:ascii="Times New Roman" w:hAnsi="Times New Roman"/>
          <w:sz w:val="28"/>
          <w:szCs w:val="28"/>
          <w:lang w:eastAsia="ru-RU"/>
        </w:rPr>
        <w:t>Об уточнении требования к с</w:t>
      </w:r>
      <w:r>
        <w:rPr>
          <w:rFonts w:ascii="Times New Roman" w:hAnsi="Times New Roman"/>
          <w:sz w:val="28"/>
          <w:szCs w:val="28"/>
          <w:lang w:eastAsia="ru-RU"/>
        </w:rPr>
        <w:t xml:space="preserve">тажу работы лица, претендующего </w:t>
      </w:r>
      <w:r w:rsidRPr="00BF4E3C">
        <w:rPr>
          <w:rFonts w:ascii="Times New Roman" w:hAnsi="Times New Roman"/>
          <w:sz w:val="28"/>
          <w:szCs w:val="28"/>
          <w:lang w:eastAsia="ru-RU"/>
        </w:rPr>
        <w:t>на получение квалификационного аттестата аудитора</w:t>
      </w: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C21F4A" w:rsidRDefault="00C21F4A" w:rsidP="00C21F4A">
      <w:pPr>
        <w:rPr>
          <w:rFonts w:ascii="Times New Roman" w:eastAsia="Times New Roman" w:hAnsi="Times New Roman" w:cs="Times New Roman"/>
          <w:sz w:val="28"/>
          <w:szCs w:val="20"/>
          <w:lang w:eastAsia="ru-RU"/>
        </w:rPr>
      </w:pPr>
    </w:p>
    <w:p w:rsidR="00AE5D65" w:rsidRDefault="00AE5D65" w:rsidP="00C21F4A">
      <w:pPr>
        <w:spacing w:after="0" w:line="240" w:lineRule="auto"/>
        <w:jc w:val="center"/>
        <w:rPr>
          <w:rFonts w:ascii="Times New Roman" w:eastAsia="Times New Roman" w:hAnsi="Times New Roman" w:cs="Times New Roman"/>
          <w:sz w:val="28"/>
          <w:szCs w:val="28"/>
          <w:lang w:eastAsia="ru-RU"/>
        </w:rPr>
      </w:pPr>
    </w:p>
    <w:tbl>
      <w:tblPr>
        <w:tblStyle w:val="11"/>
        <w:tblpPr w:leftFromText="180" w:rightFromText="180" w:vertAnchor="text" w:horzAnchor="margin" w:tblpXSpec="right"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0"/>
      </w:tblGrid>
      <w:tr w:rsidR="00AE5D65" w:rsidRPr="00C93E5A" w:rsidTr="00AE5D65">
        <w:trPr>
          <w:trHeight w:val="567"/>
        </w:trPr>
        <w:tc>
          <w:tcPr>
            <w:tcW w:w="5640" w:type="dxa"/>
          </w:tcPr>
          <w:p w:rsidR="00AE5D65" w:rsidRPr="00C93E5A" w:rsidRDefault="00AE5D65" w:rsidP="00AE5D65">
            <w:pPr>
              <w:jc w:val="both"/>
              <w:rPr>
                <w:sz w:val="28"/>
                <w:szCs w:val="28"/>
              </w:rPr>
            </w:pPr>
            <w:r>
              <w:rPr>
                <w:sz w:val="28"/>
                <w:szCs w:val="28"/>
              </w:rPr>
              <w:lastRenderedPageBreak/>
              <w:t xml:space="preserve">Приложение № 2 </w:t>
            </w: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 xml:space="preserve">9 декабря </w:t>
            </w:r>
            <w:r w:rsidRPr="00C93E5A">
              <w:rPr>
                <w:sz w:val="28"/>
                <w:szCs w:val="28"/>
              </w:rPr>
              <w:t>20</w:t>
            </w:r>
            <w:r>
              <w:rPr>
                <w:sz w:val="28"/>
                <w:szCs w:val="28"/>
              </w:rPr>
              <w:t>20</w:t>
            </w:r>
            <w:r w:rsidRPr="00C93E5A">
              <w:rPr>
                <w:sz w:val="28"/>
                <w:szCs w:val="28"/>
              </w:rPr>
              <w:t xml:space="preserve"> г. № </w:t>
            </w:r>
            <w:r>
              <w:rPr>
                <w:sz w:val="28"/>
                <w:szCs w:val="28"/>
              </w:rPr>
              <w:t>102</w:t>
            </w:r>
          </w:p>
        </w:tc>
      </w:tr>
    </w:tbl>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r w:rsidRPr="00A672F9">
        <w:rPr>
          <w:rFonts w:ascii="Times New Roman" w:eastAsia="Times New Roman" w:hAnsi="Times New Roman" w:cs="Times New Roman"/>
          <w:b/>
          <w:sz w:val="28"/>
          <w:szCs w:val="28"/>
          <w:lang w:eastAsia="ru-RU"/>
        </w:rPr>
        <w:t>Заключение № 7</w:t>
      </w: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r w:rsidRPr="00A672F9">
        <w:rPr>
          <w:rFonts w:ascii="Times New Roman" w:eastAsia="Times New Roman" w:hAnsi="Times New Roman" w:cs="Times New Roman"/>
          <w:b/>
          <w:sz w:val="28"/>
          <w:szCs w:val="28"/>
          <w:lang w:eastAsia="ru-RU"/>
        </w:rPr>
        <w:t xml:space="preserve">по результатам экспертизы применимости документов, </w:t>
      </w: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r w:rsidRPr="00A672F9">
        <w:rPr>
          <w:rFonts w:ascii="Times New Roman" w:eastAsia="Times New Roman" w:hAnsi="Times New Roman" w:cs="Times New Roman"/>
          <w:b/>
          <w:sz w:val="28"/>
          <w:szCs w:val="28"/>
          <w:lang w:eastAsia="ru-RU"/>
        </w:rPr>
        <w:t>содержащих международные стандарты аудита,</w:t>
      </w: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r w:rsidRPr="00A672F9">
        <w:rPr>
          <w:rFonts w:ascii="Times New Roman" w:eastAsia="Times New Roman" w:hAnsi="Times New Roman" w:cs="Times New Roman"/>
          <w:b/>
          <w:sz w:val="28"/>
          <w:szCs w:val="28"/>
          <w:lang w:eastAsia="ru-RU"/>
        </w:rPr>
        <w:t>на территории Российской Федерации</w:t>
      </w:r>
    </w:p>
    <w:p w:rsidR="00A672F9" w:rsidRPr="00A672F9" w:rsidRDefault="00A672F9" w:rsidP="00A672F9">
      <w:pPr>
        <w:spacing w:after="0" w:line="240" w:lineRule="auto"/>
        <w:jc w:val="center"/>
        <w:rPr>
          <w:rFonts w:ascii="Times New Roman" w:eastAsia="Times New Roman" w:hAnsi="Times New Roman" w:cs="Times New Roman"/>
          <w:sz w:val="28"/>
          <w:szCs w:val="28"/>
          <w:lang w:eastAsia="ru-RU"/>
        </w:rPr>
      </w:pPr>
    </w:p>
    <w:p w:rsidR="00A672F9" w:rsidRPr="00A672F9" w:rsidRDefault="00A672F9" w:rsidP="00A672F9">
      <w:pPr>
        <w:spacing w:after="0" w:line="240" w:lineRule="auto"/>
        <w:ind w:firstLine="709"/>
        <w:jc w:val="both"/>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Советом по аудиторской деятельности проведена экспертиза применимости документов, содержащих международные стандарты аудита, на территории Российской Федерации (далее – экспертиза).</w:t>
      </w: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r w:rsidRPr="00A672F9">
        <w:rPr>
          <w:rFonts w:ascii="Times New Roman" w:eastAsia="Times New Roman" w:hAnsi="Times New Roman" w:cs="Times New Roman"/>
          <w:b/>
          <w:sz w:val="28"/>
          <w:szCs w:val="28"/>
          <w:lang w:eastAsia="ru-RU"/>
        </w:rPr>
        <w:t>Основания для проведения экспертизы</w:t>
      </w: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p>
    <w:p w:rsidR="00A672F9" w:rsidRPr="00A672F9" w:rsidRDefault="00A672F9" w:rsidP="00A672F9">
      <w:pPr>
        <w:spacing w:after="0" w:line="240" w:lineRule="auto"/>
        <w:ind w:firstLine="709"/>
        <w:jc w:val="both"/>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Экспертиза проведена по поручению Министерства финансов Российской Федерации в соответствии с Положением о признании международных стандартов аудита подлежащими применению на территории Российской Федерации, утвержденным постановлением Правительства Российской Федерации от 11 июня 2015 г. № 576, и Порядком проведения экспертизы применимости документов, содержащих международные стандарты аудита, на территории Российской Федерации, утвержденным приказом Минфина России от 5 августа 2015 г. № 122н.</w:t>
      </w:r>
    </w:p>
    <w:p w:rsidR="00A672F9" w:rsidRPr="00A672F9" w:rsidRDefault="00A672F9" w:rsidP="00A672F9">
      <w:pPr>
        <w:spacing w:after="0" w:line="240" w:lineRule="auto"/>
        <w:ind w:firstLine="709"/>
        <w:jc w:val="both"/>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Экспертиза проведена в процессе осуществления действий по признанию документов, содержащих международные стандарты аудита, подлежащими применению на территории Российской Федерации.</w:t>
      </w:r>
    </w:p>
    <w:p w:rsidR="00A672F9" w:rsidRPr="00A672F9" w:rsidRDefault="00A672F9" w:rsidP="00A672F9">
      <w:pPr>
        <w:spacing w:after="0" w:line="240" w:lineRule="auto"/>
        <w:ind w:firstLine="709"/>
        <w:jc w:val="both"/>
        <w:rPr>
          <w:rFonts w:ascii="Times New Roman" w:eastAsia="Times New Roman" w:hAnsi="Times New Roman" w:cs="Times New Roman"/>
          <w:sz w:val="28"/>
          <w:szCs w:val="28"/>
          <w:lang w:eastAsia="ru-RU"/>
        </w:rPr>
      </w:pPr>
    </w:p>
    <w:p w:rsidR="00A672F9" w:rsidRPr="00A672F9" w:rsidRDefault="00A672F9" w:rsidP="00A672F9">
      <w:pPr>
        <w:spacing w:after="0" w:line="240" w:lineRule="auto"/>
        <w:jc w:val="center"/>
        <w:rPr>
          <w:rFonts w:ascii="Times New Roman" w:eastAsia="Times New Roman" w:hAnsi="Times New Roman" w:cs="Times New Roman"/>
          <w:sz w:val="28"/>
          <w:szCs w:val="28"/>
          <w:lang w:eastAsia="ru-RU"/>
        </w:rPr>
      </w:pPr>
      <w:r w:rsidRPr="00A672F9">
        <w:rPr>
          <w:rFonts w:ascii="Times New Roman" w:eastAsia="Times New Roman" w:hAnsi="Times New Roman" w:cs="Times New Roman"/>
          <w:b/>
          <w:sz w:val="28"/>
          <w:szCs w:val="28"/>
          <w:lang w:eastAsia="ru-RU"/>
        </w:rPr>
        <w:t>Документы, содержащие международные стандарты аудита,</w:t>
      </w: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r w:rsidRPr="00A672F9">
        <w:rPr>
          <w:rFonts w:ascii="Times New Roman" w:eastAsia="Times New Roman" w:hAnsi="Times New Roman" w:cs="Times New Roman"/>
          <w:b/>
          <w:sz w:val="28"/>
          <w:szCs w:val="28"/>
          <w:lang w:eastAsia="ru-RU"/>
        </w:rPr>
        <w:t>в отношении которых проведена экспертиза</w:t>
      </w: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p>
    <w:p w:rsidR="00A672F9" w:rsidRPr="00A672F9" w:rsidRDefault="00A672F9" w:rsidP="00A672F9">
      <w:pPr>
        <w:spacing w:after="0" w:line="240" w:lineRule="auto"/>
        <w:ind w:firstLine="720"/>
        <w:jc w:val="both"/>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Экспертиза проведена в отношении следующих содержащих международные стандарты аудита документов, поступивших от Министерства финансов Российской Федерации 23 ноября 2020 г.:</w:t>
      </w:r>
    </w:p>
    <w:p w:rsidR="00A672F9" w:rsidRPr="00A672F9" w:rsidRDefault="00A672F9" w:rsidP="00A672F9">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 xml:space="preserve">Международный стандарт аудита МСА (ISA) </w:t>
      </w:r>
      <w:proofErr w:type="gramStart"/>
      <w:r w:rsidRPr="00A672F9">
        <w:rPr>
          <w:rFonts w:ascii="Times New Roman" w:eastAsia="Times New Roman" w:hAnsi="Times New Roman" w:cs="Times New Roman"/>
          <w:sz w:val="28"/>
          <w:szCs w:val="28"/>
          <w:lang w:eastAsia="ru-RU"/>
        </w:rPr>
        <w:t>540  (</w:t>
      </w:r>
      <w:proofErr w:type="gramEnd"/>
      <w:r w:rsidRPr="00A672F9">
        <w:rPr>
          <w:rFonts w:ascii="Times New Roman" w:eastAsia="Times New Roman" w:hAnsi="Times New Roman" w:cs="Times New Roman"/>
          <w:sz w:val="28"/>
          <w:szCs w:val="28"/>
          <w:lang w:eastAsia="ru-RU"/>
        </w:rPr>
        <w:t xml:space="preserve">пересмотренный) «Аудит оценочных значений и соответствующего раскрытия информации»; </w:t>
      </w:r>
    </w:p>
    <w:p w:rsidR="00A672F9" w:rsidRPr="00A672F9" w:rsidRDefault="00A672F9" w:rsidP="00A672F9">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Согласующиеся поправки к другим международным стандартам.</w:t>
      </w:r>
    </w:p>
    <w:p w:rsidR="00A672F9" w:rsidRPr="00A672F9" w:rsidRDefault="00A672F9" w:rsidP="00A672F9">
      <w:pPr>
        <w:spacing w:after="0" w:line="240" w:lineRule="auto"/>
        <w:ind w:left="1134"/>
        <w:jc w:val="both"/>
        <w:rPr>
          <w:rFonts w:ascii="Times New Roman" w:eastAsia="Times New Roman" w:hAnsi="Times New Roman" w:cs="Times New Roman"/>
          <w:sz w:val="28"/>
          <w:szCs w:val="28"/>
          <w:lang w:eastAsia="ru-RU"/>
        </w:rPr>
      </w:pP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r w:rsidRPr="00A672F9">
        <w:rPr>
          <w:rFonts w:ascii="Times New Roman" w:eastAsia="Times New Roman" w:hAnsi="Times New Roman" w:cs="Times New Roman"/>
          <w:b/>
          <w:sz w:val="28"/>
          <w:szCs w:val="28"/>
          <w:lang w:eastAsia="ru-RU"/>
        </w:rPr>
        <w:t>Содержание экспертизы</w:t>
      </w: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p>
    <w:p w:rsidR="00A672F9" w:rsidRPr="00A672F9" w:rsidRDefault="00A672F9" w:rsidP="00A672F9">
      <w:pPr>
        <w:spacing w:after="0" w:line="240" w:lineRule="auto"/>
        <w:ind w:firstLine="720"/>
        <w:jc w:val="both"/>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 xml:space="preserve">В ходе экспертизы каждый документ, </w:t>
      </w:r>
      <w:proofErr w:type="gramStart"/>
      <w:r w:rsidRPr="00A672F9">
        <w:rPr>
          <w:rFonts w:ascii="Times New Roman" w:eastAsia="Times New Roman" w:hAnsi="Times New Roman" w:cs="Times New Roman"/>
          <w:sz w:val="28"/>
          <w:szCs w:val="28"/>
          <w:lang w:eastAsia="ru-RU"/>
        </w:rPr>
        <w:t>содержащий  международные</w:t>
      </w:r>
      <w:proofErr w:type="gramEnd"/>
      <w:r w:rsidRPr="00A672F9">
        <w:rPr>
          <w:rFonts w:ascii="Times New Roman" w:eastAsia="Times New Roman" w:hAnsi="Times New Roman" w:cs="Times New Roman"/>
          <w:sz w:val="28"/>
          <w:szCs w:val="28"/>
          <w:lang w:eastAsia="ru-RU"/>
        </w:rPr>
        <w:t xml:space="preserve"> стандарты аудита, рассмотрен нами с целью подтверждения применимости его на территории Российской Федерации. При проведении экспертизы документ, содержащий международные стандарты аудита, считается применимым на территории Российской Федерации, если не выявлены факты, свидетельствующие, что данный документ в целом или его отдельные положения противоречат основам </w:t>
      </w:r>
      <w:r w:rsidRPr="00A672F9">
        <w:rPr>
          <w:rFonts w:ascii="Times New Roman" w:eastAsia="Times New Roman" w:hAnsi="Times New Roman" w:cs="Times New Roman"/>
          <w:sz w:val="28"/>
          <w:szCs w:val="28"/>
          <w:lang w:eastAsia="ru-RU"/>
        </w:rPr>
        <w:lastRenderedPageBreak/>
        <w:t>регулирования аудиторской деятельности, установленным Федеральным законом от 30 декабря 2008 г. № 307-ФЗ «Об аудиторской деятельности».</w:t>
      </w:r>
    </w:p>
    <w:p w:rsidR="00A672F9" w:rsidRPr="00A672F9" w:rsidRDefault="00A672F9" w:rsidP="00A672F9">
      <w:pPr>
        <w:spacing w:after="0" w:line="240" w:lineRule="auto"/>
        <w:rPr>
          <w:rFonts w:ascii="Times New Roman" w:eastAsia="Times New Roman" w:hAnsi="Times New Roman" w:cs="Times New Roman"/>
          <w:b/>
          <w:bCs/>
          <w:sz w:val="28"/>
          <w:szCs w:val="28"/>
          <w:lang w:eastAsia="ru-RU"/>
        </w:rPr>
      </w:pP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r w:rsidRPr="00A672F9">
        <w:rPr>
          <w:rFonts w:ascii="Times New Roman" w:eastAsia="Times New Roman" w:hAnsi="Times New Roman" w:cs="Times New Roman"/>
          <w:b/>
          <w:bCs/>
          <w:sz w:val="28"/>
          <w:szCs w:val="28"/>
          <w:lang w:eastAsia="ru-RU"/>
        </w:rPr>
        <w:t>Р</w:t>
      </w:r>
      <w:r w:rsidRPr="00A672F9">
        <w:rPr>
          <w:rFonts w:ascii="Times New Roman" w:eastAsia="Times New Roman" w:hAnsi="Times New Roman" w:cs="Times New Roman"/>
          <w:b/>
          <w:sz w:val="28"/>
          <w:szCs w:val="28"/>
          <w:lang w:eastAsia="ru-RU"/>
        </w:rPr>
        <w:t>езультаты экспертизы</w:t>
      </w: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p>
    <w:p w:rsidR="00A672F9" w:rsidRPr="00A672F9" w:rsidRDefault="00A672F9" w:rsidP="00A672F9">
      <w:pPr>
        <w:spacing w:after="0" w:line="240" w:lineRule="auto"/>
        <w:ind w:firstLine="720"/>
        <w:jc w:val="both"/>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На основе проведенной экспертизы Совет по аудиторской деятельности подтверждает применимость следующих документов, содержащих международные стандарты аудита,</w:t>
      </w:r>
      <w:r w:rsidRPr="00A672F9">
        <w:rPr>
          <w:rFonts w:ascii="Times New Roman" w:eastAsia="Times New Roman" w:hAnsi="Times New Roman" w:cs="Times New Roman"/>
          <w:sz w:val="28"/>
          <w:szCs w:val="20"/>
          <w:lang w:eastAsia="ru-RU"/>
        </w:rPr>
        <w:t xml:space="preserve"> </w:t>
      </w:r>
      <w:r w:rsidRPr="00A672F9">
        <w:rPr>
          <w:rFonts w:ascii="Times New Roman" w:eastAsia="Times New Roman" w:hAnsi="Times New Roman" w:cs="Times New Roman"/>
          <w:sz w:val="28"/>
          <w:szCs w:val="28"/>
          <w:lang w:eastAsia="ru-RU"/>
        </w:rPr>
        <w:t>на территории Российской Федерации:</w:t>
      </w:r>
    </w:p>
    <w:p w:rsidR="00A672F9" w:rsidRPr="00A672F9" w:rsidRDefault="00A672F9" w:rsidP="00A672F9">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 xml:space="preserve">Международный стандарт аудита МСА (ISA) </w:t>
      </w:r>
      <w:proofErr w:type="gramStart"/>
      <w:r w:rsidRPr="00A672F9">
        <w:rPr>
          <w:rFonts w:ascii="Times New Roman" w:eastAsia="Times New Roman" w:hAnsi="Times New Roman" w:cs="Times New Roman"/>
          <w:sz w:val="28"/>
          <w:szCs w:val="28"/>
          <w:lang w:eastAsia="ru-RU"/>
        </w:rPr>
        <w:t>540  (</w:t>
      </w:r>
      <w:proofErr w:type="gramEnd"/>
      <w:r w:rsidRPr="00A672F9">
        <w:rPr>
          <w:rFonts w:ascii="Times New Roman" w:eastAsia="Times New Roman" w:hAnsi="Times New Roman" w:cs="Times New Roman"/>
          <w:sz w:val="28"/>
          <w:szCs w:val="28"/>
          <w:lang w:eastAsia="ru-RU"/>
        </w:rPr>
        <w:t>пересмотренный) «Аудит оценочных значений и соответствующего раскрытия информации»;</w:t>
      </w:r>
    </w:p>
    <w:p w:rsidR="00A672F9" w:rsidRPr="00A672F9" w:rsidRDefault="00A672F9" w:rsidP="00A672F9">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Согласующиеся поправки к другим международным стандартам.</w:t>
      </w: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p>
    <w:p w:rsidR="00A672F9" w:rsidRPr="00A672F9" w:rsidRDefault="00A672F9" w:rsidP="00A672F9">
      <w:pPr>
        <w:spacing w:after="0" w:line="240" w:lineRule="auto"/>
        <w:jc w:val="center"/>
        <w:rPr>
          <w:rFonts w:ascii="Times New Roman" w:eastAsia="Times New Roman" w:hAnsi="Times New Roman" w:cs="Times New Roman"/>
          <w:b/>
          <w:sz w:val="28"/>
          <w:szCs w:val="28"/>
          <w:lang w:eastAsia="ru-RU"/>
        </w:rPr>
      </w:pPr>
      <w:r w:rsidRPr="00A672F9">
        <w:rPr>
          <w:rFonts w:ascii="Times New Roman" w:eastAsia="Times New Roman" w:hAnsi="Times New Roman" w:cs="Times New Roman"/>
          <w:b/>
          <w:sz w:val="28"/>
          <w:szCs w:val="28"/>
          <w:lang w:eastAsia="ru-RU"/>
        </w:rPr>
        <w:t>Примечание</w:t>
      </w:r>
    </w:p>
    <w:p w:rsidR="00A672F9" w:rsidRPr="00A672F9" w:rsidRDefault="00A672F9" w:rsidP="00A672F9">
      <w:pPr>
        <w:spacing w:after="0" w:line="240" w:lineRule="auto"/>
        <w:ind w:firstLine="720"/>
        <w:jc w:val="both"/>
        <w:rPr>
          <w:rFonts w:ascii="Times New Roman" w:eastAsia="Times New Roman" w:hAnsi="Times New Roman" w:cs="Times New Roman"/>
          <w:sz w:val="28"/>
          <w:szCs w:val="28"/>
          <w:lang w:eastAsia="ru-RU"/>
        </w:rPr>
      </w:pPr>
    </w:p>
    <w:p w:rsidR="00A672F9" w:rsidRPr="00A672F9" w:rsidRDefault="00A672F9" w:rsidP="00A672F9">
      <w:pPr>
        <w:spacing w:after="0" w:line="240" w:lineRule="auto"/>
        <w:ind w:firstLine="720"/>
        <w:jc w:val="both"/>
        <w:rPr>
          <w:rFonts w:ascii="Times New Roman" w:eastAsia="Times New Roman" w:hAnsi="Times New Roman" w:cs="Times New Roman"/>
          <w:sz w:val="28"/>
          <w:szCs w:val="20"/>
          <w:lang w:eastAsia="ru-RU"/>
        </w:rPr>
      </w:pPr>
      <w:r w:rsidRPr="00A672F9">
        <w:rPr>
          <w:rFonts w:ascii="Times New Roman" w:eastAsia="Times New Roman" w:hAnsi="Times New Roman" w:cs="Times New Roman"/>
          <w:sz w:val="28"/>
          <w:szCs w:val="20"/>
          <w:lang w:eastAsia="ru-RU"/>
        </w:rPr>
        <w:t>Не изменяя вывода о применимости указанных документов на территории Российской Федерации, Совет по аудиторской деятельности отмечает необходимость в дальнейшем осуществлять действия по совершенствованию перевода документов с английского языка на русский язык.</w:t>
      </w:r>
    </w:p>
    <w:p w:rsidR="00A672F9" w:rsidRPr="00A672F9" w:rsidRDefault="00A672F9" w:rsidP="00A672F9">
      <w:pPr>
        <w:spacing w:after="0" w:line="240" w:lineRule="auto"/>
        <w:ind w:firstLine="720"/>
        <w:jc w:val="both"/>
        <w:rPr>
          <w:rFonts w:ascii="Times New Roman" w:eastAsia="Times New Roman" w:hAnsi="Times New Roman" w:cs="Times New Roman"/>
          <w:sz w:val="28"/>
          <w:szCs w:val="28"/>
          <w:lang w:eastAsia="ru-RU"/>
        </w:rPr>
      </w:pPr>
    </w:p>
    <w:p w:rsidR="00A672F9" w:rsidRPr="00A672F9" w:rsidRDefault="00A672F9" w:rsidP="00A672F9">
      <w:pPr>
        <w:spacing w:after="0" w:line="240" w:lineRule="auto"/>
        <w:ind w:firstLine="720"/>
        <w:jc w:val="both"/>
        <w:rPr>
          <w:rFonts w:ascii="Times New Roman" w:eastAsia="Times New Roman" w:hAnsi="Times New Roman" w:cs="Times New Roman"/>
          <w:sz w:val="28"/>
          <w:szCs w:val="28"/>
          <w:lang w:eastAsia="ru-RU"/>
        </w:rPr>
      </w:pPr>
    </w:p>
    <w:p w:rsidR="00A672F9" w:rsidRPr="00A672F9" w:rsidRDefault="00A672F9" w:rsidP="00A672F9">
      <w:pPr>
        <w:spacing w:after="0" w:line="240" w:lineRule="auto"/>
        <w:ind w:firstLine="720"/>
        <w:jc w:val="both"/>
        <w:rPr>
          <w:rFonts w:ascii="Times New Roman" w:eastAsia="Times New Roman" w:hAnsi="Times New Roman" w:cs="Times New Roman"/>
          <w:sz w:val="28"/>
          <w:szCs w:val="28"/>
          <w:lang w:eastAsia="ru-RU"/>
        </w:rPr>
      </w:pPr>
    </w:p>
    <w:p w:rsidR="00A672F9" w:rsidRPr="00A672F9" w:rsidRDefault="00A672F9" w:rsidP="00A672F9">
      <w:pPr>
        <w:spacing w:after="0" w:line="240" w:lineRule="auto"/>
        <w:ind w:firstLine="720"/>
        <w:jc w:val="both"/>
        <w:rPr>
          <w:rFonts w:ascii="Times New Roman" w:eastAsia="Times New Roman" w:hAnsi="Times New Roman" w:cs="Times New Roman"/>
          <w:sz w:val="28"/>
          <w:szCs w:val="28"/>
          <w:lang w:eastAsia="ru-RU"/>
        </w:rPr>
      </w:pPr>
    </w:p>
    <w:p w:rsidR="00A672F9" w:rsidRPr="00A672F9" w:rsidRDefault="00A672F9" w:rsidP="00A672F9">
      <w:pPr>
        <w:spacing w:after="0" w:line="240" w:lineRule="auto"/>
        <w:jc w:val="both"/>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 xml:space="preserve">Председатель Совета по </w:t>
      </w:r>
    </w:p>
    <w:p w:rsidR="00A672F9" w:rsidRPr="00A672F9" w:rsidRDefault="00A672F9" w:rsidP="00A672F9">
      <w:pPr>
        <w:tabs>
          <w:tab w:val="left" w:pos="8132"/>
        </w:tabs>
        <w:spacing w:after="0" w:line="240" w:lineRule="auto"/>
        <w:jc w:val="both"/>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аудиторской деятельности                                                        И.В. Ломакин-Румянцев</w:t>
      </w:r>
    </w:p>
    <w:p w:rsidR="00A672F9" w:rsidRPr="00A672F9" w:rsidRDefault="00A672F9" w:rsidP="00A672F9">
      <w:pPr>
        <w:spacing w:after="0" w:line="240" w:lineRule="auto"/>
        <w:rPr>
          <w:rFonts w:ascii="Times New Roman" w:eastAsia="Times New Roman" w:hAnsi="Times New Roman" w:cs="Times New Roman"/>
          <w:sz w:val="28"/>
          <w:szCs w:val="28"/>
          <w:lang w:eastAsia="ru-RU"/>
        </w:rPr>
      </w:pPr>
    </w:p>
    <w:p w:rsidR="00A672F9" w:rsidRPr="00A672F9" w:rsidRDefault="00A672F9" w:rsidP="00A672F9">
      <w:pPr>
        <w:spacing w:after="0" w:line="240" w:lineRule="auto"/>
        <w:rPr>
          <w:rFonts w:ascii="Times New Roman" w:eastAsia="Times New Roman" w:hAnsi="Times New Roman" w:cs="Times New Roman"/>
          <w:sz w:val="28"/>
          <w:szCs w:val="28"/>
          <w:lang w:eastAsia="ru-RU"/>
        </w:rPr>
      </w:pPr>
      <w:r w:rsidRPr="00A672F9">
        <w:rPr>
          <w:rFonts w:ascii="Times New Roman" w:eastAsia="Times New Roman" w:hAnsi="Times New Roman" w:cs="Times New Roman"/>
          <w:sz w:val="28"/>
          <w:szCs w:val="28"/>
          <w:lang w:eastAsia="ru-RU"/>
        </w:rPr>
        <w:t>«__» _____________ 2020 г.</w:t>
      </w:r>
    </w:p>
    <w:p w:rsidR="00A672F9" w:rsidRPr="00A672F9" w:rsidRDefault="00A672F9" w:rsidP="00A672F9">
      <w:pPr>
        <w:spacing w:after="0" w:line="240" w:lineRule="auto"/>
        <w:rPr>
          <w:rFonts w:ascii="Times New Roman" w:eastAsia="Times New Roman" w:hAnsi="Times New Roman" w:cs="Times New Roman"/>
          <w:sz w:val="28"/>
          <w:szCs w:val="28"/>
          <w:lang w:eastAsia="ru-RU"/>
        </w:rPr>
      </w:pPr>
    </w:p>
    <w:p w:rsidR="005E024C" w:rsidRDefault="005E024C"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p w:rsidR="00A672F9" w:rsidRDefault="00A672F9" w:rsidP="00C21F4A">
      <w:pPr>
        <w:spacing w:after="0" w:line="240" w:lineRule="auto"/>
        <w:jc w:val="center"/>
        <w:rPr>
          <w:rFonts w:ascii="Times New Roman" w:eastAsia="Times New Roman" w:hAnsi="Times New Roman" w:cs="Times New Roman"/>
          <w:sz w:val="28"/>
          <w:szCs w:val="28"/>
          <w:lang w:eastAsia="ru-RU"/>
        </w:rPr>
      </w:pPr>
    </w:p>
    <w:sectPr w:rsidR="00A672F9" w:rsidSect="00E2615F">
      <w:head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399" w:rsidRDefault="00FD0399" w:rsidP="00A23535">
      <w:pPr>
        <w:spacing w:after="0" w:line="240" w:lineRule="auto"/>
      </w:pPr>
      <w:r>
        <w:separator/>
      </w:r>
    </w:p>
  </w:endnote>
  <w:endnote w:type="continuationSeparator" w:id="0">
    <w:p w:rsidR="00FD0399" w:rsidRDefault="00FD0399"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45 Light">
    <w:altName w:val="Times New Roman"/>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399" w:rsidRDefault="00FD0399" w:rsidP="00A23535">
      <w:pPr>
        <w:spacing w:after="0" w:line="240" w:lineRule="auto"/>
      </w:pPr>
      <w:r>
        <w:separator/>
      </w:r>
    </w:p>
  </w:footnote>
  <w:footnote w:type="continuationSeparator" w:id="0">
    <w:p w:rsidR="00FD0399" w:rsidRDefault="00FD0399" w:rsidP="00A23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99606"/>
      <w:docPartObj>
        <w:docPartGallery w:val="Page Numbers (Top of Page)"/>
        <w:docPartUnique/>
      </w:docPartObj>
    </w:sdtPr>
    <w:sdtEndPr/>
    <w:sdtContent>
      <w:p w:rsidR="00725886" w:rsidRDefault="00725886">
        <w:pPr>
          <w:pStyle w:val="a4"/>
          <w:jc w:val="center"/>
        </w:pPr>
        <w:r>
          <w:fldChar w:fldCharType="begin"/>
        </w:r>
        <w:r>
          <w:instrText>PAGE   \* MERGEFORMAT</w:instrText>
        </w:r>
        <w:r>
          <w:fldChar w:fldCharType="separate"/>
        </w:r>
        <w:r w:rsidR="00233E86">
          <w:rPr>
            <w:noProof/>
          </w:rPr>
          <w:t>7</w:t>
        </w:r>
        <w:r>
          <w:fldChar w:fldCharType="end"/>
        </w:r>
      </w:p>
    </w:sdtContent>
  </w:sdt>
  <w:p w:rsidR="00725886" w:rsidRDefault="007258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15:restartNumberingAfterBreak="0">
    <w:nsid w:val="291B216A"/>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0C5EE9"/>
    <w:multiLevelType w:val="multilevel"/>
    <w:tmpl w:val="7B70E52E"/>
    <w:styleLink w:val="IFACNumberedList2"/>
    <w:lvl w:ilvl="0">
      <w:start w:val="2"/>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7"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8" w15:restartNumberingAfterBreak="0">
    <w:nsid w:val="58E520D9"/>
    <w:multiLevelType w:val="hybridMultilevel"/>
    <w:tmpl w:val="A1861D1E"/>
    <w:lvl w:ilvl="0" w:tplc="86C6FDA4">
      <w:start w:val="1"/>
      <w:numFmt w:val="decimal"/>
      <w:lvlText w:val="%1."/>
      <w:lvlJc w:val="left"/>
      <w:pPr>
        <w:ind w:left="1839" w:hanging="1128"/>
      </w:pPr>
      <w:rPr>
        <w:rFonts w:ascii="Times New Roman" w:eastAsia="Calibri" w:hAnsi="Times New Roman" w:cs="Times New Roman"/>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9" w15:restartNumberingAfterBreak="0">
    <w:nsid w:val="60CC3485"/>
    <w:multiLevelType w:val="hybridMultilevel"/>
    <w:tmpl w:val="FA5A1662"/>
    <w:styleLink w:val="IFACNumberedList1"/>
    <w:lvl w:ilvl="0" w:tplc="08E480D2">
      <w:numFmt w:val="bullet"/>
      <w:lvlText w:val="―"/>
      <w:lvlJc w:val="left"/>
      <w:pPr>
        <w:ind w:left="477" w:hanging="358"/>
      </w:pPr>
      <w:rPr>
        <w:rFonts w:ascii="Arial" w:eastAsia="Arial" w:hAnsi="Arial" w:cs="Arial" w:hint="default"/>
        <w:w w:val="99"/>
        <w:sz w:val="24"/>
        <w:szCs w:val="24"/>
        <w:lang w:val="en-US" w:eastAsia="en-US" w:bidi="en-US"/>
      </w:rPr>
    </w:lvl>
    <w:lvl w:ilvl="1" w:tplc="5DCA6340">
      <w:numFmt w:val="bullet"/>
      <w:lvlText w:val="•"/>
      <w:lvlJc w:val="left"/>
      <w:pPr>
        <w:ind w:left="1358" w:hanging="358"/>
      </w:pPr>
      <w:rPr>
        <w:rFonts w:hint="default"/>
        <w:lang w:val="en-US" w:eastAsia="en-US" w:bidi="en-US"/>
      </w:rPr>
    </w:lvl>
    <w:lvl w:ilvl="2" w:tplc="1574481C">
      <w:numFmt w:val="bullet"/>
      <w:lvlText w:val="•"/>
      <w:lvlJc w:val="left"/>
      <w:pPr>
        <w:ind w:left="2237" w:hanging="358"/>
      </w:pPr>
      <w:rPr>
        <w:rFonts w:hint="default"/>
        <w:lang w:val="en-US" w:eastAsia="en-US" w:bidi="en-US"/>
      </w:rPr>
    </w:lvl>
    <w:lvl w:ilvl="3" w:tplc="EDF097BC">
      <w:numFmt w:val="bullet"/>
      <w:lvlText w:val="•"/>
      <w:lvlJc w:val="left"/>
      <w:pPr>
        <w:ind w:left="3115" w:hanging="358"/>
      </w:pPr>
      <w:rPr>
        <w:rFonts w:hint="default"/>
        <w:lang w:val="en-US" w:eastAsia="en-US" w:bidi="en-US"/>
      </w:rPr>
    </w:lvl>
    <w:lvl w:ilvl="4" w:tplc="8FB22CDC">
      <w:numFmt w:val="bullet"/>
      <w:lvlText w:val="•"/>
      <w:lvlJc w:val="left"/>
      <w:pPr>
        <w:ind w:left="3994" w:hanging="358"/>
      </w:pPr>
      <w:rPr>
        <w:rFonts w:hint="default"/>
        <w:lang w:val="en-US" w:eastAsia="en-US" w:bidi="en-US"/>
      </w:rPr>
    </w:lvl>
    <w:lvl w:ilvl="5" w:tplc="783052AC">
      <w:numFmt w:val="bullet"/>
      <w:lvlText w:val="•"/>
      <w:lvlJc w:val="left"/>
      <w:pPr>
        <w:ind w:left="4873" w:hanging="358"/>
      </w:pPr>
      <w:rPr>
        <w:rFonts w:hint="default"/>
        <w:lang w:val="en-US" w:eastAsia="en-US" w:bidi="en-US"/>
      </w:rPr>
    </w:lvl>
    <w:lvl w:ilvl="6" w:tplc="0C5EB010">
      <w:numFmt w:val="bullet"/>
      <w:lvlText w:val="•"/>
      <w:lvlJc w:val="left"/>
      <w:pPr>
        <w:ind w:left="5751" w:hanging="358"/>
      </w:pPr>
      <w:rPr>
        <w:rFonts w:hint="default"/>
        <w:lang w:val="en-US" w:eastAsia="en-US" w:bidi="en-US"/>
      </w:rPr>
    </w:lvl>
    <w:lvl w:ilvl="7" w:tplc="F33CE7B2">
      <w:numFmt w:val="bullet"/>
      <w:lvlText w:val="•"/>
      <w:lvlJc w:val="left"/>
      <w:pPr>
        <w:ind w:left="6630" w:hanging="358"/>
      </w:pPr>
      <w:rPr>
        <w:rFonts w:hint="default"/>
        <w:lang w:val="en-US" w:eastAsia="en-US" w:bidi="en-US"/>
      </w:rPr>
    </w:lvl>
    <w:lvl w:ilvl="8" w:tplc="2440FAC8">
      <w:numFmt w:val="bullet"/>
      <w:lvlText w:val="•"/>
      <w:lvlJc w:val="left"/>
      <w:pPr>
        <w:ind w:left="7509" w:hanging="358"/>
      </w:pPr>
      <w:rPr>
        <w:rFonts w:hint="default"/>
        <w:lang w:val="en-US" w:eastAsia="en-US" w:bidi="en-US"/>
      </w:rPr>
    </w:lvl>
  </w:abstractNum>
  <w:abstractNum w:abstractNumId="10"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11"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2" w15:restartNumberingAfterBreak="0">
    <w:nsid w:val="6D1C2ADE"/>
    <w:multiLevelType w:val="hybridMultilevel"/>
    <w:tmpl w:val="F9D4E7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BD7E37"/>
    <w:multiLevelType w:val="hybridMultilevel"/>
    <w:tmpl w:val="C73E3052"/>
    <w:lvl w:ilvl="0" w:tplc="13AE498E">
      <w:start w:val="1"/>
      <w:numFmt w:val="decimal"/>
      <w:lvlText w:val="%1."/>
      <w:lvlJc w:val="left"/>
      <w:pPr>
        <w:ind w:left="1839" w:hanging="1128"/>
      </w:pPr>
      <w:rPr>
        <w:rFonts w:eastAsia="Calibri"/>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7"/>
  </w:num>
  <w:num w:numId="7">
    <w:abstractNumId w:val="10"/>
  </w:num>
  <w:num w:numId="8">
    <w:abstractNumId w:val="9"/>
  </w:num>
  <w:num w:numId="9">
    <w:abstractNumId w:val="2"/>
  </w:num>
  <w:num w:numId="10">
    <w:abstractNumId w:val="13"/>
  </w:num>
  <w:num w:numId="11">
    <w:abstractNumId w:val="8"/>
  </w:num>
  <w:num w:numId="12">
    <w:abstractNumId w:val="12"/>
  </w:num>
  <w:num w:numId="13">
    <w:abstractNumId w:val="3"/>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5"/>
    <w:rsid w:val="00000E55"/>
    <w:rsid w:val="00002C7D"/>
    <w:rsid w:val="00002FB3"/>
    <w:rsid w:val="0000307E"/>
    <w:rsid w:val="00003761"/>
    <w:rsid w:val="00003DFD"/>
    <w:rsid w:val="00005A6F"/>
    <w:rsid w:val="00006572"/>
    <w:rsid w:val="00012D57"/>
    <w:rsid w:val="000132E6"/>
    <w:rsid w:val="00017B2D"/>
    <w:rsid w:val="00020021"/>
    <w:rsid w:val="00020478"/>
    <w:rsid w:val="000219B6"/>
    <w:rsid w:val="00021DE0"/>
    <w:rsid w:val="000228EE"/>
    <w:rsid w:val="0002305F"/>
    <w:rsid w:val="000230C3"/>
    <w:rsid w:val="00026063"/>
    <w:rsid w:val="000300AB"/>
    <w:rsid w:val="00030C0E"/>
    <w:rsid w:val="00031C65"/>
    <w:rsid w:val="000322CE"/>
    <w:rsid w:val="0003260F"/>
    <w:rsid w:val="000336E6"/>
    <w:rsid w:val="0003438D"/>
    <w:rsid w:val="000360A5"/>
    <w:rsid w:val="000360EE"/>
    <w:rsid w:val="000372E9"/>
    <w:rsid w:val="00037C67"/>
    <w:rsid w:val="000404AD"/>
    <w:rsid w:val="000421AB"/>
    <w:rsid w:val="00043450"/>
    <w:rsid w:val="000441CB"/>
    <w:rsid w:val="00044769"/>
    <w:rsid w:val="00044BC6"/>
    <w:rsid w:val="000467DE"/>
    <w:rsid w:val="00046CE7"/>
    <w:rsid w:val="0005099F"/>
    <w:rsid w:val="00051564"/>
    <w:rsid w:val="00052AE9"/>
    <w:rsid w:val="00054A67"/>
    <w:rsid w:val="0005679A"/>
    <w:rsid w:val="000605B2"/>
    <w:rsid w:val="00060E86"/>
    <w:rsid w:val="000629EC"/>
    <w:rsid w:val="00063E70"/>
    <w:rsid w:val="000642A9"/>
    <w:rsid w:val="0006572F"/>
    <w:rsid w:val="0006734D"/>
    <w:rsid w:val="00070EA9"/>
    <w:rsid w:val="00071A3B"/>
    <w:rsid w:val="00072DF9"/>
    <w:rsid w:val="00074AEA"/>
    <w:rsid w:val="0007632F"/>
    <w:rsid w:val="0007659F"/>
    <w:rsid w:val="000777BC"/>
    <w:rsid w:val="000808F4"/>
    <w:rsid w:val="00081820"/>
    <w:rsid w:val="000835EC"/>
    <w:rsid w:val="000842BB"/>
    <w:rsid w:val="00084B08"/>
    <w:rsid w:val="00085E6E"/>
    <w:rsid w:val="00086105"/>
    <w:rsid w:val="00086DA5"/>
    <w:rsid w:val="000957E9"/>
    <w:rsid w:val="00095815"/>
    <w:rsid w:val="0009613D"/>
    <w:rsid w:val="00096402"/>
    <w:rsid w:val="00096566"/>
    <w:rsid w:val="0009687B"/>
    <w:rsid w:val="00097FBB"/>
    <w:rsid w:val="000A2050"/>
    <w:rsid w:val="000A221D"/>
    <w:rsid w:val="000A321A"/>
    <w:rsid w:val="000A438B"/>
    <w:rsid w:val="000A690A"/>
    <w:rsid w:val="000A6A83"/>
    <w:rsid w:val="000A6D7B"/>
    <w:rsid w:val="000B0A32"/>
    <w:rsid w:val="000B4CD6"/>
    <w:rsid w:val="000B7D56"/>
    <w:rsid w:val="000C29F2"/>
    <w:rsid w:val="000C5503"/>
    <w:rsid w:val="000C6483"/>
    <w:rsid w:val="000C6C24"/>
    <w:rsid w:val="000C7D7A"/>
    <w:rsid w:val="000D0423"/>
    <w:rsid w:val="000D0956"/>
    <w:rsid w:val="000D3868"/>
    <w:rsid w:val="000D506D"/>
    <w:rsid w:val="000D5FA0"/>
    <w:rsid w:val="000E3526"/>
    <w:rsid w:val="000E3B2D"/>
    <w:rsid w:val="000E4ACB"/>
    <w:rsid w:val="000E7A36"/>
    <w:rsid w:val="000F2AE1"/>
    <w:rsid w:val="000F7905"/>
    <w:rsid w:val="000F7CFD"/>
    <w:rsid w:val="001017A7"/>
    <w:rsid w:val="00102521"/>
    <w:rsid w:val="001032B9"/>
    <w:rsid w:val="0010511E"/>
    <w:rsid w:val="001056DD"/>
    <w:rsid w:val="00105938"/>
    <w:rsid w:val="001063A5"/>
    <w:rsid w:val="00113A24"/>
    <w:rsid w:val="00114A32"/>
    <w:rsid w:val="00122831"/>
    <w:rsid w:val="00122FC7"/>
    <w:rsid w:val="001240A2"/>
    <w:rsid w:val="00124B5B"/>
    <w:rsid w:val="00124F9B"/>
    <w:rsid w:val="00130AA5"/>
    <w:rsid w:val="001325AC"/>
    <w:rsid w:val="00132609"/>
    <w:rsid w:val="00134BC3"/>
    <w:rsid w:val="001356C9"/>
    <w:rsid w:val="00137AC9"/>
    <w:rsid w:val="00137CBD"/>
    <w:rsid w:val="0014001C"/>
    <w:rsid w:val="00141C9F"/>
    <w:rsid w:val="00141DFC"/>
    <w:rsid w:val="0014303E"/>
    <w:rsid w:val="001432EA"/>
    <w:rsid w:val="0014348A"/>
    <w:rsid w:val="001508BF"/>
    <w:rsid w:val="0015109B"/>
    <w:rsid w:val="00151AD7"/>
    <w:rsid w:val="00152361"/>
    <w:rsid w:val="00155DFE"/>
    <w:rsid w:val="00156A1A"/>
    <w:rsid w:val="00156CE7"/>
    <w:rsid w:val="00161113"/>
    <w:rsid w:val="00164281"/>
    <w:rsid w:val="00166150"/>
    <w:rsid w:val="00171C81"/>
    <w:rsid w:val="00172FA6"/>
    <w:rsid w:val="00173301"/>
    <w:rsid w:val="001748C6"/>
    <w:rsid w:val="0017672D"/>
    <w:rsid w:val="00176F6C"/>
    <w:rsid w:val="001775B3"/>
    <w:rsid w:val="0018140F"/>
    <w:rsid w:val="00183466"/>
    <w:rsid w:val="00186595"/>
    <w:rsid w:val="00191C4D"/>
    <w:rsid w:val="00192039"/>
    <w:rsid w:val="00193E12"/>
    <w:rsid w:val="0019700E"/>
    <w:rsid w:val="00197810"/>
    <w:rsid w:val="00197C4C"/>
    <w:rsid w:val="001A0111"/>
    <w:rsid w:val="001A203E"/>
    <w:rsid w:val="001A2BBE"/>
    <w:rsid w:val="001A374A"/>
    <w:rsid w:val="001A6CF7"/>
    <w:rsid w:val="001B08BA"/>
    <w:rsid w:val="001B25A4"/>
    <w:rsid w:val="001B2F57"/>
    <w:rsid w:val="001C12F2"/>
    <w:rsid w:val="001C32F4"/>
    <w:rsid w:val="001C3FF0"/>
    <w:rsid w:val="001C6285"/>
    <w:rsid w:val="001C7354"/>
    <w:rsid w:val="001C7630"/>
    <w:rsid w:val="001E2013"/>
    <w:rsid w:val="001E377A"/>
    <w:rsid w:val="001F0120"/>
    <w:rsid w:val="001F0698"/>
    <w:rsid w:val="001F09CC"/>
    <w:rsid w:val="001F2A15"/>
    <w:rsid w:val="001F3548"/>
    <w:rsid w:val="001F3B00"/>
    <w:rsid w:val="001F5BCA"/>
    <w:rsid w:val="001F5E58"/>
    <w:rsid w:val="001F60A2"/>
    <w:rsid w:val="001F6920"/>
    <w:rsid w:val="002004ED"/>
    <w:rsid w:val="00200B5C"/>
    <w:rsid w:val="0020416C"/>
    <w:rsid w:val="00205B60"/>
    <w:rsid w:val="00211BD7"/>
    <w:rsid w:val="00212A9F"/>
    <w:rsid w:val="00214E83"/>
    <w:rsid w:val="00215F48"/>
    <w:rsid w:val="002206EA"/>
    <w:rsid w:val="00220FE9"/>
    <w:rsid w:val="0022155B"/>
    <w:rsid w:val="00222133"/>
    <w:rsid w:val="002234B0"/>
    <w:rsid w:val="00223D26"/>
    <w:rsid w:val="00226E28"/>
    <w:rsid w:val="00227E1B"/>
    <w:rsid w:val="00231DE8"/>
    <w:rsid w:val="00232F57"/>
    <w:rsid w:val="00233B6B"/>
    <w:rsid w:val="00233E86"/>
    <w:rsid w:val="002343D5"/>
    <w:rsid w:val="00234973"/>
    <w:rsid w:val="002349F2"/>
    <w:rsid w:val="00234B13"/>
    <w:rsid w:val="00235D1B"/>
    <w:rsid w:val="00235EC2"/>
    <w:rsid w:val="002361C4"/>
    <w:rsid w:val="0023669B"/>
    <w:rsid w:val="0023705F"/>
    <w:rsid w:val="00237C8E"/>
    <w:rsid w:val="00241377"/>
    <w:rsid w:val="00242FA5"/>
    <w:rsid w:val="0024476E"/>
    <w:rsid w:val="00246EDB"/>
    <w:rsid w:val="00247E52"/>
    <w:rsid w:val="00250F87"/>
    <w:rsid w:val="00253507"/>
    <w:rsid w:val="00255B55"/>
    <w:rsid w:val="00256C02"/>
    <w:rsid w:val="00261467"/>
    <w:rsid w:val="00261729"/>
    <w:rsid w:val="00262175"/>
    <w:rsid w:val="00262C25"/>
    <w:rsid w:val="002631D3"/>
    <w:rsid w:val="00263305"/>
    <w:rsid w:val="00264616"/>
    <w:rsid w:val="00266BAC"/>
    <w:rsid w:val="00267F57"/>
    <w:rsid w:val="0027075F"/>
    <w:rsid w:val="00270986"/>
    <w:rsid w:val="00270ED0"/>
    <w:rsid w:val="00271A88"/>
    <w:rsid w:val="002727EB"/>
    <w:rsid w:val="00273A6B"/>
    <w:rsid w:val="00274122"/>
    <w:rsid w:val="00275485"/>
    <w:rsid w:val="002756B8"/>
    <w:rsid w:val="0027687C"/>
    <w:rsid w:val="00282808"/>
    <w:rsid w:val="00282F00"/>
    <w:rsid w:val="00283843"/>
    <w:rsid w:val="00283954"/>
    <w:rsid w:val="00284CE9"/>
    <w:rsid w:val="002876C2"/>
    <w:rsid w:val="00287911"/>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EB0"/>
    <w:rsid w:val="002C01EE"/>
    <w:rsid w:val="002C1395"/>
    <w:rsid w:val="002C149D"/>
    <w:rsid w:val="002C2516"/>
    <w:rsid w:val="002C267C"/>
    <w:rsid w:val="002C3BA5"/>
    <w:rsid w:val="002C3E1E"/>
    <w:rsid w:val="002C4609"/>
    <w:rsid w:val="002C5578"/>
    <w:rsid w:val="002C56AF"/>
    <w:rsid w:val="002C64C3"/>
    <w:rsid w:val="002D11AE"/>
    <w:rsid w:val="002D1DF0"/>
    <w:rsid w:val="002D2E5C"/>
    <w:rsid w:val="002D69ED"/>
    <w:rsid w:val="002D75A9"/>
    <w:rsid w:val="002E05DD"/>
    <w:rsid w:val="002E0FEA"/>
    <w:rsid w:val="002E1625"/>
    <w:rsid w:val="002E4162"/>
    <w:rsid w:val="002E47BC"/>
    <w:rsid w:val="002E7280"/>
    <w:rsid w:val="002E747B"/>
    <w:rsid w:val="002E7647"/>
    <w:rsid w:val="002F0C99"/>
    <w:rsid w:val="002F1911"/>
    <w:rsid w:val="002F2874"/>
    <w:rsid w:val="002F633B"/>
    <w:rsid w:val="002F78E0"/>
    <w:rsid w:val="002F7F02"/>
    <w:rsid w:val="00301728"/>
    <w:rsid w:val="00302034"/>
    <w:rsid w:val="00302817"/>
    <w:rsid w:val="00302F5B"/>
    <w:rsid w:val="00303947"/>
    <w:rsid w:val="003039B6"/>
    <w:rsid w:val="00303CA1"/>
    <w:rsid w:val="00305A82"/>
    <w:rsid w:val="00306550"/>
    <w:rsid w:val="0030687B"/>
    <w:rsid w:val="00311432"/>
    <w:rsid w:val="00313D9E"/>
    <w:rsid w:val="0031489E"/>
    <w:rsid w:val="00317AF5"/>
    <w:rsid w:val="003213F7"/>
    <w:rsid w:val="00322ED4"/>
    <w:rsid w:val="003261B4"/>
    <w:rsid w:val="0032669D"/>
    <w:rsid w:val="00326EC8"/>
    <w:rsid w:val="003317A8"/>
    <w:rsid w:val="00333204"/>
    <w:rsid w:val="003342E3"/>
    <w:rsid w:val="00334CB1"/>
    <w:rsid w:val="00335701"/>
    <w:rsid w:val="00335B81"/>
    <w:rsid w:val="00335F2C"/>
    <w:rsid w:val="003372BC"/>
    <w:rsid w:val="0034432F"/>
    <w:rsid w:val="00345128"/>
    <w:rsid w:val="0034632E"/>
    <w:rsid w:val="0034741C"/>
    <w:rsid w:val="00350BCD"/>
    <w:rsid w:val="00352CEB"/>
    <w:rsid w:val="00354B1C"/>
    <w:rsid w:val="00354F83"/>
    <w:rsid w:val="00356647"/>
    <w:rsid w:val="003616EB"/>
    <w:rsid w:val="00362BFC"/>
    <w:rsid w:val="003644FA"/>
    <w:rsid w:val="00364EA9"/>
    <w:rsid w:val="003659E9"/>
    <w:rsid w:val="00367611"/>
    <w:rsid w:val="00376F36"/>
    <w:rsid w:val="00377C0A"/>
    <w:rsid w:val="003807D5"/>
    <w:rsid w:val="00380A5E"/>
    <w:rsid w:val="00380CC1"/>
    <w:rsid w:val="003830C7"/>
    <w:rsid w:val="00383555"/>
    <w:rsid w:val="00383EC1"/>
    <w:rsid w:val="00385640"/>
    <w:rsid w:val="00385E68"/>
    <w:rsid w:val="0038652C"/>
    <w:rsid w:val="00386D6A"/>
    <w:rsid w:val="003903AA"/>
    <w:rsid w:val="003912F5"/>
    <w:rsid w:val="00391F4A"/>
    <w:rsid w:val="0039327A"/>
    <w:rsid w:val="003942B7"/>
    <w:rsid w:val="00394685"/>
    <w:rsid w:val="003950CE"/>
    <w:rsid w:val="00395644"/>
    <w:rsid w:val="0039627D"/>
    <w:rsid w:val="00397996"/>
    <w:rsid w:val="00397CFC"/>
    <w:rsid w:val="003A0525"/>
    <w:rsid w:val="003A159B"/>
    <w:rsid w:val="003A16DB"/>
    <w:rsid w:val="003A1C71"/>
    <w:rsid w:val="003A21F5"/>
    <w:rsid w:val="003A27D9"/>
    <w:rsid w:val="003A5377"/>
    <w:rsid w:val="003A58A7"/>
    <w:rsid w:val="003A64F7"/>
    <w:rsid w:val="003A6778"/>
    <w:rsid w:val="003A6EAB"/>
    <w:rsid w:val="003B162B"/>
    <w:rsid w:val="003B4E10"/>
    <w:rsid w:val="003B694D"/>
    <w:rsid w:val="003C0779"/>
    <w:rsid w:val="003C219A"/>
    <w:rsid w:val="003C3625"/>
    <w:rsid w:val="003C4687"/>
    <w:rsid w:val="003D2F56"/>
    <w:rsid w:val="003D443B"/>
    <w:rsid w:val="003D652A"/>
    <w:rsid w:val="003D7E88"/>
    <w:rsid w:val="003E003B"/>
    <w:rsid w:val="003E0DA1"/>
    <w:rsid w:val="003E2833"/>
    <w:rsid w:val="003E2C99"/>
    <w:rsid w:val="003E311F"/>
    <w:rsid w:val="003E57FF"/>
    <w:rsid w:val="003E5F36"/>
    <w:rsid w:val="003E7497"/>
    <w:rsid w:val="003E7517"/>
    <w:rsid w:val="003E7C17"/>
    <w:rsid w:val="003F1B56"/>
    <w:rsid w:val="003F5BF6"/>
    <w:rsid w:val="003F6686"/>
    <w:rsid w:val="00402A5C"/>
    <w:rsid w:val="00402B23"/>
    <w:rsid w:val="0040300A"/>
    <w:rsid w:val="00404BB3"/>
    <w:rsid w:val="00405A1D"/>
    <w:rsid w:val="004060AC"/>
    <w:rsid w:val="0041064C"/>
    <w:rsid w:val="00411DC4"/>
    <w:rsid w:val="00411FE1"/>
    <w:rsid w:val="0041301E"/>
    <w:rsid w:val="004141E0"/>
    <w:rsid w:val="004177A7"/>
    <w:rsid w:val="0042130D"/>
    <w:rsid w:val="004213E4"/>
    <w:rsid w:val="00422A7D"/>
    <w:rsid w:val="00422A8E"/>
    <w:rsid w:val="0042304A"/>
    <w:rsid w:val="004243FA"/>
    <w:rsid w:val="00424634"/>
    <w:rsid w:val="00424B42"/>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3826"/>
    <w:rsid w:val="00455B5D"/>
    <w:rsid w:val="00457510"/>
    <w:rsid w:val="00457A7C"/>
    <w:rsid w:val="004617F5"/>
    <w:rsid w:val="00461C5E"/>
    <w:rsid w:val="0046309B"/>
    <w:rsid w:val="00463AB8"/>
    <w:rsid w:val="00464BFF"/>
    <w:rsid w:val="00464C38"/>
    <w:rsid w:val="0046537A"/>
    <w:rsid w:val="004654AE"/>
    <w:rsid w:val="004666F5"/>
    <w:rsid w:val="004707E6"/>
    <w:rsid w:val="00477EFE"/>
    <w:rsid w:val="00480C71"/>
    <w:rsid w:val="00483295"/>
    <w:rsid w:val="00483CBF"/>
    <w:rsid w:val="004845BD"/>
    <w:rsid w:val="00484953"/>
    <w:rsid w:val="004861C2"/>
    <w:rsid w:val="004870D9"/>
    <w:rsid w:val="00490017"/>
    <w:rsid w:val="00491CFD"/>
    <w:rsid w:val="004943EA"/>
    <w:rsid w:val="004947A2"/>
    <w:rsid w:val="00494C4A"/>
    <w:rsid w:val="00494C5F"/>
    <w:rsid w:val="00495754"/>
    <w:rsid w:val="004958B6"/>
    <w:rsid w:val="00496F70"/>
    <w:rsid w:val="00497F8B"/>
    <w:rsid w:val="004A1895"/>
    <w:rsid w:val="004A2A4C"/>
    <w:rsid w:val="004A2D0D"/>
    <w:rsid w:val="004A5BDC"/>
    <w:rsid w:val="004A6BE1"/>
    <w:rsid w:val="004A7E29"/>
    <w:rsid w:val="004B0ECC"/>
    <w:rsid w:val="004B1604"/>
    <w:rsid w:val="004B268D"/>
    <w:rsid w:val="004B2D13"/>
    <w:rsid w:val="004B60DF"/>
    <w:rsid w:val="004B691F"/>
    <w:rsid w:val="004B7755"/>
    <w:rsid w:val="004C3044"/>
    <w:rsid w:val="004C3242"/>
    <w:rsid w:val="004C5FF5"/>
    <w:rsid w:val="004C66C9"/>
    <w:rsid w:val="004C6A1A"/>
    <w:rsid w:val="004C71C6"/>
    <w:rsid w:val="004C74C2"/>
    <w:rsid w:val="004D107B"/>
    <w:rsid w:val="004D77A2"/>
    <w:rsid w:val="004D7D84"/>
    <w:rsid w:val="004D7FF7"/>
    <w:rsid w:val="004E04B1"/>
    <w:rsid w:val="004E0C5F"/>
    <w:rsid w:val="004E0D67"/>
    <w:rsid w:val="004E2BFD"/>
    <w:rsid w:val="004E2FD4"/>
    <w:rsid w:val="004E3B3F"/>
    <w:rsid w:val="004E496E"/>
    <w:rsid w:val="004E5D5A"/>
    <w:rsid w:val="004E6694"/>
    <w:rsid w:val="004E7C81"/>
    <w:rsid w:val="004F4AB6"/>
    <w:rsid w:val="004F5CEF"/>
    <w:rsid w:val="004F5E75"/>
    <w:rsid w:val="00501C4C"/>
    <w:rsid w:val="00503151"/>
    <w:rsid w:val="005032C3"/>
    <w:rsid w:val="00512CF8"/>
    <w:rsid w:val="00513E11"/>
    <w:rsid w:val="00514304"/>
    <w:rsid w:val="00514702"/>
    <w:rsid w:val="005166D5"/>
    <w:rsid w:val="00517BFC"/>
    <w:rsid w:val="005209C1"/>
    <w:rsid w:val="005228FA"/>
    <w:rsid w:val="00523655"/>
    <w:rsid w:val="005236D0"/>
    <w:rsid w:val="00523884"/>
    <w:rsid w:val="00523BBE"/>
    <w:rsid w:val="0052680F"/>
    <w:rsid w:val="00526ECD"/>
    <w:rsid w:val="00527C76"/>
    <w:rsid w:val="00527CEB"/>
    <w:rsid w:val="00530EFF"/>
    <w:rsid w:val="005321C7"/>
    <w:rsid w:val="00532A17"/>
    <w:rsid w:val="00534A74"/>
    <w:rsid w:val="0053641C"/>
    <w:rsid w:val="005367B4"/>
    <w:rsid w:val="00536A41"/>
    <w:rsid w:val="0054162E"/>
    <w:rsid w:val="0054257E"/>
    <w:rsid w:val="005426F9"/>
    <w:rsid w:val="005444BA"/>
    <w:rsid w:val="005447EC"/>
    <w:rsid w:val="00544B06"/>
    <w:rsid w:val="00545552"/>
    <w:rsid w:val="00552757"/>
    <w:rsid w:val="0055319A"/>
    <w:rsid w:val="005536FC"/>
    <w:rsid w:val="00557718"/>
    <w:rsid w:val="005604DC"/>
    <w:rsid w:val="00562881"/>
    <w:rsid w:val="005631C9"/>
    <w:rsid w:val="005633D6"/>
    <w:rsid w:val="005659F7"/>
    <w:rsid w:val="00567059"/>
    <w:rsid w:val="00571D9E"/>
    <w:rsid w:val="0057320E"/>
    <w:rsid w:val="0057388C"/>
    <w:rsid w:val="0057407D"/>
    <w:rsid w:val="005743BE"/>
    <w:rsid w:val="00574571"/>
    <w:rsid w:val="00575424"/>
    <w:rsid w:val="00575F57"/>
    <w:rsid w:val="00576551"/>
    <w:rsid w:val="00577163"/>
    <w:rsid w:val="00577EF9"/>
    <w:rsid w:val="005831DB"/>
    <w:rsid w:val="00583763"/>
    <w:rsid w:val="0058413E"/>
    <w:rsid w:val="00590E27"/>
    <w:rsid w:val="00591C22"/>
    <w:rsid w:val="00592392"/>
    <w:rsid w:val="00592BF3"/>
    <w:rsid w:val="00594455"/>
    <w:rsid w:val="005A114A"/>
    <w:rsid w:val="005A23A3"/>
    <w:rsid w:val="005A60E8"/>
    <w:rsid w:val="005A6760"/>
    <w:rsid w:val="005A6AAF"/>
    <w:rsid w:val="005A738A"/>
    <w:rsid w:val="005A7493"/>
    <w:rsid w:val="005B1559"/>
    <w:rsid w:val="005B1CAD"/>
    <w:rsid w:val="005B2121"/>
    <w:rsid w:val="005B26A8"/>
    <w:rsid w:val="005B293D"/>
    <w:rsid w:val="005B3067"/>
    <w:rsid w:val="005B47B7"/>
    <w:rsid w:val="005B5F5F"/>
    <w:rsid w:val="005B7176"/>
    <w:rsid w:val="005B7533"/>
    <w:rsid w:val="005B7D20"/>
    <w:rsid w:val="005C1374"/>
    <w:rsid w:val="005C180B"/>
    <w:rsid w:val="005C19C8"/>
    <w:rsid w:val="005C1D89"/>
    <w:rsid w:val="005C1F86"/>
    <w:rsid w:val="005C22FC"/>
    <w:rsid w:val="005C33CC"/>
    <w:rsid w:val="005C480F"/>
    <w:rsid w:val="005D1C34"/>
    <w:rsid w:val="005D2333"/>
    <w:rsid w:val="005D2EF5"/>
    <w:rsid w:val="005D46D2"/>
    <w:rsid w:val="005D5BEC"/>
    <w:rsid w:val="005D6EEB"/>
    <w:rsid w:val="005E0028"/>
    <w:rsid w:val="005E024C"/>
    <w:rsid w:val="005E0983"/>
    <w:rsid w:val="005E0C88"/>
    <w:rsid w:val="005E111E"/>
    <w:rsid w:val="005E26B6"/>
    <w:rsid w:val="005E5AC9"/>
    <w:rsid w:val="005E7A67"/>
    <w:rsid w:val="005F1B1F"/>
    <w:rsid w:val="005F4178"/>
    <w:rsid w:val="005F474D"/>
    <w:rsid w:val="005F4899"/>
    <w:rsid w:val="005F5108"/>
    <w:rsid w:val="005F5C1E"/>
    <w:rsid w:val="005F6017"/>
    <w:rsid w:val="005F710C"/>
    <w:rsid w:val="005F7D91"/>
    <w:rsid w:val="0060048D"/>
    <w:rsid w:val="00600C43"/>
    <w:rsid w:val="0060559F"/>
    <w:rsid w:val="00606028"/>
    <w:rsid w:val="0061246E"/>
    <w:rsid w:val="006127E3"/>
    <w:rsid w:val="006144BA"/>
    <w:rsid w:val="00614BA6"/>
    <w:rsid w:val="00614DCD"/>
    <w:rsid w:val="0061594D"/>
    <w:rsid w:val="00623250"/>
    <w:rsid w:val="006313EF"/>
    <w:rsid w:val="00635923"/>
    <w:rsid w:val="00635A62"/>
    <w:rsid w:val="00636BD8"/>
    <w:rsid w:val="00636CB2"/>
    <w:rsid w:val="00637C31"/>
    <w:rsid w:val="0064259A"/>
    <w:rsid w:val="00645536"/>
    <w:rsid w:val="0064583B"/>
    <w:rsid w:val="006470A4"/>
    <w:rsid w:val="00650404"/>
    <w:rsid w:val="0065125A"/>
    <w:rsid w:val="00652A8A"/>
    <w:rsid w:val="00653785"/>
    <w:rsid w:val="00654EEC"/>
    <w:rsid w:val="006559AB"/>
    <w:rsid w:val="006561C4"/>
    <w:rsid w:val="0066042B"/>
    <w:rsid w:val="00660B0A"/>
    <w:rsid w:val="00662D17"/>
    <w:rsid w:val="00662D90"/>
    <w:rsid w:val="006647E5"/>
    <w:rsid w:val="00664B65"/>
    <w:rsid w:val="00665C6D"/>
    <w:rsid w:val="00666840"/>
    <w:rsid w:val="00666E6D"/>
    <w:rsid w:val="00671A58"/>
    <w:rsid w:val="0067381E"/>
    <w:rsid w:val="00676CD3"/>
    <w:rsid w:val="00676FB0"/>
    <w:rsid w:val="00677CC5"/>
    <w:rsid w:val="00680F7C"/>
    <w:rsid w:val="006825DB"/>
    <w:rsid w:val="00682B9E"/>
    <w:rsid w:val="006833B2"/>
    <w:rsid w:val="00685DE9"/>
    <w:rsid w:val="00686724"/>
    <w:rsid w:val="006925EE"/>
    <w:rsid w:val="00695C27"/>
    <w:rsid w:val="006964B9"/>
    <w:rsid w:val="006973A7"/>
    <w:rsid w:val="006A0051"/>
    <w:rsid w:val="006A0CFD"/>
    <w:rsid w:val="006A1A74"/>
    <w:rsid w:val="006A1B29"/>
    <w:rsid w:val="006A1D4E"/>
    <w:rsid w:val="006A310E"/>
    <w:rsid w:val="006A526E"/>
    <w:rsid w:val="006A6E37"/>
    <w:rsid w:val="006A7248"/>
    <w:rsid w:val="006A79F7"/>
    <w:rsid w:val="006A7F0B"/>
    <w:rsid w:val="006B138E"/>
    <w:rsid w:val="006B151B"/>
    <w:rsid w:val="006B3E3E"/>
    <w:rsid w:val="006B46B5"/>
    <w:rsid w:val="006B4A8E"/>
    <w:rsid w:val="006B4F39"/>
    <w:rsid w:val="006B52AC"/>
    <w:rsid w:val="006B64EC"/>
    <w:rsid w:val="006B6FC0"/>
    <w:rsid w:val="006B6FC2"/>
    <w:rsid w:val="006C0112"/>
    <w:rsid w:val="006C0653"/>
    <w:rsid w:val="006C13FE"/>
    <w:rsid w:val="006C2B45"/>
    <w:rsid w:val="006C44F3"/>
    <w:rsid w:val="006C49A0"/>
    <w:rsid w:val="006C4BAB"/>
    <w:rsid w:val="006C5157"/>
    <w:rsid w:val="006C6053"/>
    <w:rsid w:val="006C71A5"/>
    <w:rsid w:val="006C745C"/>
    <w:rsid w:val="006D025F"/>
    <w:rsid w:val="006D3279"/>
    <w:rsid w:val="006D3606"/>
    <w:rsid w:val="006D6BCB"/>
    <w:rsid w:val="006E0766"/>
    <w:rsid w:val="006E128A"/>
    <w:rsid w:val="006E13C2"/>
    <w:rsid w:val="006E2EC1"/>
    <w:rsid w:val="006E3716"/>
    <w:rsid w:val="006E4310"/>
    <w:rsid w:val="006E4718"/>
    <w:rsid w:val="006E6619"/>
    <w:rsid w:val="006E6704"/>
    <w:rsid w:val="006E70E8"/>
    <w:rsid w:val="006E753E"/>
    <w:rsid w:val="006F1ADD"/>
    <w:rsid w:val="006F1E66"/>
    <w:rsid w:val="006F228D"/>
    <w:rsid w:val="006F68A1"/>
    <w:rsid w:val="0070048D"/>
    <w:rsid w:val="00700A2E"/>
    <w:rsid w:val="00700C7B"/>
    <w:rsid w:val="00700E28"/>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528"/>
    <w:rsid w:val="00721DC5"/>
    <w:rsid w:val="00722637"/>
    <w:rsid w:val="007228E5"/>
    <w:rsid w:val="00723904"/>
    <w:rsid w:val="007240A8"/>
    <w:rsid w:val="00725886"/>
    <w:rsid w:val="007312B9"/>
    <w:rsid w:val="007329D4"/>
    <w:rsid w:val="00736AEC"/>
    <w:rsid w:val="007378D3"/>
    <w:rsid w:val="00737C8D"/>
    <w:rsid w:val="00742B9A"/>
    <w:rsid w:val="007431AD"/>
    <w:rsid w:val="00745E99"/>
    <w:rsid w:val="007465B9"/>
    <w:rsid w:val="00746C07"/>
    <w:rsid w:val="00750258"/>
    <w:rsid w:val="00750D30"/>
    <w:rsid w:val="00751635"/>
    <w:rsid w:val="00752824"/>
    <w:rsid w:val="0075396B"/>
    <w:rsid w:val="00754A4F"/>
    <w:rsid w:val="007560DA"/>
    <w:rsid w:val="007563AC"/>
    <w:rsid w:val="00756485"/>
    <w:rsid w:val="0076077D"/>
    <w:rsid w:val="00760A30"/>
    <w:rsid w:val="007624AF"/>
    <w:rsid w:val="007639F2"/>
    <w:rsid w:val="00763E03"/>
    <w:rsid w:val="00766D0E"/>
    <w:rsid w:val="0076742D"/>
    <w:rsid w:val="00770AEF"/>
    <w:rsid w:val="00770D8B"/>
    <w:rsid w:val="00772DC4"/>
    <w:rsid w:val="00772E0C"/>
    <w:rsid w:val="00773B1F"/>
    <w:rsid w:val="00775252"/>
    <w:rsid w:val="00777430"/>
    <w:rsid w:val="00777F75"/>
    <w:rsid w:val="0078345E"/>
    <w:rsid w:val="00784769"/>
    <w:rsid w:val="00784914"/>
    <w:rsid w:val="0078606B"/>
    <w:rsid w:val="00787FED"/>
    <w:rsid w:val="00790082"/>
    <w:rsid w:val="00790F69"/>
    <w:rsid w:val="007929EA"/>
    <w:rsid w:val="00793107"/>
    <w:rsid w:val="00795CCB"/>
    <w:rsid w:val="007961EA"/>
    <w:rsid w:val="00797BD2"/>
    <w:rsid w:val="007A0F3E"/>
    <w:rsid w:val="007A29C4"/>
    <w:rsid w:val="007A3671"/>
    <w:rsid w:val="007A5A66"/>
    <w:rsid w:val="007A5A74"/>
    <w:rsid w:val="007B189B"/>
    <w:rsid w:val="007B3C72"/>
    <w:rsid w:val="007B4383"/>
    <w:rsid w:val="007B50C4"/>
    <w:rsid w:val="007C23CD"/>
    <w:rsid w:val="007C27F5"/>
    <w:rsid w:val="007C2DAB"/>
    <w:rsid w:val="007C363D"/>
    <w:rsid w:val="007C5BB0"/>
    <w:rsid w:val="007C6890"/>
    <w:rsid w:val="007C6D5C"/>
    <w:rsid w:val="007D0626"/>
    <w:rsid w:val="007D18EF"/>
    <w:rsid w:val="007D5A6D"/>
    <w:rsid w:val="007D62AD"/>
    <w:rsid w:val="007D754A"/>
    <w:rsid w:val="007D7F8A"/>
    <w:rsid w:val="007E173B"/>
    <w:rsid w:val="007E3FDA"/>
    <w:rsid w:val="007E5992"/>
    <w:rsid w:val="007F43FD"/>
    <w:rsid w:val="007F5BF9"/>
    <w:rsid w:val="007F5C8E"/>
    <w:rsid w:val="007F5DB7"/>
    <w:rsid w:val="007F6623"/>
    <w:rsid w:val="007F6B63"/>
    <w:rsid w:val="007F7436"/>
    <w:rsid w:val="007F758C"/>
    <w:rsid w:val="0080089C"/>
    <w:rsid w:val="0080187C"/>
    <w:rsid w:val="00802E1A"/>
    <w:rsid w:val="00802E48"/>
    <w:rsid w:val="008035F1"/>
    <w:rsid w:val="00807E8A"/>
    <w:rsid w:val="0081044E"/>
    <w:rsid w:val="008113A9"/>
    <w:rsid w:val="0081174A"/>
    <w:rsid w:val="0081426D"/>
    <w:rsid w:val="008168CD"/>
    <w:rsid w:val="0082040C"/>
    <w:rsid w:val="008211AE"/>
    <w:rsid w:val="008224AB"/>
    <w:rsid w:val="008230B4"/>
    <w:rsid w:val="00824265"/>
    <w:rsid w:val="00824535"/>
    <w:rsid w:val="00826157"/>
    <w:rsid w:val="00826F33"/>
    <w:rsid w:val="00827020"/>
    <w:rsid w:val="00827AD0"/>
    <w:rsid w:val="008304BD"/>
    <w:rsid w:val="00834A7A"/>
    <w:rsid w:val="00834E41"/>
    <w:rsid w:val="00835709"/>
    <w:rsid w:val="008369D4"/>
    <w:rsid w:val="008402C8"/>
    <w:rsid w:val="008411B4"/>
    <w:rsid w:val="00842078"/>
    <w:rsid w:val="0084211F"/>
    <w:rsid w:val="0084609B"/>
    <w:rsid w:val="0084619E"/>
    <w:rsid w:val="008464AB"/>
    <w:rsid w:val="00847A65"/>
    <w:rsid w:val="00850D85"/>
    <w:rsid w:val="008519C6"/>
    <w:rsid w:val="00852519"/>
    <w:rsid w:val="00852862"/>
    <w:rsid w:val="008617DC"/>
    <w:rsid w:val="00863C7D"/>
    <w:rsid w:val="008649EB"/>
    <w:rsid w:val="00865F26"/>
    <w:rsid w:val="008665E8"/>
    <w:rsid w:val="008671FA"/>
    <w:rsid w:val="00871860"/>
    <w:rsid w:val="00872BBB"/>
    <w:rsid w:val="00873A24"/>
    <w:rsid w:val="00873B5C"/>
    <w:rsid w:val="00874912"/>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A13C7"/>
    <w:rsid w:val="008A3471"/>
    <w:rsid w:val="008A4245"/>
    <w:rsid w:val="008A42FE"/>
    <w:rsid w:val="008B12FC"/>
    <w:rsid w:val="008B2E35"/>
    <w:rsid w:val="008B2FDC"/>
    <w:rsid w:val="008B4686"/>
    <w:rsid w:val="008B52A8"/>
    <w:rsid w:val="008B5CCB"/>
    <w:rsid w:val="008B79ED"/>
    <w:rsid w:val="008C0F54"/>
    <w:rsid w:val="008C1F8C"/>
    <w:rsid w:val="008C26DC"/>
    <w:rsid w:val="008C3FE2"/>
    <w:rsid w:val="008C50F7"/>
    <w:rsid w:val="008C53C7"/>
    <w:rsid w:val="008C62AA"/>
    <w:rsid w:val="008C6642"/>
    <w:rsid w:val="008C6F22"/>
    <w:rsid w:val="008D007F"/>
    <w:rsid w:val="008D038B"/>
    <w:rsid w:val="008D1BE2"/>
    <w:rsid w:val="008D210F"/>
    <w:rsid w:val="008D24CC"/>
    <w:rsid w:val="008D4145"/>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0371"/>
    <w:rsid w:val="008F1B9B"/>
    <w:rsid w:val="008F2693"/>
    <w:rsid w:val="008F596B"/>
    <w:rsid w:val="008F76E5"/>
    <w:rsid w:val="0090217F"/>
    <w:rsid w:val="009030F7"/>
    <w:rsid w:val="009042DC"/>
    <w:rsid w:val="0090450C"/>
    <w:rsid w:val="00905C16"/>
    <w:rsid w:val="00905E4E"/>
    <w:rsid w:val="009128C1"/>
    <w:rsid w:val="00913DB5"/>
    <w:rsid w:val="009158FB"/>
    <w:rsid w:val="009164FC"/>
    <w:rsid w:val="009208B9"/>
    <w:rsid w:val="00921016"/>
    <w:rsid w:val="009213CA"/>
    <w:rsid w:val="009239CD"/>
    <w:rsid w:val="00925A8E"/>
    <w:rsid w:val="00926D06"/>
    <w:rsid w:val="00926F22"/>
    <w:rsid w:val="00930830"/>
    <w:rsid w:val="0093272A"/>
    <w:rsid w:val="00935DB2"/>
    <w:rsid w:val="009360B5"/>
    <w:rsid w:val="009366C9"/>
    <w:rsid w:val="00937FD3"/>
    <w:rsid w:val="0094219E"/>
    <w:rsid w:val="009428DC"/>
    <w:rsid w:val="009430BB"/>
    <w:rsid w:val="00943366"/>
    <w:rsid w:val="009461F9"/>
    <w:rsid w:val="0094703F"/>
    <w:rsid w:val="00950899"/>
    <w:rsid w:val="00951439"/>
    <w:rsid w:val="009530CB"/>
    <w:rsid w:val="00956960"/>
    <w:rsid w:val="009571DB"/>
    <w:rsid w:val="00957527"/>
    <w:rsid w:val="00960E38"/>
    <w:rsid w:val="00961832"/>
    <w:rsid w:val="00963996"/>
    <w:rsid w:val="009650F6"/>
    <w:rsid w:val="00965B42"/>
    <w:rsid w:val="0097147D"/>
    <w:rsid w:val="00972D5B"/>
    <w:rsid w:val="009751BC"/>
    <w:rsid w:val="00983C48"/>
    <w:rsid w:val="009866DD"/>
    <w:rsid w:val="00990B27"/>
    <w:rsid w:val="00991044"/>
    <w:rsid w:val="00992692"/>
    <w:rsid w:val="009946AF"/>
    <w:rsid w:val="009973DE"/>
    <w:rsid w:val="00997537"/>
    <w:rsid w:val="00997A2D"/>
    <w:rsid w:val="00997C3F"/>
    <w:rsid w:val="009A0786"/>
    <w:rsid w:val="009A1387"/>
    <w:rsid w:val="009A20D6"/>
    <w:rsid w:val="009A392F"/>
    <w:rsid w:val="009A449F"/>
    <w:rsid w:val="009A5CCA"/>
    <w:rsid w:val="009A705C"/>
    <w:rsid w:val="009A7F2F"/>
    <w:rsid w:val="009B0C94"/>
    <w:rsid w:val="009B1276"/>
    <w:rsid w:val="009B1839"/>
    <w:rsid w:val="009B1F58"/>
    <w:rsid w:val="009B400D"/>
    <w:rsid w:val="009B5BBE"/>
    <w:rsid w:val="009B64B7"/>
    <w:rsid w:val="009B7107"/>
    <w:rsid w:val="009C23AA"/>
    <w:rsid w:val="009C556E"/>
    <w:rsid w:val="009C6B5C"/>
    <w:rsid w:val="009C7121"/>
    <w:rsid w:val="009D06AB"/>
    <w:rsid w:val="009D0F2F"/>
    <w:rsid w:val="009D27E7"/>
    <w:rsid w:val="009D340F"/>
    <w:rsid w:val="009D405E"/>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10422"/>
    <w:rsid w:val="00A116CE"/>
    <w:rsid w:val="00A11C91"/>
    <w:rsid w:val="00A12AED"/>
    <w:rsid w:val="00A138A8"/>
    <w:rsid w:val="00A14534"/>
    <w:rsid w:val="00A14DB0"/>
    <w:rsid w:val="00A15040"/>
    <w:rsid w:val="00A159D8"/>
    <w:rsid w:val="00A16398"/>
    <w:rsid w:val="00A17138"/>
    <w:rsid w:val="00A17B8C"/>
    <w:rsid w:val="00A20E5C"/>
    <w:rsid w:val="00A216AB"/>
    <w:rsid w:val="00A22AB3"/>
    <w:rsid w:val="00A23535"/>
    <w:rsid w:val="00A23908"/>
    <w:rsid w:val="00A246EB"/>
    <w:rsid w:val="00A25958"/>
    <w:rsid w:val="00A26C29"/>
    <w:rsid w:val="00A31826"/>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ED1"/>
    <w:rsid w:val="00A64284"/>
    <w:rsid w:val="00A65BAD"/>
    <w:rsid w:val="00A66713"/>
    <w:rsid w:val="00A672F9"/>
    <w:rsid w:val="00A70989"/>
    <w:rsid w:val="00A713E1"/>
    <w:rsid w:val="00A71CD5"/>
    <w:rsid w:val="00A71D8F"/>
    <w:rsid w:val="00A741EB"/>
    <w:rsid w:val="00A76A2E"/>
    <w:rsid w:val="00A76C2B"/>
    <w:rsid w:val="00A77398"/>
    <w:rsid w:val="00A80EB0"/>
    <w:rsid w:val="00A84BDB"/>
    <w:rsid w:val="00A8529E"/>
    <w:rsid w:val="00A91019"/>
    <w:rsid w:val="00A946C8"/>
    <w:rsid w:val="00A953BF"/>
    <w:rsid w:val="00A979C8"/>
    <w:rsid w:val="00AA040B"/>
    <w:rsid w:val="00AA26C4"/>
    <w:rsid w:val="00AA3D24"/>
    <w:rsid w:val="00AA4C29"/>
    <w:rsid w:val="00AA4C89"/>
    <w:rsid w:val="00AA5169"/>
    <w:rsid w:val="00AA51BE"/>
    <w:rsid w:val="00AA6F32"/>
    <w:rsid w:val="00AB07F9"/>
    <w:rsid w:val="00AB117B"/>
    <w:rsid w:val="00AB13AD"/>
    <w:rsid w:val="00AB32B7"/>
    <w:rsid w:val="00AB45AD"/>
    <w:rsid w:val="00AB5A30"/>
    <w:rsid w:val="00AB7943"/>
    <w:rsid w:val="00AC0907"/>
    <w:rsid w:val="00AC09E4"/>
    <w:rsid w:val="00AC2855"/>
    <w:rsid w:val="00AC314B"/>
    <w:rsid w:val="00AC49A0"/>
    <w:rsid w:val="00AC6E03"/>
    <w:rsid w:val="00AD02A5"/>
    <w:rsid w:val="00AD56A8"/>
    <w:rsid w:val="00AD699B"/>
    <w:rsid w:val="00AD6FF1"/>
    <w:rsid w:val="00AD77F3"/>
    <w:rsid w:val="00AD7F2B"/>
    <w:rsid w:val="00AE15E2"/>
    <w:rsid w:val="00AE1BD7"/>
    <w:rsid w:val="00AE231D"/>
    <w:rsid w:val="00AE2D48"/>
    <w:rsid w:val="00AE3EFD"/>
    <w:rsid w:val="00AE5011"/>
    <w:rsid w:val="00AE5D65"/>
    <w:rsid w:val="00AF18F3"/>
    <w:rsid w:val="00AF1AD1"/>
    <w:rsid w:val="00AF1B21"/>
    <w:rsid w:val="00AF24B9"/>
    <w:rsid w:val="00AF2C70"/>
    <w:rsid w:val="00AF465F"/>
    <w:rsid w:val="00AF65A6"/>
    <w:rsid w:val="00AF6CEC"/>
    <w:rsid w:val="00AF7606"/>
    <w:rsid w:val="00B00BC6"/>
    <w:rsid w:val="00B025D8"/>
    <w:rsid w:val="00B02E31"/>
    <w:rsid w:val="00B035E9"/>
    <w:rsid w:val="00B03A01"/>
    <w:rsid w:val="00B03E04"/>
    <w:rsid w:val="00B04AD0"/>
    <w:rsid w:val="00B061ED"/>
    <w:rsid w:val="00B067DE"/>
    <w:rsid w:val="00B07969"/>
    <w:rsid w:val="00B12466"/>
    <w:rsid w:val="00B15160"/>
    <w:rsid w:val="00B162B3"/>
    <w:rsid w:val="00B17597"/>
    <w:rsid w:val="00B22973"/>
    <w:rsid w:val="00B23EE6"/>
    <w:rsid w:val="00B24AEF"/>
    <w:rsid w:val="00B253F7"/>
    <w:rsid w:val="00B25E18"/>
    <w:rsid w:val="00B2633E"/>
    <w:rsid w:val="00B31753"/>
    <w:rsid w:val="00B3281B"/>
    <w:rsid w:val="00B32DFA"/>
    <w:rsid w:val="00B34230"/>
    <w:rsid w:val="00B34241"/>
    <w:rsid w:val="00B37849"/>
    <w:rsid w:val="00B40844"/>
    <w:rsid w:val="00B426C6"/>
    <w:rsid w:val="00B44D0A"/>
    <w:rsid w:val="00B44FB1"/>
    <w:rsid w:val="00B45EFD"/>
    <w:rsid w:val="00B53F31"/>
    <w:rsid w:val="00B5576B"/>
    <w:rsid w:val="00B55963"/>
    <w:rsid w:val="00B55F24"/>
    <w:rsid w:val="00B566A2"/>
    <w:rsid w:val="00B5714D"/>
    <w:rsid w:val="00B572B1"/>
    <w:rsid w:val="00B6039E"/>
    <w:rsid w:val="00B62E10"/>
    <w:rsid w:val="00B62E5F"/>
    <w:rsid w:val="00B63246"/>
    <w:rsid w:val="00B65CA3"/>
    <w:rsid w:val="00B664B3"/>
    <w:rsid w:val="00B6756C"/>
    <w:rsid w:val="00B6763A"/>
    <w:rsid w:val="00B715B0"/>
    <w:rsid w:val="00B71C25"/>
    <w:rsid w:val="00B801EA"/>
    <w:rsid w:val="00B810AB"/>
    <w:rsid w:val="00B8250C"/>
    <w:rsid w:val="00B83575"/>
    <w:rsid w:val="00B83F51"/>
    <w:rsid w:val="00B850AA"/>
    <w:rsid w:val="00B85580"/>
    <w:rsid w:val="00B85B7D"/>
    <w:rsid w:val="00B91C35"/>
    <w:rsid w:val="00B920E4"/>
    <w:rsid w:val="00B925CD"/>
    <w:rsid w:val="00B93354"/>
    <w:rsid w:val="00B94CE8"/>
    <w:rsid w:val="00B960C2"/>
    <w:rsid w:val="00B9665F"/>
    <w:rsid w:val="00BA0B7A"/>
    <w:rsid w:val="00BA12EB"/>
    <w:rsid w:val="00BA4EEB"/>
    <w:rsid w:val="00BA67C9"/>
    <w:rsid w:val="00BB018D"/>
    <w:rsid w:val="00BB2EAF"/>
    <w:rsid w:val="00BB4358"/>
    <w:rsid w:val="00BB6104"/>
    <w:rsid w:val="00BC2DE2"/>
    <w:rsid w:val="00BC35A6"/>
    <w:rsid w:val="00BC4CAD"/>
    <w:rsid w:val="00BC5E5F"/>
    <w:rsid w:val="00BC7075"/>
    <w:rsid w:val="00BD1F18"/>
    <w:rsid w:val="00BD2DEE"/>
    <w:rsid w:val="00BD2FDB"/>
    <w:rsid w:val="00BD474B"/>
    <w:rsid w:val="00BD47C6"/>
    <w:rsid w:val="00BD5057"/>
    <w:rsid w:val="00BD5B48"/>
    <w:rsid w:val="00BD7B2B"/>
    <w:rsid w:val="00BE022E"/>
    <w:rsid w:val="00BE0EE1"/>
    <w:rsid w:val="00BE2308"/>
    <w:rsid w:val="00BE2B7C"/>
    <w:rsid w:val="00BE2E8C"/>
    <w:rsid w:val="00BE2EFC"/>
    <w:rsid w:val="00BE4A78"/>
    <w:rsid w:val="00BE6BB0"/>
    <w:rsid w:val="00BF0DA2"/>
    <w:rsid w:val="00BF303C"/>
    <w:rsid w:val="00BF490A"/>
    <w:rsid w:val="00BF63FD"/>
    <w:rsid w:val="00C00E24"/>
    <w:rsid w:val="00C01412"/>
    <w:rsid w:val="00C017E5"/>
    <w:rsid w:val="00C0491A"/>
    <w:rsid w:val="00C049D4"/>
    <w:rsid w:val="00C05247"/>
    <w:rsid w:val="00C075D2"/>
    <w:rsid w:val="00C07747"/>
    <w:rsid w:val="00C07776"/>
    <w:rsid w:val="00C10CE5"/>
    <w:rsid w:val="00C10FB5"/>
    <w:rsid w:val="00C11DE9"/>
    <w:rsid w:val="00C11EE1"/>
    <w:rsid w:val="00C129EC"/>
    <w:rsid w:val="00C130B3"/>
    <w:rsid w:val="00C14FE3"/>
    <w:rsid w:val="00C15DF3"/>
    <w:rsid w:val="00C203E8"/>
    <w:rsid w:val="00C20574"/>
    <w:rsid w:val="00C21F4A"/>
    <w:rsid w:val="00C23141"/>
    <w:rsid w:val="00C2344D"/>
    <w:rsid w:val="00C26F90"/>
    <w:rsid w:val="00C32232"/>
    <w:rsid w:val="00C33829"/>
    <w:rsid w:val="00C33AC1"/>
    <w:rsid w:val="00C33CE3"/>
    <w:rsid w:val="00C35793"/>
    <w:rsid w:val="00C3620C"/>
    <w:rsid w:val="00C365CB"/>
    <w:rsid w:val="00C42169"/>
    <w:rsid w:val="00C44B8D"/>
    <w:rsid w:val="00C45109"/>
    <w:rsid w:val="00C50FE0"/>
    <w:rsid w:val="00C52C9A"/>
    <w:rsid w:val="00C5467D"/>
    <w:rsid w:val="00C56297"/>
    <w:rsid w:val="00C569E8"/>
    <w:rsid w:val="00C6136E"/>
    <w:rsid w:val="00C62B6C"/>
    <w:rsid w:val="00C63171"/>
    <w:rsid w:val="00C7004C"/>
    <w:rsid w:val="00C70E14"/>
    <w:rsid w:val="00C73542"/>
    <w:rsid w:val="00C750AF"/>
    <w:rsid w:val="00C76747"/>
    <w:rsid w:val="00C76C51"/>
    <w:rsid w:val="00C77923"/>
    <w:rsid w:val="00C81E21"/>
    <w:rsid w:val="00C82D53"/>
    <w:rsid w:val="00C83522"/>
    <w:rsid w:val="00C835BE"/>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32C6"/>
    <w:rsid w:val="00CA3710"/>
    <w:rsid w:val="00CA68E9"/>
    <w:rsid w:val="00CA6EEE"/>
    <w:rsid w:val="00CA7B0D"/>
    <w:rsid w:val="00CB0D02"/>
    <w:rsid w:val="00CB1D76"/>
    <w:rsid w:val="00CB2529"/>
    <w:rsid w:val="00CB3352"/>
    <w:rsid w:val="00CB33C4"/>
    <w:rsid w:val="00CB57EF"/>
    <w:rsid w:val="00CB61CA"/>
    <w:rsid w:val="00CC249D"/>
    <w:rsid w:val="00CC4106"/>
    <w:rsid w:val="00CC4BD6"/>
    <w:rsid w:val="00CC6246"/>
    <w:rsid w:val="00CD15C5"/>
    <w:rsid w:val="00CD186A"/>
    <w:rsid w:val="00CD2CFC"/>
    <w:rsid w:val="00CD40A2"/>
    <w:rsid w:val="00CD4ECF"/>
    <w:rsid w:val="00CD54C3"/>
    <w:rsid w:val="00CE0D5C"/>
    <w:rsid w:val="00CE6099"/>
    <w:rsid w:val="00CE6721"/>
    <w:rsid w:val="00CE777F"/>
    <w:rsid w:val="00CF0A79"/>
    <w:rsid w:val="00CF0CF0"/>
    <w:rsid w:val="00CF1738"/>
    <w:rsid w:val="00CF1B1E"/>
    <w:rsid w:val="00CF2FC8"/>
    <w:rsid w:val="00CF30FF"/>
    <w:rsid w:val="00CF47EF"/>
    <w:rsid w:val="00CF7EFB"/>
    <w:rsid w:val="00D0031E"/>
    <w:rsid w:val="00D02DD9"/>
    <w:rsid w:val="00D03681"/>
    <w:rsid w:val="00D040E1"/>
    <w:rsid w:val="00D063BD"/>
    <w:rsid w:val="00D12437"/>
    <w:rsid w:val="00D15F0A"/>
    <w:rsid w:val="00D16D86"/>
    <w:rsid w:val="00D16E05"/>
    <w:rsid w:val="00D16EED"/>
    <w:rsid w:val="00D17585"/>
    <w:rsid w:val="00D176ED"/>
    <w:rsid w:val="00D17D92"/>
    <w:rsid w:val="00D17F8A"/>
    <w:rsid w:val="00D2278E"/>
    <w:rsid w:val="00D23561"/>
    <w:rsid w:val="00D24E3D"/>
    <w:rsid w:val="00D25E80"/>
    <w:rsid w:val="00D27055"/>
    <w:rsid w:val="00D27E56"/>
    <w:rsid w:val="00D32ED0"/>
    <w:rsid w:val="00D32EE3"/>
    <w:rsid w:val="00D32FFE"/>
    <w:rsid w:val="00D33A15"/>
    <w:rsid w:val="00D34A46"/>
    <w:rsid w:val="00D378F4"/>
    <w:rsid w:val="00D37982"/>
    <w:rsid w:val="00D4158A"/>
    <w:rsid w:val="00D4543E"/>
    <w:rsid w:val="00D45D6F"/>
    <w:rsid w:val="00D46FBA"/>
    <w:rsid w:val="00D50578"/>
    <w:rsid w:val="00D52A8A"/>
    <w:rsid w:val="00D52BDF"/>
    <w:rsid w:val="00D53536"/>
    <w:rsid w:val="00D54E7E"/>
    <w:rsid w:val="00D567B7"/>
    <w:rsid w:val="00D57C2F"/>
    <w:rsid w:val="00D6385C"/>
    <w:rsid w:val="00D64BC5"/>
    <w:rsid w:val="00D659B8"/>
    <w:rsid w:val="00D66047"/>
    <w:rsid w:val="00D7171D"/>
    <w:rsid w:val="00D7267F"/>
    <w:rsid w:val="00D74C80"/>
    <w:rsid w:val="00D75088"/>
    <w:rsid w:val="00D76A52"/>
    <w:rsid w:val="00D83B74"/>
    <w:rsid w:val="00D85026"/>
    <w:rsid w:val="00D852E6"/>
    <w:rsid w:val="00D87298"/>
    <w:rsid w:val="00D92D4C"/>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2DF0"/>
    <w:rsid w:val="00DB42A6"/>
    <w:rsid w:val="00DB48C7"/>
    <w:rsid w:val="00DB50B9"/>
    <w:rsid w:val="00DB7863"/>
    <w:rsid w:val="00DC2205"/>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A48"/>
    <w:rsid w:val="00DE159D"/>
    <w:rsid w:val="00DE1D3E"/>
    <w:rsid w:val="00DE2639"/>
    <w:rsid w:val="00DE3A6F"/>
    <w:rsid w:val="00DE3CC6"/>
    <w:rsid w:val="00DE4680"/>
    <w:rsid w:val="00DE5697"/>
    <w:rsid w:val="00DE5DF0"/>
    <w:rsid w:val="00DE659D"/>
    <w:rsid w:val="00DE7671"/>
    <w:rsid w:val="00DF00E2"/>
    <w:rsid w:val="00DF34B5"/>
    <w:rsid w:val="00DF3A95"/>
    <w:rsid w:val="00DF3AE0"/>
    <w:rsid w:val="00DF3CC2"/>
    <w:rsid w:val="00DF4C92"/>
    <w:rsid w:val="00DF61BC"/>
    <w:rsid w:val="00DF65EF"/>
    <w:rsid w:val="00DF6F16"/>
    <w:rsid w:val="00E0045C"/>
    <w:rsid w:val="00E007C7"/>
    <w:rsid w:val="00E009F7"/>
    <w:rsid w:val="00E01065"/>
    <w:rsid w:val="00E01248"/>
    <w:rsid w:val="00E012E5"/>
    <w:rsid w:val="00E02222"/>
    <w:rsid w:val="00E03E71"/>
    <w:rsid w:val="00E03F99"/>
    <w:rsid w:val="00E047B8"/>
    <w:rsid w:val="00E063BE"/>
    <w:rsid w:val="00E0777C"/>
    <w:rsid w:val="00E10613"/>
    <w:rsid w:val="00E14CB1"/>
    <w:rsid w:val="00E14FAD"/>
    <w:rsid w:val="00E17613"/>
    <w:rsid w:val="00E217A8"/>
    <w:rsid w:val="00E248FC"/>
    <w:rsid w:val="00E24F15"/>
    <w:rsid w:val="00E25A96"/>
    <w:rsid w:val="00E25C7A"/>
    <w:rsid w:val="00E2615F"/>
    <w:rsid w:val="00E27CBE"/>
    <w:rsid w:val="00E27D92"/>
    <w:rsid w:val="00E30C15"/>
    <w:rsid w:val="00E30DF1"/>
    <w:rsid w:val="00E336F2"/>
    <w:rsid w:val="00E337E6"/>
    <w:rsid w:val="00E35BEB"/>
    <w:rsid w:val="00E35DBE"/>
    <w:rsid w:val="00E36052"/>
    <w:rsid w:val="00E3750F"/>
    <w:rsid w:val="00E37EED"/>
    <w:rsid w:val="00E41159"/>
    <w:rsid w:val="00E42526"/>
    <w:rsid w:val="00E42A6A"/>
    <w:rsid w:val="00E44B55"/>
    <w:rsid w:val="00E4584E"/>
    <w:rsid w:val="00E47928"/>
    <w:rsid w:val="00E47E02"/>
    <w:rsid w:val="00E50549"/>
    <w:rsid w:val="00E5167D"/>
    <w:rsid w:val="00E524F9"/>
    <w:rsid w:val="00E52541"/>
    <w:rsid w:val="00E535A8"/>
    <w:rsid w:val="00E5546E"/>
    <w:rsid w:val="00E565D4"/>
    <w:rsid w:val="00E56BB9"/>
    <w:rsid w:val="00E613F4"/>
    <w:rsid w:val="00E61491"/>
    <w:rsid w:val="00E635BD"/>
    <w:rsid w:val="00E652E3"/>
    <w:rsid w:val="00E657A7"/>
    <w:rsid w:val="00E65D9F"/>
    <w:rsid w:val="00E66B92"/>
    <w:rsid w:val="00E66D9B"/>
    <w:rsid w:val="00E70762"/>
    <w:rsid w:val="00E70F5A"/>
    <w:rsid w:val="00E71456"/>
    <w:rsid w:val="00E716B6"/>
    <w:rsid w:val="00E71F23"/>
    <w:rsid w:val="00E726A7"/>
    <w:rsid w:val="00E764B7"/>
    <w:rsid w:val="00E778D8"/>
    <w:rsid w:val="00E80999"/>
    <w:rsid w:val="00E83A63"/>
    <w:rsid w:val="00E8450D"/>
    <w:rsid w:val="00E84991"/>
    <w:rsid w:val="00E84B61"/>
    <w:rsid w:val="00E84D2A"/>
    <w:rsid w:val="00E8592E"/>
    <w:rsid w:val="00E91C65"/>
    <w:rsid w:val="00E9294A"/>
    <w:rsid w:val="00E97ECE"/>
    <w:rsid w:val="00EA00D5"/>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6B34"/>
    <w:rsid w:val="00ED003A"/>
    <w:rsid w:val="00ED17F7"/>
    <w:rsid w:val="00ED3E8E"/>
    <w:rsid w:val="00ED41F1"/>
    <w:rsid w:val="00ED4D53"/>
    <w:rsid w:val="00ED4FBC"/>
    <w:rsid w:val="00ED5A20"/>
    <w:rsid w:val="00ED5B1E"/>
    <w:rsid w:val="00ED5C4F"/>
    <w:rsid w:val="00EE139D"/>
    <w:rsid w:val="00EE2196"/>
    <w:rsid w:val="00EE3FC6"/>
    <w:rsid w:val="00EF1EEE"/>
    <w:rsid w:val="00EF1FE6"/>
    <w:rsid w:val="00EF3D46"/>
    <w:rsid w:val="00EF58B9"/>
    <w:rsid w:val="00F00777"/>
    <w:rsid w:val="00F00DAD"/>
    <w:rsid w:val="00F01FDA"/>
    <w:rsid w:val="00F06B71"/>
    <w:rsid w:val="00F06BFF"/>
    <w:rsid w:val="00F07110"/>
    <w:rsid w:val="00F11152"/>
    <w:rsid w:val="00F11ECC"/>
    <w:rsid w:val="00F127ED"/>
    <w:rsid w:val="00F14A1F"/>
    <w:rsid w:val="00F1553B"/>
    <w:rsid w:val="00F15B8C"/>
    <w:rsid w:val="00F17B70"/>
    <w:rsid w:val="00F17E18"/>
    <w:rsid w:val="00F2056A"/>
    <w:rsid w:val="00F220CE"/>
    <w:rsid w:val="00F23DE0"/>
    <w:rsid w:val="00F25299"/>
    <w:rsid w:val="00F27430"/>
    <w:rsid w:val="00F27A67"/>
    <w:rsid w:val="00F3019D"/>
    <w:rsid w:val="00F309E8"/>
    <w:rsid w:val="00F30CA7"/>
    <w:rsid w:val="00F311A0"/>
    <w:rsid w:val="00F31607"/>
    <w:rsid w:val="00F335D6"/>
    <w:rsid w:val="00F33A55"/>
    <w:rsid w:val="00F34391"/>
    <w:rsid w:val="00F3449B"/>
    <w:rsid w:val="00F34D70"/>
    <w:rsid w:val="00F360D9"/>
    <w:rsid w:val="00F361C7"/>
    <w:rsid w:val="00F365F1"/>
    <w:rsid w:val="00F4122D"/>
    <w:rsid w:val="00F44E6C"/>
    <w:rsid w:val="00F47409"/>
    <w:rsid w:val="00F5095A"/>
    <w:rsid w:val="00F5284B"/>
    <w:rsid w:val="00F54531"/>
    <w:rsid w:val="00F569AD"/>
    <w:rsid w:val="00F609AF"/>
    <w:rsid w:val="00F60B30"/>
    <w:rsid w:val="00F61CA8"/>
    <w:rsid w:val="00F622FA"/>
    <w:rsid w:val="00F62BCE"/>
    <w:rsid w:val="00F63297"/>
    <w:rsid w:val="00F672D1"/>
    <w:rsid w:val="00F67C06"/>
    <w:rsid w:val="00F70C1E"/>
    <w:rsid w:val="00F71A85"/>
    <w:rsid w:val="00F721AD"/>
    <w:rsid w:val="00F7283F"/>
    <w:rsid w:val="00F74AC3"/>
    <w:rsid w:val="00F750AF"/>
    <w:rsid w:val="00F77EFA"/>
    <w:rsid w:val="00F8013F"/>
    <w:rsid w:val="00F8189C"/>
    <w:rsid w:val="00F82C76"/>
    <w:rsid w:val="00F90467"/>
    <w:rsid w:val="00F912F3"/>
    <w:rsid w:val="00F91B92"/>
    <w:rsid w:val="00F97999"/>
    <w:rsid w:val="00FA0F51"/>
    <w:rsid w:val="00FA1CF5"/>
    <w:rsid w:val="00FA2191"/>
    <w:rsid w:val="00FA2E48"/>
    <w:rsid w:val="00FA3D22"/>
    <w:rsid w:val="00FA3DB4"/>
    <w:rsid w:val="00FA4AF5"/>
    <w:rsid w:val="00FA54BF"/>
    <w:rsid w:val="00FA7AC2"/>
    <w:rsid w:val="00FB017A"/>
    <w:rsid w:val="00FB13E0"/>
    <w:rsid w:val="00FB2C38"/>
    <w:rsid w:val="00FB3716"/>
    <w:rsid w:val="00FB464F"/>
    <w:rsid w:val="00FB6894"/>
    <w:rsid w:val="00FB6C6B"/>
    <w:rsid w:val="00FB6DDC"/>
    <w:rsid w:val="00FC0253"/>
    <w:rsid w:val="00FC1158"/>
    <w:rsid w:val="00FC1FBD"/>
    <w:rsid w:val="00FC3266"/>
    <w:rsid w:val="00FC46CC"/>
    <w:rsid w:val="00FC63CD"/>
    <w:rsid w:val="00FD0399"/>
    <w:rsid w:val="00FD0FCF"/>
    <w:rsid w:val="00FD142B"/>
    <w:rsid w:val="00FD231B"/>
    <w:rsid w:val="00FD4377"/>
    <w:rsid w:val="00FD4919"/>
    <w:rsid w:val="00FD4D4F"/>
    <w:rsid w:val="00FD6FCF"/>
    <w:rsid w:val="00FD71BE"/>
    <w:rsid w:val="00FE0277"/>
    <w:rsid w:val="00FE1C6E"/>
    <w:rsid w:val="00FE37F0"/>
    <w:rsid w:val="00FE38AE"/>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6D749"/>
  <w15:docId w15:val="{1C147964-AD93-4554-9DB2-603E1E0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99"/>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iPriority w:val="99"/>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uiPriority w:val="99"/>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iPriority w:val="99"/>
    <w:unhideWhenUsed/>
    <w:qFormat/>
    <w:rsid w:val="00A23535"/>
    <w:rPr>
      <w:vertAlign w:val="superscript"/>
    </w:rPr>
  </w:style>
  <w:style w:type="table" w:customStyle="1" w:styleId="11">
    <w:name w:val="Сетка таблицы1"/>
    <w:basedOn w:val="a1"/>
    <w:next w:val="a9"/>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uiPriority w:val="99"/>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uiPriority w:val="99"/>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1"/>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5"/>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6"/>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6"/>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7"/>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UnresolvedMention">
    <w:name w:val="Unresolved Mention"/>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8"/>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9"/>
      </w:numPr>
    </w:pPr>
  </w:style>
  <w:style w:type="character" w:customStyle="1" w:styleId="UnresolvedMention1">
    <w:name w:val="Unresolved Mention1"/>
    <w:basedOn w:val="a0"/>
    <w:uiPriority w:val="99"/>
    <w:semiHidden/>
    <w:unhideWhenUsed/>
    <w:rsid w:val="00700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9529">
      <w:bodyDiv w:val="1"/>
      <w:marLeft w:val="0"/>
      <w:marRight w:val="0"/>
      <w:marTop w:val="0"/>
      <w:marBottom w:val="0"/>
      <w:divBdr>
        <w:top w:val="none" w:sz="0" w:space="0" w:color="auto"/>
        <w:left w:val="none" w:sz="0" w:space="0" w:color="auto"/>
        <w:bottom w:val="none" w:sz="0" w:space="0" w:color="auto"/>
        <w:right w:val="none" w:sz="0" w:space="0" w:color="auto"/>
      </w:divBdr>
    </w:div>
    <w:div w:id="525336707">
      <w:bodyDiv w:val="1"/>
      <w:marLeft w:val="0"/>
      <w:marRight w:val="0"/>
      <w:marTop w:val="0"/>
      <w:marBottom w:val="0"/>
      <w:divBdr>
        <w:top w:val="none" w:sz="0" w:space="0" w:color="auto"/>
        <w:left w:val="none" w:sz="0" w:space="0" w:color="auto"/>
        <w:bottom w:val="none" w:sz="0" w:space="0" w:color="auto"/>
        <w:right w:val="none" w:sz="0" w:space="0" w:color="auto"/>
      </w:divBdr>
    </w:div>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A207-0A33-4F17-8F96-FF58D71E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ГРИШАНИНА АННА ВЛАДИМИРОВНА</cp:lastModifiedBy>
  <cp:revision>22</cp:revision>
  <cp:lastPrinted>2020-12-09T09:11:00Z</cp:lastPrinted>
  <dcterms:created xsi:type="dcterms:W3CDTF">2020-11-10T11:11:00Z</dcterms:created>
  <dcterms:modified xsi:type="dcterms:W3CDTF">2020-12-11T13:47:00Z</dcterms:modified>
</cp:coreProperties>
</file>