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F9" w:rsidRPr="000E430E" w:rsidRDefault="00733F22" w:rsidP="006730C4">
      <w:pPr>
        <w:spacing w:after="0"/>
        <w:ind w:firstLine="708"/>
        <w:jc w:val="right"/>
        <w:rPr>
          <w:rFonts w:ascii="Times New Roman" w:hAnsi="Times New Roman" w:cs="Times New Roman"/>
          <w:b/>
          <w:sz w:val="28"/>
          <w:szCs w:val="28"/>
          <w:u w:val="single"/>
        </w:rPr>
      </w:pPr>
      <w:r w:rsidRPr="000E430E">
        <w:rPr>
          <w:rFonts w:ascii="Times New Roman" w:hAnsi="Times New Roman" w:cs="Times New Roman"/>
          <w:b/>
          <w:sz w:val="28"/>
          <w:szCs w:val="28"/>
        </w:rPr>
        <w:tab/>
      </w:r>
      <w:r w:rsidRPr="000E430E">
        <w:rPr>
          <w:rFonts w:ascii="Times New Roman" w:hAnsi="Times New Roman" w:cs="Times New Roman"/>
          <w:b/>
          <w:sz w:val="28"/>
          <w:szCs w:val="28"/>
        </w:rPr>
        <w:tab/>
      </w:r>
      <w:r w:rsidRPr="000E430E">
        <w:rPr>
          <w:rFonts w:ascii="Times New Roman" w:hAnsi="Times New Roman" w:cs="Times New Roman"/>
          <w:b/>
          <w:sz w:val="28"/>
          <w:szCs w:val="28"/>
        </w:rPr>
        <w:tab/>
      </w:r>
      <w:r w:rsidRPr="000E430E">
        <w:rPr>
          <w:rFonts w:ascii="Times New Roman" w:hAnsi="Times New Roman" w:cs="Times New Roman"/>
          <w:b/>
          <w:sz w:val="28"/>
          <w:szCs w:val="28"/>
        </w:rPr>
        <w:tab/>
      </w:r>
      <w:r w:rsidRPr="000E430E">
        <w:rPr>
          <w:rFonts w:ascii="Times New Roman" w:hAnsi="Times New Roman" w:cs="Times New Roman"/>
          <w:b/>
          <w:sz w:val="28"/>
          <w:szCs w:val="28"/>
        </w:rPr>
        <w:tab/>
      </w:r>
    </w:p>
    <w:p w:rsidR="001272D5" w:rsidRPr="00A10C39" w:rsidRDefault="001272D5" w:rsidP="001272D5">
      <w:pPr>
        <w:pStyle w:val="ConsPlusTitle"/>
        <w:jc w:val="center"/>
        <w:rPr>
          <w:rFonts w:ascii="Times New Roman" w:hAnsi="Times New Roman" w:cs="Times New Roman"/>
          <w:color w:val="000000" w:themeColor="text1"/>
          <w:sz w:val="28"/>
          <w:szCs w:val="28"/>
        </w:rPr>
      </w:pPr>
      <w:r w:rsidRPr="00A10C39">
        <w:rPr>
          <w:rFonts w:ascii="Times New Roman" w:hAnsi="Times New Roman" w:cs="Times New Roman"/>
          <w:color w:val="000000" w:themeColor="text1"/>
          <w:sz w:val="28"/>
          <w:szCs w:val="28"/>
        </w:rPr>
        <w:t>МИНИСТЕРСТВО ФИНАНСОВ РОССИЙСКОЙ ФЕДЕРАЦИИ</w:t>
      </w:r>
    </w:p>
    <w:p w:rsidR="001272D5" w:rsidRDefault="001272D5" w:rsidP="001272D5">
      <w:pPr>
        <w:pStyle w:val="ConsPlusTitle"/>
        <w:jc w:val="center"/>
        <w:rPr>
          <w:rFonts w:ascii="Times New Roman" w:hAnsi="Times New Roman" w:cs="Times New Roman"/>
          <w:color w:val="000000" w:themeColor="text1"/>
          <w:sz w:val="28"/>
          <w:szCs w:val="28"/>
        </w:rPr>
      </w:pPr>
    </w:p>
    <w:p w:rsidR="001272D5" w:rsidRPr="00A10C39" w:rsidRDefault="001272D5" w:rsidP="001272D5">
      <w:pPr>
        <w:pStyle w:val="ConsPlusTitle"/>
        <w:jc w:val="center"/>
        <w:rPr>
          <w:rFonts w:ascii="Times New Roman" w:hAnsi="Times New Roman" w:cs="Times New Roman"/>
          <w:color w:val="000000" w:themeColor="text1"/>
          <w:sz w:val="28"/>
          <w:szCs w:val="28"/>
        </w:rPr>
      </w:pPr>
      <w:r w:rsidRPr="00A10C39">
        <w:rPr>
          <w:rFonts w:ascii="Times New Roman" w:hAnsi="Times New Roman" w:cs="Times New Roman"/>
          <w:color w:val="000000" w:themeColor="text1"/>
          <w:sz w:val="28"/>
          <w:szCs w:val="28"/>
        </w:rPr>
        <w:t>ПРИКАЗ</w:t>
      </w:r>
    </w:p>
    <w:p w:rsidR="001272D5" w:rsidRDefault="001272D5" w:rsidP="001272D5">
      <w:pPr>
        <w:pStyle w:val="ConsPlusTitle"/>
        <w:jc w:val="center"/>
      </w:pPr>
      <w:r>
        <w:rPr>
          <w:rFonts w:ascii="Times New Roman" w:hAnsi="Times New Roman" w:cs="Times New Roman"/>
          <w:color w:val="000000" w:themeColor="text1"/>
          <w:sz w:val="28"/>
          <w:szCs w:val="28"/>
        </w:rPr>
        <w:t>от 18</w:t>
      </w:r>
      <w:r w:rsidRPr="00A10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декабря</w:t>
      </w:r>
      <w:r w:rsidRPr="00A10C39">
        <w:rPr>
          <w:rFonts w:ascii="Times New Roman" w:hAnsi="Times New Roman" w:cs="Times New Roman"/>
          <w:color w:val="000000" w:themeColor="text1"/>
          <w:sz w:val="28"/>
          <w:szCs w:val="28"/>
        </w:rPr>
        <w:t xml:space="preserve"> 2020 г. </w:t>
      </w:r>
      <w:r>
        <w:rPr>
          <w:rFonts w:ascii="Times New Roman" w:hAnsi="Times New Roman" w:cs="Times New Roman"/>
          <w:color w:val="000000" w:themeColor="text1"/>
          <w:sz w:val="28"/>
          <w:szCs w:val="28"/>
        </w:rPr>
        <w:t>№</w:t>
      </w:r>
      <w:r w:rsidRPr="00A10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1121</w:t>
      </w:r>
    </w:p>
    <w:p w:rsidR="006730C4" w:rsidRPr="000E430E" w:rsidRDefault="006730C4" w:rsidP="006730C4">
      <w:pPr>
        <w:spacing w:after="0"/>
        <w:ind w:firstLine="708"/>
        <w:jc w:val="right"/>
        <w:rPr>
          <w:rFonts w:ascii="Times New Roman" w:hAnsi="Times New Roman" w:cs="Times New Roman"/>
          <w:b/>
          <w:sz w:val="28"/>
          <w:szCs w:val="28"/>
          <w:u w:val="single"/>
        </w:rPr>
      </w:pPr>
    </w:p>
    <w:p w:rsidR="006730C4" w:rsidRPr="000E430E" w:rsidRDefault="006730C4" w:rsidP="006730C4">
      <w:pPr>
        <w:spacing w:after="0"/>
        <w:ind w:firstLine="708"/>
        <w:jc w:val="right"/>
        <w:rPr>
          <w:rFonts w:ascii="Times New Roman" w:hAnsi="Times New Roman" w:cs="Times New Roman"/>
          <w:b/>
          <w:sz w:val="28"/>
          <w:szCs w:val="28"/>
          <w:u w:val="single"/>
        </w:rPr>
      </w:pPr>
    </w:p>
    <w:p w:rsidR="00F776F9" w:rsidRPr="000E430E" w:rsidRDefault="00F776F9" w:rsidP="00F776F9">
      <w:pPr>
        <w:spacing w:after="0"/>
        <w:ind w:firstLine="708"/>
        <w:jc w:val="center"/>
        <w:rPr>
          <w:rFonts w:ascii="Times New Roman" w:hAnsi="Times New Roman" w:cs="Times New Roman"/>
          <w:b/>
          <w:sz w:val="28"/>
          <w:szCs w:val="28"/>
        </w:rPr>
      </w:pPr>
    </w:p>
    <w:p w:rsidR="00F776F9" w:rsidRPr="000E430E" w:rsidRDefault="006730C4" w:rsidP="00D43D20">
      <w:pPr>
        <w:spacing w:after="0"/>
        <w:ind w:firstLine="708"/>
        <w:jc w:val="center"/>
        <w:rPr>
          <w:rFonts w:ascii="Times New Roman" w:hAnsi="Times New Roman" w:cs="Times New Roman"/>
          <w:b/>
          <w:sz w:val="28"/>
          <w:szCs w:val="28"/>
        </w:rPr>
      </w:pPr>
      <w:r w:rsidRPr="000E430E">
        <w:rPr>
          <w:rFonts w:ascii="Times New Roman" w:hAnsi="Times New Roman" w:cs="Times New Roman"/>
          <w:b/>
          <w:sz w:val="28"/>
          <w:szCs w:val="28"/>
        </w:rPr>
        <w:t xml:space="preserve"> </w:t>
      </w:r>
    </w:p>
    <w:p w:rsidR="002A6935" w:rsidRPr="000E430E" w:rsidRDefault="002A6935" w:rsidP="00D43D20">
      <w:pPr>
        <w:spacing w:after="0"/>
        <w:ind w:firstLine="708"/>
        <w:jc w:val="center"/>
        <w:rPr>
          <w:rFonts w:ascii="Times New Roman" w:hAnsi="Times New Roman" w:cs="Times New Roman"/>
          <w:b/>
          <w:sz w:val="28"/>
          <w:szCs w:val="28"/>
        </w:rPr>
      </w:pPr>
    </w:p>
    <w:p w:rsidR="00A54F37" w:rsidRPr="000E430E" w:rsidRDefault="007D182D" w:rsidP="007E3C88">
      <w:pPr>
        <w:spacing w:after="0" w:line="240" w:lineRule="auto"/>
        <w:jc w:val="center"/>
        <w:rPr>
          <w:rFonts w:ascii="Times New Roman" w:hAnsi="Times New Roman" w:cs="Times New Roman"/>
          <w:b/>
          <w:sz w:val="28"/>
          <w:szCs w:val="28"/>
        </w:rPr>
      </w:pPr>
      <w:r w:rsidRPr="000E430E">
        <w:rPr>
          <w:rFonts w:ascii="Times New Roman" w:hAnsi="Times New Roman" w:cs="Times New Roman"/>
          <w:b/>
          <w:sz w:val="28"/>
          <w:szCs w:val="28"/>
        </w:rPr>
        <w:t xml:space="preserve">Об утверждении </w:t>
      </w:r>
      <w:r w:rsidR="007E3C88" w:rsidRPr="000E430E">
        <w:rPr>
          <w:rFonts w:ascii="Times New Roman" w:hAnsi="Times New Roman" w:cs="Times New Roman"/>
          <w:b/>
          <w:sz w:val="28"/>
          <w:szCs w:val="28"/>
        </w:rPr>
        <w:t>Программы</w:t>
      </w:r>
      <w:r w:rsidR="004A3238" w:rsidRPr="000E430E">
        <w:rPr>
          <w:rFonts w:ascii="Times New Roman" w:hAnsi="Times New Roman" w:cs="Times New Roman"/>
          <w:b/>
          <w:sz w:val="28"/>
          <w:szCs w:val="28"/>
        </w:rPr>
        <w:t xml:space="preserve"> профилакти</w:t>
      </w:r>
      <w:r w:rsidR="00BC3148" w:rsidRPr="000E430E">
        <w:rPr>
          <w:rFonts w:ascii="Times New Roman" w:hAnsi="Times New Roman" w:cs="Times New Roman"/>
          <w:b/>
          <w:sz w:val="28"/>
          <w:szCs w:val="28"/>
        </w:rPr>
        <w:t>ки</w:t>
      </w:r>
      <w:r w:rsidR="004A3238" w:rsidRPr="000E430E">
        <w:rPr>
          <w:rFonts w:ascii="Times New Roman" w:hAnsi="Times New Roman" w:cs="Times New Roman"/>
          <w:b/>
          <w:sz w:val="28"/>
          <w:szCs w:val="28"/>
        </w:rPr>
        <w:t xml:space="preserve"> нарушений</w:t>
      </w:r>
      <w:r w:rsidR="00BC3148" w:rsidRPr="000E430E">
        <w:rPr>
          <w:rFonts w:ascii="Times New Roman" w:hAnsi="Times New Roman" w:cs="Times New Roman"/>
          <w:b/>
          <w:sz w:val="28"/>
          <w:szCs w:val="28"/>
        </w:rPr>
        <w:t xml:space="preserve"> обязательных</w:t>
      </w:r>
      <w:r w:rsidR="004A3238" w:rsidRPr="000E430E">
        <w:rPr>
          <w:rFonts w:ascii="Times New Roman" w:hAnsi="Times New Roman" w:cs="Times New Roman"/>
          <w:b/>
          <w:sz w:val="28"/>
          <w:szCs w:val="28"/>
        </w:rPr>
        <w:t xml:space="preserve"> требований Федерального закона </w:t>
      </w:r>
      <w:r w:rsidR="007E3C88" w:rsidRPr="000E430E">
        <w:rPr>
          <w:rFonts w:ascii="Times New Roman" w:hAnsi="Times New Roman" w:cs="Times New Roman"/>
          <w:b/>
          <w:sz w:val="28"/>
          <w:szCs w:val="28"/>
        </w:rPr>
        <w:t>от 30 декабря 2008 г. № 307-ФЗ</w:t>
      </w:r>
    </w:p>
    <w:p w:rsidR="0040397A" w:rsidRPr="000E430E" w:rsidRDefault="007E3C88" w:rsidP="007E3C88">
      <w:pPr>
        <w:spacing w:after="0" w:line="240" w:lineRule="auto"/>
        <w:jc w:val="center"/>
        <w:rPr>
          <w:rFonts w:ascii="Times New Roman" w:hAnsi="Times New Roman" w:cs="Times New Roman"/>
          <w:b/>
          <w:sz w:val="28"/>
          <w:szCs w:val="28"/>
        </w:rPr>
      </w:pPr>
      <w:r w:rsidRPr="000E430E">
        <w:rPr>
          <w:rFonts w:ascii="Times New Roman" w:hAnsi="Times New Roman" w:cs="Times New Roman"/>
          <w:b/>
          <w:sz w:val="28"/>
          <w:szCs w:val="28"/>
        </w:rPr>
        <w:t xml:space="preserve"> </w:t>
      </w:r>
      <w:r w:rsidR="004A3238" w:rsidRPr="000E430E">
        <w:rPr>
          <w:rFonts w:ascii="Times New Roman" w:hAnsi="Times New Roman" w:cs="Times New Roman"/>
          <w:b/>
          <w:sz w:val="28"/>
          <w:szCs w:val="28"/>
        </w:rPr>
        <w:t>«Об</w:t>
      </w:r>
      <w:r w:rsidR="00F048A0" w:rsidRPr="000E430E">
        <w:rPr>
          <w:rFonts w:ascii="Times New Roman" w:hAnsi="Times New Roman" w:cs="Times New Roman"/>
          <w:b/>
          <w:sz w:val="28"/>
          <w:szCs w:val="28"/>
        </w:rPr>
        <w:t xml:space="preserve"> </w:t>
      </w:r>
      <w:r w:rsidR="004A3238" w:rsidRPr="000E430E">
        <w:rPr>
          <w:rFonts w:ascii="Times New Roman" w:hAnsi="Times New Roman" w:cs="Times New Roman"/>
          <w:b/>
          <w:sz w:val="28"/>
          <w:szCs w:val="28"/>
        </w:rPr>
        <w:t xml:space="preserve">аудиторской деятельности» и принятых в соответствии с ним иных нормативных правовых актов </w:t>
      </w:r>
      <w:r w:rsidR="002024C9" w:rsidRPr="000E430E">
        <w:rPr>
          <w:rFonts w:ascii="Times New Roman" w:hAnsi="Times New Roman" w:cs="Times New Roman"/>
          <w:b/>
          <w:sz w:val="28"/>
          <w:szCs w:val="28"/>
        </w:rPr>
        <w:t>саморегулируем</w:t>
      </w:r>
      <w:r w:rsidR="00880637" w:rsidRPr="000E430E">
        <w:rPr>
          <w:rFonts w:ascii="Times New Roman" w:hAnsi="Times New Roman" w:cs="Times New Roman"/>
          <w:b/>
          <w:sz w:val="28"/>
          <w:szCs w:val="28"/>
        </w:rPr>
        <w:t>ой</w:t>
      </w:r>
      <w:r w:rsidR="002024C9" w:rsidRPr="000E430E">
        <w:rPr>
          <w:rFonts w:ascii="Times New Roman" w:hAnsi="Times New Roman" w:cs="Times New Roman"/>
          <w:b/>
          <w:sz w:val="28"/>
          <w:szCs w:val="28"/>
        </w:rPr>
        <w:t xml:space="preserve"> организаци</w:t>
      </w:r>
      <w:r w:rsidR="00880637" w:rsidRPr="000E430E">
        <w:rPr>
          <w:rFonts w:ascii="Times New Roman" w:hAnsi="Times New Roman" w:cs="Times New Roman"/>
          <w:b/>
          <w:sz w:val="28"/>
          <w:szCs w:val="28"/>
        </w:rPr>
        <w:t>ей</w:t>
      </w:r>
      <w:r w:rsidR="002024C9" w:rsidRPr="000E430E">
        <w:rPr>
          <w:rFonts w:ascii="Times New Roman" w:hAnsi="Times New Roman" w:cs="Times New Roman"/>
          <w:b/>
          <w:sz w:val="28"/>
          <w:szCs w:val="28"/>
        </w:rPr>
        <w:t xml:space="preserve"> </w:t>
      </w:r>
      <w:r w:rsidR="00CC3EF6" w:rsidRPr="000E430E">
        <w:rPr>
          <w:rFonts w:ascii="Times New Roman" w:hAnsi="Times New Roman" w:cs="Times New Roman"/>
          <w:b/>
          <w:sz w:val="28"/>
          <w:szCs w:val="28"/>
        </w:rPr>
        <w:t>а</w:t>
      </w:r>
      <w:r w:rsidR="004A3238" w:rsidRPr="000E430E">
        <w:rPr>
          <w:rFonts w:ascii="Times New Roman" w:hAnsi="Times New Roman" w:cs="Times New Roman"/>
          <w:b/>
          <w:sz w:val="28"/>
          <w:szCs w:val="28"/>
        </w:rPr>
        <w:t>удиторов</w:t>
      </w:r>
      <w:r w:rsidR="00CC3EF6" w:rsidRPr="000E430E">
        <w:rPr>
          <w:rFonts w:ascii="Times New Roman" w:hAnsi="Times New Roman" w:cs="Times New Roman"/>
          <w:b/>
          <w:sz w:val="28"/>
          <w:szCs w:val="28"/>
        </w:rPr>
        <w:t xml:space="preserve"> </w:t>
      </w:r>
      <w:r w:rsidR="00F54C3B" w:rsidRPr="000E430E">
        <w:rPr>
          <w:rFonts w:ascii="Times New Roman" w:hAnsi="Times New Roman" w:cs="Times New Roman"/>
          <w:b/>
          <w:sz w:val="28"/>
          <w:szCs w:val="28"/>
        </w:rPr>
        <w:t>на 202</w:t>
      </w:r>
      <w:r w:rsidR="00F84CCB" w:rsidRPr="000E430E">
        <w:rPr>
          <w:rFonts w:ascii="Times New Roman" w:hAnsi="Times New Roman" w:cs="Times New Roman"/>
          <w:b/>
          <w:sz w:val="28"/>
          <w:szCs w:val="28"/>
        </w:rPr>
        <w:t>1</w:t>
      </w:r>
      <w:r w:rsidR="004A3238" w:rsidRPr="000E430E">
        <w:rPr>
          <w:rFonts w:ascii="Times New Roman" w:hAnsi="Times New Roman" w:cs="Times New Roman"/>
          <w:b/>
          <w:sz w:val="28"/>
          <w:szCs w:val="28"/>
        </w:rPr>
        <w:t xml:space="preserve"> год</w:t>
      </w:r>
    </w:p>
    <w:p w:rsidR="007D182D" w:rsidRPr="000E430E" w:rsidRDefault="007D182D" w:rsidP="00F776F9">
      <w:pPr>
        <w:spacing w:after="0"/>
        <w:jc w:val="center"/>
        <w:rPr>
          <w:rFonts w:ascii="Times New Roman" w:hAnsi="Times New Roman" w:cs="Times New Roman"/>
          <w:sz w:val="28"/>
          <w:szCs w:val="28"/>
        </w:rPr>
      </w:pPr>
    </w:p>
    <w:p w:rsidR="007D182D" w:rsidRPr="000E430E" w:rsidRDefault="007D182D" w:rsidP="0048600C">
      <w:pPr>
        <w:spacing w:after="0"/>
        <w:ind w:firstLine="708"/>
        <w:jc w:val="both"/>
        <w:rPr>
          <w:rFonts w:ascii="Times New Roman" w:hAnsi="Times New Roman" w:cs="Times New Roman"/>
          <w:sz w:val="28"/>
          <w:szCs w:val="28"/>
        </w:rPr>
      </w:pPr>
      <w:r w:rsidRPr="000E430E">
        <w:rPr>
          <w:rFonts w:ascii="Times New Roman" w:hAnsi="Times New Roman" w:cs="Times New Roman"/>
          <w:sz w:val="28"/>
          <w:szCs w:val="28"/>
        </w:rPr>
        <w:t>В</w:t>
      </w:r>
      <w:r w:rsidR="00606985" w:rsidRPr="000E430E">
        <w:rPr>
          <w:rFonts w:ascii="Times New Roman" w:hAnsi="Times New Roman" w:cs="Times New Roman"/>
          <w:sz w:val="28"/>
          <w:szCs w:val="28"/>
        </w:rPr>
        <w:t xml:space="preserve"> соответствии со статьей 8.2 Федерального закона </w:t>
      </w:r>
      <w:r w:rsidR="009C51F5" w:rsidRPr="000E430E">
        <w:rPr>
          <w:rFonts w:ascii="Times New Roman" w:hAnsi="Times New Roman" w:cs="Times New Roman"/>
          <w:sz w:val="28"/>
          <w:szCs w:val="28"/>
        </w:rPr>
        <w:t>от</w:t>
      </w:r>
      <w:r w:rsidR="00606985" w:rsidRPr="000E430E">
        <w:rPr>
          <w:rFonts w:ascii="Times New Roman" w:hAnsi="Times New Roman" w:cs="Times New Roman"/>
          <w:sz w:val="28"/>
          <w:szCs w:val="28"/>
        </w:rP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w:t>
      </w:r>
      <w:r w:rsidR="000D6765" w:rsidRPr="000E430E">
        <w:rPr>
          <w:rFonts w:ascii="Times New Roman" w:hAnsi="Times New Roman" w:cs="Times New Roman"/>
          <w:sz w:val="28"/>
          <w:szCs w:val="28"/>
        </w:rPr>
        <w:t>6249; 20</w:t>
      </w:r>
      <w:r w:rsidR="00D8640F" w:rsidRPr="000E430E">
        <w:rPr>
          <w:rFonts w:ascii="Times New Roman" w:hAnsi="Times New Roman" w:cs="Times New Roman"/>
          <w:sz w:val="28"/>
          <w:szCs w:val="28"/>
        </w:rPr>
        <w:t>18</w:t>
      </w:r>
      <w:r w:rsidR="000D6765" w:rsidRPr="000E430E">
        <w:rPr>
          <w:rFonts w:ascii="Times New Roman" w:hAnsi="Times New Roman" w:cs="Times New Roman"/>
          <w:sz w:val="28"/>
          <w:szCs w:val="28"/>
        </w:rPr>
        <w:t xml:space="preserve">, № </w:t>
      </w:r>
      <w:r w:rsidR="00D8640F" w:rsidRPr="000E430E">
        <w:rPr>
          <w:rFonts w:ascii="Times New Roman" w:hAnsi="Times New Roman" w:cs="Times New Roman"/>
          <w:sz w:val="28"/>
          <w:szCs w:val="28"/>
        </w:rPr>
        <w:t>32</w:t>
      </w:r>
      <w:r w:rsidR="000D6765" w:rsidRPr="000E430E">
        <w:rPr>
          <w:rFonts w:ascii="Times New Roman" w:hAnsi="Times New Roman" w:cs="Times New Roman"/>
          <w:sz w:val="28"/>
          <w:szCs w:val="28"/>
        </w:rPr>
        <w:t xml:space="preserve">, </w:t>
      </w:r>
      <w:r w:rsidR="00D8640F" w:rsidRPr="000E430E">
        <w:rPr>
          <w:rFonts w:ascii="Times New Roman" w:hAnsi="Times New Roman" w:cs="Times New Roman"/>
          <w:sz w:val="28"/>
          <w:szCs w:val="28"/>
        </w:rPr>
        <w:t>5109</w:t>
      </w:r>
      <w:r w:rsidR="00606985" w:rsidRPr="000E430E">
        <w:rPr>
          <w:rFonts w:ascii="Times New Roman" w:hAnsi="Times New Roman" w:cs="Times New Roman"/>
          <w:sz w:val="28"/>
          <w:szCs w:val="28"/>
        </w:rPr>
        <w:t>)</w:t>
      </w:r>
      <w:r w:rsidRPr="000E430E">
        <w:rPr>
          <w:rFonts w:ascii="Times New Roman" w:hAnsi="Times New Roman" w:cs="Times New Roman"/>
          <w:sz w:val="28"/>
          <w:szCs w:val="28"/>
        </w:rPr>
        <w:t>, п</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р</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и</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к</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а</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з</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ы</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в</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а</w:t>
      </w:r>
      <w:r w:rsidR="0048600C" w:rsidRPr="000E430E">
        <w:rPr>
          <w:rFonts w:ascii="Times New Roman" w:hAnsi="Times New Roman" w:cs="Times New Roman"/>
          <w:sz w:val="28"/>
          <w:szCs w:val="28"/>
        </w:rPr>
        <w:t> </w:t>
      </w:r>
      <w:r w:rsidRPr="000E430E">
        <w:rPr>
          <w:rFonts w:ascii="Times New Roman" w:hAnsi="Times New Roman" w:cs="Times New Roman"/>
          <w:sz w:val="28"/>
          <w:szCs w:val="28"/>
        </w:rPr>
        <w:t>ю:</w:t>
      </w:r>
    </w:p>
    <w:p w:rsidR="00F776F9" w:rsidRPr="000E430E" w:rsidRDefault="002A6935" w:rsidP="00E44E89">
      <w:pPr>
        <w:pStyle w:val="a5"/>
        <w:numPr>
          <w:ilvl w:val="0"/>
          <w:numId w:val="5"/>
        </w:numPr>
        <w:tabs>
          <w:tab w:val="left" w:pos="0"/>
        </w:tabs>
        <w:spacing w:after="0"/>
        <w:ind w:left="0" w:firstLine="709"/>
        <w:jc w:val="both"/>
        <w:rPr>
          <w:rFonts w:ascii="Times New Roman" w:hAnsi="Times New Roman" w:cs="Times New Roman"/>
          <w:sz w:val="28"/>
          <w:szCs w:val="28"/>
        </w:rPr>
      </w:pPr>
      <w:r w:rsidRPr="000E430E">
        <w:rPr>
          <w:rFonts w:ascii="Times New Roman" w:hAnsi="Times New Roman" w:cs="Times New Roman"/>
          <w:sz w:val="28"/>
          <w:szCs w:val="28"/>
        </w:rPr>
        <w:t>У</w:t>
      </w:r>
      <w:r w:rsidR="00F776F9" w:rsidRPr="000E430E">
        <w:rPr>
          <w:rFonts w:ascii="Times New Roman" w:hAnsi="Times New Roman" w:cs="Times New Roman"/>
          <w:sz w:val="28"/>
          <w:szCs w:val="28"/>
        </w:rPr>
        <w:t>твердить</w:t>
      </w:r>
      <w:r w:rsidR="000A4672" w:rsidRPr="000E430E">
        <w:rPr>
          <w:rFonts w:ascii="Times New Roman" w:hAnsi="Times New Roman" w:cs="Times New Roman"/>
          <w:sz w:val="28"/>
          <w:szCs w:val="28"/>
        </w:rPr>
        <w:t xml:space="preserve"> </w:t>
      </w:r>
      <w:r w:rsidR="0040397A" w:rsidRPr="000E430E">
        <w:rPr>
          <w:rFonts w:ascii="Times New Roman" w:hAnsi="Times New Roman" w:cs="Times New Roman"/>
          <w:sz w:val="28"/>
          <w:szCs w:val="28"/>
        </w:rPr>
        <w:t xml:space="preserve">прилагаемую Программу </w:t>
      </w:r>
      <w:r w:rsidR="00E44E89" w:rsidRPr="000E430E">
        <w:rPr>
          <w:rFonts w:ascii="Times New Roman" w:hAnsi="Times New Roman" w:cs="Times New Roman"/>
          <w:sz w:val="28"/>
          <w:szCs w:val="28"/>
        </w:rPr>
        <w:t>профилакти</w:t>
      </w:r>
      <w:r w:rsidR="00BC3148" w:rsidRPr="000E430E">
        <w:rPr>
          <w:rFonts w:ascii="Times New Roman" w:hAnsi="Times New Roman" w:cs="Times New Roman"/>
          <w:sz w:val="28"/>
          <w:szCs w:val="28"/>
        </w:rPr>
        <w:t>ки</w:t>
      </w:r>
      <w:r w:rsidR="00CC3EF6" w:rsidRPr="000E430E">
        <w:rPr>
          <w:rFonts w:ascii="Times New Roman" w:hAnsi="Times New Roman" w:cs="Times New Roman"/>
          <w:sz w:val="28"/>
          <w:szCs w:val="28"/>
        </w:rPr>
        <w:t xml:space="preserve"> нарушений</w:t>
      </w:r>
      <w:r w:rsidR="00BC3148" w:rsidRPr="000E430E">
        <w:rPr>
          <w:rFonts w:ascii="Times New Roman" w:hAnsi="Times New Roman" w:cs="Times New Roman"/>
          <w:sz w:val="28"/>
          <w:szCs w:val="28"/>
        </w:rPr>
        <w:t xml:space="preserve"> обязательных</w:t>
      </w:r>
      <w:r w:rsidR="00E44E89" w:rsidRPr="000E430E">
        <w:rPr>
          <w:rFonts w:ascii="Times New Roman" w:hAnsi="Times New Roman" w:cs="Times New Roman"/>
          <w:sz w:val="28"/>
          <w:szCs w:val="28"/>
        </w:rPr>
        <w:t xml:space="preserve"> требований Федерального закона </w:t>
      </w:r>
      <w:r w:rsidR="00B84143" w:rsidRPr="000E430E">
        <w:rPr>
          <w:rFonts w:ascii="Times New Roman" w:hAnsi="Times New Roman" w:cs="Times New Roman"/>
          <w:sz w:val="28"/>
          <w:szCs w:val="28"/>
        </w:rPr>
        <w:t>от 30 декабря 2008 г. № 307-ФЗ</w:t>
      </w:r>
      <w:r w:rsidR="00B20983" w:rsidRPr="000E430E">
        <w:rPr>
          <w:rFonts w:ascii="Times New Roman" w:hAnsi="Times New Roman" w:cs="Times New Roman"/>
          <w:sz w:val="28"/>
          <w:szCs w:val="28"/>
        </w:rPr>
        <w:t xml:space="preserve">  </w:t>
      </w:r>
      <w:r w:rsidR="00B84143" w:rsidRPr="000E430E">
        <w:rPr>
          <w:rFonts w:ascii="Times New Roman" w:hAnsi="Times New Roman" w:cs="Times New Roman"/>
          <w:sz w:val="28"/>
          <w:szCs w:val="28"/>
        </w:rPr>
        <w:t xml:space="preserve"> </w:t>
      </w:r>
      <w:r w:rsidR="00E44E89" w:rsidRPr="000E430E">
        <w:rPr>
          <w:rFonts w:ascii="Times New Roman" w:hAnsi="Times New Roman" w:cs="Times New Roman"/>
          <w:sz w:val="28"/>
          <w:szCs w:val="28"/>
        </w:rPr>
        <w:t>«Об аудиторской деятельности» и принятых в соответствии с ним и</w:t>
      </w:r>
      <w:r w:rsidR="007E3C88" w:rsidRPr="000E430E">
        <w:rPr>
          <w:rFonts w:ascii="Times New Roman" w:hAnsi="Times New Roman" w:cs="Times New Roman"/>
          <w:sz w:val="28"/>
          <w:szCs w:val="28"/>
        </w:rPr>
        <w:t>ных нормативных правовых актов саморегулируем</w:t>
      </w:r>
      <w:r w:rsidR="00880637" w:rsidRPr="000E430E">
        <w:rPr>
          <w:rFonts w:ascii="Times New Roman" w:hAnsi="Times New Roman" w:cs="Times New Roman"/>
          <w:sz w:val="28"/>
          <w:szCs w:val="28"/>
        </w:rPr>
        <w:t>ой</w:t>
      </w:r>
      <w:r w:rsidR="007E3C88" w:rsidRPr="000E430E">
        <w:rPr>
          <w:rFonts w:ascii="Times New Roman" w:hAnsi="Times New Roman" w:cs="Times New Roman"/>
          <w:sz w:val="28"/>
          <w:szCs w:val="28"/>
        </w:rPr>
        <w:t xml:space="preserve"> организаци</w:t>
      </w:r>
      <w:r w:rsidR="00880637" w:rsidRPr="000E430E">
        <w:rPr>
          <w:rFonts w:ascii="Times New Roman" w:hAnsi="Times New Roman" w:cs="Times New Roman"/>
          <w:sz w:val="28"/>
          <w:szCs w:val="28"/>
        </w:rPr>
        <w:t>ей</w:t>
      </w:r>
      <w:r w:rsidR="00BC3148" w:rsidRPr="000E430E">
        <w:rPr>
          <w:rFonts w:ascii="Times New Roman" w:hAnsi="Times New Roman" w:cs="Times New Roman"/>
          <w:sz w:val="28"/>
          <w:szCs w:val="28"/>
        </w:rPr>
        <w:t xml:space="preserve"> аудиторов</w:t>
      </w:r>
      <w:r w:rsidR="00CC3EF6" w:rsidRPr="000E430E">
        <w:rPr>
          <w:rFonts w:ascii="Times New Roman" w:hAnsi="Times New Roman" w:cs="Times New Roman"/>
          <w:sz w:val="28"/>
          <w:szCs w:val="28"/>
        </w:rPr>
        <w:t xml:space="preserve"> </w:t>
      </w:r>
      <w:r w:rsidR="00F84CCB" w:rsidRPr="000E430E">
        <w:rPr>
          <w:rFonts w:ascii="Times New Roman" w:hAnsi="Times New Roman" w:cs="Times New Roman"/>
          <w:sz w:val="28"/>
          <w:szCs w:val="28"/>
        </w:rPr>
        <w:t>на 2021</w:t>
      </w:r>
      <w:r w:rsidR="00E44E89" w:rsidRPr="000E430E">
        <w:rPr>
          <w:rFonts w:ascii="Times New Roman" w:hAnsi="Times New Roman" w:cs="Times New Roman"/>
          <w:sz w:val="28"/>
          <w:szCs w:val="28"/>
        </w:rPr>
        <w:t xml:space="preserve"> год</w:t>
      </w:r>
      <w:r w:rsidR="002F5670" w:rsidRPr="000E430E">
        <w:rPr>
          <w:rFonts w:ascii="Times New Roman" w:hAnsi="Times New Roman" w:cs="Times New Roman"/>
          <w:sz w:val="28"/>
          <w:szCs w:val="28"/>
        </w:rPr>
        <w:t>.</w:t>
      </w:r>
    </w:p>
    <w:p w:rsidR="00006251" w:rsidRPr="000E430E" w:rsidRDefault="00006251" w:rsidP="00006251">
      <w:pPr>
        <w:tabs>
          <w:tab w:val="left" w:pos="709"/>
        </w:tabs>
        <w:spacing w:after="0"/>
        <w:ind w:firstLine="708"/>
        <w:jc w:val="both"/>
        <w:rPr>
          <w:rFonts w:ascii="Times New Roman" w:hAnsi="Times New Roman" w:cs="Times New Roman"/>
          <w:sz w:val="28"/>
          <w:szCs w:val="28"/>
        </w:rPr>
      </w:pPr>
      <w:r w:rsidRPr="000E430E">
        <w:rPr>
          <w:rFonts w:ascii="Times New Roman" w:hAnsi="Times New Roman" w:cs="Times New Roman"/>
          <w:sz w:val="28"/>
          <w:szCs w:val="28"/>
        </w:rPr>
        <w:t xml:space="preserve">2.  Ответственным структурным подразделением за </w:t>
      </w:r>
      <w:r w:rsidR="00C3646E" w:rsidRPr="000E430E">
        <w:rPr>
          <w:rFonts w:ascii="Times New Roman" w:hAnsi="Times New Roman" w:cs="Times New Roman"/>
          <w:sz w:val="28"/>
          <w:szCs w:val="28"/>
        </w:rPr>
        <w:t>организацию работы</w:t>
      </w:r>
      <w:r w:rsidRPr="000E430E">
        <w:rPr>
          <w:rFonts w:ascii="Times New Roman" w:hAnsi="Times New Roman" w:cs="Times New Roman"/>
          <w:sz w:val="28"/>
          <w:szCs w:val="28"/>
        </w:rPr>
        <w:t xml:space="preserve"> </w:t>
      </w:r>
      <w:r w:rsidR="0040397A" w:rsidRPr="000E430E">
        <w:rPr>
          <w:rFonts w:ascii="Times New Roman" w:hAnsi="Times New Roman" w:cs="Times New Roman"/>
          <w:sz w:val="28"/>
          <w:szCs w:val="28"/>
        </w:rPr>
        <w:t xml:space="preserve">по </w:t>
      </w:r>
      <w:r w:rsidR="00E44E89" w:rsidRPr="000E430E">
        <w:rPr>
          <w:rFonts w:ascii="Times New Roman" w:hAnsi="Times New Roman" w:cs="Times New Roman"/>
          <w:sz w:val="28"/>
          <w:szCs w:val="28"/>
        </w:rPr>
        <w:t>профилакти</w:t>
      </w:r>
      <w:r w:rsidR="00BC3148" w:rsidRPr="000E430E">
        <w:rPr>
          <w:rFonts w:ascii="Times New Roman" w:hAnsi="Times New Roman" w:cs="Times New Roman"/>
          <w:sz w:val="28"/>
          <w:szCs w:val="28"/>
        </w:rPr>
        <w:t>ке</w:t>
      </w:r>
      <w:r w:rsidR="00E44E89" w:rsidRPr="000E430E">
        <w:rPr>
          <w:rFonts w:ascii="Times New Roman" w:hAnsi="Times New Roman" w:cs="Times New Roman"/>
          <w:sz w:val="28"/>
          <w:szCs w:val="28"/>
        </w:rPr>
        <w:t xml:space="preserve"> </w:t>
      </w:r>
      <w:r w:rsidR="00CC3EF6" w:rsidRPr="000E430E">
        <w:rPr>
          <w:rFonts w:ascii="Times New Roman" w:hAnsi="Times New Roman" w:cs="Times New Roman"/>
          <w:sz w:val="28"/>
          <w:szCs w:val="28"/>
        </w:rPr>
        <w:t>нарушений</w:t>
      </w:r>
      <w:r w:rsidR="00BC3148" w:rsidRPr="000E430E">
        <w:rPr>
          <w:rFonts w:ascii="Times New Roman" w:hAnsi="Times New Roman" w:cs="Times New Roman"/>
          <w:sz w:val="28"/>
          <w:szCs w:val="28"/>
        </w:rPr>
        <w:t xml:space="preserve"> обязательных</w:t>
      </w:r>
      <w:r w:rsidR="00E44E89" w:rsidRPr="000E430E">
        <w:rPr>
          <w:rFonts w:ascii="Times New Roman" w:hAnsi="Times New Roman" w:cs="Times New Roman"/>
          <w:sz w:val="28"/>
          <w:szCs w:val="28"/>
        </w:rPr>
        <w:t xml:space="preserve"> требований Федерального закона</w:t>
      </w:r>
      <w:r w:rsidR="00FB7572" w:rsidRPr="000E430E">
        <w:rPr>
          <w:rFonts w:ascii="Times New Roman" w:hAnsi="Times New Roman" w:cs="Times New Roman"/>
          <w:sz w:val="28"/>
          <w:szCs w:val="28"/>
        </w:rPr>
        <w:t xml:space="preserve">                </w:t>
      </w:r>
      <w:r w:rsidR="00E44E89" w:rsidRPr="000E430E">
        <w:rPr>
          <w:rFonts w:ascii="Times New Roman" w:hAnsi="Times New Roman" w:cs="Times New Roman"/>
          <w:sz w:val="28"/>
          <w:szCs w:val="28"/>
        </w:rPr>
        <w:t xml:space="preserve"> </w:t>
      </w:r>
      <w:r w:rsidR="00B84143" w:rsidRPr="000E430E">
        <w:rPr>
          <w:rFonts w:ascii="Times New Roman" w:hAnsi="Times New Roman" w:cs="Times New Roman"/>
          <w:sz w:val="28"/>
          <w:szCs w:val="28"/>
        </w:rPr>
        <w:t>от</w:t>
      </w:r>
      <w:r w:rsidR="00FB7572" w:rsidRPr="000E430E">
        <w:rPr>
          <w:rFonts w:ascii="Times New Roman" w:hAnsi="Times New Roman" w:cs="Times New Roman"/>
          <w:sz w:val="28"/>
          <w:szCs w:val="28"/>
        </w:rPr>
        <w:t xml:space="preserve"> </w:t>
      </w:r>
      <w:r w:rsidR="00B84143" w:rsidRPr="000E430E">
        <w:rPr>
          <w:rFonts w:ascii="Times New Roman" w:hAnsi="Times New Roman" w:cs="Times New Roman"/>
          <w:sz w:val="28"/>
          <w:szCs w:val="28"/>
        </w:rPr>
        <w:t>30</w:t>
      </w:r>
      <w:r w:rsidR="00BC3148" w:rsidRPr="000E430E">
        <w:rPr>
          <w:rFonts w:ascii="Times New Roman" w:hAnsi="Times New Roman" w:cs="Times New Roman"/>
          <w:sz w:val="28"/>
          <w:szCs w:val="28"/>
        </w:rPr>
        <w:t> </w:t>
      </w:r>
      <w:r w:rsidR="00B84143" w:rsidRPr="000E430E">
        <w:rPr>
          <w:rFonts w:ascii="Times New Roman" w:hAnsi="Times New Roman" w:cs="Times New Roman"/>
          <w:sz w:val="28"/>
          <w:szCs w:val="28"/>
        </w:rPr>
        <w:t xml:space="preserve">декабря 2008 г. № 307-ФЗ </w:t>
      </w:r>
      <w:r w:rsidR="00E44E89" w:rsidRPr="000E430E">
        <w:rPr>
          <w:rFonts w:ascii="Times New Roman" w:hAnsi="Times New Roman" w:cs="Times New Roman"/>
          <w:sz w:val="28"/>
          <w:szCs w:val="28"/>
        </w:rPr>
        <w:t>«Об аудиторской деятельности» и принятых в соответствии с ним иных нормативных правовых актов</w:t>
      </w:r>
      <w:r w:rsidR="007E3C88" w:rsidRPr="000E430E">
        <w:rPr>
          <w:rFonts w:ascii="Times New Roman" w:hAnsi="Times New Roman" w:cs="Times New Roman"/>
          <w:sz w:val="28"/>
          <w:szCs w:val="28"/>
        </w:rPr>
        <w:t xml:space="preserve"> саморегулируем</w:t>
      </w:r>
      <w:r w:rsidR="00880637" w:rsidRPr="000E430E">
        <w:rPr>
          <w:rFonts w:ascii="Times New Roman" w:hAnsi="Times New Roman" w:cs="Times New Roman"/>
          <w:sz w:val="28"/>
          <w:szCs w:val="28"/>
        </w:rPr>
        <w:t>ой</w:t>
      </w:r>
      <w:r w:rsidR="007E3C88" w:rsidRPr="000E430E">
        <w:rPr>
          <w:rFonts w:ascii="Times New Roman" w:hAnsi="Times New Roman" w:cs="Times New Roman"/>
          <w:sz w:val="28"/>
          <w:szCs w:val="28"/>
        </w:rPr>
        <w:t xml:space="preserve"> организаци</w:t>
      </w:r>
      <w:r w:rsidR="00880637" w:rsidRPr="000E430E">
        <w:rPr>
          <w:rFonts w:ascii="Times New Roman" w:hAnsi="Times New Roman" w:cs="Times New Roman"/>
          <w:sz w:val="28"/>
          <w:szCs w:val="28"/>
        </w:rPr>
        <w:t>ей</w:t>
      </w:r>
      <w:r w:rsidR="00BC3148" w:rsidRPr="000E430E">
        <w:rPr>
          <w:rFonts w:ascii="Times New Roman" w:hAnsi="Times New Roman" w:cs="Times New Roman"/>
          <w:sz w:val="28"/>
          <w:szCs w:val="28"/>
        </w:rPr>
        <w:t xml:space="preserve"> аудиторов</w:t>
      </w:r>
      <w:r w:rsidR="00CC3EF6" w:rsidRPr="000E430E">
        <w:rPr>
          <w:rFonts w:ascii="Times New Roman" w:hAnsi="Times New Roman" w:cs="Times New Roman"/>
          <w:sz w:val="28"/>
          <w:szCs w:val="28"/>
        </w:rPr>
        <w:t xml:space="preserve"> </w:t>
      </w:r>
      <w:r w:rsidR="00F84CCB" w:rsidRPr="000E430E">
        <w:rPr>
          <w:rFonts w:ascii="Times New Roman" w:hAnsi="Times New Roman" w:cs="Times New Roman"/>
          <w:sz w:val="28"/>
          <w:szCs w:val="28"/>
        </w:rPr>
        <w:t>на 2021</w:t>
      </w:r>
      <w:r w:rsidR="00E44E89" w:rsidRPr="000E430E">
        <w:rPr>
          <w:rFonts w:ascii="Times New Roman" w:hAnsi="Times New Roman" w:cs="Times New Roman"/>
          <w:sz w:val="28"/>
          <w:szCs w:val="28"/>
        </w:rPr>
        <w:t xml:space="preserve"> год</w:t>
      </w:r>
      <w:r w:rsidRPr="000E430E">
        <w:rPr>
          <w:rFonts w:ascii="Times New Roman" w:hAnsi="Times New Roman" w:cs="Times New Roman"/>
          <w:sz w:val="28"/>
          <w:szCs w:val="28"/>
        </w:rPr>
        <w:t xml:space="preserve"> определить Департамент регулирования бухгалтерского учета, финансовой отчетности</w:t>
      </w:r>
      <w:r w:rsidR="00F84CCB" w:rsidRPr="000E430E">
        <w:rPr>
          <w:rFonts w:ascii="Times New Roman" w:hAnsi="Times New Roman" w:cs="Times New Roman"/>
          <w:sz w:val="28"/>
          <w:szCs w:val="28"/>
        </w:rPr>
        <w:t>,</w:t>
      </w:r>
      <w:r w:rsidRPr="000E430E">
        <w:rPr>
          <w:rFonts w:ascii="Times New Roman" w:hAnsi="Times New Roman" w:cs="Times New Roman"/>
          <w:sz w:val="28"/>
          <w:szCs w:val="28"/>
        </w:rPr>
        <w:t xml:space="preserve"> аудиторской деятельности</w:t>
      </w:r>
      <w:r w:rsidR="00F84CCB" w:rsidRPr="000E430E">
        <w:rPr>
          <w:rFonts w:ascii="Times New Roman" w:hAnsi="Times New Roman" w:cs="Times New Roman"/>
          <w:sz w:val="28"/>
          <w:szCs w:val="28"/>
        </w:rPr>
        <w:t>, валютной сферы и негосударственных пенсионных фондов</w:t>
      </w:r>
      <w:r w:rsidRPr="000E430E">
        <w:rPr>
          <w:rFonts w:ascii="Times New Roman" w:hAnsi="Times New Roman" w:cs="Times New Roman"/>
          <w:sz w:val="28"/>
          <w:szCs w:val="28"/>
        </w:rPr>
        <w:t>.</w:t>
      </w:r>
    </w:p>
    <w:p w:rsidR="00006251" w:rsidRPr="000E430E" w:rsidRDefault="00006251" w:rsidP="000D6765">
      <w:pPr>
        <w:tabs>
          <w:tab w:val="left" w:pos="1134"/>
        </w:tabs>
        <w:spacing w:after="0"/>
        <w:jc w:val="both"/>
        <w:rPr>
          <w:rFonts w:ascii="Times New Roman" w:eastAsia="Times New Roman" w:hAnsi="Times New Roman" w:cs="Times New Roman"/>
          <w:bCs/>
          <w:sz w:val="28"/>
          <w:szCs w:val="28"/>
          <w:lang w:eastAsia="ru-RU"/>
        </w:rPr>
      </w:pPr>
      <w:r w:rsidRPr="000E430E">
        <w:rPr>
          <w:rFonts w:ascii="Times New Roman" w:eastAsia="Times New Roman" w:hAnsi="Times New Roman" w:cs="Times New Roman"/>
          <w:bCs/>
          <w:sz w:val="28"/>
          <w:szCs w:val="28"/>
          <w:lang w:eastAsia="ru-RU"/>
        </w:rPr>
        <w:t xml:space="preserve">          3.  Контроль за исполнением </w:t>
      </w:r>
      <w:r w:rsidR="00FF36D9" w:rsidRPr="000E430E">
        <w:rPr>
          <w:rFonts w:ascii="Times New Roman" w:eastAsia="Times New Roman" w:hAnsi="Times New Roman" w:cs="Times New Roman"/>
          <w:bCs/>
          <w:sz w:val="28"/>
          <w:szCs w:val="28"/>
          <w:lang w:eastAsia="ru-RU"/>
        </w:rPr>
        <w:t>настоящего приказа</w:t>
      </w:r>
      <w:r w:rsidR="002F5670" w:rsidRPr="000E430E">
        <w:rPr>
          <w:rFonts w:ascii="Times New Roman" w:hAnsi="Times New Roman" w:cs="Times New Roman"/>
          <w:sz w:val="28"/>
          <w:szCs w:val="28"/>
        </w:rPr>
        <w:t xml:space="preserve"> </w:t>
      </w:r>
      <w:r w:rsidRPr="000E430E">
        <w:rPr>
          <w:rFonts w:ascii="Times New Roman" w:eastAsia="Times New Roman" w:hAnsi="Times New Roman" w:cs="Times New Roman"/>
          <w:bCs/>
          <w:sz w:val="28"/>
          <w:szCs w:val="28"/>
          <w:lang w:eastAsia="ru-RU"/>
        </w:rPr>
        <w:t>оставляю за собой.</w:t>
      </w:r>
      <w:r w:rsidRPr="000E430E">
        <w:rPr>
          <w:rFonts w:ascii="Times New Roman" w:eastAsia="Times New Roman" w:hAnsi="Times New Roman" w:cs="Times New Roman"/>
          <w:bCs/>
          <w:sz w:val="28"/>
          <w:szCs w:val="28"/>
          <w:lang w:eastAsia="ru-RU"/>
        </w:rPr>
        <w:tab/>
      </w:r>
    </w:p>
    <w:p w:rsidR="00E44E89" w:rsidRPr="000E430E" w:rsidRDefault="00E44E89" w:rsidP="00006251">
      <w:pPr>
        <w:spacing w:after="0"/>
        <w:jc w:val="both"/>
        <w:rPr>
          <w:rFonts w:ascii="Times New Roman" w:eastAsia="Times New Roman" w:hAnsi="Times New Roman" w:cs="Times New Roman"/>
          <w:bCs/>
          <w:sz w:val="28"/>
          <w:szCs w:val="28"/>
          <w:lang w:eastAsia="ru-RU"/>
        </w:rPr>
      </w:pPr>
    </w:p>
    <w:p w:rsidR="00006251" w:rsidRPr="000E430E" w:rsidRDefault="00006251" w:rsidP="00006251">
      <w:pPr>
        <w:spacing w:after="0"/>
        <w:jc w:val="both"/>
        <w:rPr>
          <w:rFonts w:ascii="Times New Roman" w:eastAsia="Times New Roman" w:hAnsi="Times New Roman" w:cs="Times New Roman"/>
          <w:bCs/>
          <w:sz w:val="28"/>
          <w:szCs w:val="28"/>
          <w:lang w:eastAsia="ru-RU"/>
        </w:rPr>
      </w:pPr>
    </w:p>
    <w:p w:rsidR="000D6765" w:rsidRPr="000E430E" w:rsidRDefault="000D6765" w:rsidP="00006251">
      <w:pPr>
        <w:spacing w:after="0"/>
        <w:jc w:val="both"/>
        <w:rPr>
          <w:rFonts w:ascii="Times New Roman" w:eastAsia="Times New Roman" w:hAnsi="Times New Roman" w:cs="Times New Roman"/>
          <w:bCs/>
          <w:sz w:val="28"/>
          <w:szCs w:val="28"/>
          <w:lang w:eastAsia="ru-RU"/>
        </w:rPr>
      </w:pPr>
    </w:p>
    <w:p w:rsidR="00F93FC5" w:rsidRDefault="00006251" w:rsidP="00006251">
      <w:pPr>
        <w:spacing w:after="0"/>
        <w:jc w:val="both"/>
        <w:rPr>
          <w:rFonts w:ascii="Times New Roman" w:eastAsia="Times New Roman" w:hAnsi="Times New Roman" w:cs="Times New Roman"/>
          <w:bCs/>
          <w:sz w:val="28"/>
          <w:szCs w:val="28"/>
          <w:lang w:eastAsia="ru-RU"/>
        </w:rPr>
      </w:pPr>
      <w:r w:rsidRPr="000E430E">
        <w:rPr>
          <w:rFonts w:ascii="Times New Roman" w:eastAsia="Times New Roman" w:hAnsi="Times New Roman" w:cs="Times New Roman"/>
          <w:bCs/>
          <w:sz w:val="28"/>
          <w:szCs w:val="28"/>
          <w:lang w:eastAsia="ru-RU"/>
        </w:rPr>
        <w:t>Заместитель Министра</w:t>
      </w:r>
      <w:r w:rsidRPr="000E430E">
        <w:rPr>
          <w:rFonts w:ascii="Times New Roman" w:eastAsia="Times New Roman" w:hAnsi="Times New Roman" w:cs="Times New Roman"/>
          <w:bCs/>
          <w:sz w:val="28"/>
          <w:szCs w:val="28"/>
          <w:lang w:eastAsia="ru-RU"/>
        </w:rPr>
        <w:tab/>
      </w:r>
      <w:r w:rsidRPr="000E430E">
        <w:rPr>
          <w:rFonts w:ascii="Times New Roman" w:eastAsia="Times New Roman" w:hAnsi="Times New Roman" w:cs="Times New Roman"/>
          <w:bCs/>
          <w:sz w:val="28"/>
          <w:szCs w:val="28"/>
          <w:lang w:eastAsia="ru-RU"/>
        </w:rPr>
        <w:tab/>
      </w:r>
      <w:r w:rsidRPr="000E430E">
        <w:rPr>
          <w:rFonts w:ascii="Times New Roman" w:eastAsia="Times New Roman" w:hAnsi="Times New Roman" w:cs="Times New Roman"/>
          <w:bCs/>
          <w:sz w:val="28"/>
          <w:szCs w:val="28"/>
          <w:lang w:eastAsia="ru-RU"/>
        </w:rPr>
        <w:tab/>
      </w:r>
      <w:r w:rsidRPr="000E430E">
        <w:rPr>
          <w:rFonts w:ascii="Times New Roman" w:eastAsia="Times New Roman" w:hAnsi="Times New Roman" w:cs="Times New Roman"/>
          <w:bCs/>
          <w:sz w:val="28"/>
          <w:szCs w:val="28"/>
          <w:lang w:eastAsia="ru-RU"/>
        </w:rPr>
        <w:tab/>
      </w:r>
      <w:r w:rsidRPr="000E430E">
        <w:rPr>
          <w:rFonts w:ascii="Times New Roman" w:eastAsia="Times New Roman" w:hAnsi="Times New Roman" w:cs="Times New Roman"/>
          <w:bCs/>
          <w:sz w:val="28"/>
          <w:szCs w:val="28"/>
          <w:lang w:eastAsia="ru-RU"/>
        </w:rPr>
        <w:tab/>
      </w:r>
      <w:r w:rsidRPr="000E430E">
        <w:rPr>
          <w:rFonts w:ascii="Times New Roman" w:eastAsia="Times New Roman" w:hAnsi="Times New Roman" w:cs="Times New Roman"/>
          <w:bCs/>
          <w:sz w:val="28"/>
          <w:szCs w:val="28"/>
          <w:lang w:eastAsia="ru-RU"/>
        </w:rPr>
        <w:tab/>
      </w:r>
      <w:r w:rsidRPr="000E430E">
        <w:rPr>
          <w:rFonts w:ascii="Times New Roman" w:eastAsia="Times New Roman" w:hAnsi="Times New Roman" w:cs="Times New Roman"/>
          <w:bCs/>
          <w:sz w:val="28"/>
          <w:szCs w:val="28"/>
          <w:lang w:eastAsia="ru-RU"/>
        </w:rPr>
        <w:tab/>
        <w:t xml:space="preserve">          </w:t>
      </w:r>
      <w:r w:rsidR="00D106EE" w:rsidRPr="000E430E">
        <w:rPr>
          <w:rFonts w:ascii="Times New Roman" w:eastAsia="Times New Roman" w:hAnsi="Times New Roman" w:cs="Times New Roman"/>
          <w:bCs/>
          <w:sz w:val="28"/>
          <w:szCs w:val="28"/>
          <w:lang w:eastAsia="ru-RU"/>
        </w:rPr>
        <w:tab/>
      </w:r>
      <w:r w:rsidR="00F84CCB" w:rsidRPr="000E430E">
        <w:rPr>
          <w:rFonts w:ascii="Times New Roman" w:eastAsia="Times New Roman" w:hAnsi="Times New Roman" w:cs="Times New Roman"/>
          <w:bCs/>
          <w:sz w:val="28"/>
          <w:szCs w:val="28"/>
          <w:lang w:eastAsia="ru-RU"/>
        </w:rPr>
        <w:t xml:space="preserve">       </w:t>
      </w:r>
      <w:r w:rsidR="00F03F30">
        <w:rPr>
          <w:rFonts w:ascii="Times New Roman" w:eastAsia="Times New Roman" w:hAnsi="Times New Roman" w:cs="Times New Roman"/>
          <w:bCs/>
          <w:sz w:val="28"/>
          <w:szCs w:val="28"/>
          <w:lang w:eastAsia="ru-RU"/>
        </w:rPr>
        <w:t xml:space="preserve">  </w:t>
      </w:r>
      <w:r w:rsidR="00F84CCB" w:rsidRPr="000E430E">
        <w:rPr>
          <w:rFonts w:ascii="Times New Roman" w:eastAsia="Times New Roman" w:hAnsi="Times New Roman" w:cs="Times New Roman"/>
          <w:bCs/>
          <w:sz w:val="28"/>
          <w:szCs w:val="28"/>
          <w:lang w:eastAsia="ru-RU"/>
        </w:rPr>
        <w:t xml:space="preserve"> </w:t>
      </w:r>
      <w:r w:rsidR="00D106EE" w:rsidRPr="000E430E">
        <w:rPr>
          <w:rFonts w:ascii="Times New Roman" w:eastAsia="Times New Roman" w:hAnsi="Times New Roman" w:cs="Times New Roman"/>
          <w:bCs/>
          <w:sz w:val="28"/>
          <w:szCs w:val="28"/>
          <w:lang w:eastAsia="ru-RU"/>
        </w:rPr>
        <w:t xml:space="preserve"> </w:t>
      </w:r>
      <w:r w:rsidR="00F84CCB" w:rsidRPr="000E430E">
        <w:rPr>
          <w:rFonts w:ascii="Times New Roman" w:eastAsia="Times New Roman" w:hAnsi="Times New Roman" w:cs="Times New Roman"/>
          <w:bCs/>
          <w:sz w:val="28"/>
          <w:szCs w:val="28"/>
          <w:lang w:eastAsia="ru-RU"/>
        </w:rPr>
        <w:t>А</w:t>
      </w:r>
      <w:r w:rsidRPr="000E430E">
        <w:rPr>
          <w:rFonts w:ascii="Times New Roman" w:eastAsia="Times New Roman" w:hAnsi="Times New Roman" w:cs="Times New Roman"/>
          <w:bCs/>
          <w:sz w:val="28"/>
          <w:szCs w:val="28"/>
          <w:lang w:eastAsia="ru-RU"/>
        </w:rPr>
        <w:t xml:space="preserve">.В. </w:t>
      </w:r>
      <w:r w:rsidR="00F84CCB" w:rsidRPr="000E430E">
        <w:rPr>
          <w:rFonts w:ascii="Times New Roman" w:eastAsia="Times New Roman" w:hAnsi="Times New Roman" w:cs="Times New Roman"/>
          <w:bCs/>
          <w:sz w:val="28"/>
          <w:szCs w:val="28"/>
          <w:lang w:eastAsia="ru-RU"/>
        </w:rPr>
        <w:t>Дроздов</w:t>
      </w:r>
    </w:p>
    <w:p w:rsidR="001272D5" w:rsidRDefault="001272D5" w:rsidP="00006251">
      <w:pPr>
        <w:spacing w:after="0"/>
        <w:jc w:val="both"/>
        <w:rPr>
          <w:rFonts w:ascii="Times New Roman" w:eastAsia="Times New Roman" w:hAnsi="Times New Roman" w:cs="Times New Roman"/>
          <w:bCs/>
          <w:sz w:val="28"/>
          <w:szCs w:val="28"/>
          <w:lang w:eastAsia="ru-RU"/>
        </w:rPr>
      </w:pPr>
    </w:p>
    <w:p w:rsidR="001272D5" w:rsidRDefault="001272D5" w:rsidP="00006251">
      <w:pPr>
        <w:spacing w:after="0"/>
        <w:jc w:val="both"/>
        <w:sectPr w:rsidR="001272D5" w:rsidSect="000D6765">
          <w:headerReference w:type="default" r:id="rId8"/>
          <w:pgSz w:w="11906" w:h="16838"/>
          <w:pgMar w:top="992" w:right="567" w:bottom="794" w:left="1134" w:header="709" w:footer="709" w:gutter="0"/>
          <w:cols w:space="708"/>
          <w:titlePg/>
          <w:docGrid w:linePitch="360"/>
        </w:sectPr>
      </w:pPr>
    </w:p>
    <w:tbl>
      <w:tblPr>
        <w:tblStyle w:val="ac"/>
        <w:tblpPr w:leftFromText="180" w:rightFromText="180" w:vertAnchor="text" w:tblpXSpec="right" w:tblpY="1"/>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1272D5" w:rsidRPr="001272D5" w:rsidTr="001272D5">
        <w:tc>
          <w:tcPr>
            <w:tcW w:w="4503" w:type="dxa"/>
          </w:tcPr>
          <w:p w:rsidR="001272D5" w:rsidRPr="001272D5" w:rsidRDefault="001272D5" w:rsidP="001272D5">
            <w:pPr>
              <w:ind w:left="-533" w:firstLine="533"/>
              <w:jc w:val="center"/>
              <w:rPr>
                <w:sz w:val="28"/>
                <w:szCs w:val="28"/>
              </w:rPr>
            </w:pPr>
            <w:r w:rsidRPr="001272D5">
              <w:rPr>
                <w:sz w:val="28"/>
                <w:szCs w:val="28"/>
              </w:rPr>
              <w:lastRenderedPageBreak/>
              <w:t>Утверждена</w:t>
            </w:r>
          </w:p>
          <w:p w:rsidR="001272D5" w:rsidRPr="001272D5" w:rsidRDefault="001272D5" w:rsidP="001272D5">
            <w:pPr>
              <w:ind w:left="-533" w:firstLine="107"/>
              <w:jc w:val="center"/>
              <w:rPr>
                <w:sz w:val="28"/>
                <w:szCs w:val="28"/>
              </w:rPr>
            </w:pPr>
            <w:r w:rsidRPr="001272D5">
              <w:rPr>
                <w:sz w:val="28"/>
                <w:szCs w:val="28"/>
              </w:rPr>
              <w:t xml:space="preserve">     приказом Министерства финансов</w:t>
            </w:r>
          </w:p>
          <w:p w:rsidR="001272D5" w:rsidRPr="001272D5" w:rsidRDefault="001272D5" w:rsidP="001272D5">
            <w:pPr>
              <w:ind w:left="-284" w:hanging="283"/>
              <w:jc w:val="center"/>
              <w:rPr>
                <w:sz w:val="28"/>
                <w:szCs w:val="28"/>
              </w:rPr>
            </w:pPr>
            <w:r w:rsidRPr="001272D5">
              <w:rPr>
                <w:sz w:val="28"/>
                <w:szCs w:val="28"/>
              </w:rPr>
              <w:t xml:space="preserve">     Российской Федерации</w:t>
            </w:r>
          </w:p>
          <w:p w:rsidR="001272D5" w:rsidRPr="001272D5" w:rsidRDefault="001272D5" w:rsidP="001272D5">
            <w:pPr>
              <w:ind w:left="-533" w:firstLine="533"/>
              <w:jc w:val="center"/>
              <w:rPr>
                <w:sz w:val="28"/>
                <w:szCs w:val="28"/>
              </w:rPr>
            </w:pPr>
            <w:r>
              <w:rPr>
                <w:sz w:val="28"/>
                <w:szCs w:val="28"/>
              </w:rPr>
              <w:t xml:space="preserve">от </w:t>
            </w:r>
            <w:r w:rsidRPr="001272D5">
              <w:rPr>
                <w:sz w:val="28"/>
                <w:szCs w:val="28"/>
                <w:u w:val="single"/>
              </w:rPr>
              <w:t>18</w:t>
            </w:r>
            <w:r w:rsidRPr="001272D5">
              <w:rPr>
                <w:sz w:val="28"/>
                <w:szCs w:val="28"/>
              </w:rPr>
              <w:t xml:space="preserve">  </w:t>
            </w:r>
            <w:r w:rsidRPr="001272D5">
              <w:rPr>
                <w:sz w:val="28"/>
                <w:szCs w:val="28"/>
                <w:u w:val="single"/>
              </w:rPr>
              <w:t>12</w:t>
            </w:r>
            <w:r>
              <w:rPr>
                <w:sz w:val="28"/>
                <w:szCs w:val="28"/>
              </w:rPr>
              <w:t xml:space="preserve"> </w:t>
            </w:r>
            <w:r w:rsidRPr="001272D5">
              <w:rPr>
                <w:sz w:val="28"/>
                <w:szCs w:val="28"/>
              </w:rPr>
              <w:t xml:space="preserve">2020 г. № </w:t>
            </w:r>
            <w:r w:rsidRPr="001272D5">
              <w:rPr>
                <w:sz w:val="28"/>
                <w:szCs w:val="28"/>
                <w:u w:val="single"/>
              </w:rPr>
              <w:t>1121</w:t>
            </w:r>
          </w:p>
          <w:p w:rsidR="001272D5" w:rsidRPr="001272D5" w:rsidRDefault="001272D5" w:rsidP="001272D5">
            <w:pPr>
              <w:ind w:left="-533" w:firstLine="533"/>
              <w:jc w:val="center"/>
              <w:rPr>
                <w:sz w:val="28"/>
                <w:szCs w:val="28"/>
              </w:rPr>
            </w:pPr>
          </w:p>
        </w:tc>
      </w:tr>
    </w:tbl>
    <w:p w:rsidR="001272D5" w:rsidRPr="001272D5" w:rsidRDefault="001272D5" w:rsidP="001272D5">
      <w:pPr>
        <w:spacing w:after="0" w:line="240" w:lineRule="auto"/>
        <w:ind w:firstLine="851"/>
        <w:rPr>
          <w:rFonts w:ascii="Times New Roman" w:eastAsia="Times New Roman" w:hAnsi="Times New Roman" w:cs="Times New Roman"/>
          <w:sz w:val="28"/>
          <w:szCs w:val="28"/>
          <w:lang w:eastAsia="ru-RU"/>
        </w:rPr>
      </w:pPr>
    </w:p>
    <w:p w:rsidR="001272D5" w:rsidRPr="001272D5" w:rsidRDefault="001272D5" w:rsidP="001272D5">
      <w:pPr>
        <w:spacing w:after="0" w:line="240" w:lineRule="auto"/>
        <w:ind w:firstLine="851"/>
        <w:rPr>
          <w:rFonts w:ascii="Times New Roman" w:eastAsia="Times New Roman" w:hAnsi="Times New Roman" w:cs="Times New Roman"/>
          <w:sz w:val="28"/>
          <w:szCs w:val="28"/>
          <w:lang w:eastAsia="ru-RU"/>
        </w:rPr>
      </w:pPr>
    </w:p>
    <w:p w:rsidR="001272D5" w:rsidRPr="001272D5" w:rsidRDefault="001272D5" w:rsidP="001272D5">
      <w:pPr>
        <w:spacing w:after="0" w:line="240" w:lineRule="auto"/>
        <w:ind w:firstLine="851"/>
        <w:rPr>
          <w:rFonts w:ascii="Times New Roman" w:eastAsia="Times New Roman" w:hAnsi="Times New Roman" w:cs="Times New Roman"/>
          <w:sz w:val="28"/>
          <w:szCs w:val="28"/>
          <w:lang w:eastAsia="ru-RU"/>
        </w:rPr>
      </w:pPr>
    </w:p>
    <w:p w:rsidR="001272D5" w:rsidRPr="001272D5" w:rsidRDefault="001272D5" w:rsidP="001272D5">
      <w:pPr>
        <w:spacing w:after="0" w:line="240" w:lineRule="auto"/>
        <w:ind w:firstLine="851"/>
        <w:rPr>
          <w:rFonts w:ascii="Times New Roman" w:eastAsia="Times New Roman" w:hAnsi="Times New Roman" w:cs="Times New Roman"/>
          <w:sz w:val="28"/>
          <w:szCs w:val="28"/>
          <w:lang w:eastAsia="ru-RU"/>
        </w:rPr>
      </w:pPr>
    </w:p>
    <w:p w:rsidR="001272D5" w:rsidRPr="001272D5" w:rsidRDefault="001272D5" w:rsidP="001272D5">
      <w:pPr>
        <w:spacing w:after="0" w:line="240" w:lineRule="auto"/>
        <w:rPr>
          <w:rFonts w:ascii="Times New Roman" w:eastAsia="Times New Roman" w:hAnsi="Times New Roman" w:cs="Times New Roman"/>
          <w:sz w:val="28"/>
          <w:szCs w:val="28"/>
          <w:lang w:eastAsia="ru-RU"/>
        </w:rPr>
      </w:pPr>
    </w:p>
    <w:p w:rsidR="001272D5" w:rsidRPr="001272D5" w:rsidRDefault="001272D5" w:rsidP="001272D5">
      <w:pPr>
        <w:spacing w:after="0" w:line="240" w:lineRule="auto"/>
        <w:rPr>
          <w:rFonts w:ascii="Times New Roman" w:eastAsia="Times New Roman" w:hAnsi="Times New Roman" w:cs="Times New Roman"/>
          <w:sz w:val="28"/>
          <w:szCs w:val="28"/>
          <w:lang w:eastAsia="ru-RU"/>
        </w:rPr>
      </w:pPr>
    </w:p>
    <w:p w:rsidR="001272D5" w:rsidRPr="001272D5" w:rsidRDefault="001272D5" w:rsidP="001272D5">
      <w:pPr>
        <w:spacing w:after="0" w:line="240" w:lineRule="auto"/>
        <w:jc w:val="center"/>
        <w:rPr>
          <w:rFonts w:ascii="Times New Roman" w:eastAsia="Times New Roman" w:hAnsi="Times New Roman" w:cs="Times New Roman"/>
          <w:sz w:val="28"/>
          <w:szCs w:val="28"/>
          <w:lang w:eastAsia="ru-RU"/>
        </w:rPr>
      </w:pPr>
    </w:p>
    <w:p w:rsidR="001272D5" w:rsidRPr="001272D5" w:rsidRDefault="001272D5" w:rsidP="001272D5">
      <w:pPr>
        <w:spacing w:after="0" w:line="240" w:lineRule="auto"/>
        <w:jc w:val="center"/>
        <w:rPr>
          <w:rFonts w:ascii="Times New Roman" w:eastAsia="Times New Roman" w:hAnsi="Times New Roman" w:cs="Times New Roman"/>
          <w:sz w:val="28"/>
          <w:szCs w:val="28"/>
          <w:lang w:eastAsia="ru-RU"/>
        </w:rPr>
      </w:pPr>
    </w:p>
    <w:p w:rsidR="001272D5" w:rsidRPr="001272D5" w:rsidRDefault="001272D5" w:rsidP="001272D5">
      <w:pPr>
        <w:spacing w:after="0" w:line="240" w:lineRule="auto"/>
        <w:jc w:val="center"/>
        <w:rPr>
          <w:rFonts w:ascii="Times New Roman" w:eastAsia="Times New Roman" w:hAnsi="Times New Roman" w:cs="Times New Roman"/>
          <w:sz w:val="28"/>
          <w:szCs w:val="28"/>
          <w:lang w:eastAsia="ru-RU"/>
        </w:rPr>
      </w:pPr>
    </w:p>
    <w:p w:rsidR="001272D5" w:rsidRPr="001272D5" w:rsidRDefault="001272D5" w:rsidP="001272D5">
      <w:pPr>
        <w:spacing w:after="0" w:line="240" w:lineRule="auto"/>
        <w:jc w:val="center"/>
        <w:rPr>
          <w:rFonts w:ascii="Times New Roman" w:eastAsia="Times New Roman" w:hAnsi="Times New Roman" w:cs="Times New Roman"/>
          <w:sz w:val="28"/>
          <w:szCs w:val="28"/>
          <w:lang w:eastAsia="ru-RU"/>
        </w:rPr>
      </w:pPr>
    </w:p>
    <w:p w:rsidR="001272D5" w:rsidRPr="001272D5" w:rsidRDefault="001272D5" w:rsidP="001272D5">
      <w:pPr>
        <w:spacing w:after="0" w:line="240" w:lineRule="auto"/>
        <w:jc w:val="center"/>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lang w:eastAsia="ru-RU"/>
        </w:rPr>
        <w:t>Программа профилактики нарушений обязательных требований</w:t>
      </w:r>
    </w:p>
    <w:p w:rsidR="001272D5" w:rsidRPr="001272D5" w:rsidRDefault="001272D5" w:rsidP="001272D5">
      <w:pPr>
        <w:spacing w:after="0" w:line="240" w:lineRule="auto"/>
        <w:jc w:val="center"/>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1272D5" w:rsidRPr="001272D5" w:rsidRDefault="001272D5" w:rsidP="001272D5">
      <w:pPr>
        <w:spacing w:after="0" w:line="240" w:lineRule="auto"/>
        <w:ind w:firstLine="851"/>
        <w:rPr>
          <w:rFonts w:ascii="Times New Roman" w:eastAsia="Times New Roman" w:hAnsi="Times New Roman" w:cs="Times New Roman"/>
          <w:sz w:val="28"/>
          <w:szCs w:val="28"/>
          <w:lang w:eastAsia="ru-RU"/>
        </w:rPr>
      </w:pPr>
    </w:p>
    <w:p w:rsidR="001272D5" w:rsidRPr="001272D5" w:rsidRDefault="001272D5" w:rsidP="001272D5">
      <w:pPr>
        <w:numPr>
          <w:ilvl w:val="0"/>
          <w:numId w:val="8"/>
        </w:numPr>
        <w:spacing w:after="0" w:line="240" w:lineRule="auto"/>
        <w:ind w:left="0" w:firstLine="0"/>
        <w:contextualSpacing/>
        <w:jc w:val="center"/>
        <w:rPr>
          <w:rFonts w:ascii="Times New Roman" w:eastAsia="Calibri" w:hAnsi="Times New Roman" w:cs="Times New Roman"/>
          <w:sz w:val="28"/>
          <w:szCs w:val="28"/>
        </w:rPr>
      </w:pPr>
      <w:r w:rsidRPr="001272D5">
        <w:rPr>
          <w:rFonts w:ascii="Times New Roman" w:eastAsia="Calibri" w:hAnsi="Times New Roman" w:cs="Times New Roman"/>
          <w:sz w:val="28"/>
          <w:szCs w:val="28"/>
        </w:rPr>
        <w:t>Общие положения</w:t>
      </w:r>
    </w:p>
    <w:p w:rsidR="001272D5" w:rsidRPr="001272D5" w:rsidRDefault="001272D5" w:rsidP="001272D5">
      <w:pPr>
        <w:spacing w:after="0" w:line="240" w:lineRule="auto"/>
        <w:ind w:firstLine="851"/>
        <w:jc w:val="center"/>
        <w:rPr>
          <w:rFonts w:ascii="Times New Roman" w:eastAsia="Times New Roman" w:hAnsi="Times New Roman" w:cs="Times New Roman"/>
          <w:sz w:val="28"/>
          <w:szCs w:val="28"/>
          <w:lang w:eastAsia="ru-RU"/>
        </w:rPr>
      </w:pPr>
    </w:p>
    <w:p w:rsidR="001272D5" w:rsidRPr="001272D5" w:rsidRDefault="001272D5" w:rsidP="001272D5">
      <w:pPr>
        <w:numPr>
          <w:ilvl w:val="0"/>
          <w:numId w:val="10"/>
        </w:numPr>
        <w:tabs>
          <w:tab w:val="left" w:pos="1134"/>
        </w:tabs>
        <w:spacing w:after="0" w:line="24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2020, № 14, ст. 2028) (далее – Федеральный закон «Об аудиторской деятельности») и принятых в соответствии с ним иных нормативных правовых актов (далее - обязательные требования) саморегулируемой организацией аудиторов.</w:t>
      </w:r>
    </w:p>
    <w:p w:rsidR="001272D5" w:rsidRPr="001272D5" w:rsidRDefault="001272D5" w:rsidP="001272D5">
      <w:pPr>
        <w:widowControl w:val="0"/>
        <w:numPr>
          <w:ilvl w:val="0"/>
          <w:numId w:val="10"/>
        </w:numPr>
        <w:tabs>
          <w:tab w:val="left" w:pos="0"/>
        </w:tabs>
        <w:spacing w:after="0" w:line="240" w:lineRule="auto"/>
        <w:ind w:left="0" w:right="20" w:firstLine="85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саморегулируемой организацией</w:t>
      </w:r>
      <w:r w:rsidRPr="001272D5">
        <w:rPr>
          <w:rFonts w:ascii="Times New Roman" w:eastAsia="Times New Roman" w:hAnsi="Times New Roman" w:cs="Times New Roman"/>
          <w:sz w:val="28"/>
          <w:szCs w:val="28"/>
          <w:lang w:eastAsia="ru-RU"/>
        </w:rPr>
        <w:t xml:space="preserve"> аудиторов</w:t>
      </w:r>
      <w:r w:rsidRPr="001272D5">
        <w:rPr>
          <w:rFonts w:ascii="Times New Roman" w:eastAsia="Times New Roman" w:hAnsi="Times New Roman" w:cs="Times New Roman"/>
          <w:sz w:val="28"/>
          <w:szCs w:val="28"/>
          <w:shd w:val="clear" w:color="auto" w:fill="FFFFFF"/>
          <w:lang w:eastAsia="ru-RU"/>
        </w:rPr>
        <w:t xml:space="preserve"> являются:</w:t>
      </w:r>
    </w:p>
    <w:p w:rsidR="001272D5" w:rsidRPr="001272D5" w:rsidRDefault="001272D5" w:rsidP="001272D5">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а) предупреждение нарушений саморегулируемой организацией аудиторов обязательных требований;</w:t>
      </w:r>
    </w:p>
    <w:p w:rsidR="001272D5" w:rsidRPr="001272D5" w:rsidRDefault="001272D5" w:rsidP="001272D5">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1272D5" w:rsidRPr="001272D5" w:rsidRDefault="001272D5" w:rsidP="001272D5">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саморегулируемой организацией аудиторов;</w:t>
      </w:r>
    </w:p>
    <w:p w:rsidR="001272D5" w:rsidRPr="001272D5" w:rsidRDefault="001272D5" w:rsidP="001272D5">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саморегулируемой организации аудиторов при осуществлении государственного контроля (надзора) за деятельностью саморегулируемой организации аудиторов;</w:t>
      </w:r>
    </w:p>
    <w:p w:rsidR="001272D5" w:rsidRPr="001272D5" w:rsidRDefault="001272D5" w:rsidP="001272D5">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саморегулируемую организацию аудиторов;</w:t>
      </w:r>
    </w:p>
    <w:p w:rsidR="001272D5" w:rsidRPr="001272D5" w:rsidRDefault="001272D5" w:rsidP="001272D5">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е) создание мотивации к добросовестной деятельности саморегулируемой организации аудиторов;</w:t>
      </w:r>
    </w:p>
    <w:p w:rsidR="001272D5" w:rsidRPr="001272D5" w:rsidRDefault="001272D5" w:rsidP="001272D5">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ж) разъяснение саморегулируемой организации аудиторов системы обязательных требований.</w:t>
      </w:r>
    </w:p>
    <w:p w:rsidR="001272D5" w:rsidRPr="001272D5" w:rsidRDefault="001272D5" w:rsidP="001272D5">
      <w:pPr>
        <w:widowControl w:val="0"/>
        <w:numPr>
          <w:ilvl w:val="0"/>
          <w:numId w:val="10"/>
        </w:numPr>
        <w:tabs>
          <w:tab w:val="left" w:pos="0"/>
        </w:tabs>
        <w:spacing w:after="0" w:line="240" w:lineRule="auto"/>
        <w:ind w:left="0" w:right="20" w:firstLine="85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1272D5">
        <w:rPr>
          <w:rFonts w:ascii="Times New Roman" w:eastAsia="Times New Roman" w:hAnsi="Times New Roman" w:cs="Times New Roman"/>
          <w:sz w:val="28"/>
          <w:szCs w:val="28"/>
          <w:lang w:eastAsia="ru-RU"/>
        </w:rPr>
        <w:t>требований</w:t>
      </w:r>
      <w:r w:rsidRPr="001272D5">
        <w:rPr>
          <w:rFonts w:ascii="Times New Roman" w:eastAsia="Times New Roman" w:hAnsi="Times New Roman" w:cs="Times New Roman"/>
          <w:sz w:val="28"/>
          <w:szCs w:val="28"/>
          <w:shd w:val="clear" w:color="auto" w:fill="FFFFFF"/>
          <w:lang w:eastAsia="ru-RU"/>
        </w:rPr>
        <w:t xml:space="preserve"> </w:t>
      </w:r>
      <w:r w:rsidRPr="001272D5">
        <w:rPr>
          <w:rFonts w:ascii="Times New Roman" w:eastAsia="Times New Roman" w:hAnsi="Times New Roman" w:cs="Times New Roman"/>
          <w:sz w:val="28"/>
          <w:szCs w:val="28"/>
          <w:lang w:eastAsia="ru-RU"/>
        </w:rPr>
        <w:t>саморегулируемой организации аудиторов</w:t>
      </w:r>
      <w:r w:rsidRPr="001272D5">
        <w:rPr>
          <w:rFonts w:ascii="Times New Roman" w:eastAsia="Times New Roman" w:hAnsi="Times New Roman" w:cs="Times New Roman"/>
          <w:sz w:val="28"/>
          <w:szCs w:val="28"/>
          <w:shd w:val="clear" w:color="auto" w:fill="FFFFFF"/>
          <w:lang w:eastAsia="ru-RU"/>
        </w:rPr>
        <w:t xml:space="preserve"> являются:</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саморегулируемой организации аудиторов и у Минфина России;</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1272D5">
        <w:rPr>
          <w:rFonts w:ascii="Times New Roman" w:eastAsia="Times New Roman" w:hAnsi="Times New Roman" w:cs="Times New Roman"/>
          <w:sz w:val="28"/>
          <w:szCs w:val="28"/>
          <w:lang w:eastAsia="ru-RU"/>
        </w:rPr>
        <w:t>саморегулируемой организацией аудиторов</w:t>
      </w:r>
      <w:r w:rsidRPr="001272D5">
        <w:rPr>
          <w:rFonts w:ascii="Times New Roman" w:eastAsia="Times New Roman" w:hAnsi="Times New Roman" w:cs="Times New Roman"/>
          <w:sz w:val="28"/>
          <w:szCs w:val="28"/>
          <w:shd w:val="clear" w:color="auto" w:fill="FFFFFF"/>
          <w:lang w:eastAsia="ru-RU"/>
        </w:rPr>
        <w:t xml:space="preserve">, определение </w:t>
      </w:r>
      <w:r w:rsidRPr="001272D5">
        <w:rPr>
          <w:rFonts w:ascii="Times New Roman" w:eastAsia="Times New Roman" w:hAnsi="Times New Roman" w:cs="Times New Roman"/>
          <w:sz w:val="28"/>
          <w:szCs w:val="28"/>
          <w:shd w:val="clear" w:color="auto" w:fill="FFFFFF"/>
          <w:lang w:eastAsia="ru-RU"/>
        </w:rPr>
        <w:lastRenderedPageBreak/>
        <w:t>способов их устранения или снижения рисков их возникновения;</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1272D5" w:rsidRPr="001272D5" w:rsidRDefault="001272D5" w:rsidP="001272D5">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val="en-US" w:eastAsia="ru-RU"/>
        </w:rPr>
        <w:t>II</w:t>
      </w:r>
      <w:r w:rsidRPr="001272D5">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саморегулируемой организации аудиторов</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4. Субъектом государственного контроля (надзора) является некоммерческая организация, включенная в государственный реестр саморегулируемых организаций аудиторов. По состоянию на 1 декабря 2020 г. в государственном реестре саморегулируемых организаций аудиторов содержатся сведения об одной саморегулируемой организации аудиторов: Ассоциация «Содружество».</w:t>
      </w:r>
    </w:p>
    <w:p w:rsidR="001272D5" w:rsidRPr="001272D5" w:rsidRDefault="001272D5" w:rsidP="001272D5">
      <w:pPr>
        <w:widowControl w:val="0"/>
        <w:spacing w:after="0" w:line="240" w:lineRule="auto"/>
        <w:ind w:left="20" w:right="20" w:firstLine="831"/>
        <w:jc w:val="both"/>
        <w:rPr>
          <w:rFonts w:ascii="Times New Roman" w:hAnsi="Times New Roman" w:cs="Times New Roman"/>
          <w:sz w:val="28"/>
          <w:szCs w:val="28"/>
        </w:rPr>
      </w:pPr>
      <w:r w:rsidRPr="001272D5">
        <w:rPr>
          <w:rFonts w:ascii="Times New Roman" w:eastAsia="Times New Roman" w:hAnsi="Times New Roman" w:cs="Times New Roman"/>
          <w:sz w:val="28"/>
          <w:szCs w:val="28"/>
          <w:shd w:val="clear" w:color="auto" w:fill="FFFFFF"/>
          <w:lang w:eastAsia="ru-RU"/>
        </w:rPr>
        <w:t xml:space="preserve">5. </w:t>
      </w:r>
      <w:r w:rsidRPr="001272D5">
        <w:rPr>
          <w:rFonts w:ascii="Times New Roman" w:eastAsia="Times New Roman" w:hAnsi="Times New Roman" w:cs="Times New Roman"/>
          <w:sz w:val="28"/>
          <w:szCs w:val="28"/>
          <w:lang w:eastAsia="ru-RU"/>
        </w:rPr>
        <w:t>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обязательных требований</w:t>
      </w:r>
      <w:r w:rsidRPr="001272D5">
        <w:rPr>
          <w:rFonts w:ascii="Times New Roman" w:hAnsi="Times New Roman" w:cs="Times New Roman"/>
          <w:sz w:val="28"/>
          <w:szCs w:val="28"/>
        </w:rPr>
        <w:t>.</w:t>
      </w:r>
    </w:p>
    <w:p w:rsidR="001272D5" w:rsidRPr="001272D5" w:rsidRDefault="001272D5" w:rsidP="001272D5">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 xml:space="preserve">6. </w:t>
      </w:r>
      <w:r w:rsidRPr="001272D5">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rsidR="001272D5" w:rsidRPr="001272D5" w:rsidRDefault="001272D5" w:rsidP="001272D5">
      <w:pPr>
        <w:spacing w:after="1" w:line="280" w:lineRule="atLeast"/>
        <w:ind w:firstLine="85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lang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саморегулируемой организации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w:t>
      </w:r>
    </w:p>
    <w:p w:rsidR="001272D5" w:rsidRPr="001272D5" w:rsidRDefault="001272D5" w:rsidP="001272D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lang w:eastAsia="ru-RU"/>
        </w:rPr>
        <w:t xml:space="preserve">1) </w:t>
      </w:r>
      <w:r w:rsidRPr="001272D5">
        <w:rPr>
          <w:rFonts w:ascii="Times New Roman" w:eastAsia="Times New Roman" w:hAnsi="Times New Roman" w:cs="Times New Roman"/>
          <w:iCs/>
          <w:sz w:val="28"/>
          <w:szCs w:val="28"/>
          <w:lang w:eastAsia="ru-RU"/>
        </w:rPr>
        <w:t xml:space="preserve">право </w:t>
      </w:r>
      <w:r w:rsidRPr="001272D5">
        <w:rPr>
          <w:rFonts w:ascii="Times New Roman" w:eastAsia="Times New Roman" w:hAnsi="Times New Roman" w:cs="Times New Roman"/>
          <w:sz w:val="28"/>
          <w:szCs w:val="28"/>
          <w:lang w:eastAsia="ru-RU"/>
        </w:rPr>
        <w:t xml:space="preserve">юридических лиц и граждан на получение </w:t>
      </w:r>
      <w:r w:rsidRPr="001272D5">
        <w:rPr>
          <w:rFonts w:ascii="Times New Roman" w:eastAsia="Times New Roman" w:hAnsi="Times New Roman" w:cs="Times New Roman"/>
          <w:iCs/>
          <w:sz w:val="28"/>
          <w:szCs w:val="28"/>
          <w:lang w:eastAsia="ru-RU"/>
        </w:rPr>
        <w:t>информации</w:t>
      </w:r>
      <w:r w:rsidRPr="001272D5">
        <w:rPr>
          <w:rFonts w:ascii="Times New Roman" w:eastAsia="Times New Roman" w:hAnsi="Times New Roman" w:cs="Times New Roman"/>
          <w:sz w:val="28"/>
          <w:szCs w:val="28"/>
          <w:lang w:eastAsia="ru-RU"/>
        </w:rPr>
        <w:t>;</w:t>
      </w:r>
    </w:p>
    <w:p w:rsidR="001272D5" w:rsidRPr="001272D5" w:rsidRDefault="001272D5" w:rsidP="001272D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lang w:eastAsia="ru-RU"/>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p w:rsidR="001272D5" w:rsidRPr="001272D5" w:rsidRDefault="001272D5" w:rsidP="001272D5">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1272D5">
        <w:rPr>
          <w:rFonts w:ascii="Times New Roman" w:eastAsia="Times New Roman" w:hAnsi="Times New Roman" w:cs="Times New Roman"/>
          <w:sz w:val="28"/>
          <w:szCs w:val="28"/>
          <w:lang w:eastAsia="ru-RU"/>
        </w:rPr>
        <w:t xml:space="preserve">3) </w:t>
      </w:r>
      <w:r w:rsidRPr="001272D5">
        <w:rPr>
          <w:rFonts w:ascii="Times New Roman" w:eastAsia="Times New Roman" w:hAnsi="Times New Roman" w:cs="Times New Roman"/>
          <w:iCs/>
          <w:sz w:val="28"/>
          <w:szCs w:val="28"/>
          <w:lang w:eastAsia="ru-RU"/>
        </w:rPr>
        <w:t xml:space="preserve">право </w:t>
      </w:r>
      <w:r w:rsidRPr="001272D5">
        <w:rPr>
          <w:rFonts w:ascii="Times New Roman" w:eastAsia="Times New Roman" w:hAnsi="Times New Roman" w:cs="Times New Roman"/>
          <w:sz w:val="28"/>
          <w:szCs w:val="28"/>
          <w:lang w:eastAsia="ru-RU"/>
        </w:rPr>
        <w:t>на защиту своих прав и свобод всеми способами, не запрещенными законом;</w:t>
      </w:r>
    </w:p>
    <w:p w:rsidR="001272D5" w:rsidRPr="001272D5" w:rsidRDefault="001272D5" w:rsidP="001272D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lang w:eastAsia="ru-RU"/>
        </w:rPr>
        <w:t>4) обеспечение условий осуществления аудиторской деятельности.</w:t>
      </w:r>
    </w:p>
    <w:p w:rsidR="001272D5" w:rsidRPr="001272D5" w:rsidRDefault="001272D5" w:rsidP="001272D5">
      <w:pPr>
        <w:autoSpaceDE w:val="0"/>
        <w:autoSpaceDN w:val="0"/>
        <w:adjustRightInd w:val="0"/>
        <w:spacing w:after="0" w:line="240" w:lineRule="auto"/>
        <w:ind w:firstLine="851"/>
        <w:jc w:val="both"/>
        <w:rPr>
          <w:rFonts w:ascii="Times New Roman" w:eastAsia="Times New Roman" w:hAnsi="Times New Roman" w:cs="Times New Roman"/>
          <w:i/>
          <w:sz w:val="28"/>
          <w:szCs w:val="28"/>
          <w:highlight w:val="yellow"/>
          <w:lang w:eastAsia="ru-RU"/>
        </w:rPr>
      </w:pPr>
      <w:r w:rsidRPr="001272D5">
        <w:rPr>
          <w:rFonts w:ascii="Times New Roman" w:eastAsia="Times New Roman" w:hAnsi="Times New Roman" w:cs="Times New Roman"/>
          <w:sz w:val="28"/>
          <w:szCs w:val="28"/>
          <w:lang w:eastAsia="ru-RU"/>
        </w:rPr>
        <w:t>По данным ценностям определены следующие ключевые риски, воздействие которых может причинить ущерб ценностям.</w:t>
      </w: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jc w:val="center"/>
        <w:rPr>
          <w:rFonts w:ascii="Times New Roman" w:eastAsia="Times New Roman" w:hAnsi="Times New Roman" w:cs="Times New Roman"/>
          <w:b/>
          <w:sz w:val="28"/>
          <w:szCs w:val="28"/>
          <w:lang w:eastAsia="ru-RU"/>
        </w:rPr>
      </w:pPr>
      <w:r w:rsidRPr="001272D5">
        <w:rPr>
          <w:rFonts w:ascii="Times New Roman" w:eastAsia="Times New Roman" w:hAnsi="Times New Roman" w:cs="Times New Roman"/>
          <w:b/>
          <w:sz w:val="28"/>
          <w:szCs w:val="28"/>
          <w:lang w:eastAsia="ru-RU"/>
        </w:rPr>
        <w:lastRenderedPageBreak/>
        <w:t xml:space="preserve">Ключевые риски, оказывающие воздействие на охраняемые законом </w:t>
      </w:r>
    </w:p>
    <w:p w:rsidR="001272D5" w:rsidRPr="001272D5" w:rsidRDefault="001272D5" w:rsidP="001272D5">
      <w:pPr>
        <w:widowControl w:val="0"/>
        <w:spacing w:after="0" w:line="240" w:lineRule="auto"/>
        <w:jc w:val="center"/>
        <w:rPr>
          <w:rFonts w:ascii="Times New Roman" w:eastAsia="Times New Roman" w:hAnsi="Times New Roman" w:cs="Times New Roman"/>
          <w:b/>
          <w:sz w:val="28"/>
          <w:szCs w:val="28"/>
          <w:lang w:eastAsia="ru-RU"/>
        </w:rPr>
      </w:pPr>
      <w:r w:rsidRPr="001272D5">
        <w:rPr>
          <w:rFonts w:ascii="Times New Roman" w:eastAsia="Times New Roman" w:hAnsi="Times New Roman" w:cs="Times New Roman"/>
          <w:b/>
          <w:sz w:val="28"/>
          <w:szCs w:val="28"/>
          <w:lang w:eastAsia="ru-RU"/>
        </w:rPr>
        <w:t>ценности, источники их возникновения и способы регулирования</w:t>
      </w:r>
    </w:p>
    <w:p w:rsidR="001272D5" w:rsidRPr="001272D5" w:rsidRDefault="001272D5" w:rsidP="001272D5">
      <w:pPr>
        <w:widowControl w:val="0"/>
        <w:spacing w:after="0" w:line="240" w:lineRule="auto"/>
        <w:jc w:val="center"/>
        <w:rPr>
          <w:rFonts w:ascii="Times New Roman" w:eastAsia="Times New Roman" w:hAnsi="Times New Roman" w:cs="Times New Roman"/>
          <w:b/>
          <w:sz w:val="28"/>
          <w:szCs w:val="28"/>
          <w:lang w:eastAsia="ru-RU"/>
        </w:rPr>
      </w:pPr>
    </w:p>
    <w:tbl>
      <w:tblPr>
        <w:tblStyle w:val="ac"/>
        <w:tblW w:w="10349" w:type="dxa"/>
        <w:tblInd w:w="-176" w:type="dxa"/>
        <w:tblLayout w:type="fixed"/>
        <w:tblLook w:val="04A0" w:firstRow="1" w:lastRow="0" w:firstColumn="1" w:lastColumn="0" w:noHBand="0" w:noVBand="1"/>
      </w:tblPr>
      <w:tblGrid>
        <w:gridCol w:w="568"/>
        <w:gridCol w:w="2126"/>
        <w:gridCol w:w="2977"/>
        <w:gridCol w:w="2410"/>
        <w:gridCol w:w="2268"/>
      </w:tblGrid>
      <w:tr w:rsidR="001272D5" w:rsidRPr="001272D5" w:rsidTr="001272D5">
        <w:trPr>
          <w:tblHeader/>
        </w:trPr>
        <w:tc>
          <w:tcPr>
            <w:tcW w:w="568" w:type="dxa"/>
          </w:tcPr>
          <w:p w:rsidR="001272D5" w:rsidRPr="001272D5" w:rsidRDefault="001272D5" w:rsidP="001272D5">
            <w:pPr>
              <w:widowControl w:val="0"/>
              <w:jc w:val="center"/>
              <w:rPr>
                <w:b/>
              </w:rPr>
            </w:pPr>
            <w:r w:rsidRPr="001272D5">
              <w:rPr>
                <w:b/>
              </w:rPr>
              <w:t>№ п.п.</w:t>
            </w:r>
          </w:p>
        </w:tc>
        <w:tc>
          <w:tcPr>
            <w:tcW w:w="2126" w:type="dxa"/>
          </w:tcPr>
          <w:p w:rsidR="001272D5" w:rsidRPr="001272D5" w:rsidRDefault="001272D5" w:rsidP="001272D5">
            <w:pPr>
              <w:widowControl w:val="0"/>
              <w:jc w:val="center"/>
              <w:rPr>
                <w:b/>
              </w:rPr>
            </w:pPr>
            <w:r w:rsidRPr="001272D5">
              <w:rPr>
                <w:b/>
              </w:rPr>
              <w:t xml:space="preserve">Охраняемые законом </w:t>
            </w:r>
          </w:p>
          <w:p w:rsidR="001272D5" w:rsidRPr="001272D5" w:rsidRDefault="001272D5" w:rsidP="001272D5">
            <w:pPr>
              <w:widowControl w:val="0"/>
              <w:jc w:val="center"/>
              <w:rPr>
                <w:b/>
              </w:rPr>
            </w:pPr>
            <w:r w:rsidRPr="001272D5">
              <w:rPr>
                <w:b/>
              </w:rPr>
              <w:t>ценности, на которые воздействует риск</w:t>
            </w:r>
          </w:p>
        </w:tc>
        <w:tc>
          <w:tcPr>
            <w:tcW w:w="2977" w:type="dxa"/>
            <w:tcBorders>
              <w:bottom w:val="single" w:sz="4" w:space="0" w:color="auto"/>
            </w:tcBorders>
          </w:tcPr>
          <w:p w:rsidR="001272D5" w:rsidRPr="001272D5" w:rsidRDefault="001272D5" w:rsidP="001272D5">
            <w:pPr>
              <w:widowControl w:val="0"/>
              <w:jc w:val="center"/>
              <w:rPr>
                <w:b/>
              </w:rPr>
            </w:pPr>
            <w:r w:rsidRPr="001272D5">
              <w:rPr>
                <w:b/>
              </w:rPr>
              <w:t xml:space="preserve">Ключевой риск, оказывающий воздействие на охраняемые законом </w:t>
            </w:r>
          </w:p>
          <w:p w:rsidR="001272D5" w:rsidRPr="001272D5" w:rsidRDefault="001272D5" w:rsidP="001272D5">
            <w:pPr>
              <w:widowControl w:val="0"/>
              <w:jc w:val="center"/>
              <w:rPr>
                <w:b/>
              </w:rPr>
            </w:pPr>
            <w:r w:rsidRPr="001272D5">
              <w:rPr>
                <w:b/>
              </w:rPr>
              <w:t>ценности</w:t>
            </w:r>
          </w:p>
        </w:tc>
        <w:tc>
          <w:tcPr>
            <w:tcW w:w="2410" w:type="dxa"/>
          </w:tcPr>
          <w:p w:rsidR="001272D5" w:rsidRPr="001272D5" w:rsidRDefault="001272D5" w:rsidP="001272D5">
            <w:pPr>
              <w:widowControl w:val="0"/>
              <w:jc w:val="center"/>
              <w:rPr>
                <w:b/>
              </w:rPr>
            </w:pPr>
            <w:r w:rsidRPr="001272D5">
              <w:rPr>
                <w:b/>
              </w:rPr>
              <w:t>Источник возникновения риска</w:t>
            </w:r>
          </w:p>
        </w:tc>
        <w:tc>
          <w:tcPr>
            <w:tcW w:w="2268" w:type="dxa"/>
          </w:tcPr>
          <w:p w:rsidR="001272D5" w:rsidRPr="001272D5" w:rsidRDefault="001272D5" w:rsidP="001272D5">
            <w:pPr>
              <w:widowControl w:val="0"/>
              <w:jc w:val="center"/>
              <w:rPr>
                <w:b/>
              </w:rPr>
            </w:pPr>
            <w:r w:rsidRPr="001272D5">
              <w:rPr>
                <w:b/>
              </w:rPr>
              <w:t>Способ регулирования риска</w:t>
            </w:r>
          </w:p>
        </w:tc>
      </w:tr>
      <w:tr w:rsidR="001272D5" w:rsidRPr="001272D5" w:rsidTr="001272D5">
        <w:trPr>
          <w:trHeight w:val="374"/>
        </w:trPr>
        <w:tc>
          <w:tcPr>
            <w:tcW w:w="568" w:type="dxa"/>
            <w:vMerge w:val="restart"/>
          </w:tcPr>
          <w:p w:rsidR="001272D5" w:rsidRPr="001272D5" w:rsidRDefault="001272D5" w:rsidP="001272D5">
            <w:pPr>
              <w:widowControl w:val="0"/>
              <w:jc w:val="center"/>
            </w:pPr>
            <w:r w:rsidRPr="001272D5">
              <w:t>1.</w:t>
            </w:r>
          </w:p>
        </w:tc>
        <w:tc>
          <w:tcPr>
            <w:tcW w:w="2126" w:type="dxa"/>
            <w:vMerge w:val="restart"/>
          </w:tcPr>
          <w:p w:rsidR="001272D5" w:rsidRPr="001272D5" w:rsidRDefault="001272D5" w:rsidP="001272D5">
            <w:pPr>
              <w:autoSpaceDE w:val="0"/>
              <w:autoSpaceDN w:val="0"/>
              <w:adjustRightInd w:val="0"/>
              <w:jc w:val="center"/>
            </w:pPr>
            <w:r w:rsidRPr="001272D5">
              <w:rPr>
                <w:iCs/>
              </w:rPr>
              <w:t xml:space="preserve">Право </w:t>
            </w:r>
            <w:r w:rsidRPr="001272D5">
              <w:t xml:space="preserve">юридических лиц и граждан на получение </w:t>
            </w:r>
            <w:r w:rsidRPr="001272D5">
              <w:rPr>
                <w:iCs/>
              </w:rPr>
              <w:t>информации</w:t>
            </w:r>
          </w:p>
          <w:p w:rsidR="001272D5" w:rsidRPr="001272D5" w:rsidRDefault="001272D5" w:rsidP="001272D5">
            <w:pPr>
              <w:widowControl w:val="0"/>
              <w:jc w:val="center"/>
            </w:pPr>
          </w:p>
        </w:tc>
        <w:tc>
          <w:tcPr>
            <w:tcW w:w="2977" w:type="dxa"/>
            <w:tcBorders>
              <w:bottom w:val="single" w:sz="4" w:space="0" w:color="auto"/>
            </w:tcBorders>
          </w:tcPr>
          <w:p w:rsidR="001272D5" w:rsidRPr="001272D5" w:rsidRDefault="001272D5" w:rsidP="001272D5">
            <w:pPr>
              <w:widowControl w:val="0"/>
              <w:jc w:val="center"/>
            </w:pPr>
            <w:r w:rsidRPr="001272D5">
              <w:t>Риск нарушения прав и законных интересов граждан и юридических лиц</w:t>
            </w:r>
          </w:p>
        </w:tc>
        <w:tc>
          <w:tcPr>
            <w:tcW w:w="2410" w:type="dxa"/>
            <w:vMerge w:val="restart"/>
          </w:tcPr>
          <w:p w:rsidR="001272D5" w:rsidRPr="001272D5" w:rsidRDefault="001272D5" w:rsidP="001272D5">
            <w:pPr>
              <w:widowControl w:val="0"/>
              <w:jc w:val="center"/>
            </w:pPr>
            <w:r w:rsidRPr="001272D5">
              <w:t>Человеческий фактор (неисполнение сотрудником саморегулируемой организации аудиторов установленных требований)</w:t>
            </w:r>
          </w:p>
        </w:tc>
        <w:tc>
          <w:tcPr>
            <w:tcW w:w="2268" w:type="dxa"/>
            <w:vMerge w:val="restart"/>
          </w:tcPr>
          <w:p w:rsidR="001272D5" w:rsidRPr="001272D5" w:rsidRDefault="001272D5" w:rsidP="001272D5">
            <w:pPr>
              <w:jc w:val="center"/>
            </w:pPr>
            <w:r w:rsidRPr="001272D5">
              <w:t>Проведение плановых и внеплановых проверок, осуществление систематического наблюдения за исполнением обязательных требований.</w:t>
            </w:r>
          </w:p>
          <w:p w:rsidR="001272D5" w:rsidRPr="001272D5" w:rsidRDefault="001272D5" w:rsidP="001272D5">
            <w:pPr>
              <w:widowControl w:val="0"/>
              <w:jc w:val="center"/>
            </w:pPr>
            <w:r w:rsidRPr="001272D5">
              <w:t>Применение мер воздействия, предусмотренных статьей 22 Федерального закона «Об аудиторской деятельности»</w:t>
            </w:r>
          </w:p>
        </w:tc>
      </w:tr>
      <w:tr w:rsidR="001272D5" w:rsidRPr="001272D5" w:rsidTr="001272D5">
        <w:trPr>
          <w:trHeight w:val="1773"/>
        </w:trPr>
        <w:tc>
          <w:tcPr>
            <w:tcW w:w="568" w:type="dxa"/>
            <w:vMerge/>
          </w:tcPr>
          <w:p w:rsidR="001272D5" w:rsidRPr="001272D5" w:rsidRDefault="001272D5" w:rsidP="001272D5">
            <w:pPr>
              <w:widowControl w:val="0"/>
              <w:jc w:val="center"/>
            </w:pPr>
          </w:p>
        </w:tc>
        <w:tc>
          <w:tcPr>
            <w:tcW w:w="2126" w:type="dxa"/>
            <w:vMerge/>
          </w:tcPr>
          <w:p w:rsidR="001272D5" w:rsidRPr="001272D5" w:rsidRDefault="001272D5" w:rsidP="001272D5">
            <w:pPr>
              <w:autoSpaceDE w:val="0"/>
              <w:autoSpaceDN w:val="0"/>
              <w:adjustRightInd w:val="0"/>
              <w:jc w:val="center"/>
              <w:rPr>
                <w:iCs/>
              </w:rPr>
            </w:pPr>
          </w:p>
        </w:tc>
        <w:tc>
          <w:tcPr>
            <w:tcW w:w="2977" w:type="dxa"/>
            <w:tcBorders>
              <w:top w:val="single" w:sz="4" w:space="0" w:color="auto"/>
            </w:tcBorders>
          </w:tcPr>
          <w:p w:rsidR="001272D5" w:rsidRPr="001272D5" w:rsidRDefault="001272D5" w:rsidP="001272D5">
            <w:pPr>
              <w:widowControl w:val="0"/>
              <w:jc w:val="center"/>
            </w:pPr>
            <w:r w:rsidRPr="001272D5">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rsidR="001272D5" w:rsidRPr="001272D5" w:rsidRDefault="001272D5" w:rsidP="001272D5">
            <w:pPr>
              <w:widowControl w:val="0"/>
              <w:jc w:val="center"/>
            </w:pPr>
          </w:p>
        </w:tc>
        <w:tc>
          <w:tcPr>
            <w:tcW w:w="2268" w:type="dxa"/>
            <w:vMerge/>
          </w:tcPr>
          <w:p w:rsidR="001272D5" w:rsidRPr="001272D5" w:rsidRDefault="001272D5" w:rsidP="001272D5">
            <w:pPr>
              <w:jc w:val="center"/>
            </w:pPr>
          </w:p>
        </w:tc>
      </w:tr>
      <w:tr w:rsidR="001272D5" w:rsidRPr="001272D5" w:rsidTr="001272D5">
        <w:trPr>
          <w:trHeight w:val="4607"/>
        </w:trPr>
        <w:tc>
          <w:tcPr>
            <w:tcW w:w="568" w:type="dxa"/>
          </w:tcPr>
          <w:p w:rsidR="001272D5" w:rsidRPr="001272D5" w:rsidRDefault="001272D5" w:rsidP="001272D5">
            <w:pPr>
              <w:widowControl w:val="0"/>
              <w:jc w:val="center"/>
            </w:pPr>
            <w:r w:rsidRPr="001272D5">
              <w:t>2.</w:t>
            </w:r>
          </w:p>
        </w:tc>
        <w:tc>
          <w:tcPr>
            <w:tcW w:w="2126" w:type="dxa"/>
          </w:tcPr>
          <w:p w:rsidR="001272D5" w:rsidRPr="001272D5" w:rsidRDefault="001272D5" w:rsidP="001272D5">
            <w:pPr>
              <w:widowControl w:val="0"/>
              <w:jc w:val="center"/>
            </w:pPr>
            <w:r w:rsidRPr="001272D5">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1272D5" w:rsidRPr="001272D5" w:rsidRDefault="001272D5" w:rsidP="001272D5">
            <w:pPr>
              <w:widowControl w:val="0"/>
              <w:shd w:val="clear" w:color="auto" w:fill="FFFFFF"/>
              <w:jc w:val="center"/>
            </w:pPr>
            <w:r w:rsidRPr="001272D5">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rsidR="001272D5" w:rsidRPr="001272D5" w:rsidRDefault="001272D5" w:rsidP="001272D5">
            <w:pPr>
              <w:widowControl w:val="0"/>
              <w:jc w:val="center"/>
            </w:pPr>
            <w:r w:rsidRPr="001272D5">
              <w:t>Человеческий фактор (неисполнение сотрудником саморегулируемой организации аудиторов установленных требований)</w:t>
            </w:r>
          </w:p>
        </w:tc>
        <w:tc>
          <w:tcPr>
            <w:tcW w:w="2268" w:type="dxa"/>
          </w:tcPr>
          <w:p w:rsidR="001272D5" w:rsidRPr="001272D5" w:rsidRDefault="001272D5" w:rsidP="001272D5">
            <w:pPr>
              <w:jc w:val="center"/>
            </w:pPr>
            <w:r w:rsidRPr="001272D5">
              <w:t xml:space="preserve">Проведение плановых и внеплановых проверок. </w:t>
            </w:r>
          </w:p>
          <w:p w:rsidR="001272D5" w:rsidRPr="001272D5" w:rsidRDefault="001272D5" w:rsidP="001272D5">
            <w:pPr>
              <w:jc w:val="center"/>
            </w:pPr>
            <w:r w:rsidRPr="001272D5">
              <w:t>Применение мер воздействия, предусмотренных статьей 22 Федерального закона «Об аудиторской деятельности»</w:t>
            </w:r>
          </w:p>
        </w:tc>
      </w:tr>
      <w:tr w:rsidR="001272D5" w:rsidRPr="001272D5" w:rsidTr="001272D5">
        <w:trPr>
          <w:trHeight w:val="3681"/>
        </w:trPr>
        <w:tc>
          <w:tcPr>
            <w:tcW w:w="568" w:type="dxa"/>
          </w:tcPr>
          <w:p w:rsidR="001272D5" w:rsidRPr="001272D5" w:rsidRDefault="001272D5" w:rsidP="001272D5">
            <w:pPr>
              <w:widowControl w:val="0"/>
              <w:jc w:val="center"/>
            </w:pPr>
            <w:r w:rsidRPr="001272D5">
              <w:t>3.</w:t>
            </w:r>
          </w:p>
        </w:tc>
        <w:tc>
          <w:tcPr>
            <w:tcW w:w="2126" w:type="dxa"/>
          </w:tcPr>
          <w:p w:rsidR="001272D5" w:rsidRPr="001272D5" w:rsidRDefault="001272D5" w:rsidP="001272D5">
            <w:pPr>
              <w:widowControl w:val="0"/>
              <w:jc w:val="center"/>
            </w:pPr>
            <w:r w:rsidRPr="001272D5">
              <w:rPr>
                <w:iCs/>
              </w:rPr>
              <w:t xml:space="preserve">Право </w:t>
            </w:r>
            <w:r w:rsidRPr="001272D5">
              <w:t>на защиту своих прав и свобод всеми способами, не запрещенными законом</w:t>
            </w:r>
          </w:p>
        </w:tc>
        <w:tc>
          <w:tcPr>
            <w:tcW w:w="2977" w:type="dxa"/>
          </w:tcPr>
          <w:p w:rsidR="001272D5" w:rsidRPr="001272D5" w:rsidRDefault="001272D5" w:rsidP="001272D5">
            <w:pPr>
              <w:widowControl w:val="0"/>
              <w:jc w:val="center"/>
            </w:pPr>
            <w:r w:rsidRPr="001272D5">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1272D5" w:rsidRPr="001272D5" w:rsidRDefault="001272D5" w:rsidP="001272D5">
            <w:pPr>
              <w:widowControl w:val="0"/>
              <w:jc w:val="center"/>
            </w:pPr>
            <w:r w:rsidRPr="001272D5">
              <w:t>Человеческий фактор (неисполнение сотрудником саморегулируемой организации аудиторов установленных требований)</w:t>
            </w:r>
          </w:p>
        </w:tc>
        <w:tc>
          <w:tcPr>
            <w:tcW w:w="2268" w:type="dxa"/>
          </w:tcPr>
          <w:p w:rsidR="001272D5" w:rsidRPr="001272D5" w:rsidRDefault="001272D5" w:rsidP="001272D5">
            <w:pPr>
              <w:jc w:val="center"/>
            </w:pPr>
            <w:r w:rsidRPr="001272D5">
              <w:t xml:space="preserve">Проведение плановых и внеплановых проверок. </w:t>
            </w:r>
          </w:p>
          <w:p w:rsidR="001272D5" w:rsidRPr="001272D5" w:rsidRDefault="001272D5" w:rsidP="001272D5">
            <w:pPr>
              <w:widowControl w:val="0"/>
              <w:jc w:val="center"/>
            </w:pPr>
            <w:r w:rsidRPr="001272D5">
              <w:t>Применение мер воздействия, предусмотренных статьей 22 Федерального закона «Об аудиторской деятельности»</w:t>
            </w:r>
          </w:p>
        </w:tc>
      </w:tr>
      <w:tr w:rsidR="001272D5" w:rsidRPr="001272D5" w:rsidTr="001272D5">
        <w:trPr>
          <w:trHeight w:val="6066"/>
        </w:trPr>
        <w:tc>
          <w:tcPr>
            <w:tcW w:w="568" w:type="dxa"/>
          </w:tcPr>
          <w:p w:rsidR="001272D5" w:rsidRPr="001272D5" w:rsidRDefault="001272D5" w:rsidP="001272D5">
            <w:pPr>
              <w:widowControl w:val="0"/>
              <w:jc w:val="center"/>
            </w:pPr>
            <w:r w:rsidRPr="001272D5">
              <w:lastRenderedPageBreak/>
              <w:t>4.</w:t>
            </w:r>
          </w:p>
        </w:tc>
        <w:tc>
          <w:tcPr>
            <w:tcW w:w="2126" w:type="dxa"/>
          </w:tcPr>
          <w:p w:rsidR="001272D5" w:rsidRPr="001272D5" w:rsidRDefault="001272D5" w:rsidP="001272D5">
            <w:pPr>
              <w:widowControl w:val="0"/>
              <w:jc w:val="center"/>
            </w:pPr>
            <w:r w:rsidRPr="001272D5">
              <w:t>Обеспечение условий осуществления аудиторской деятельности</w:t>
            </w:r>
          </w:p>
        </w:tc>
        <w:tc>
          <w:tcPr>
            <w:tcW w:w="2977" w:type="dxa"/>
          </w:tcPr>
          <w:p w:rsidR="001272D5" w:rsidRPr="001272D5" w:rsidRDefault="001272D5" w:rsidP="001272D5">
            <w:pPr>
              <w:widowControl w:val="0"/>
              <w:shd w:val="clear" w:color="auto" w:fill="FFFFFF"/>
              <w:jc w:val="center"/>
            </w:pPr>
            <w:r w:rsidRPr="001272D5">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1272D5" w:rsidRPr="001272D5" w:rsidRDefault="001272D5" w:rsidP="001272D5">
            <w:pPr>
              <w:jc w:val="center"/>
            </w:pPr>
            <w:r w:rsidRPr="001272D5">
              <w:t>Человеческий фактор (неисполнение сотрудником саморегулируемой организации аудиторов установленных требований)</w:t>
            </w: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jc w:val="center"/>
            </w:pPr>
          </w:p>
          <w:p w:rsidR="001272D5" w:rsidRPr="001272D5" w:rsidRDefault="001272D5" w:rsidP="001272D5">
            <w:pPr>
              <w:ind w:firstLine="708"/>
              <w:jc w:val="center"/>
            </w:pPr>
          </w:p>
        </w:tc>
        <w:tc>
          <w:tcPr>
            <w:tcW w:w="2268" w:type="dxa"/>
          </w:tcPr>
          <w:p w:rsidR="001272D5" w:rsidRPr="001272D5" w:rsidRDefault="001272D5" w:rsidP="001272D5">
            <w:pPr>
              <w:jc w:val="center"/>
            </w:pPr>
            <w:r w:rsidRPr="001272D5">
              <w:t>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статьей 22 Федерального закона «Об аудиторской деятельности»</w:t>
            </w:r>
          </w:p>
        </w:tc>
      </w:tr>
    </w:tbl>
    <w:p w:rsidR="001272D5" w:rsidRPr="001272D5" w:rsidRDefault="001272D5" w:rsidP="001272D5">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6"/>
          <w:szCs w:val="26"/>
          <w:lang w:eastAsia="ru-RU"/>
        </w:rPr>
        <w:t>8. Наиболее</w:t>
      </w:r>
      <w:r w:rsidRPr="001272D5">
        <w:rPr>
          <w:rFonts w:ascii="Times New Roman" w:eastAsia="Times New Roman" w:hAnsi="Times New Roman" w:cs="Times New Roman"/>
          <w:sz w:val="28"/>
          <w:szCs w:val="28"/>
          <w:shd w:val="clear" w:color="auto" w:fill="FFFFFF"/>
          <w:lang w:eastAsia="ru-RU"/>
        </w:rPr>
        <w:t xml:space="preserve"> значимыми рисками деятельности саморегулируемой организации аудиторов являются:</w:t>
      </w:r>
    </w:p>
    <w:p w:rsidR="001272D5" w:rsidRPr="001272D5" w:rsidRDefault="001272D5" w:rsidP="001272D5">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9" w:history="1">
        <w:r w:rsidRPr="001272D5">
          <w:rPr>
            <w:rFonts w:ascii="Times New Roman" w:eastAsia="Times New Roman" w:hAnsi="Times New Roman" w:cs="Times New Roman"/>
            <w:sz w:val="28"/>
            <w:szCs w:val="28"/>
            <w:shd w:val="clear" w:color="auto" w:fill="FFFFFF"/>
            <w:lang w:eastAsia="ru-RU"/>
          </w:rPr>
          <w:t>сведений</w:t>
        </w:r>
      </w:hyperlink>
      <w:r w:rsidRPr="001272D5">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1272D5" w:rsidRPr="001272D5" w:rsidRDefault="001272D5" w:rsidP="001272D5">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имеет </w:t>
      </w:r>
      <w:r w:rsidRPr="001272D5">
        <w:rPr>
          <w:rFonts w:ascii="Times New Roman" w:eastAsia="Times New Roman" w:hAnsi="Times New Roman" w:cs="Times New Roman"/>
          <w:sz w:val="28"/>
          <w:szCs w:val="28"/>
          <w:shd w:val="clear" w:color="auto" w:fill="FFFFFF"/>
          <w:lang w:eastAsia="ru-RU"/>
        </w:rPr>
        <w:lastRenderedPageBreak/>
        <w:t>существенное значение для обеспечения надлежащего уровня профессиональной компетентности аудиторов;</w:t>
      </w:r>
    </w:p>
    <w:p w:rsidR="001272D5" w:rsidRPr="001272D5" w:rsidRDefault="001272D5" w:rsidP="001272D5">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организации аудиторов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г) риски, связанные с некачественным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саморегулируемой организацией аудиторов внешним контролем качества работы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репутационного воздействия на них;</w:t>
      </w:r>
    </w:p>
    <w:p w:rsidR="001272D5" w:rsidRPr="001272D5" w:rsidRDefault="001272D5" w:rsidP="001272D5">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1272D5" w:rsidRPr="001272D5" w:rsidRDefault="001272D5" w:rsidP="001272D5">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lastRenderedPageBreak/>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1272D5" w:rsidRPr="001272D5" w:rsidRDefault="001272D5" w:rsidP="001272D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 xml:space="preserve">В период с 2011 по 2020 годы проведено 15 плановых и 11 внеплановых проверок </w:t>
      </w:r>
      <w:r w:rsidRPr="001272D5">
        <w:rPr>
          <w:rFonts w:ascii="Times New Roman" w:eastAsia="Times New Roman" w:hAnsi="Times New Roman" w:cs="Times New Roman"/>
          <w:sz w:val="28"/>
          <w:szCs w:val="28"/>
          <w:lang w:eastAsia="ru-RU"/>
        </w:rPr>
        <w:t xml:space="preserve">саморегулируемых организаций аудиторов. </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709"/>
        <w:gridCol w:w="709"/>
        <w:gridCol w:w="709"/>
        <w:gridCol w:w="708"/>
        <w:gridCol w:w="709"/>
        <w:gridCol w:w="709"/>
        <w:gridCol w:w="709"/>
        <w:gridCol w:w="708"/>
        <w:gridCol w:w="709"/>
        <w:gridCol w:w="756"/>
      </w:tblGrid>
      <w:tr w:rsidR="001272D5" w:rsidRPr="001272D5" w:rsidTr="001272D5">
        <w:trPr>
          <w:jc w:val="center"/>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Саморегулируемая организация аудиторов</w:t>
            </w:r>
            <w:r w:rsidRPr="001272D5">
              <w:rPr>
                <w:rFonts w:ascii="Times New Roman" w:eastAsia="Times New Roman" w:hAnsi="Times New Roman" w:cs="Times New Roman"/>
                <w:sz w:val="18"/>
                <w:szCs w:val="18"/>
                <w:vertAlign w:val="superscript"/>
                <w:lang w:eastAsia="ru-RU"/>
              </w:rPr>
              <w:footnoteReference w:id="1"/>
            </w:r>
          </w:p>
        </w:tc>
        <w:tc>
          <w:tcPr>
            <w:tcW w:w="7135" w:type="dxa"/>
            <w:gridSpan w:val="10"/>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Количество проверок в</w:t>
            </w:r>
          </w:p>
        </w:tc>
      </w:tr>
      <w:tr w:rsidR="001272D5" w:rsidRPr="001272D5" w:rsidTr="001272D5">
        <w:trPr>
          <w:jc w:val="center"/>
        </w:trPr>
        <w:tc>
          <w:tcPr>
            <w:tcW w:w="2714" w:type="dxa"/>
            <w:vMerge/>
            <w:tcBorders>
              <w:top w:val="single" w:sz="4" w:space="0" w:color="auto"/>
              <w:left w:val="single" w:sz="4" w:space="0" w:color="auto"/>
              <w:bottom w:val="single" w:sz="4" w:space="0" w:color="auto"/>
              <w:right w:val="single" w:sz="4" w:space="0" w:color="auto"/>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 xml:space="preserve">2013 г. </w:t>
            </w:r>
          </w:p>
        </w:tc>
        <w:tc>
          <w:tcPr>
            <w:tcW w:w="708"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2014 г.</w:t>
            </w:r>
          </w:p>
        </w:tc>
        <w:tc>
          <w:tcPr>
            <w:tcW w:w="709"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2015 г.</w:t>
            </w:r>
          </w:p>
        </w:tc>
        <w:tc>
          <w:tcPr>
            <w:tcW w:w="709"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2016 г.</w:t>
            </w:r>
          </w:p>
        </w:tc>
        <w:tc>
          <w:tcPr>
            <w:tcW w:w="709"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2017 г.</w:t>
            </w:r>
          </w:p>
        </w:tc>
        <w:tc>
          <w:tcPr>
            <w:tcW w:w="708"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2018 г.</w:t>
            </w:r>
          </w:p>
        </w:tc>
        <w:tc>
          <w:tcPr>
            <w:tcW w:w="709"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2019 г.</w:t>
            </w:r>
          </w:p>
        </w:tc>
        <w:tc>
          <w:tcPr>
            <w:tcW w:w="756" w:type="dxa"/>
            <w:tcBorders>
              <w:top w:val="single" w:sz="4" w:space="0" w:color="auto"/>
              <w:left w:val="single" w:sz="4" w:space="0" w:color="auto"/>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6"/>
                <w:szCs w:val="16"/>
                <w:lang w:eastAsia="ru-RU"/>
              </w:rPr>
            </w:pPr>
            <w:r w:rsidRPr="001272D5">
              <w:rPr>
                <w:rFonts w:ascii="Times New Roman" w:eastAsia="Times New Roman" w:hAnsi="Times New Roman" w:cs="Times New Roman"/>
                <w:sz w:val="16"/>
                <w:szCs w:val="16"/>
                <w:lang w:eastAsia="ru-RU"/>
              </w:rPr>
              <w:t>2020 г.</w:t>
            </w:r>
          </w:p>
        </w:tc>
      </w:tr>
      <w:tr w:rsidR="001272D5" w:rsidRPr="001272D5" w:rsidTr="001272D5">
        <w:trPr>
          <w:trHeight w:val="121"/>
          <w:jc w:val="center"/>
        </w:trPr>
        <w:tc>
          <w:tcPr>
            <w:tcW w:w="2714" w:type="dxa"/>
            <w:tcBorders>
              <w:top w:val="single" w:sz="4" w:space="0" w:color="auto"/>
              <w:left w:val="single" w:sz="4" w:space="0" w:color="auto"/>
              <w:bottom w:val="nil"/>
            </w:tcBorders>
            <w:shd w:val="clear" w:color="auto" w:fill="auto"/>
          </w:tcPr>
          <w:p w:rsidR="001272D5" w:rsidRPr="001272D5" w:rsidRDefault="001272D5" w:rsidP="001272D5">
            <w:pPr>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Всего проверок</w:t>
            </w:r>
          </w:p>
        </w:tc>
        <w:tc>
          <w:tcPr>
            <w:tcW w:w="709" w:type="dxa"/>
            <w:tcBorders>
              <w:top w:val="single" w:sz="4" w:space="0" w:color="auto"/>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single" w:sz="4" w:space="0" w:color="auto"/>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8</w:t>
            </w:r>
          </w:p>
        </w:tc>
        <w:tc>
          <w:tcPr>
            <w:tcW w:w="709" w:type="dxa"/>
            <w:tcBorders>
              <w:top w:val="single" w:sz="4" w:space="0" w:color="auto"/>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4</w:t>
            </w:r>
          </w:p>
        </w:tc>
        <w:tc>
          <w:tcPr>
            <w:tcW w:w="708" w:type="dxa"/>
            <w:tcBorders>
              <w:top w:val="single" w:sz="4" w:space="0" w:color="auto"/>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3</w:t>
            </w:r>
          </w:p>
        </w:tc>
        <w:tc>
          <w:tcPr>
            <w:tcW w:w="709" w:type="dxa"/>
            <w:tcBorders>
              <w:top w:val="single" w:sz="4" w:space="0" w:color="auto"/>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4</w:t>
            </w:r>
          </w:p>
        </w:tc>
        <w:tc>
          <w:tcPr>
            <w:tcW w:w="709" w:type="dxa"/>
            <w:tcBorders>
              <w:top w:val="single" w:sz="4" w:space="0" w:color="auto"/>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single" w:sz="4" w:space="0" w:color="auto"/>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single" w:sz="4" w:space="0" w:color="auto"/>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single" w:sz="4" w:space="0" w:color="auto"/>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56" w:type="dxa"/>
            <w:tcBorders>
              <w:top w:val="single" w:sz="4" w:space="0" w:color="auto"/>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r>
      <w:tr w:rsidR="001272D5" w:rsidRPr="001272D5" w:rsidTr="001272D5">
        <w:trPr>
          <w:trHeight w:val="99"/>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bCs/>
                <w:sz w:val="18"/>
                <w:szCs w:val="18"/>
                <w:lang w:eastAsia="ru-RU"/>
              </w:rPr>
            </w:pPr>
            <w:r w:rsidRPr="001272D5">
              <w:rPr>
                <w:rFonts w:ascii="Times New Roman" w:eastAsia="Times New Roman" w:hAnsi="Times New Roman" w:cs="Times New Roman"/>
                <w:bCs/>
                <w:sz w:val="18"/>
                <w:szCs w:val="18"/>
                <w:lang w:eastAsia="ru-RU"/>
              </w:rPr>
              <w:t>в том числе:</w:t>
            </w:r>
          </w:p>
          <w:p w:rsidR="001272D5" w:rsidRPr="001272D5" w:rsidRDefault="001272D5" w:rsidP="001272D5">
            <w:pPr>
              <w:tabs>
                <w:tab w:val="left" w:pos="851"/>
              </w:tabs>
              <w:spacing w:after="0" w:line="216" w:lineRule="auto"/>
              <w:ind w:left="284" w:firstLine="283"/>
              <w:rPr>
                <w:rFonts w:ascii="Times New Roman" w:eastAsia="Times New Roman" w:hAnsi="Times New Roman" w:cs="Times New Roman"/>
                <w:sz w:val="18"/>
                <w:szCs w:val="18"/>
                <w:lang w:eastAsia="ru-RU"/>
              </w:rPr>
            </w:pPr>
            <w:r w:rsidRPr="001272D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ind w:left="567"/>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6</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«Аудиторская палата России» (Ассоциация) (далее - АПР)</w:t>
            </w:r>
            <w:r w:rsidRPr="001272D5">
              <w:rPr>
                <w:rFonts w:ascii="Times New Roman" w:eastAsia="Times New Roman" w:hAnsi="Times New Roman" w:cs="Times New Roman"/>
                <w:sz w:val="18"/>
                <w:szCs w:val="18"/>
                <w:vertAlign w:val="superscript"/>
                <w:lang w:eastAsia="ru-RU"/>
              </w:rPr>
              <w:footnoteReference w:id="2"/>
            </w:r>
            <w:r w:rsidRPr="001272D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bCs/>
                <w:sz w:val="18"/>
                <w:szCs w:val="18"/>
                <w:lang w:eastAsia="ru-RU"/>
              </w:rPr>
            </w:pPr>
            <w:r w:rsidRPr="001272D5">
              <w:rPr>
                <w:rFonts w:ascii="Times New Roman" w:eastAsia="Times New Roman" w:hAnsi="Times New Roman" w:cs="Times New Roman"/>
                <w:bCs/>
                <w:sz w:val="18"/>
                <w:szCs w:val="18"/>
                <w:lang w:eastAsia="ru-RU"/>
              </w:rPr>
              <w:t>в том числе:</w:t>
            </w:r>
          </w:p>
          <w:p w:rsidR="001272D5" w:rsidRPr="001272D5" w:rsidRDefault="001272D5" w:rsidP="001272D5">
            <w:pPr>
              <w:tabs>
                <w:tab w:val="left" w:pos="851"/>
              </w:tabs>
              <w:spacing w:after="0" w:line="216" w:lineRule="auto"/>
              <w:ind w:left="284" w:firstLine="283"/>
              <w:rPr>
                <w:rFonts w:ascii="Times New Roman" w:eastAsia="Times New Roman" w:hAnsi="Times New Roman" w:cs="Times New Roman"/>
                <w:sz w:val="18"/>
                <w:szCs w:val="18"/>
                <w:lang w:eastAsia="ru-RU"/>
              </w:rPr>
            </w:pPr>
            <w:r w:rsidRPr="001272D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ind w:left="567"/>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 xml:space="preserve">Некоммерческое партнерство «Институт Профессиональных </w:t>
            </w:r>
          </w:p>
          <w:p w:rsidR="001272D5" w:rsidRPr="001272D5" w:rsidRDefault="001272D5" w:rsidP="001272D5">
            <w:pPr>
              <w:tabs>
                <w:tab w:val="left" w:pos="851"/>
              </w:tabs>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Аудиторов» (далее - ИПАР)</w:t>
            </w:r>
            <w:r w:rsidRPr="001272D5">
              <w:rPr>
                <w:rFonts w:ascii="Times New Roman" w:eastAsia="Times New Roman" w:hAnsi="Times New Roman" w:cs="Times New Roman"/>
                <w:sz w:val="18"/>
                <w:szCs w:val="18"/>
                <w:vertAlign w:val="superscript"/>
                <w:lang w:eastAsia="ru-RU"/>
              </w:rPr>
              <w:t xml:space="preserve">2 </w:t>
            </w:r>
            <w:r w:rsidRPr="001272D5">
              <w:rPr>
                <w:rFonts w:ascii="Times New Roman" w:eastAsia="Times New Roman" w:hAnsi="Times New Roman" w:cs="Times New Roman"/>
                <w:sz w:val="18"/>
                <w:szCs w:val="18"/>
                <w:lang w:eastAsia="ru-RU"/>
              </w:rPr>
              <w:t>– всего</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bCs/>
                <w:sz w:val="18"/>
                <w:szCs w:val="18"/>
                <w:lang w:eastAsia="ru-RU"/>
              </w:rPr>
            </w:pPr>
            <w:r w:rsidRPr="001272D5">
              <w:rPr>
                <w:rFonts w:ascii="Times New Roman" w:eastAsia="Times New Roman" w:hAnsi="Times New Roman" w:cs="Times New Roman"/>
                <w:bCs/>
                <w:sz w:val="18"/>
                <w:szCs w:val="18"/>
                <w:lang w:eastAsia="ru-RU"/>
              </w:rPr>
              <w:t>в том числе:</w:t>
            </w:r>
          </w:p>
          <w:p w:rsidR="001272D5" w:rsidRPr="001272D5" w:rsidRDefault="001272D5" w:rsidP="001272D5">
            <w:pPr>
              <w:tabs>
                <w:tab w:val="left" w:pos="851"/>
              </w:tabs>
              <w:spacing w:after="0" w:line="216" w:lineRule="auto"/>
              <w:ind w:left="284" w:firstLine="283"/>
              <w:rPr>
                <w:rFonts w:ascii="Times New Roman" w:eastAsia="Times New Roman" w:hAnsi="Times New Roman" w:cs="Times New Roman"/>
                <w:sz w:val="18"/>
                <w:szCs w:val="18"/>
                <w:lang w:eastAsia="ru-RU"/>
              </w:rPr>
            </w:pPr>
            <w:r w:rsidRPr="001272D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ind w:left="567"/>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trHeight w:val="417"/>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«Российский Союз аудиторов» (Ассоциация) (далее - РСА)</w:t>
            </w:r>
            <w:r w:rsidRPr="001272D5">
              <w:rPr>
                <w:rFonts w:ascii="Times New Roman" w:eastAsia="Times New Roman" w:hAnsi="Times New Roman" w:cs="Times New Roman"/>
                <w:sz w:val="18"/>
                <w:szCs w:val="18"/>
                <w:vertAlign w:val="superscript"/>
                <w:lang w:eastAsia="ru-RU"/>
              </w:rPr>
              <w:footnoteReference w:id="3"/>
            </w:r>
            <w:r w:rsidRPr="001272D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bCs/>
                <w:sz w:val="18"/>
                <w:szCs w:val="18"/>
                <w:lang w:eastAsia="ru-RU"/>
              </w:rPr>
            </w:pPr>
            <w:r w:rsidRPr="001272D5">
              <w:rPr>
                <w:rFonts w:ascii="Times New Roman" w:eastAsia="Times New Roman" w:hAnsi="Times New Roman" w:cs="Times New Roman"/>
                <w:bCs/>
                <w:sz w:val="18"/>
                <w:szCs w:val="18"/>
                <w:lang w:eastAsia="ru-RU"/>
              </w:rPr>
              <w:t>в том числе:</w:t>
            </w:r>
          </w:p>
          <w:p w:rsidR="001272D5" w:rsidRPr="001272D5" w:rsidRDefault="001272D5" w:rsidP="001272D5">
            <w:pPr>
              <w:tabs>
                <w:tab w:val="left" w:pos="851"/>
              </w:tabs>
              <w:spacing w:after="0" w:line="216" w:lineRule="auto"/>
              <w:ind w:left="284" w:firstLine="283"/>
              <w:rPr>
                <w:rFonts w:ascii="Times New Roman" w:eastAsia="Times New Roman" w:hAnsi="Times New Roman" w:cs="Times New Roman"/>
                <w:sz w:val="18"/>
                <w:szCs w:val="18"/>
                <w:lang w:eastAsia="ru-RU"/>
              </w:rPr>
            </w:pPr>
            <w:r w:rsidRPr="001272D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ind w:left="567"/>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Некоммерческое партнерство «Гильдия аудиторов Региональных Институтов Профессиональных бухгалтеров» (далее - Гильдия аудиторов)</w:t>
            </w:r>
            <w:r w:rsidRPr="001272D5">
              <w:rPr>
                <w:rFonts w:ascii="Times New Roman" w:eastAsia="Times New Roman" w:hAnsi="Times New Roman" w:cs="Times New Roman"/>
                <w:sz w:val="18"/>
                <w:szCs w:val="18"/>
                <w:vertAlign w:val="superscript"/>
                <w:lang w:eastAsia="ru-RU"/>
              </w:rPr>
              <w:footnoteReference w:id="4"/>
            </w:r>
            <w:r w:rsidRPr="001272D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bCs/>
                <w:sz w:val="18"/>
                <w:szCs w:val="18"/>
                <w:lang w:eastAsia="ru-RU"/>
              </w:rPr>
            </w:pPr>
            <w:r w:rsidRPr="001272D5">
              <w:rPr>
                <w:rFonts w:ascii="Times New Roman" w:eastAsia="Times New Roman" w:hAnsi="Times New Roman" w:cs="Times New Roman"/>
                <w:bCs/>
                <w:sz w:val="18"/>
                <w:szCs w:val="18"/>
                <w:lang w:eastAsia="ru-RU"/>
              </w:rPr>
              <w:t>в том числе:</w:t>
            </w:r>
          </w:p>
          <w:p w:rsidR="001272D5" w:rsidRPr="001272D5" w:rsidRDefault="001272D5" w:rsidP="001272D5">
            <w:pPr>
              <w:tabs>
                <w:tab w:val="left" w:pos="851"/>
              </w:tabs>
              <w:spacing w:after="0" w:line="216" w:lineRule="auto"/>
              <w:ind w:left="284" w:firstLine="283"/>
              <w:rPr>
                <w:rFonts w:ascii="Times New Roman" w:eastAsia="Times New Roman" w:hAnsi="Times New Roman" w:cs="Times New Roman"/>
                <w:sz w:val="18"/>
                <w:szCs w:val="18"/>
                <w:lang w:eastAsia="ru-RU"/>
              </w:rPr>
            </w:pPr>
            <w:r w:rsidRPr="001272D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ind w:left="567"/>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Некоммерческое партнерство</w:t>
            </w:r>
          </w:p>
          <w:p w:rsidR="001272D5" w:rsidRPr="001272D5" w:rsidRDefault="001272D5" w:rsidP="001272D5">
            <w:pPr>
              <w:tabs>
                <w:tab w:val="left" w:pos="851"/>
              </w:tabs>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«Российская Коллегия аудиторов» (далее - РКА)</w:t>
            </w:r>
            <w:r w:rsidRPr="001272D5">
              <w:rPr>
                <w:rFonts w:ascii="Times New Roman" w:eastAsia="Times New Roman" w:hAnsi="Times New Roman" w:cs="Times New Roman"/>
                <w:sz w:val="18"/>
                <w:szCs w:val="18"/>
                <w:vertAlign w:val="superscript"/>
                <w:lang w:eastAsia="ru-RU"/>
              </w:rPr>
              <w:t>2</w:t>
            </w:r>
            <w:r w:rsidRPr="001272D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bCs/>
                <w:sz w:val="18"/>
                <w:szCs w:val="18"/>
                <w:lang w:eastAsia="ru-RU"/>
              </w:rPr>
            </w:pPr>
            <w:r w:rsidRPr="001272D5">
              <w:rPr>
                <w:rFonts w:ascii="Times New Roman" w:eastAsia="Times New Roman" w:hAnsi="Times New Roman" w:cs="Times New Roman"/>
                <w:bCs/>
                <w:sz w:val="18"/>
                <w:szCs w:val="18"/>
                <w:lang w:eastAsia="ru-RU"/>
              </w:rPr>
              <w:t>в том числе:</w:t>
            </w:r>
          </w:p>
          <w:p w:rsidR="001272D5" w:rsidRPr="001272D5" w:rsidRDefault="001272D5" w:rsidP="001272D5">
            <w:pPr>
              <w:tabs>
                <w:tab w:val="left" w:pos="851"/>
              </w:tabs>
              <w:spacing w:after="0" w:line="216" w:lineRule="auto"/>
              <w:ind w:left="284" w:firstLine="283"/>
              <w:rPr>
                <w:rFonts w:ascii="Times New Roman" w:eastAsia="Times New Roman" w:hAnsi="Times New Roman" w:cs="Times New Roman"/>
                <w:sz w:val="18"/>
                <w:szCs w:val="18"/>
                <w:lang w:eastAsia="ru-RU"/>
              </w:rPr>
            </w:pPr>
            <w:r w:rsidRPr="001272D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ind w:left="567"/>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х</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spacing w:after="0" w:line="216" w:lineRule="auto"/>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Ассоциация «Содружество» (далее - ААС) – всего</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r>
      <w:tr w:rsidR="001272D5" w:rsidRPr="001272D5" w:rsidTr="001272D5">
        <w:trPr>
          <w:jc w:val="center"/>
        </w:trPr>
        <w:tc>
          <w:tcPr>
            <w:tcW w:w="2714" w:type="dxa"/>
            <w:tcBorders>
              <w:top w:val="nil"/>
              <w:left w:val="single" w:sz="4" w:space="0" w:color="auto"/>
              <w:bottom w:val="nil"/>
            </w:tcBorders>
            <w:shd w:val="clear" w:color="auto" w:fill="auto"/>
          </w:tcPr>
          <w:p w:rsidR="001272D5" w:rsidRPr="001272D5" w:rsidRDefault="001272D5" w:rsidP="001272D5">
            <w:pPr>
              <w:tabs>
                <w:tab w:val="left" w:pos="851"/>
              </w:tabs>
              <w:spacing w:after="0" w:line="216" w:lineRule="auto"/>
              <w:rPr>
                <w:rFonts w:ascii="Times New Roman" w:eastAsia="Times New Roman" w:hAnsi="Times New Roman" w:cs="Times New Roman"/>
                <w:bCs/>
                <w:sz w:val="18"/>
                <w:szCs w:val="18"/>
                <w:lang w:eastAsia="ru-RU"/>
              </w:rPr>
            </w:pPr>
            <w:r w:rsidRPr="001272D5">
              <w:rPr>
                <w:rFonts w:ascii="Times New Roman" w:eastAsia="Times New Roman" w:hAnsi="Times New Roman" w:cs="Times New Roman"/>
                <w:bCs/>
                <w:sz w:val="18"/>
                <w:szCs w:val="18"/>
                <w:lang w:eastAsia="ru-RU"/>
              </w:rPr>
              <w:t>в том числе:</w:t>
            </w:r>
          </w:p>
          <w:p w:rsidR="001272D5" w:rsidRPr="001272D5" w:rsidRDefault="001272D5" w:rsidP="001272D5">
            <w:pPr>
              <w:tabs>
                <w:tab w:val="left" w:pos="851"/>
              </w:tabs>
              <w:spacing w:after="0" w:line="216" w:lineRule="auto"/>
              <w:ind w:left="284" w:firstLine="283"/>
              <w:rPr>
                <w:rFonts w:ascii="Times New Roman" w:eastAsia="Times New Roman" w:hAnsi="Times New Roman" w:cs="Times New Roman"/>
                <w:sz w:val="18"/>
                <w:szCs w:val="18"/>
                <w:lang w:eastAsia="ru-RU"/>
              </w:rPr>
            </w:pPr>
            <w:r w:rsidRPr="001272D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nil"/>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p>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r>
      <w:tr w:rsidR="001272D5" w:rsidRPr="001272D5" w:rsidTr="001272D5">
        <w:trPr>
          <w:jc w:val="center"/>
        </w:trPr>
        <w:tc>
          <w:tcPr>
            <w:tcW w:w="2714" w:type="dxa"/>
            <w:tcBorders>
              <w:top w:val="nil"/>
              <w:left w:val="single" w:sz="4" w:space="0" w:color="auto"/>
              <w:bottom w:val="single" w:sz="4" w:space="0" w:color="auto"/>
            </w:tcBorders>
            <w:shd w:val="clear" w:color="auto" w:fill="auto"/>
          </w:tcPr>
          <w:p w:rsidR="001272D5" w:rsidRPr="001272D5" w:rsidRDefault="001272D5" w:rsidP="001272D5">
            <w:pPr>
              <w:tabs>
                <w:tab w:val="left" w:pos="851"/>
              </w:tabs>
              <w:spacing w:after="0" w:line="216" w:lineRule="auto"/>
              <w:ind w:left="567"/>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внеплановые проверки</w:t>
            </w:r>
          </w:p>
        </w:tc>
        <w:tc>
          <w:tcPr>
            <w:tcW w:w="709" w:type="dxa"/>
            <w:tcBorders>
              <w:top w:val="nil"/>
              <w:bottom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single" w:sz="4" w:space="0" w:color="auto"/>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single" w:sz="4" w:space="0" w:color="auto"/>
            </w:tcBorders>
            <w:shd w:val="clear" w:color="auto" w:fill="auto"/>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2</w:t>
            </w:r>
          </w:p>
        </w:tc>
        <w:tc>
          <w:tcPr>
            <w:tcW w:w="708" w:type="dxa"/>
            <w:tcBorders>
              <w:top w:val="nil"/>
              <w:bottom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1</w:t>
            </w:r>
          </w:p>
        </w:tc>
        <w:tc>
          <w:tcPr>
            <w:tcW w:w="709" w:type="dxa"/>
            <w:tcBorders>
              <w:top w:val="nil"/>
              <w:bottom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8" w:type="dxa"/>
            <w:tcBorders>
              <w:top w:val="nil"/>
              <w:bottom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c>
          <w:tcPr>
            <w:tcW w:w="756" w:type="dxa"/>
            <w:tcBorders>
              <w:top w:val="nil"/>
              <w:bottom w:val="single" w:sz="4" w:space="0" w:color="auto"/>
              <w:right w:val="single" w:sz="4" w:space="0" w:color="auto"/>
            </w:tcBorders>
          </w:tcPr>
          <w:p w:rsidR="001272D5" w:rsidRPr="001272D5" w:rsidRDefault="001272D5" w:rsidP="001272D5">
            <w:pPr>
              <w:tabs>
                <w:tab w:val="left" w:pos="851"/>
              </w:tabs>
              <w:spacing w:after="0" w:line="216" w:lineRule="auto"/>
              <w:jc w:val="center"/>
              <w:rPr>
                <w:rFonts w:ascii="Times New Roman" w:eastAsia="Times New Roman" w:hAnsi="Times New Roman" w:cs="Times New Roman"/>
                <w:sz w:val="18"/>
                <w:szCs w:val="18"/>
                <w:lang w:eastAsia="ru-RU"/>
              </w:rPr>
            </w:pPr>
            <w:r w:rsidRPr="001272D5">
              <w:rPr>
                <w:rFonts w:ascii="Times New Roman" w:eastAsia="Times New Roman" w:hAnsi="Times New Roman" w:cs="Times New Roman"/>
                <w:sz w:val="18"/>
                <w:szCs w:val="18"/>
                <w:lang w:eastAsia="ru-RU"/>
              </w:rPr>
              <w:t>0</w:t>
            </w:r>
          </w:p>
        </w:tc>
      </w:tr>
    </w:tbl>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 xml:space="preserve">В результате проверок </w:t>
      </w:r>
      <w:r w:rsidRPr="001272D5">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1272D5" w:rsidRPr="001272D5" w:rsidTr="001272D5">
        <w:trPr>
          <w:trHeight w:val="278"/>
          <w:jc w:val="center"/>
        </w:trPr>
        <w:tc>
          <w:tcPr>
            <w:tcW w:w="2647" w:type="dxa"/>
            <w:vMerge w:val="restart"/>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Год</w:t>
            </w:r>
          </w:p>
        </w:tc>
        <w:tc>
          <w:tcPr>
            <w:tcW w:w="6219" w:type="dxa"/>
            <w:gridSpan w:val="6"/>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Нарушения</w:t>
            </w:r>
          </w:p>
        </w:tc>
      </w:tr>
      <w:tr w:rsidR="001272D5" w:rsidRPr="001272D5" w:rsidTr="001272D5">
        <w:trPr>
          <w:trHeight w:val="278"/>
          <w:jc w:val="center"/>
        </w:trPr>
        <w:tc>
          <w:tcPr>
            <w:tcW w:w="2647" w:type="dxa"/>
            <w:vMerge/>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АПР</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ИПАР</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РСА</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Гильдия аудиторов</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РКА</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ААС</w:t>
            </w:r>
          </w:p>
        </w:tc>
      </w:tr>
      <w:tr w:rsidR="001272D5" w:rsidRPr="001272D5" w:rsidTr="001272D5">
        <w:trPr>
          <w:jc w:val="center"/>
        </w:trPr>
        <w:tc>
          <w:tcPr>
            <w:tcW w:w="2647"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Ведение реестра</w:t>
            </w: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2011</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3</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3</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2012</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4</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6</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2013</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2014</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6</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5</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2015</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3</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2016</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3</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682"/>
          <w:jc w:val="center"/>
        </w:trPr>
        <w:tc>
          <w:tcPr>
            <w:tcW w:w="2647"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2012</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2013</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487"/>
          <w:jc w:val="center"/>
        </w:trPr>
        <w:tc>
          <w:tcPr>
            <w:tcW w:w="2647"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2013</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9</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467"/>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2014</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16</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15</w:t>
            </w:r>
          </w:p>
        </w:tc>
      </w:tr>
      <w:tr w:rsidR="001272D5" w:rsidRPr="001272D5" w:rsidTr="001272D5">
        <w:trPr>
          <w:trHeight w:val="500"/>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2015</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7</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7</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2016</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2018</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8</w:t>
            </w: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2019</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549"/>
          <w:jc w:val="center"/>
        </w:trPr>
        <w:tc>
          <w:tcPr>
            <w:tcW w:w="2647"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2016</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p>
        </w:tc>
      </w:tr>
      <w:tr w:rsidR="001272D5" w:rsidRPr="001272D5" w:rsidTr="001272D5">
        <w:trPr>
          <w:jc w:val="center"/>
        </w:trPr>
        <w:tc>
          <w:tcPr>
            <w:tcW w:w="2647" w:type="dxa"/>
            <w:vMerge/>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2017</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647" w:type="dxa"/>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2012</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r>
      <w:tr w:rsidR="001272D5" w:rsidRPr="001272D5" w:rsidTr="001272D5">
        <w:trPr>
          <w:jc w:val="center"/>
        </w:trPr>
        <w:tc>
          <w:tcPr>
            <w:tcW w:w="2647" w:type="dxa"/>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2013</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w:t>
            </w:r>
          </w:p>
        </w:tc>
      </w:tr>
      <w:tr w:rsidR="001272D5" w:rsidRPr="001272D5" w:rsidTr="001272D5">
        <w:trPr>
          <w:trHeight w:val="373"/>
          <w:jc w:val="center"/>
        </w:trPr>
        <w:tc>
          <w:tcPr>
            <w:tcW w:w="2647" w:type="dxa"/>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2015</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х</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262"/>
          <w:jc w:val="center"/>
        </w:trPr>
        <w:tc>
          <w:tcPr>
            <w:tcW w:w="3387" w:type="dxa"/>
            <w:gridSpan w:val="2"/>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Всего:</w:t>
            </w:r>
          </w:p>
        </w:tc>
        <w:tc>
          <w:tcPr>
            <w:tcW w:w="9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15</w:t>
            </w:r>
          </w:p>
        </w:tc>
        <w:tc>
          <w:tcPr>
            <w:tcW w:w="999"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28</w:t>
            </w:r>
          </w:p>
        </w:tc>
        <w:tc>
          <w:tcPr>
            <w:tcW w:w="1134"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13</w:t>
            </w:r>
          </w:p>
        </w:tc>
        <w:tc>
          <w:tcPr>
            <w:tcW w:w="127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6</w:t>
            </w:r>
          </w:p>
        </w:tc>
        <w:tc>
          <w:tcPr>
            <w:tcW w:w="850"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18</w:t>
            </w:r>
          </w:p>
        </w:tc>
        <w:tc>
          <w:tcPr>
            <w:tcW w:w="97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34</w:t>
            </w:r>
          </w:p>
        </w:tc>
      </w:tr>
    </w:tbl>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 xml:space="preserve">По результатам проверок </w:t>
      </w:r>
      <w:r w:rsidRPr="001272D5">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1272D5" w:rsidRPr="001272D5" w:rsidTr="001272D5">
        <w:trPr>
          <w:jc w:val="center"/>
        </w:trPr>
        <w:tc>
          <w:tcPr>
            <w:tcW w:w="2085"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1272D5" w:rsidRPr="001272D5" w:rsidRDefault="001272D5" w:rsidP="001272D5">
            <w:pPr>
              <w:autoSpaceDE w:val="0"/>
              <w:autoSpaceDN w:val="0"/>
              <w:adjustRightInd w:val="0"/>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Год</w:t>
            </w:r>
          </w:p>
        </w:tc>
        <w:tc>
          <w:tcPr>
            <w:tcW w:w="1418" w:type="dxa"/>
            <w:shd w:val="clear" w:color="auto" w:fill="auto"/>
            <w:vAlign w:val="center"/>
          </w:tcPr>
          <w:p w:rsidR="001272D5" w:rsidRPr="001272D5" w:rsidRDefault="001272D5" w:rsidP="001272D5">
            <w:pPr>
              <w:autoSpaceDE w:val="0"/>
              <w:autoSpaceDN w:val="0"/>
              <w:adjustRightInd w:val="0"/>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Обращение в арбитражный суд</w:t>
            </w:r>
          </w:p>
        </w:tc>
      </w:tr>
      <w:tr w:rsidR="001272D5" w:rsidRPr="001272D5" w:rsidTr="001272D5">
        <w:trPr>
          <w:jc w:val="center"/>
        </w:trPr>
        <w:tc>
          <w:tcPr>
            <w:tcW w:w="2085"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АПР</w:t>
            </w: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2013</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2015</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210"/>
          <w:jc w:val="center"/>
        </w:trPr>
        <w:tc>
          <w:tcPr>
            <w:tcW w:w="2085"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ИПАР</w:t>
            </w: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2012</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2014</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РСА</w:t>
            </w: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2012</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2015</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2017</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2020</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Гильдия аудиторов</w:t>
            </w:r>
          </w:p>
        </w:tc>
        <w:tc>
          <w:tcPr>
            <w:tcW w:w="708"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2012</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559"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193"/>
          <w:jc w:val="center"/>
        </w:trPr>
        <w:tc>
          <w:tcPr>
            <w:tcW w:w="2085"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 xml:space="preserve">РКА   </w:t>
            </w:r>
          </w:p>
        </w:tc>
        <w:tc>
          <w:tcPr>
            <w:tcW w:w="708"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2011</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trHeight w:val="225"/>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2013</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2016</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val="restart"/>
            <w:shd w:val="clear" w:color="auto" w:fill="auto"/>
            <w:vAlign w:val="center"/>
          </w:tcPr>
          <w:p w:rsidR="001272D5" w:rsidRPr="001272D5" w:rsidRDefault="001272D5" w:rsidP="001272D5">
            <w:pPr>
              <w:spacing w:after="0" w:line="240" w:lineRule="auto"/>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ААС</w:t>
            </w: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2011</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2012</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2013</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2014</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vMerge/>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2018</w:t>
            </w: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r w:rsidR="001272D5" w:rsidRPr="001272D5" w:rsidTr="001272D5">
        <w:trPr>
          <w:jc w:val="center"/>
        </w:trPr>
        <w:tc>
          <w:tcPr>
            <w:tcW w:w="2085" w:type="dxa"/>
            <w:shd w:val="clear" w:color="auto" w:fill="auto"/>
          </w:tcPr>
          <w:p w:rsidR="001272D5" w:rsidRPr="001272D5" w:rsidRDefault="001272D5" w:rsidP="001272D5">
            <w:pPr>
              <w:spacing w:after="0" w:line="240" w:lineRule="auto"/>
              <w:jc w:val="both"/>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Всего:</w:t>
            </w:r>
          </w:p>
        </w:tc>
        <w:tc>
          <w:tcPr>
            <w:tcW w:w="708"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9</w:t>
            </w:r>
          </w:p>
        </w:tc>
        <w:tc>
          <w:tcPr>
            <w:tcW w:w="1843"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11</w:t>
            </w:r>
          </w:p>
        </w:tc>
        <w:tc>
          <w:tcPr>
            <w:tcW w:w="2126" w:type="dxa"/>
            <w:shd w:val="clear" w:color="auto" w:fill="auto"/>
            <w:vAlign w:val="center"/>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1</w:t>
            </w:r>
          </w:p>
        </w:tc>
        <w:tc>
          <w:tcPr>
            <w:tcW w:w="1559" w:type="dxa"/>
          </w:tcPr>
          <w:p w:rsidR="001272D5" w:rsidRPr="001272D5" w:rsidRDefault="001272D5" w:rsidP="001272D5">
            <w:pPr>
              <w:spacing w:after="0" w:line="240" w:lineRule="auto"/>
              <w:jc w:val="center"/>
              <w:rPr>
                <w:rFonts w:ascii="Times New Roman" w:eastAsia="Times New Roman" w:hAnsi="Times New Roman" w:cs="Times New Roman"/>
                <w:lang w:eastAsia="ru-RU"/>
              </w:rPr>
            </w:pPr>
            <w:r w:rsidRPr="001272D5">
              <w:rPr>
                <w:rFonts w:ascii="Times New Roman" w:eastAsia="Times New Roman" w:hAnsi="Times New Roman" w:cs="Times New Roman"/>
                <w:lang w:eastAsia="ru-RU"/>
              </w:rPr>
              <w:t>-</w:t>
            </w:r>
          </w:p>
        </w:tc>
      </w:tr>
    </w:tbl>
    <w:p w:rsidR="001272D5" w:rsidRPr="001272D5" w:rsidRDefault="001272D5" w:rsidP="001272D5">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1272D5" w:rsidRPr="001272D5" w:rsidRDefault="001272D5" w:rsidP="001272D5">
      <w:pPr>
        <w:widowControl w:val="0"/>
        <w:spacing w:after="0" w:line="240" w:lineRule="auto"/>
        <w:ind w:right="20" w:firstLine="833"/>
        <w:jc w:val="center"/>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lang w:val="en-US" w:eastAsia="ru-RU"/>
        </w:rPr>
        <w:t>III</w:t>
      </w:r>
      <w:r w:rsidRPr="001272D5">
        <w:rPr>
          <w:rFonts w:ascii="Times New Roman" w:eastAsia="Times New Roman" w:hAnsi="Times New Roman" w:cs="Times New Roman"/>
          <w:sz w:val="28"/>
          <w:szCs w:val="28"/>
          <w:lang w:eastAsia="ru-RU"/>
        </w:rPr>
        <w:t>. Текущее состояние профилактических мероприятий</w:t>
      </w:r>
    </w:p>
    <w:p w:rsidR="001272D5" w:rsidRPr="001272D5" w:rsidRDefault="001272D5" w:rsidP="001272D5">
      <w:pPr>
        <w:widowControl w:val="0"/>
        <w:spacing w:after="0" w:line="240" w:lineRule="auto"/>
        <w:ind w:right="20" w:firstLine="833"/>
        <w:jc w:val="both"/>
        <w:rPr>
          <w:rFonts w:ascii="Times New Roman" w:eastAsia="Times New Roman" w:hAnsi="Times New Roman" w:cs="Times New Roman"/>
          <w:sz w:val="28"/>
          <w:szCs w:val="28"/>
          <w:lang w:eastAsia="ru-RU"/>
        </w:rPr>
      </w:pP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sidRPr="001272D5">
        <w:rPr>
          <w:rFonts w:ascii="Times New Roman" w:eastAsia="Times New Roman" w:hAnsi="Times New Roman" w:cs="Times New Roman"/>
          <w:sz w:val="28"/>
          <w:szCs w:val="28"/>
          <w:lang w:eastAsia="ru-RU"/>
        </w:rPr>
        <w:t xml:space="preserve">, утвержденного приказом Минфина России от 18 октября 2016 г. № 444, </w:t>
      </w:r>
      <w:r w:rsidRPr="001272D5">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 программ проверок саморегулируемых саморегулируемой организации аудиторов; </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lastRenderedPageBreak/>
        <w:t xml:space="preserve">- информации о результатах проверок саморегулируемых организаций аудиторов и принятых мерах воздействия; </w:t>
      </w:r>
    </w:p>
    <w:p w:rsidR="001272D5" w:rsidRPr="001272D5" w:rsidRDefault="001272D5" w:rsidP="001272D5">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анкеты самооценки саморегулируемой организации аудиторов;</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б)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в) проведение систематического мониторинга соблюдения саморегулируемой организации аудиторов обязательных требований. О результатах мониторинга информируется саморегулируемая организация аудиторов;</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г) 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д)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е)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саморегулируемой организации аудиторов;</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ж) издание приказа Минфина России от 20 декабря 2019 г. № 1634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6"/>
          <w:szCs w:val="28"/>
          <w:lang w:eastAsia="ru-RU"/>
        </w:rPr>
      </w:pPr>
      <w:r w:rsidRPr="001272D5">
        <w:rPr>
          <w:rFonts w:ascii="Times New Roman" w:eastAsia="Times New Roman" w:hAnsi="Times New Roman" w:cs="Times New Roman"/>
          <w:sz w:val="28"/>
          <w:szCs w:val="28"/>
          <w:shd w:val="clear" w:color="auto" w:fill="FFFFFF"/>
          <w:lang w:eastAsia="ru-RU"/>
        </w:rPr>
        <w:t>з) издание приказа Минфина России от 6 февраля 2020 г. № 14н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1272D5" w:rsidRPr="001272D5" w:rsidRDefault="001272D5" w:rsidP="001272D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val="en-US" w:eastAsia="ru-RU"/>
        </w:rPr>
        <w:lastRenderedPageBreak/>
        <w:t>IV</w:t>
      </w:r>
      <w:r w:rsidRPr="001272D5">
        <w:rPr>
          <w:rFonts w:ascii="Times New Roman" w:eastAsia="Times New Roman" w:hAnsi="Times New Roman" w:cs="Times New Roman"/>
          <w:sz w:val="28"/>
          <w:szCs w:val="28"/>
          <w:shd w:val="clear" w:color="auto" w:fill="FFFFFF"/>
          <w:lang w:eastAsia="ru-RU"/>
        </w:rPr>
        <w:t xml:space="preserve">. Отчетные показатели эффективности мероприятий </w:t>
      </w:r>
    </w:p>
    <w:p w:rsidR="001272D5" w:rsidRPr="001272D5" w:rsidRDefault="001272D5" w:rsidP="001272D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настоящей Программы </w:t>
      </w:r>
    </w:p>
    <w:p w:rsidR="001272D5" w:rsidRPr="001272D5" w:rsidRDefault="001272D5" w:rsidP="001272D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1272D5" w:rsidRPr="001272D5" w:rsidRDefault="001272D5" w:rsidP="001272D5">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lang w:eastAsia="ru-RU"/>
        </w:rPr>
        <w:t xml:space="preserve">11. </w:t>
      </w:r>
      <w:r w:rsidRPr="001272D5">
        <w:rPr>
          <w:rFonts w:ascii="Times New Roman" w:eastAsia="Times New Roman" w:hAnsi="Times New Roman" w:cs="Times New Roman"/>
          <w:sz w:val="28"/>
          <w:szCs w:val="28"/>
          <w:shd w:val="clear" w:color="auto" w:fill="FFFFFF"/>
          <w:lang w:eastAsia="ru-RU"/>
        </w:rPr>
        <w:t>Показателями эффективности мероприятий настоящей Программы являются:</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 xml:space="preserve">в) </w:t>
      </w:r>
      <w:r w:rsidRPr="001272D5">
        <w:rPr>
          <w:rFonts w:ascii="Times New Roman" w:eastAsia="Times New Roman" w:hAnsi="Times New Roman" w:cs="Times New Roman"/>
          <w:sz w:val="28"/>
          <w:szCs w:val="28"/>
          <w:lang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д) вовлечение саморегулируемой организации аудиторов в регулярное взаимодействие с Минфином России;</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Показатели «в» - «е» определяются путем ежегодного опроса саморегулируемой организации аудиторов. </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12.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Соломяный Сергей Васильевич – заместитель директора Департамента регулирования бухгалтерского учета, финансовой отчетности, аудиторской </w:t>
      </w:r>
      <w:r w:rsidRPr="001272D5">
        <w:rPr>
          <w:rFonts w:ascii="Times New Roman" w:eastAsia="Times New Roman" w:hAnsi="Times New Roman" w:cs="Times New Roman"/>
          <w:sz w:val="28"/>
          <w:szCs w:val="28"/>
          <w:shd w:val="clear" w:color="auto" w:fill="FFFFFF"/>
          <w:lang w:eastAsia="ru-RU"/>
        </w:rPr>
        <w:lastRenderedPageBreak/>
        <w:t>деятельности, валютной сферы и негосударственных пенсионных фондов – начальник отдела по взаимодействию с саморегулируемыми организациями аудиторов Минфина России, тел. 8-495-913-11-11 (доб. 0701);</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 тел. 8-495-913-11-11 (доб. 0744).</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13. Уполномоченным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Дроздов Антон Викторович – заместитель Министра финансов Российской Федерации, тел. 8-495-913-11-11 (доб. 3810).</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14. Информация о </w:t>
      </w:r>
      <w:r w:rsidRPr="001272D5">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саморегулируемой организации аудиторов размещается </w:t>
      </w:r>
      <w:r w:rsidRPr="001272D5">
        <w:rPr>
          <w:rFonts w:ascii="Times New Roman" w:eastAsia="Times New Roman" w:hAnsi="Times New Roman" w:cs="Times New Roman"/>
          <w:sz w:val="28"/>
          <w:szCs w:val="28"/>
          <w:shd w:val="clear" w:color="auto" w:fill="FFFFFF"/>
          <w:lang w:eastAsia="ru-RU"/>
        </w:rPr>
        <w:t>в сети «Интернет».</w:t>
      </w:r>
    </w:p>
    <w:p w:rsidR="00BB4427" w:rsidRDefault="00BB4427" w:rsidP="00BE0C80">
      <w:pPr>
        <w:widowControl w:val="0"/>
        <w:spacing w:after="0" w:line="233" w:lineRule="auto"/>
        <w:ind w:firstLine="833"/>
        <w:jc w:val="center"/>
        <w:rPr>
          <w:rFonts w:ascii="Times New Roman" w:eastAsia="Times New Roman" w:hAnsi="Times New Roman" w:cs="Times New Roman"/>
          <w:sz w:val="28"/>
          <w:szCs w:val="28"/>
          <w:shd w:val="clear" w:color="auto" w:fill="FFFFFF"/>
          <w:lang w:eastAsia="ru-RU"/>
        </w:rPr>
      </w:pPr>
    </w:p>
    <w:p w:rsidR="001272D5" w:rsidRPr="001272D5" w:rsidRDefault="001272D5" w:rsidP="00BE0C80">
      <w:pPr>
        <w:widowControl w:val="0"/>
        <w:spacing w:after="0" w:line="233" w:lineRule="auto"/>
        <w:ind w:firstLine="833"/>
        <w:jc w:val="center"/>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val="en-US" w:eastAsia="ru-RU"/>
        </w:rPr>
        <w:t>V</w:t>
      </w:r>
      <w:r w:rsidRPr="001272D5">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2021 г.</w:t>
      </w:r>
    </w:p>
    <w:p w:rsidR="001272D5" w:rsidRPr="001272D5" w:rsidRDefault="001272D5" w:rsidP="00BE0C80">
      <w:pPr>
        <w:widowControl w:val="0"/>
        <w:spacing w:after="0" w:line="233" w:lineRule="auto"/>
        <w:ind w:firstLine="833"/>
        <w:jc w:val="center"/>
        <w:rPr>
          <w:rFonts w:ascii="Times New Roman" w:eastAsia="Times New Roman" w:hAnsi="Times New Roman" w:cs="Times New Roman"/>
          <w:sz w:val="28"/>
          <w:szCs w:val="28"/>
          <w:shd w:val="clear" w:color="auto" w:fill="FFFFFF"/>
          <w:lang w:eastAsia="ru-RU"/>
        </w:rPr>
      </w:pPr>
    </w:p>
    <w:tbl>
      <w:tblPr>
        <w:tblStyle w:val="ac"/>
        <w:tblW w:w="10456" w:type="dxa"/>
        <w:tblLayout w:type="fixed"/>
        <w:tblLook w:val="04A0" w:firstRow="1" w:lastRow="0" w:firstColumn="1" w:lastColumn="0" w:noHBand="0" w:noVBand="1"/>
      </w:tblPr>
      <w:tblGrid>
        <w:gridCol w:w="675"/>
        <w:gridCol w:w="3686"/>
        <w:gridCol w:w="1417"/>
        <w:gridCol w:w="1701"/>
        <w:gridCol w:w="2977"/>
      </w:tblGrid>
      <w:tr w:rsidR="00BE0C80" w:rsidRPr="00BE0C80" w:rsidTr="00A45CAE">
        <w:trPr>
          <w:tblHeader/>
        </w:trPr>
        <w:tc>
          <w:tcPr>
            <w:tcW w:w="675" w:type="dxa"/>
            <w:vAlign w:val="center"/>
          </w:tcPr>
          <w:p w:rsidR="00BE0C80" w:rsidRPr="00BE0C80" w:rsidRDefault="00BE0C80" w:rsidP="00BE0C80">
            <w:pPr>
              <w:widowControl w:val="0"/>
              <w:spacing w:line="233" w:lineRule="auto"/>
              <w:jc w:val="center"/>
              <w:rPr>
                <w:sz w:val="22"/>
                <w:szCs w:val="22"/>
              </w:rPr>
            </w:pPr>
            <w:r w:rsidRPr="00BE0C80">
              <w:rPr>
                <w:sz w:val="22"/>
                <w:szCs w:val="22"/>
              </w:rPr>
              <w:t>№ п/п</w:t>
            </w:r>
          </w:p>
        </w:tc>
        <w:tc>
          <w:tcPr>
            <w:tcW w:w="3686" w:type="dxa"/>
            <w:vAlign w:val="center"/>
          </w:tcPr>
          <w:p w:rsidR="00BE0C80" w:rsidRPr="00BE0C80" w:rsidRDefault="00BE0C80" w:rsidP="00BE0C80">
            <w:pPr>
              <w:widowControl w:val="0"/>
              <w:spacing w:line="233" w:lineRule="auto"/>
              <w:jc w:val="center"/>
              <w:rPr>
                <w:sz w:val="22"/>
                <w:szCs w:val="22"/>
              </w:rPr>
            </w:pPr>
            <w:r w:rsidRPr="00BE0C80">
              <w:rPr>
                <w:sz w:val="22"/>
                <w:szCs w:val="22"/>
              </w:rPr>
              <w:t>Наименование мероприятия</w:t>
            </w:r>
          </w:p>
        </w:tc>
        <w:tc>
          <w:tcPr>
            <w:tcW w:w="1417" w:type="dxa"/>
            <w:vAlign w:val="center"/>
          </w:tcPr>
          <w:p w:rsidR="00BE0C80" w:rsidRPr="00BE0C80" w:rsidRDefault="00BE0C80" w:rsidP="00BE0C80">
            <w:pPr>
              <w:widowControl w:val="0"/>
              <w:spacing w:line="233" w:lineRule="auto"/>
              <w:jc w:val="center"/>
              <w:rPr>
                <w:sz w:val="22"/>
                <w:szCs w:val="22"/>
              </w:rPr>
            </w:pPr>
            <w:r w:rsidRPr="00BE0C80">
              <w:rPr>
                <w:sz w:val="22"/>
                <w:szCs w:val="22"/>
              </w:rPr>
              <w:t xml:space="preserve">Срок </w:t>
            </w:r>
          </w:p>
          <w:p w:rsidR="00BE0C80" w:rsidRPr="00BE0C80" w:rsidRDefault="00BE0C80" w:rsidP="00BE0C80">
            <w:pPr>
              <w:widowControl w:val="0"/>
              <w:spacing w:line="233" w:lineRule="auto"/>
              <w:jc w:val="center"/>
              <w:rPr>
                <w:sz w:val="22"/>
                <w:szCs w:val="22"/>
              </w:rPr>
            </w:pPr>
            <w:r w:rsidRPr="00BE0C80">
              <w:rPr>
                <w:sz w:val="22"/>
                <w:szCs w:val="22"/>
              </w:rPr>
              <w:t>(периодич-ность) исполнения</w:t>
            </w:r>
          </w:p>
        </w:tc>
        <w:tc>
          <w:tcPr>
            <w:tcW w:w="1701" w:type="dxa"/>
            <w:vAlign w:val="center"/>
          </w:tcPr>
          <w:p w:rsidR="00BE0C80" w:rsidRPr="00BE0C80" w:rsidRDefault="00BE0C80" w:rsidP="00BE0C80">
            <w:pPr>
              <w:widowControl w:val="0"/>
              <w:spacing w:line="233" w:lineRule="auto"/>
              <w:jc w:val="center"/>
              <w:rPr>
                <w:sz w:val="22"/>
                <w:szCs w:val="22"/>
              </w:rPr>
            </w:pPr>
            <w:r w:rsidRPr="00BE0C80">
              <w:rPr>
                <w:sz w:val="22"/>
                <w:szCs w:val="22"/>
              </w:rPr>
              <w:t>Ответственное подразделение органа государствен-ного контроля (надзора)</w:t>
            </w:r>
          </w:p>
        </w:tc>
        <w:tc>
          <w:tcPr>
            <w:tcW w:w="2977" w:type="dxa"/>
            <w:vAlign w:val="center"/>
          </w:tcPr>
          <w:p w:rsidR="00BE0C80" w:rsidRPr="00BE0C80" w:rsidRDefault="00BE0C80" w:rsidP="00BE0C80">
            <w:pPr>
              <w:widowControl w:val="0"/>
              <w:spacing w:line="233" w:lineRule="auto"/>
              <w:jc w:val="center"/>
              <w:rPr>
                <w:sz w:val="22"/>
                <w:szCs w:val="22"/>
              </w:rPr>
            </w:pPr>
            <w:r w:rsidRPr="00BE0C80">
              <w:rPr>
                <w:sz w:val="22"/>
                <w:szCs w:val="22"/>
              </w:rPr>
              <w:t>Ожидаемый результат</w:t>
            </w:r>
          </w:p>
        </w:tc>
      </w:tr>
      <w:tr w:rsidR="00BE0C80" w:rsidRPr="00BE0C80" w:rsidTr="00A45CAE">
        <w:tc>
          <w:tcPr>
            <w:tcW w:w="675" w:type="dxa"/>
          </w:tcPr>
          <w:p w:rsidR="00BE0C80" w:rsidRPr="00BE0C80" w:rsidRDefault="00BE0C80" w:rsidP="00BE0C80">
            <w:pPr>
              <w:widowControl w:val="0"/>
              <w:spacing w:line="233" w:lineRule="auto"/>
              <w:ind w:right="20"/>
              <w:jc w:val="center"/>
              <w:rPr>
                <w:sz w:val="22"/>
                <w:szCs w:val="22"/>
              </w:rPr>
            </w:pPr>
            <w:r w:rsidRPr="00BE0C80">
              <w:rPr>
                <w:sz w:val="22"/>
                <w:szCs w:val="22"/>
              </w:rPr>
              <w:t>1.</w:t>
            </w:r>
          </w:p>
        </w:tc>
        <w:tc>
          <w:tcPr>
            <w:tcW w:w="3686" w:type="dxa"/>
          </w:tcPr>
          <w:p w:rsidR="00BE0C80" w:rsidRPr="00BE0C80" w:rsidRDefault="00BE0C80" w:rsidP="00BE0C80">
            <w:pPr>
              <w:widowControl w:val="0"/>
              <w:shd w:val="clear" w:color="auto" w:fill="FFFFFF"/>
              <w:spacing w:line="233" w:lineRule="auto"/>
              <w:ind w:right="20"/>
              <w:rPr>
                <w:sz w:val="22"/>
                <w:szCs w:val="22"/>
              </w:rPr>
            </w:pPr>
            <w:r w:rsidRPr="00BE0C80">
              <w:rPr>
                <w:sz w:val="22"/>
                <w:szCs w:val="22"/>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BE0C80" w:rsidRPr="00BE0C80" w:rsidRDefault="00BE0C80" w:rsidP="00BE0C80">
            <w:pPr>
              <w:widowControl w:val="0"/>
              <w:spacing w:line="233" w:lineRule="auto"/>
              <w:ind w:right="20"/>
              <w:jc w:val="center"/>
              <w:rPr>
                <w:sz w:val="22"/>
                <w:szCs w:val="22"/>
              </w:rPr>
            </w:pPr>
            <w:r w:rsidRPr="00BE0C80">
              <w:rPr>
                <w:sz w:val="22"/>
                <w:szCs w:val="22"/>
              </w:rPr>
              <w:t>в течение года</w:t>
            </w:r>
          </w:p>
        </w:tc>
        <w:tc>
          <w:tcPr>
            <w:tcW w:w="1701" w:type="dxa"/>
          </w:tcPr>
          <w:p w:rsidR="00BE0C80" w:rsidRPr="00BE0C80" w:rsidRDefault="00BE0C80" w:rsidP="00BE0C80">
            <w:pPr>
              <w:widowControl w:val="0"/>
              <w:spacing w:line="233" w:lineRule="auto"/>
              <w:ind w:right="20"/>
              <w:jc w:val="center"/>
              <w:rPr>
                <w:sz w:val="22"/>
                <w:szCs w:val="22"/>
              </w:rPr>
            </w:pPr>
            <w:r w:rsidRPr="00BE0C80">
              <w:rPr>
                <w:sz w:val="22"/>
                <w:szCs w:val="22"/>
              </w:rPr>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 (далее – Департамент)</w:t>
            </w:r>
          </w:p>
        </w:tc>
        <w:tc>
          <w:tcPr>
            <w:tcW w:w="2977" w:type="dxa"/>
          </w:tcPr>
          <w:p w:rsidR="00BE0C80" w:rsidRPr="00BE0C80" w:rsidRDefault="00BE0C80" w:rsidP="00BE0C80">
            <w:pPr>
              <w:widowControl w:val="0"/>
              <w:spacing w:line="233" w:lineRule="auto"/>
              <w:ind w:right="20"/>
              <w:jc w:val="center"/>
              <w:rPr>
                <w:sz w:val="22"/>
                <w:szCs w:val="22"/>
              </w:rPr>
            </w:pPr>
            <w:r w:rsidRPr="00BE0C80">
              <w:rPr>
                <w:sz w:val="22"/>
                <w:szCs w:val="22"/>
              </w:rPr>
              <w:t>Повышение информированности саморегулируемой организации аудиторов и заинтересованных лиц</w:t>
            </w:r>
          </w:p>
        </w:tc>
      </w:tr>
      <w:tr w:rsidR="00BE0C80" w:rsidRPr="00BE0C80" w:rsidTr="00A45CAE">
        <w:tc>
          <w:tcPr>
            <w:tcW w:w="675" w:type="dxa"/>
          </w:tcPr>
          <w:p w:rsidR="00BE0C80" w:rsidRPr="00BE0C80" w:rsidRDefault="00BE0C80" w:rsidP="00BE0C80">
            <w:pPr>
              <w:widowControl w:val="0"/>
              <w:spacing w:line="233" w:lineRule="auto"/>
              <w:ind w:right="20"/>
              <w:jc w:val="center"/>
              <w:rPr>
                <w:sz w:val="22"/>
                <w:szCs w:val="22"/>
              </w:rPr>
            </w:pPr>
            <w:r w:rsidRPr="00BE0C80">
              <w:rPr>
                <w:sz w:val="22"/>
                <w:szCs w:val="22"/>
              </w:rPr>
              <w:t>2.</w:t>
            </w:r>
          </w:p>
        </w:tc>
        <w:tc>
          <w:tcPr>
            <w:tcW w:w="3686" w:type="dxa"/>
          </w:tcPr>
          <w:p w:rsidR="00BE0C80" w:rsidRPr="00BE0C80" w:rsidRDefault="00BE0C80" w:rsidP="00BE0C80">
            <w:pPr>
              <w:widowControl w:val="0"/>
              <w:shd w:val="clear" w:color="auto" w:fill="FFFFFF"/>
              <w:spacing w:line="233" w:lineRule="auto"/>
              <w:ind w:right="20"/>
              <w:rPr>
                <w:sz w:val="22"/>
                <w:szCs w:val="22"/>
              </w:rPr>
            </w:pPr>
            <w:r w:rsidRPr="00BE0C80">
              <w:rPr>
                <w:sz w:val="22"/>
                <w:szCs w:val="22"/>
              </w:rPr>
              <w:t xml:space="preserve">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w:t>
            </w:r>
            <w:r w:rsidRPr="00BE0C80">
              <w:rPr>
                <w:sz w:val="22"/>
                <w:szCs w:val="22"/>
              </w:rPr>
              <w:lastRenderedPageBreak/>
              <w:t>государственного контроля (надзора) за деятельностью саморегулируемой организации аудиторов</w:t>
            </w:r>
          </w:p>
        </w:tc>
        <w:tc>
          <w:tcPr>
            <w:tcW w:w="1417" w:type="dxa"/>
          </w:tcPr>
          <w:p w:rsidR="00BE0C80" w:rsidRPr="00BE0C80" w:rsidRDefault="00BE0C80" w:rsidP="00BE0C80">
            <w:pPr>
              <w:widowControl w:val="0"/>
              <w:spacing w:line="233" w:lineRule="auto"/>
              <w:ind w:right="20"/>
              <w:jc w:val="center"/>
              <w:rPr>
                <w:sz w:val="22"/>
                <w:szCs w:val="22"/>
              </w:rPr>
            </w:pPr>
            <w:r w:rsidRPr="00BE0C80">
              <w:rPr>
                <w:sz w:val="22"/>
                <w:szCs w:val="22"/>
              </w:rPr>
              <w:lastRenderedPageBreak/>
              <w:t>в течение года</w:t>
            </w:r>
          </w:p>
        </w:tc>
        <w:tc>
          <w:tcPr>
            <w:tcW w:w="1701" w:type="dxa"/>
          </w:tcPr>
          <w:p w:rsidR="00BE0C80" w:rsidRPr="00BE0C80" w:rsidRDefault="00BE0C80" w:rsidP="00BE0C80">
            <w:pPr>
              <w:widowControl w:val="0"/>
              <w:spacing w:line="233" w:lineRule="auto"/>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spacing w:line="233" w:lineRule="auto"/>
              <w:ind w:right="20"/>
              <w:jc w:val="center"/>
              <w:rPr>
                <w:sz w:val="22"/>
                <w:szCs w:val="22"/>
              </w:rPr>
            </w:pPr>
            <w:r w:rsidRPr="00BE0C80">
              <w:rPr>
                <w:sz w:val="22"/>
                <w:szCs w:val="22"/>
              </w:rPr>
              <w:t>Повышение информированности саморегулируемой организации аудиторов и заинтересованных лиц</w:t>
            </w:r>
          </w:p>
        </w:tc>
      </w:tr>
      <w:tr w:rsidR="00BE0C80" w:rsidRPr="00BE0C80" w:rsidTr="00A45CAE">
        <w:tc>
          <w:tcPr>
            <w:tcW w:w="675" w:type="dxa"/>
          </w:tcPr>
          <w:p w:rsidR="00BE0C80" w:rsidRPr="00BE0C80" w:rsidRDefault="00BE0C80" w:rsidP="00BE0C80">
            <w:pPr>
              <w:widowControl w:val="0"/>
              <w:ind w:right="20"/>
              <w:jc w:val="center"/>
              <w:rPr>
                <w:sz w:val="22"/>
                <w:szCs w:val="22"/>
              </w:rPr>
            </w:pPr>
            <w:r w:rsidRPr="00BE0C80">
              <w:rPr>
                <w:sz w:val="22"/>
                <w:szCs w:val="22"/>
              </w:rPr>
              <w:t>3.</w:t>
            </w:r>
          </w:p>
        </w:tc>
        <w:tc>
          <w:tcPr>
            <w:tcW w:w="3686" w:type="dxa"/>
          </w:tcPr>
          <w:p w:rsidR="00BE0C80" w:rsidRPr="00BE0C80" w:rsidRDefault="00BE0C80" w:rsidP="00BE0C80">
            <w:pPr>
              <w:widowControl w:val="0"/>
              <w:shd w:val="clear" w:color="auto" w:fill="FFFFFF"/>
              <w:spacing w:line="235" w:lineRule="auto"/>
              <w:ind w:right="20"/>
              <w:rPr>
                <w:sz w:val="22"/>
                <w:szCs w:val="22"/>
              </w:rPr>
            </w:pPr>
            <w:r w:rsidRPr="00BE0C80">
              <w:rPr>
                <w:sz w:val="22"/>
                <w:szCs w:val="22"/>
              </w:rPr>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BE0C80" w:rsidRPr="00BE0C80" w:rsidRDefault="00BE0C80" w:rsidP="00BE0C80">
            <w:pPr>
              <w:widowControl w:val="0"/>
              <w:ind w:right="20"/>
              <w:jc w:val="center"/>
              <w:rPr>
                <w:sz w:val="22"/>
                <w:szCs w:val="22"/>
              </w:rPr>
            </w:pPr>
            <w:r w:rsidRPr="00BE0C80">
              <w:rPr>
                <w:sz w:val="22"/>
                <w:szCs w:val="22"/>
              </w:rPr>
              <w:t>в течение года</w:t>
            </w:r>
          </w:p>
        </w:tc>
        <w:tc>
          <w:tcPr>
            <w:tcW w:w="1701" w:type="dxa"/>
          </w:tcPr>
          <w:p w:rsidR="00BE0C80" w:rsidRPr="00BE0C80" w:rsidRDefault="00BE0C80" w:rsidP="00BE0C80">
            <w:pPr>
              <w:widowControl w:val="0"/>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ind w:right="20"/>
              <w:jc w:val="center"/>
              <w:rPr>
                <w:sz w:val="22"/>
                <w:szCs w:val="22"/>
              </w:rPr>
            </w:pPr>
            <w:r w:rsidRPr="00BE0C80">
              <w:rPr>
                <w:sz w:val="22"/>
                <w:szCs w:val="22"/>
              </w:rPr>
              <w:t>Повышение информированности саморегулируемой организации аудиторов и заинтересованных лиц</w:t>
            </w:r>
          </w:p>
        </w:tc>
      </w:tr>
      <w:tr w:rsidR="00BE0C80" w:rsidRPr="00BE0C80" w:rsidTr="00A45CAE">
        <w:tc>
          <w:tcPr>
            <w:tcW w:w="675" w:type="dxa"/>
          </w:tcPr>
          <w:p w:rsidR="00BE0C80" w:rsidRPr="00BE0C80" w:rsidRDefault="00BE0C80" w:rsidP="00BE0C80">
            <w:pPr>
              <w:widowControl w:val="0"/>
              <w:ind w:right="20"/>
              <w:jc w:val="center"/>
              <w:rPr>
                <w:sz w:val="22"/>
                <w:szCs w:val="22"/>
              </w:rPr>
            </w:pPr>
            <w:r w:rsidRPr="00BE0C80">
              <w:rPr>
                <w:sz w:val="22"/>
                <w:szCs w:val="22"/>
              </w:rPr>
              <w:t>4.</w:t>
            </w:r>
          </w:p>
        </w:tc>
        <w:tc>
          <w:tcPr>
            <w:tcW w:w="3686" w:type="dxa"/>
          </w:tcPr>
          <w:p w:rsidR="00BE0C80" w:rsidRPr="00BE0C80" w:rsidRDefault="00BE0C80" w:rsidP="00BE0C80">
            <w:pPr>
              <w:widowControl w:val="0"/>
              <w:shd w:val="clear" w:color="auto" w:fill="FFFFFF"/>
              <w:spacing w:line="235" w:lineRule="auto"/>
              <w:ind w:right="20"/>
              <w:rPr>
                <w:sz w:val="22"/>
                <w:szCs w:val="22"/>
              </w:rPr>
            </w:pPr>
            <w:r w:rsidRPr="00BE0C80">
              <w:rPr>
                <w:sz w:val="22"/>
                <w:szCs w:val="22"/>
              </w:rPr>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rsidR="00BE0C80" w:rsidRPr="00BE0C80" w:rsidRDefault="00BE0C80" w:rsidP="00BE0C80">
            <w:pPr>
              <w:widowControl w:val="0"/>
              <w:ind w:right="20"/>
              <w:jc w:val="center"/>
              <w:rPr>
                <w:sz w:val="22"/>
                <w:szCs w:val="22"/>
              </w:rPr>
            </w:pPr>
            <w:r w:rsidRPr="00BE0C80">
              <w:rPr>
                <w:sz w:val="22"/>
                <w:szCs w:val="22"/>
              </w:rPr>
              <w:t>в течение года</w:t>
            </w:r>
          </w:p>
        </w:tc>
        <w:tc>
          <w:tcPr>
            <w:tcW w:w="1701" w:type="dxa"/>
          </w:tcPr>
          <w:p w:rsidR="00BE0C80" w:rsidRPr="00BE0C80" w:rsidRDefault="00BE0C80" w:rsidP="00BE0C80">
            <w:pPr>
              <w:widowControl w:val="0"/>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ind w:right="20"/>
              <w:jc w:val="center"/>
              <w:rPr>
                <w:sz w:val="22"/>
                <w:szCs w:val="22"/>
              </w:rPr>
            </w:pPr>
            <w:r w:rsidRPr="00BE0C80">
              <w:rPr>
                <w:sz w:val="22"/>
                <w:szCs w:val="22"/>
              </w:rPr>
              <w:t>Снижение количества нарушений обязательных требований</w:t>
            </w:r>
          </w:p>
        </w:tc>
      </w:tr>
      <w:tr w:rsidR="00BE0C80" w:rsidRPr="00BE0C80" w:rsidTr="00A45CAE">
        <w:tc>
          <w:tcPr>
            <w:tcW w:w="675" w:type="dxa"/>
          </w:tcPr>
          <w:p w:rsidR="00BE0C80" w:rsidRPr="00BE0C80" w:rsidRDefault="00BE0C80" w:rsidP="00BE0C80">
            <w:pPr>
              <w:widowControl w:val="0"/>
              <w:ind w:right="20"/>
              <w:jc w:val="center"/>
              <w:rPr>
                <w:sz w:val="22"/>
                <w:szCs w:val="22"/>
              </w:rPr>
            </w:pPr>
            <w:r w:rsidRPr="00BE0C80">
              <w:rPr>
                <w:sz w:val="22"/>
                <w:szCs w:val="22"/>
              </w:rPr>
              <w:t>5.</w:t>
            </w:r>
          </w:p>
        </w:tc>
        <w:tc>
          <w:tcPr>
            <w:tcW w:w="3686" w:type="dxa"/>
          </w:tcPr>
          <w:p w:rsidR="00BE0C80" w:rsidRPr="00BE0C80" w:rsidRDefault="00BE0C80" w:rsidP="00BE0C80">
            <w:pPr>
              <w:widowControl w:val="0"/>
              <w:shd w:val="clear" w:color="auto" w:fill="FFFFFF"/>
              <w:spacing w:line="235" w:lineRule="auto"/>
              <w:ind w:right="20"/>
              <w:rPr>
                <w:sz w:val="22"/>
                <w:szCs w:val="22"/>
              </w:rPr>
            </w:pPr>
            <w:r w:rsidRPr="00BE0C80">
              <w:rPr>
                <w:sz w:val="22"/>
                <w:szCs w:val="22"/>
              </w:rPr>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за 2020 г. и представление его в Минэкономразвития России</w:t>
            </w:r>
          </w:p>
        </w:tc>
        <w:tc>
          <w:tcPr>
            <w:tcW w:w="1417" w:type="dxa"/>
          </w:tcPr>
          <w:p w:rsidR="00BE0C80" w:rsidRPr="00BE0C80" w:rsidRDefault="00BE0C80" w:rsidP="00BE0C80">
            <w:pPr>
              <w:widowControl w:val="0"/>
              <w:ind w:right="20"/>
              <w:jc w:val="center"/>
              <w:rPr>
                <w:sz w:val="22"/>
                <w:szCs w:val="22"/>
              </w:rPr>
            </w:pPr>
            <w:r w:rsidRPr="00BE0C80">
              <w:rPr>
                <w:sz w:val="22"/>
                <w:szCs w:val="22"/>
              </w:rPr>
              <w:t xml:space="preserve">15.03.2021 </w:t>
            </w:r>
          </w:p>
        </w:tc>
        <w:tc>
          <w:tcPr>
            <w:tcW w:w="1701" w:type="dxa"/>
          </w:tcPr>
          <w:p w:rsidR="00BE0C80" w:rsidRPr="00BE0C80" w:rsidRDefault="00BE0C80" w:rsidP="00BE0C80">
            <w:pPr>
              <w:widowControl w:val="0"/>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ind w:right="20"/>
              <w:jc w:val="center"/>
              <w:rPr>
                <w:sz w:val="22"/>
                <w:szCs w:val="22"/>
              </w:rPr>
            </w:pPr>
            <w:r w:rsidRPr="00BE0C80">
              <w:rPr>
                <w:sz w:val="22"/>
                <w:szCs w:val="22"/>
              </w:rPr>
              <w:t>Повышение информированности саморегулируемой организации аудиторов и заинтересованных лиц</w:t>
            </w:r>
          </w:p>
        </w:tc>
      </w:tr>
      <w:tr w:rsidR="00BE0C80" w:rsidRPr="00BE0C80" w:rsidTr="00A45CAE">
        <w:tc>
          <w:tcPr>
            <w:tcW w:w="675" w:type="dxa"/>
          </w:tcPr>
          <w:p w:rsidR="00BE0C80" w:rsidRPr="00BE0C80" w:rsidRDefault="00BE0C80" w:rsidP="00BE0C80">
            <w:pPr>
              <w:widowControl w:val="0"/>
              <w:ind w:right="20"/>
              <w:jc w:val="center"/>
              <w:rPr>
                <w:sz w:val="22"/>
                <w:szCs w:val="22"/>
              </w:rPr>
            </w:pPr>
            <w:r w:rsidRPr="00BE0C80">
              <w:rPr>
                <w:sz w:val="22"/>
                <w:szCs w:val="22"/>
              </w:rPr>
              <w:t>6.</w:t>
            </w:r>
          </w:p>
        </w:tc>
        <w:tc>
          <w:tcPr>
            <w:tcW w:w="3686" w:type="dxa"/>
          </w:tcPr>
          <w:p w:rsidR="00BE0C80" w:rsidRPr="00BE0C80" w:rsidRDefault="00BE0C80" w:rsidP="00BE0C80">
            <w:pPr>
              <w:spacing w:line="235" w:lineRule="auto"/>
              <w:rPr>
                <w:sz w:val="22"/>
                <w:szCs w:val="22"/>
              </w:rPr>
            </w:pPr>
            <w:r w:rsidRPr="00BE0C80">
              <w:rPr>
                <w:sz w:val="22"/>
                <w:szCs w:val="22"/>
              </w:rPr>
              <w:t>Проведение мониторинга за исполнением саморегулируемой организации аудиторов обязательных требований</w:t>
            </w:r>
          </w:p>
        </w:tc>
        <w:tc>
          <w:tcPr>
            <w:tcW w:w="1417" w:type="dxa"/>
          </w:tcPr>
          <w:p w:rsidR="00BE0C80" w:rsidRPr="00BE0C80" w:rsidRDefault="00BE0C80" w:rsidP="00BE0C80">
            <w:pPr>
              <w:jc w:val="center"/>
              <w:rPr>
                <w:sz w:val="22"/>
                <w:szCs w:val="22"/>
              </w:rPr>
            </w:pPr>
            <w:r w:rsidRPr="00BE0C80">
              <w:rPr>
                <w:sz w:val="22"/>
                <w:szCs w:val="22"/>
              </w:rPr>
              <w:t>по состоянию на 31.03.2021,</w:t>
            </w:r>
          </w:p>
          <w:p w:rsidR="00BE0C80" w:rsidRPr="00BE0C80" w:rsidRDefault="00BE0C80" w:rsidP="00BE0C80">
            <w:pPr>
              <w:widowControl w:val="0"/>
              <w:ind w:right="20"/>
              <w:jc w:val="center"/>
              <w:rPr>
                <w:sz w:val="22"/>
                <w:szCs w:val="22"/>
              </w:rPr>
            </w:pPr>
            <w:r w:rsidRPr="00BE0C80">
              <w:rPr>
                <w:sz w:val="22"/>
                <w:szCs w:val="22"/>
              </w:rPr>
              <w:t>31.07.2021,</w:t>
            </w:r>
          </w:p>
          <w:p w:rsidR="00BE0C80" w:rsidRPr="00BE0C80" w:rsidRDefault="00BE0C80" w:rsidP="00BE0C80">
            <w:pPr>
              <w:widowControl w:val="0"/>
              <w:ind w:right="20"/>
              <w:jc w:val="center"/>
              <w:rPr>
                <w:sz w:val="22"/>
                <w:szCs w:val="22"/>
              </w:rPr>
            </w:pPr>
            <w:r w:rsidRPr="00BE0C80">
              <w:rPr>
                <w:sz w:val="22"/>
                <w:szCs w:val="22"/>
              </w:rPr>
              <w:t>30.11.2021</w:t>
            </w:r>
          </w:p>
        </w:tc>
        <w:tc>
          <w:tcPr>
            <w:tcW w:w="1701" w:type="dxa"/>
          </w:tcPr>
          <w:p w:rsidR="00BE0C80" w:rsidRPr="00BE0C80" w:rsidRDefault="00BE0C80" w:rsidP="00BE0C80">
            <w:pPr>
              <w:widowControl w:val="0"/>
              <w:ind w:right="20"/>
              <w:jc w:val="center"/>
              <w:rPr>
                <w:sz w:val="22"/>
                <w:szCs w:val="22"/>
              </w:rPr>
            </w:pPr>
            <w:r w:rsidRPr="00BE0C80">
              <w:rPr>
                <w:sz w:val="22"/>
                <w:szCs w:val="22"/>
              </w:rPr>
              <w:t xml:space="preserve">Департамент </w:t>
            </w:r>
          </w:p>
        </w:tc>
        <w:tc>
          <w:tcPr>
            <w:tcW w:w="2977" w:type="dxa"/>
          </w:tcPr>
          <w:p w:rsidR="00BE0C80" w:rsidRPr="00BE0C80" w:rsidRDefault="00BE0C80" w:rsidP="00BE0C80">
            <w:pPr>
              <w:widowControl w:val="0"/>
              <w:ind w:right="20"/>
              <w:jc w:val="center"/>
              <w:rPr>
                <w:sz w:val="22"/>
                <w:szCs w:val="22"/>
              </w:rPr>
            </w:pPr>
            <w:r w:rsidRPr="00BE0C80">
              <w:rPr>
                <w:sz w:val="22"/>
                <w:szCs w:val="22"/>
              </w:rPr>
              <w:t xml:space="preserve">Снижение количества нарушений обязательных требований </w:t>
            </w:r>
          </w:p>
        </w:tc>
      </w:tr>
      <w:tr w:rsidR="00BE0C80" w:rsidRPr="00BE0C80" w:rsidTr="00A45CAE">
        <w:tc>
          <w:tcPr>
            <w:tcW w:w="675" w:type="dxa"/>
          </w:tcPr>
          <w:p w:rsidR="00BE0C80" w:rsidRPr="00BE0C80" w:rsidRDefault="00BE0C80" w:rsidP="00BE0C80">
            <w:pPr>
              <w:widowControl w:val="0"/>
              <w:ind w:right="20"/>
              <w:jc w:val="center"/>
              <w:rPr>
                <w:sz w:val="22"/>
                <w:szCs w:val="22"/>
              </w:rPr>
            </w:pPr>
            <w:r w:rsidRPr="00BE0C80">
              <w:rPr>
                <w:sz w:val="22"/>
                <w:szCs w:val="22"/>
              </w:rPr>
              <w:t>7.</w:t>
            </w:r>
          </w:p>
        </w:tc>
        <w:tc>
          <w:tcPr>
            <w:tcW w:w="3686" w:type="dxa"/>
          </w:tcPr>
          <w:p w:rsidR="00BE0C80" w:rsidRPr="00BE0C80" w:rsidRDefault="00BE0C80" w:rsidP="00BE0C80">
            <w:pPr>
              <w:widowControl w:val="0"/>
              <w:shd w:val="clear" w:color="auto" w:fill="FFFFFF"/>
              <w:ind w:right="20"/>
              <w:rPr>
                <w:sz w:val="22"/>
                <w:szCs w:val="22"/>
              </w:rPr>
            </w:pPr>
            <w:r w:rsidRPr="00BE0C80">
              <w:rPr>
                <w:sz w:val="22"/>
                <w:szCs w:val="22"/>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BE0C80" w:rsidRPr="00BE0C80" w:rsidRDefault="00BE0C80" w:rsidP="00BE0C80">
            <w:pPr>
              <w:widowControl w:val="0"/>
              <w:ind w:right="20"/>
              <w:jc w:val="center"/>
              <w:rPr>
                <w:sz w:val="22"/>
                <w:szCs w:val="22"/>
              </w:rPr>
            </w:pPr>
            <w:r w:rsidRPr="00BE0C80">
              <w:rPr>
                <w:sz w:val="22"/>
                <w:szCs w:val="22"/>
              </w:rPr>
              <w:t>в течение 10 рабочих дней со дня, следующего за днем принятия решения о применении меры воздействия</w:t>
            </w:r>
          </w:p>
        </w:tc>
        <w:tc>
          <w:tcPr>
            <w:tcW w:w="1701" w:type="dxa"/>
          </w:tcPr>
          <w:p w:rsidR="00BE0C80" w:rsidRPr="00BE0C80" w:rsidRDefault="00BE0C80" w:rsidP="00BE0C80">
            <w:pPr>
              <w:widowControl w:val="0"/>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ind w:right="20"/>
              <w:jc w:val="center"/>
              <w:rPr>
                <w:sz w:val="22"/>
                <w:szCs w:val="22"/>
              </w:rPr>
            </w:pPr>
            <w:r w:rsidRPr="00BE0C80">
              <w:rPr>
                <w:sz w:val="22"/>
                <w:szCs w:val="22"/>
              </w:rPr>
              <w:t>Повышение информированности заинтересованных лиц, снижение количества нарушений обязательных требований</w:t>
            </w:r>
          </w:p>
        </w:tc>
      </w:tr>
      <w:tr w:rsidR="00BE0C80" w:rsidRPr="00BE0C80" w:rsidTr="00A45CAE">
        <w:tc>
          <w:tcPr>
            <w:tcW w:w="675" w:type="dxa"/>
          </w:tcPr>
          <w:p w:rsidR="00BE0C80" w:rsidRPr="00BE0C80" w:rsidRDefault="00BE0C80" w:rsidP="00BE0C80">
            <w:pPr>
              <w:widowControl w:val="0"/>
              <w:ind w:right="20"/>
              <w:jc w:val="center"/>
              <w:rPr>
                <w:sz w:val="22"/>
                <w:szCs w:val="22"/>
              </w:rPr>
            </w:pPr>
            <w:r w:rsidRPr="00BE0C80">
              <w:rPr>
                <w:sz w:val="22"/>
                <w:szCs w:val="22"/>
              </w:rPr>
              <w:lastRenderedPageBreak/>
              <w:t>8.</w:t>
            </w:r>
          </w:p>
        </w:tc>
        <w:tc>
          <w:tcPr>
            <w:tcW w:w="3686" w:type="dxa"/>
          </w:tcPr>
          <w:p w:rsidR="00BE0C80" w:rsidRPr="00BE0C80" w:rsidRDefault="00BE0C80" w:rsidP="00BE0C80">
            <w:pPr>
              <w:widowControl w:val="0"/>
              <w:shd w:val="clear" w:color="auto" w:fill="FFFFFF"/>
              <w:ind w:right="20"/>
              <w:rPr>
                <w:sz w:val="22"/>
                <w:szCs w:val="22"/>
              </w:rPr>
            </w:pPr>
            <w:r w:rsidRPr="00BE0C80">
              <w:rPr>
                <w:sz w:val="22"/>
                <w:szCs w:val="22"/>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BE0C80" w:rsidRPr="00BE0C80" w:rsidRDefault="00BE0C80" w:rsidP="00BE0C80">
            <w:pPr>
              <w:widowControl w:val="0"/>
              <w:ind w:right="20"/>
              <w:jc w:val="center"/>
              <w:rPr>
                <w:sz w:val="22"/>
                <w:szCs w:val="22"/>
              </w:rPr>
            </w:pPr>
            <w:r w:rsidRPr="00BE0C80">
              <w:rPr>
                <w:sz w:val="22"/>
                <w:szCs w:val="22"/>
              </w:rPr>
              <w:t xml:space="preserve">май, декабрь </w:t>
            </w:r>
          </w:p>
          <w:p w:rsidR="00BE0C80" w:rsidRPr="00BE0C80" w:rsidRDefault="00BE0C80" w:rsidP="00BE0C80">
            <w:pPr>
              <w:widowControl w:val="0"/>
              <w:ind w:right="20"/>
              <w:jc w:val="center"/>
              <w:rPr>
                <w:sz w:val="22"/>
                <w:szCs w:val="22"/>
              </w:rPr>
            </w:pPr>
            <w:r w:rsidRPr="00BE0C80">
              <w:rPr>
                <w:sz w:val="22"/>
                <w:szCs w:val="22"/>
              </w:rPr>
              <w:t>2021 г.</w:t>
            </w:r>
          </w:p>
        </w:tc>
        <w:tc>
          <w:tcPr>
            <w:tcW w:w="1701" w:type="dxa"/>
          </w:tcPr>
          <w:p w:rsidR="00BE0C80" w:rsidRPr="00BE0C80" w:rsidRDefault="00BE0C80" w:rsidP="00BE0C80">
            <w:pPr>
              <w:widowControl w:val="0"/>
              <w:ind w:right="20"/>
              <w:jc w:val="center"/>
              <w:rPr>
                <w:sz w:val="22"/>
                <w:szCs w:val="22"/>
              </w:rPr>
            </w:pPr>
            <w:r w:rsidRPr="00BE0C80">
              <w:rPr>
                <w:sz w:val="22"/>
                <w:szCs w:val="22"/>
              </w:rPr>
              <w:t xml:space="preserve">Департамент </w:t>
            </w:r>
          </w:p>
        </w:tc>
        <w:tc>
          <w:tcPr>
            <w:tcW w:w="2977" w:type="dxa"/>
          </w:tcPr>
          <w:p w:rsidR="00BE0C80" w:rsidRPr="00BE0C80" w:rsidRDefault="00BE0C80" w:rsidP="00BE0C80">
            <w:pPr>
              <w:widowControl w:val="0"/>
              <w:ind w:right="20"/>
              <w:jc w:val="center"/>
              <w:rPr>
                <w:sz w:val="22"/>
                <w:szCs w:val="22"/>
              </w:rPr>
            </w:pPr>
            <w:r w:rsidRPr="00BE0C80">
              <w:rPr>
                <w:sz w:val="22"/>
                <w:szCs w:val="22"/>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BE0C80" w:rsidRPr="00BE0C80" w:rsidTr="00A45CAE">
        <w:tc>
          <w:tcPr>
            <w:tcW w:w="675" w:type="dxa"/>
          </w:tcPr>
          <w:p w:rsidR="00BE0C80" w:rsidRPr="00BE0C80" w:rsidRDefault="00BE0C80" w:rsidP="00BE0C80">
            <w:pPr>
              <w:widowControl w:val="0"/>
              <w:ind w:right="20"/>
              <w:jc w:val="center"/>
              <w:rPr>
                <w:sz w:val="22"/>
                <w:szCs w:val="22"/>
              </w:rPr>
            </w:pPr>
            <w:r w:rsidRPr="00BE0C80">
              <w:rPr>
                <w:sz w:val="22"/>
                <w:szCs w:val="22"/>
              </w:rPr>
              <w:t>9.</w:t>
            </w:r>
          </w:p>
        </w:tc>
        <w:tc>
          <w:tcPr>
            <w:tcW w:w="3686" w:type="dxa"/>
          </w:tcPr>
          <w:p w:rsidR="00BE0C80" w:rsidRPr="00BE0C80" w:rsidRDefault="00BE0C80" w:rsidP="00BE0C80">
            <w:pPr>
              <w:widowControl w:val="0"/>
              <w:shd w:val="clear" w:color="auto" w:fill="FFFFFF"/>
              <w:ind w:right="20"/>
              <w:rPr>
                <w:sz w:val="22"/>
                <w:szCs w:val="22"/>
              </w:rPr>
            </w:pPr>
            <w:r w:rsidRPr="00BE0C80">
              <w:rPr>
                <w:sz w:val="22"/>
                <w:szCs w:val="22"/>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организацией аудиторов и размещение их на официальном сайте Минфина России в сети «Интернет»</w:t>
            </w:r>
          </w:p>
        </w:tc>
        <w:tc>
          <w:tcPr>
            <w:tcW w:w="1417" w:type="dxa"/>
          </w:tcPr>
          <w:p w:rsidR="00BE0C80" w:rsidRPr="00BE0C80" w:rsidRDefault="00BE0C80" w:rsidP="00BE0C80">
            <w:pPr>
              <w:widowControl w:val="0"/>
              <w:ind w:right="20"/>
              <w:jc w:val="center"/>
              <w:rPr>
                <w:sz w:val="22"/>
                <w:szCs w:val="22"/>
              </w:rPr>
            </w:pPr>
            <w:r w:rsidRPr="00BE0C80">
              <w:rPr>
                <w:sz w:val="22"/>
                <w:szCs w:val="22"/>
              </w:rPr>
              <w:t xml:space="preserve">1 сентября </w:t>
            </w:r>
          </w:p>
          <w:p w:rsidR="00BE0C80" w:rsidRPr="00BE0C80" w:rsidRDefault="00BE0C80" w:rsidP="00BE0C80">
            <w:pPr>
              <w:widowControl w:val="0"/>
              <w:ind w:right="20"/>
              <w:jc w:val="center"/>
              <w:rPr>
                <w:sz w:val="22"/>
                <w:szCs w:val="22"/>
              </w:rPr>
            </w:pPr>
            <w:r w:rsidRPr="00BE0C80">
              <w:rPr>
                <w:sz w:val="22"/>
                <w:szCs w:val="22"/>
              </w:rPr>
              <w:t>2021 г.</w:t>
            </w:r>
          </w:p>
        </w:tc>
        <w:tc>
          <w:tcPr>
            <w:tcW w:w="1701" w:type="dxa"/>
          </w:tcPr>
          <w:p w:rsidR="00BE0C80" w:rsidRPr="00BE0C80" w:rsidRDefault="00BE0C80" w:rsidP="00BE0C80">
            <w:pPr>
              <w:widowControl w:val="0"/>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ind w:right="20"/>
              <w:jc w:val="center"/>
              <w:rPr>
                <w:sz w:val="22"/>
                <w:szCs w:val="22"/>
              </w:rPr>
            </w:pPr>
            <w:r w:rsidRPr="00BE0C80">
              <w:rPr>
                <w:sz w:val="22"/>
                <w:szCs w:val="22"/>
              </w:rPr>
              <w:t>Снижение количества нарушений обязательных требований</w:t>
            </w:r>
          </w:p>
        </w:tc>
      </w:tr>
      <w:tr w:rsidR="00BE0C80" w:rsidRPr="00BE0C80" w:rsidTr="00A45CAE">
        <w:trPr>
          <w:trHeight w:val="1511"/>
        </w:trPr>
        <w:tc>
          <w:tcPr>
            <w:tcW w:w="675" w:type="dxa"/>
          </w:tcPr>
          <w:p w:rsidR="00BE0C80" w:rsidRPr="00BE0C80" w:rsidRDefault="00BE0C80" w:rsidP="00BE0C80">
            <w:pPr>
              <w:widowControl w:val="0"/>
              <w:ind w:right="20"/>
              <w:jc w:val="center"/>
              <w:rPr>
                <w:sz w:val="22"/>
                <w:szCs w:val="22"/>
                <w:lang w:val="en-US"/>
              </w:rPr>
            </w:pPr>
            <w:r w:rsidRPr="00BE0C80">
              <w:rPr>
                <w:sz w:val="22"/>
                <w:szCs w:val="22"/>
                <w:lang w:val="en-US"/>
              </w:rPr>
              <w:t>1</w:t>
            </w:r>
            <w:r w:rsidRPr="00BE0C80">
              <w:rPr>
                <w:sz w:val="22"/>
                <w:szCs w:val="22"/>
              </w:rPr>
              <w:t>0</w:t>
            </w:r>
            <w:r w:rsidRPr="00BE0C80">
              <w:rPr>
                <w:sz w:val="22"/>
                <w:szCs w:val="22"/>
                <w:lang w:val="en-US"/>
              </w:rPr>
              <w:t>.</w:t>
            </w:r>
          </w:p>
        </w:tc>
        <w:tc>
          <w:tcPr>
            <w:tcW w:w="3686" w:type="dxa"/>
          </w:tcPr>
          <w:p w:rsidR="00BE0C80" w:rsidRPr="00BE0C80" w:rsidRDefault="00BE0C80" w:rsidP="00BE0C80">
            <w:pPr>
              <w:widowControl w:val="0"/>
              <w:shd w:val="clear" w:color="auto" w:fill="FFFFFF"/>
              <w:ind w:right="20"/>
              <w:rPr>
                <w:sz w:val="22"/>
                <w:szCs w:val="22"/>
              </w:rPr>
            </w:pPr>
            <w:r w:rsidRPr="00BE0C80">
              <w:rPr>
                <w:sz w:val="22"/>
                <w:szCs w:val="22"/>
              </w:rPr>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2020 г.</w:t>
            </w:r>
          </w:p>
        </w:tc>
        <w:tc>
          <w:tcPr>
            <w:tcW w:w="1417" w:type="dxa"/>
          </w:tcPr>
          <w:p w:rsidR="00BE0C80" w:rsidRPr="00BE0C80" w:rsidRDefault="00BE0C80" w:rsidP="00BE0C80">
            <w:pPr>
              <w:widowControl w:val="0"/>
              <w:shd w:val="clear" w:color="auto" w:fill="FFFFFF"/>
              <w:spacing w:line="220" w:lineRule="exact"/>
              <w:jc w:val="center"/>
              <w:rPr>
                <w:sz w:val="22"/>
                <w:szCs w:val="22"/>
              </w:rPr>
            </w:pPr>
            <w:r w:rsidRPr="00BE0C80">
              <w:rPr>
                <w:sz w:val="22"/>
                <w:szCs w:val="22"/>
              </w:rPr>
              <w:t>июль</w:t>
            </w:r>
          </w:p>
          <w:p w:rsidR="00BE0C80" w:rsidRPr="00BE0C80" w:rsidRDefault="00BE0C80" w:rsidP="00BE0C80">
            <w:pPr>
              <w:widowControl w:val="0"/>
              <w:shd w:val="clear" w:color="auto" w:fill="FFFFFF"/>
              <w:spacing w:line="240" w:lineRule="atLeast"/>
              <w:jc w:val="center"/>
              <w:rPr>
                <w:sz w:val="22"/>
                <w:szCs w:val="22"/>
              </w:rPr>
            </w:pPr>
            <w:r w:rsidRPr="00BE0C80">
              <w:rPr>
                <w:sz w:val="22"/>
                <w:szCs w:val="22"/>
              </w:rPr>
              <w:t>2021 г.</w:t>
            </w:r>
          </w:p>
        </w:tc>
        <w:tc>
          <w:tcPr>
            <w:tcW w:w="1701" w:type="dxa"/>
          </w:tcPr>
          <w:p w:rsidR="00BE0C80" w:rsidRPr="00BE0C80" w:rsidRDefault="00BE0C80" w:rsidP="00BE0C80">
            <w:pPr>
              <w:widowControl w:val="0"/>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jc w:val="center"/>
              <w:rPr>
                <w:rFonts w:ascii="Times New Roman CYR" w:hAnsi="Times New Roman CYR"/>
                <w:sz w:val="22"/>
                <w:szCs w:val="22"/>
              </w:rPr>
            </w:pPr>
            <w:r w:rsidRPr="00BE0C80">
              <w:rPr>
                <w:sz w:val="22"/>
                <w:szCs w:val="22"/>
              </w:rPr>
              <w:t>Повышение информированности саморегулируемой организации аудиторов и заинтересованных лиц</w:t>
            </w:r>
          </w:p>
        </w:tc>
      </w:tr>
      <w:tr w:rsidR="00BE0C80" w:rsidRPr="00BE0C80" w:rsidTr="00A45CAE">
        <w:trPr>
          <w:trHeight w:val="1511"/>
        </w:trPr>
        <w:tc>
          <w:tcPr>
            <w:tcW w:w="675" w:type="dxa"/>
          </w:tcPr>
          <w:p w:rsidR="00BE0C80" w:rsidRPr="00BE0C80" w:rsidRDefault="00BE0C80" w:rsidP="00BE0C80">
            <w:pPr>
              <w:widowControl w:val="0"/>
              <w:ind w:right="20"/>
              <w:jc w:val="center"/>
              <w:rPr>
                <w:sz w:val="22"/>
                <w:szCs w:val="22"/>
              </w:rPr>
            </w:pPr>
            <w:r w:rsidRPr="00BE0C80">
              <w:rPr>
                <w:sz w:val="22"/>
                <w:szCs w:val="22"/>
              </w:rPr>
              <w:t>11.</w:t>
            </w:r>
          </w:p>
        </w:tc>
        <w:tc>
          <w:tcPr>
            <w:tcW w:w="3686" w:type="dxa"/>
          </w:tcPr>
          <w:p w:rsidR="00BE0C80" w:rsidRPr="00BE0C80" w:rsidRDefault="00BE0C80" w:rsidP="00BE0C80">
            <w:pPr>
              <w:widowControl w:val="0"/>
              <w:shd w:val="clear" w:color="auto" w:fill="FFFFFF"/>
              <w:ind w:right="20"/>
              <w:rPr>
                <w:sz w:val="22"/>
                <w:szCs w:val="22"/>
              </w:rPr>
            </w:pPr>
            <w:r w:rsidRPr="00BE0C80">
              <w:rPr>
                <w:sz w:val="22"/>
                <w:szCs w:val="22"/>
              </w:rPr>
              <w:t xml:space="preserve">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 на 2020 г. </w:t>
            </w:r>
          </w:p>
        </w:tc>
        <w:tc>
          <w:tcPr>
            <w:tcW w:w="1417" w:type="dxa"/>
          </w:tcPr>
          <w:p w:rsidR="00BE0C80" w:rsidRPr="00BE0C80" w:rsidRDefault="00BE0C80" w:rsidP="00BE0C80">
            <w:pPr>
              <w:widowControl w:val="0"/>
              <w:shd w:val="clear" w:color="auto" w:fill="FFFFFF"/>
              <w:spacing w:line="220" w:lineRule="exact"/>
              <w:jc w:val="center"/>
              <w:rPr>
                <w:sz w:val="22"/>
                <w:szCs w:val="22"/>
              </w:rPr>
            </w:pPr>
            <w:r w:rsidRPr="00BE0C80">
              <w:rPr>
                <w:sz w:val="22"/>
                <w:szCs w:val="22"/>
              </w:rPr>
              <w:t xml:space="preserve">январь - февраль </w:t>
            </w:r>
          </w:p>
          <w:p w:rsidR="00BE0C80" w:rsidRPr="00BE0C80" w:rsidRDefault="00BE0C80" w:rsidP="00BE0C80">
            <w:pPr>
              <w:widowControl w:val="0"/>
              <w:shd w:val="clear" w:color="auto" w:fill="FFFFFF"/>
              <w:spacing w:line="220" w:lineRule="exact"/>
              <w:jc w:val="center"/>
              <w:rPr>
                <w:sz w:val="22"/>
                <w:szCs w:val="22"/>
              </w:rPr>
            </w:pPr>
            <w:r w:rsidRPr="00BE0C80">
              <w:rPr>
                <w:sz w:val="22"/>
                <w:szCs w:val="22"/>
              </w:rPr>
              <w:t>2021 г.</w:t>
            </w:r>
          </w:p>
        </w:tc>
        <w:tc>
          <w:tcPr>
            <w:tcW w:w="1701" w:type="dxa"/>
          </w:tcPr>
          <w:p w:rsidR="00BE0C80" w:rsidRPr="00BE0C80" w:rsidRDefault="00BE0C80" w:rsidP="00BE0C80">
            <w:pPr>
              <w:widowControl w:val="0"/>
              <w:ind w:right="20"/>
              <w:jc w:val="center"/>
              <w:rPr>
                <w:sz w:val="22"/>
                <w:szCs w:val="22"/>
              </w:rPr>
            </w:pPr>
            <w:r w:rsidRPr="00BE0C80">
              <w:rPr>
                <w:sz w:val="22"/>
                <w:szCs w:val="22"/>
              </w:rPr>
              <w:t>Департамент</w:t>
            </w:r>
          </w:p>
        </w:tc>
        <w:tc>
          <w:tcPr>
            <w:tcW w:w="2977" w:type="dxa"/>
          </w:tcPr>
          <w:p w:rsidR="00BE0C80" w:rsidRPr="00BE0C80" w:rsidRDefault="00BE0C80" w:rsidP="00BE0C80">
            <w:pPr>
              <w:widowControl w:val="0"/>
              <w:jc w:val="center"/>
              <w:rPr>
                <w:sz w:val="22"/>
                <w:szCs w:val="22"/>
              </w:rPr>
            </w:pPr>
            <w:r w:rsidRPr="00BE0C80">
              <w:rPr>
                <w:sz w:val="22"/>
                <w:szCs w:val="22"/>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rsidR="001272D5" w:rsidRPr="001272D5" w:rsidRDefault="001272D5" w:rsidP="001272D5">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val="en-US" w:eastAsia="ru-RU"/>
        </w:rPr>
        <w:t>VI</w:t>
      </w:r>
      <w:r w:rsidRPr="001272D5">
        <w:rPr>
          <w:rFonts w:ascii="Times New Roman" w:eastAsia="Times New Roman" w:hAnsi="Times New Roman" w:cs="Times New Roman"/>
          <w:sz w:val="28"/>
          <w:szCs w:val="28"/>
          <w:shd w:val="clear" w:color="auto" w:fill="FFFFFF"/>
          <w:lang w:eastAsia="ru-RU"/>
        </w:rPr>
        <w:t xml:space="preserve">. Проект отчетных показателей эффективности мероприятий Программы профилактических нарушений на 2022 - 2023 годы </w:t>
      </w: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15. Отчетные показателями эффективности мероприятий Программы профилактических нарушений на 2022 - 2023 годы будут являться:</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lastRenderedPageBreak/>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1272D5">
        <w:rPr>
          <w:rFonts w:ascii="Times New Roman" w:eastAsia="Times New Roman" w:hAnsi="Times New Roman" w:cs="Times New Roman"/>
          <w:sz w:val="28"/>
          <w:szCs w:val="28"/>
          <w:shd w:val="clear" w:color="auto" w:fill="FFFFFF"/>
          <w:lang w:eastAsia="ru-RU"/>
        </w:rPr>
        <w:t xml:space="preserve">в) </w:t>
      </w:r>
      <w:r w:rsidRPr="001272D5">
        <w:rPr>
          <w:rFonts w:ascii="Times New Roman" w:eastAsia="Times New Roman" w:hAnsi="Times New Roman" w:cs="Times New Roman"/>
          <w:sz w:val="28"/>
          <w:szCs w:val="28"/>
          <w:lang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д) вовлечение саморегулируемой организации аудиторов в регулярное взаимодействие с Минфином России;</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eastAsia="ru-RU"/>
        </w:rPr>
        <w:t>Показатели «в» - «е» определяются путем ежегодного опроса саморегулируемой организации аудиторов.</w:t>
      </w:r>
    </w:p>
    <w:p w:rsidR="001272D5" w:rsidRPr="001272D5" w:rsidRDefault="001272D5" w:rsidP="001272D5">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1272D5">
        <w:rPr>
          <w:rFonts w:ascii="Times New Roman" w:eastAsia="Times New Roman" w:hAnsi="Times New Roman" w:cs="Times New Roman"/>
          <w:sz w:val="28"/>
          <w:szCs w:val="28"/>
          <w:shd w:val="clear" w:color="auto" w:fill="FFFFFF"/>
          <w:lang w:val="en-US" w:eastAsia="ru-RU"/>
        </w:rPr>
        <w:t>VII</w:t>
      </w:r>
      <w:r w:rsidRPr="001272D5">
        <w:rPr>
          <w:rFonts w:ascii="Times New Roman" w:eastAsia="Times New Roman" w:hAnsi="Times New Roman" w:cs="Times New Roman"/>
          <w:sz w:val="28"/>
          <w:szCs w:val="28"/>
          <w:shd w:val="clear" w:color="auto" w:fill="FFFFFF"/>
          <w:lang w:eastAsia="ru-RU"/>
        </w:rPr>
        <w:t>. Проект плана м</w:t>
      </w:r>
      <w:bookmarkStart w:id="0" w:name="_GoBack"/>
      <w:bookmarkEnd w:id="0"/>
      <w:r w:rsidRPr="001272D5">
        <w:rPr>
          <w:rFonts w:ascii="Times New Roman" w:eastAsia="Times New Roman" w:hAnsi="Times New Roman" w:cs="Times New Roman"/>
          <w:sz w:val="28"/>
          <w:szCs w:val="28"/>
          <w:shd w:val="clear" w:color="auto" w:fill="FFFFFF"/>
          <w:lang w:eastAsia="ru-RU"/>
        </w:rPr>
        <w:t xml:space="preserve">ероприятий по профилактике нарушений на 2022 - 2023 годы </w:t>
      </w:r>
    </w:p>
    <w:tbl>
      <w:tblPr>
        <w:tblStyle w:val="ac"/>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1272D5" w:rsidRPr="001272D5" w:rsidTr="001272D5">
        <w:trPr>
          <w:tblHeader/>
        </w:trPr>
        <w:tc>
          <w:tcPr>
            <w:tcW w:w="675" w:type="dxa"/>
            <w:vAlign w:val="center"/>
          </w:tcPr>
          <w:p w:rsidR="001272D5" w:rsidRPr="003909C3" w:rsidRDefault="001272D5" w:rsidP="001272D5">
            <w:pPr>
              <w:widowControl w:val="0"/>
              <w:jc w:val="center"/>
              <w:rPr>
                <w:sz w:val="22"/>
                <w:szCs w:val="22"/>
              </w:rPr>
            </w:pPr>
            <w:r w:rsidRPr="003909C3">
              <w:rPr>
                <w:sz w:val="22"/>
                <w:szCs w:val="22"/>
              </w:rPr>
              <w:t>№ п/п</w:t>
            </w:r>
          </w:p>
        </w:tc>
        <w:tc>
          <w:tcPr>
            <w:tcW w:w="3686" w:type="dxa"/>
            <w:vAlign w:val="center"/>
          </w:tcPr>
          <w:p w:rsidR="001272D5" w:rsidRPr="003909C3" w:rsidRDefault="001272D5" w:rsidP="001272D5">
            <w:pPr>
              <w:widowControl w:val="0"/>
              <w:jc w:val="center"/>
              <w:rPr>
                <w:sz w:val="22"/>
                <w:szCs w:val="22"/>
              </w:rPr>
            </w:pPr>
            <w:r w:rsidRPr="003909C3">
              <w:rPr>
                <w:sz w:val="22"/>
                <w:szCs w:val="22"/>
              </w:rPr>
              <w:t>Наименование мероприятия</w:t>
            </w:r>
          </w:p>
        </w:tc>
        <w:tc>
          <w:tcPr>
            <w:tcW w:w="1417" w:type="dxa"/>
            <w:vAlign w:val="center"/>
          </w:tcPr>
          <w:p w:rsidR="001272D5" w:rsidRPr="003909C3" w:rsidRDefault="001272D5" w:rsidP="001272D5">
            <w:pPr>
              <w:widowControl w:val="0"/>
              <w:jc w:val="center"/>
              <w:rPr>
                <w:sz w:val="22"/>
                <w:szCs w:val="22"/>
              </w:rPr>
            </w:pPr>
            <w:r w:rsidRPr="003909C3">
              <w:rPr>
                <w:sz w:val="22"/>
                <w:szCs w:val="22"/>
              </w:rPr>
              <w:t>Срок (периодич-ность) исполнения</w:t>
            </w:r>
          </w:p>
        </w:tc>
        <w:tc>
          <w:tcPr>
            <w:tcW w:w="1701" w:type="dxa"/>
            <w:vAlign w:val="center"/>
          </w:tcPr>
          <w:p w:rsidR="001272D5" w:rsidRPr="003909C3" w:rsidRDefault="001272D5" w:rsidP="001272D5">
            <w:pPr>
              <w:widowControl w:val="0"/>
              <w:jc w:val="center"/>
              <w:rPr>
                <w:sz w:val="22"/>
                <w:szCs w:val="22"/>
              </w:rPr>
            </w:pPr>
            <w:r w:rsidRPr="003909C3">
              <w:rPr>
                <w:sz w:val="22"/>
                <w:szCs w:val="22"/>
              </w:rPr>
              <w:t>Ответственное подразделение органа государствен-ного контроля (надзора)</w:t>
            </w:r>
          </w:p>
        </w:tc>
        <w:tc>
          <w:tcPr>
            <w:tcW w:w="2977" w:type="dxa"/>
            <w:vAlign w:val="center"/>
          </w:tcPr>
          <w:p w:rsidR="001272D5" w:rsidRPr="003909C3" w:rsidRDefault="001272D5" w:rsidP="001272D5">
            <w:pPr>
              <w:widowControl w:val="0"/>
              <w:jc w:val="center"/>
              <w:rPr>
                <w:sz w:val="22"/>
                <w:szCs w:val="22"/>
              </w:rPr>
            </w:pPr>
            <w:r w:rsidRPr="003909C3">
              <w:rPr>
                <w:sz w:val="22"/>
                <w:szCs w:val="22"/>
              </w:rPr>
              <w:t>Ожидаемый результат</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1.</w:t>
            </w:r>
          </w:p>
        </w:tc>
        <w:tc>
          <w:tcPr>
            <w:tcW w:w="3686" w:type="dxa"/>
          </w:tcPr>
          <w:p w:rsidR="001272D5" w:rsidRPr="003909C3" w:rsidRDefault="001272D5" w:rsidP="001272D5">
            <w:pPr>
              <w:widowControl w:val="0"/>
              <w:shd w:val="clear" w:color="auto" w:fill="FFFFFF"/>
              <w:ind w:right="20"/>
              <w:rPr>
                <w:sz w:val="22"/>
                <w:szCs w:val="22"/>
              </w:rPr>
            </w:pPr>
            <w:r w:rsidRPr="003909C3">
              <w:rPr>
                <w:sz w:val="22"/>
                <w:szCs w:val="22"/>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p w:rsidR="001272D5" w:rsidRPr="003909C3" w:rsidRDefault="001272D5" w:rsidP="001272D5">
            <w:pPr>
              <w:widowControl w:val="0"/>
              <w:shd w:val="clear" w:color="auto" w:fill="FFFFFF"/>
              <w:ind w:right="20"/>
              <w:rPr>
                <w:sz w:val="22"/>
                <w:szCs w:val="22"/>
              </w:rPr>
            </w:pPr>
          </w:p>
        </w:tc>
        <w:tc>
          <w:tcPr>
            <w:tcW w:w="1417" w:type="dxa"/>
          </w:tcPr>
          <w:p w:rsidR="001272D5" w:rsidRPr="003909C3" w:rsidRDefault="001272D5" w:rsidP="001272D5">
            <w:pPr>
              <w:widowControl w:val="0"/>
              <w:ind w:right="20"/>
              <w:jc w:val="center"/>
              <w:rPr>
                <w:sz w:val="22"/>
                <w:szCs w:val="22"/>
              </w:rPr>
            </w:pPr>
            <w:r w:rsidRPr="003909C3">
              <w:rPr>
                <w:sz w:val="22"/>
                <w:szCs w:val="22"/>
              </w:rPr>
              <w:t>в течение года</w:t>
            </w:r>
          </w:p>
        </w:tc>
        <w:tc>
          <w:tcPr>
            <w:tcW w:w="1701" w:type="dxa"/>
          </w:tcPr>
          <w:p w:rsidR="001272D5" w:rsidRPr="003909C3" w:rsidRDefault="001272D5" w:rsidP="001272D5">
            <w:pPr>
              <w:widowControl w:val="0"/>
              <w:ind w:right="20"/>
              <w:jc w:val="center"/>
              <w:rPr>
                <w:sz w:val="22"/>
                <w:szCs w:val="22"/>
              </w:rPr>
            </w:pPr>
            <w:r w:rsidRPr="003909C3">
              <w:rPr>
                <w:sz w:val="22"/>
                <w:szCs w:val="22"/>
              </w:rPr>
              <w:t xml:space="preserve">Департамент </w:t>
            </w:r>
          </w:p>
        </w:tc>
        <w:tc>
          <w:tcPr>
            <w:tcW w:w="2977" w:type="dxa"/>
          </w:tcPr>
          <w:p w:rsidR="001272D5" w:rsidRPr="003909C3" w:rsidRDefault="001272D5" w:rsidP="001272D5">
            <w:pPr>
              <w:widowControl w:val="0"/>
              <w:ind w:right="20"/>
              <w:jc w:val="center"/>
              <w:rPr>
                <w:sz w:val="22"/>
                <w:szCs w:val="22"/>
              </w:rPr>
            </w:pPr>
            <w:r w:rsidRPr="003909C3">
              <w:rPr>
                <w:sz w:val="22"/>
                <w:szCs w:val="22"/>
              </w:rPr>
              <w:t>Повышение информированности саморегулируемой организации аудиторов и заинтересованных лиц</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lastRenderedPageBreak/>
              <w:t>2.</w:t>
            </w:r>
          </w:p>
        </w:tc>
        <w:tc>
          <w:tcPr>
            <w:tcW w:w="3686" w:type="dxa"/>
          </w:tcPr>
          <w:p w:rsidR="001272D5" w:rsidRPr="003909C3" w:rsidRDefault="001272D5" w:rsidP="001272D5">
            <w:pPr>
              <w:widowControl w:val="0"/>
              <w:shd w:val="clear" w:color="auto" w:fill="FFFFFF"/>
              <w:spacing w:line="235" w:lineRule="auto"/>
              <w:ind w:right="20"/>
              <w:rPr>
                <w:sz w:val="22"/>
                <w:szCs w:val="22"/>
              </w:rPr>
            </w:pPr>
            <w:r w:rsidRPr="003909C3">
              <w:rPr>
                <w:sz w:val="22"/>
                <w:szCs w:val="22"/>
              </w:rPr>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rsidR="001272D5" w:rsidRPr="003909C3" w:rsidRDefault="001272D5" w:rsidP="001272D5">
            <w:pPr>
              <w:widowControl w:val="0"/>
              <w:ind w:right="20"/>
              <w:jc w:val="center"/>
              <w:rPr>
                <w:sz w:val="22"/>
                <w:szCs w:val="22"/>
              </w:rPr>
            </w:pPr>
            <w:r w:rsidRPr="003909C3">
              <w:rPr>
                <w:sz w:val="22"/>
                <w:szCs w:val="22"/>
              </w:rPr>
              <w:t>в течение года</w:t>
            </w: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ind w:right="20"/>
              <w:jc w:val="center"/>
              <w:rPr>
                <w:sz w:val="22"/>
                <w:szCs w:val="22"/>
              </w:rPr>
            </w:pPr>
            <w:r w:rsidRPr="003909C3">
              <w:rPr>
                <w:sz w:val="22"/>
                <w:szCs w:val="22"/>
              </w:rPr>
              <w:t>Повышение информированности саморегулируемой организации аудиторов и заинтересованных лиц</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3.</w:t>
            </w:r>
          </w:p>
        </w:tc>
        <w:tc>
          <w:tcPr>
            <w:tcW w:w="3686" w:type="dxa"/>
          </w:tcPr>
          <w:p w:rsidR="001272D5" w:rsidRPr="003909C3" w:rsidRDefault="001272D5" w:rsidP="001272D5">
            <w:pPr>
              <w:widowControl w:val="0"/>
              <w:shd w:val="clear" w:color="auto" w:fill="FFFFFF"/>
              <w:spacing w:line="235" w:lineRule="auto"/>
              <w:ind w:right="20"/>
              <w:rPr>
                <w:sz w:val="22"/>
                <w:szCs w:val="22"/>
              </w:rPr>
            </w:pPr>
            <w:r w:rsidRPr="003909C3">
              <w:rPr>
                <w:sz w:val="22"/>
                <w:szCs w:val="22"/>
              </w:rPr>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1272D5" w:rsidRPr="003909C3" w:rsidRDefault="001272D5" w:rsidP="001272D5">
            <w:pPr>
              <w:widowControl w:val="0"/>
              <w:ind w:right="20"/>
              <w:jc w:val="center"/>
              <w:rPr>
                <w:sz w:val="22"/>
                <w:szCs w:val="22"/>
              </w:rPr>
            </w:pPr>
            <w:r w:rsidRPr="003909C3">
              <w:rPr>
                <w:sz w:val="22"/>
                <w:szCs w:val="22"/>
              </w:rPr>
              <w:t>в течение года</w:t>
            </w: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ind w:right="20"/>
              <w:jc w:val="center"/>
              <w:rPr>
                <w:sz w:val="22"/>
                <w:szCs w:val="22"/>
              </w:rPr>
            </w:pPr>
            <w:r w:rsidRPr="003909C3">
              <w:rPr>
                <w:sz w:val="22"/>
                <w:szCs w:val="22"/>
              </w:rPr>
              <w:t>Повышение информированности саморегулируемой организации аудиторов и заинтересованных лиц</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4.</w:t>
            </w:r>
          </w:p>
        </w:tc>
        <w:tc>
          <w:tcPr>
            <w:tcW w:w="3686" w:type="dxa"/>
          </w:tcPr>
          <w:p w:rsidR="001272D5" w:rsidRPr="003909C3" w:rsidRDefault="001272D5" w:rsidP="001272D5">
            <w:pPr>
              <w:widowControl w:val="0"/>
              <w:shd w:val="clear" w:color="auto" w:fill="FFFFFF"/>
              <w:spacing w:line="235" w:lineRule="auto"/>
              <w:ind w:right="20"/>
              <w:rPr>
                <w:sz w:val="22"/>
                <w:szCs w:val="22"/>
              </w:rPr>
            </w:pPr>
            <w:r w:rsidRPr="003909C3">
              <w:rPr>
                <w:sz w:val="22"/>
                <w:szCs w:val="22"/>
              </w:rPr>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rsidR="001272D5" w:rsidRPr="003909C3" w:rsidRDefault="001272D5" w:rsidP="001272D5">
            <w:pPr>
              <w:widowControl w:val="0"/>
              <w:ind w:right="20"/>
              <w:jc w:val="center"/>
              <w:rPr>
                <w:sz w:val="22"/>
                <w:szCs w:val="22"/>
              </w:rPr>
            </w:pPr>
            <w:r w:rsidRPr="003909C3">
              <w:rPr>
                <w:sz w:val="22"/>
                <w:szCs w:val="22"/>
              </w:rPr>
              <w:t>в течение года</w:t>
            </w: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ind w:right="20"/>
              <w:jc w:val="center"/>
              <w:rPr>
                <w:sz w:val="22"/>
                <w:szCs w:val="22"/>
              </w:rPr>
            </w:pPr>
            <w:r w:rsidRPr="003909C3">
              <w:rPr>
                <w:sz w:val="22"/>
                <w:szCs w:val="22"/>
              </w:rPr>
              <w:t>Снижение количества нарушений обязательных требований</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5.</w:t>
            </w:r>
          </w:p>
        </w:tc>
        <w:tc>
          <w:tcPr>
            <w:tcW w:w="3686" w:type="dxa"/>
          </w:tcPr>
          <w:p w:rsidR="001272D5" w:rsidRPr="003909C3" w:rsidRDefault="001272D5" w:rsidP="001272D5">
            <w:pPr>
              <w:widowControl w:val="0"/>
              <w:shd w:val="clear" w:color="auto" w:fill="FFFFFF"/>
              <w:spacing w:line="235" w:lineRule="auto"/>
              <w:rPr>
                <w:sz w:val="22"/>
                <w:szCs w:val="22"/>
              </w:rPr>
            </w:pPr>
            <w:r w:rsidRPr="003909C3">
              <w:rPr>
                <w:sz w:val="22"/>
                <w:szCs w:val="22"/>
              </w:rPr>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w:t>
            </w:r>
          </w:p>
        </w:tc>
        <w:tc>
          <w:tcPr>
            <w:tcW w:w="1417" w:type="dxa"/>
          </w:tcPr>
          <w:p w:rsidR="001272D5" w:rsidRPr="003909C3" w:rsidRDefault="001272D5" w:rsidP="001272D5">
            <w:pPr>
              <w:widowControl w:val="0"/>
              <w:ind w:right="20"/>
              <w:jc w:val="center"/>
              <w:rPr>
                <w:sz w:val="22"/>
                <w:szCs w:val="22"/>
              </w:rPr>
            </w:pPr>
            <w:r w:rsidRPr="003909C3">
              <w:rPr>
                <w:sz w:val="22"/>
                <w:szCs w:val="22"/>
              </w:rPr>
              <w:t xml:space="preserve">февраль - март </w:t>
            </w:r>
          </w:p>
          <w:p w:rsidR="001272D5" w:rsidRPr="003909C3" w:rsidRDefault="001272D5" w:rsidP="001272D5">
            <w:pPr>
              <w:widowControl w:val="0"/>
              <w:ind w:right="20"/>
              <w:jc w:val="center"/>
              <w:rPr>
                <w:sz w:val="22"/>
                <w:szCs w:val="22"/>
              </w:rPr>
            </w:pP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ind w:right="20"/>
              <w:jc w:val="center"/>
              <w:rPr>
                <w:sz w:val="22"/>
                <w:szCs w:val="22"/>
              </w:rPr>
            </w:pPr>
            <w:r w:rsidRPr="003909C3">
              <w:rPr>
                <w:sz w:val="22"/>
                <w:szCs w:val="22"/>
              </w:rPr>
              <w:t>Снижение количества нарушений обязательных требований</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6.</w:t>
            </w:r>
          </w:p>
        </w:tc>
        <w:tc>
          <w:tcPr>
            <w:tcW w:w="3686" w:type="dxa"/>
          </w:tcPr>
          <w:p w:rsidR="001272D5" w:rsidRPr="003909C3" w:rsidRDefault="001272D5" w:rsidP="001272D5">
            <w:pPr>
              <w:widowControl w:val="0"/>
              <w:shd w:val="clear" w:color="auto" w:fill="FFFFFF"/>
              <w:spacing w:line="235" w:lineRule="auto"/>
              <w:ind w:right="20"/>
              <w:rPr>
                <w:sz w:val="22"/>
                <w:szCs w:val="22"/>
              </w:rPr>
            </w:pPr>
            <w:r w:rsidRPr="003909C3">
              <w:rPr>
                <w:sz w:val="22"/>
                <w:szCs w:val="22"/>
              </w:rPr>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и представление его в Минэкономразвития России</w:t>
            </w:r>
          </w:p>
        </w:tc>
        <w:tc>
          <w:tcPr>
            <w:tcW w:w="1417" w:type="dxa"/>
          </w:tcPr>
          <w:p w:rsidR="001272D5" w:rsidRPr="003909C3" w:rsidRDefault="001272D5" w:rsidP="001272D5">
            <w:pPr>
              <w:widowControl w:val="0"/>
              <w:ind w:right="20"/>
              <w:jc w:val="center"/>
              <w:rPr>
                <w:sz w:val="22"/>
                <w:szCs w:val="22"/>
              </w:rPr>
            </w:pPr>
            <w:r w:rsidRPr="003909C3">
              <w:rPr>
                <w:sz w:val="22"/>
                <w:szCs w:val="22"/>
              </w:rPr>
              <w:t xml:space="preserve">15 марта </w:t>
            </w: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ind w:right="20"/>
              <w:jc w:val="center"/>
              <w:rPr>
                <w:sz w:val="22"/>
                <w:szCs w:val="22"/>
              </w:rPr>
            </w:pPr>
            <w:r w:rsidRPr="003909C3">
              <w:rPr>
                <w:sz w:val="22"/>
                <w:szCs w:val="22"/>
              </w:rPr>
              <w:t>Повышение информированности саморегулируемой организации аудиторов и заинтересованных лиц</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7.</w:t>
            </w:r>
          </w:p>
        </w:tc>
        <w:tc>
          <w:tcPr>
            <w:tcW w:w="3686" w:type="dxa"/>
          </w:tcPr>
          <w:p w:rsidR="001272D5" w:rsidRPr="003909C3" w:rsidRDefault="001272D5" w:rsidP="001272D5">
            <w:pPr>
              <w:rPr>
                <w:sz w:val="22"/>
                <w:szCs w:val="22"/>
              </w:rPr>
            </w:pPr>
            <w:r w:rsidRPr="003909C3">
              <w:rPr>
                <w:sz w:val="22"/>
                <w:szCs w:val="22"/>
              </w:rPr>
              <w:t>Проведение мониторинга за исполнением саморегулируемой организацией аудиторов обязательных требований</w:t>
            </w:r>
          </w:p>
        </w:tc>
        <w:tc>
          <w:tcPr>
            <w:tcW w:w="1417" w:type="dxa"/>
          </w:tcPr>
          <w:p w:rsidR="001272D5" w:rsidRPr="003909C3" w:rsidRDefault="001272D5" w:rsidP="001272D5">
            <w:pPr>
              <w:jc w:val="center"/>
              <w:rPr>
                <w:sz w:val="22"/>
                <w:szCs w:val="22"/>
              </w:rPr>
            </w:pPr>
            <w:r w:rsidRPr="003909C3">
              <w:rPr>
                <w:sz w:val="22"/>
                <w:szCs w:val="22"/>
              </w:rPr>
              <w:t>по состоянию на 31.03,</w:t>
            </w:r>
          </w:p>
          <w:p w:rsidR="001272D5" w:rsidRPr="003909C3" w:rsidRDefault="001272D5" w:rsidP="001272D5">
            <w:pPr>
              <w:widowControl w:val="0"/>
              <w:ind w:right="20"/>
              <w:jc w:val="center"/>
              <w:rPr>
                <w:sz w:val="22"/>
                <w:szCs w:val="22"/>
              </w:rPr>
            </w:pPr>
            <w:r w:rsidRPr="003909C3">
              <w:rPr>
                <w:sz w:val="22"/>
                <w:szCs w:val="22"/>
              </w:rPr>
              <w:t>31.07,</w:t>
            </w:r>
          </w:p>
          <w:p w:rsidR="001272D5" w:rsidRPr="003909C3" w:rsidRDefault="001272D5" w:rsidP="001272D5">
            <w:pPr>
              <w:widowControl w:val="0"/>
              <w:ind w:right="20"/>
              <w:jc w:val="center"/>
              <w:rPr>
                <w:sz w:val="22"/>
                <w:szCs w:val="22"/>
              </w:rPr>
            </w:pPr>
            <w:r w:rsidRPr="003909C3">
              <w:rPr>
                <w:sz w:val="22"/>
                <w:szCs w:val="22"/>
              </w:rPr>
              <w:t>30.11</w:t>
            </w:r>
          </w:p>
        </w:tc>
        <w:tc>
          <w:tcPr>
            <w:tcW w:w="1701" w:type="dxa"/>
          </w:tcPr>
          <w:p w:rsidR="001272D5" w:rsidRPr="003909C3" w:rsidRDefault="001272D5" w:rsidP="001272D5">
            <w:pPr>
              <w:widowControl w:val="0"/>
              <w:ind w:right="20"/>
              <w:jc w:val="center"/>
              <w:rPr>
                <w:sz w:val="22"/>
                <w:szCs w:val="22"/>
              </w:rPr>
            </w:pPr>
            <w:r w:rsidRPr="003909C3">
              <w:rPr>
                <w:sz w:val="22"/>
                <w:szCs w:val="22"/>
              </w:rPr>
              <w:t xml:space="preserve">Департамент </w:t>
            </w:r>
          </w:p>
        </w:tc>
        <w:tc>
          <w:tcPr>
            <w:tcW w:w="2977" w:type="dxa"/>
          </w:tcPr>
          <w:p w:rsidR="001272D5" w:rsidRPr="003909C3" w:rsidRDefault="001272D5" w:rsidP="001272D5">
            <w:pPr>
              <w:widowControl w:val="0"/>
              <w:ind w:right="20"/>
              <w:jc w:val="center"/>
              <w:rPr>
                <w:sz w:val="22"/>
                <w:szCs w:val="22"/>
              </w:rPr>
            </w:pPr>
            <w:r w:rsidRPr="003909C3">
              <w:rPr>
                <w:sz w:val="22"/>
                <w:szCs w:val="22"/>
              </w:rPr>
              <w:t xml:space="preserve">Снижение количества нарушений обязательных требований </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lastRenderedPageBreak/>
              <w:t>8.</w:t>
            </w:r>
          </w:p>
        </w:tc>
        <w:tc>
          <w:tcPr>
            <w:tcW w:w="3686" w:type="dxa"/>
          </w:tcPr>
          <w:p w:rsidR="001272D5" w:rsidRPr="003909C3" w:rsidRDefault="001272D5" w:rsidP="001272D5">
            <w:pPr>
              <w:widowControl w:val="0"/>
              <w:shd w:val="clear" w:color="auto" w:fill="FFFFFF"/>
              <w:ind w:right="20"/>
              <w:rPr>
                <w:sz w:val="22"/>
                <w:szCs w:val="22"/>
              </w:rPr>
            </w:pPr>
            <w:r w:rsidRPr="003909C3">
              <w:rPr>
                <w:sz w:val="22"/>
                <w:szCs w:val="22"/>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1272D5" w:rsidRPr="003909C3" w:rsidRDefault="001272D5" w:rsidP="001272D5">
            <w:pPr>
              <w:widowControl w:val="0"/>
              <w:ind w:right="20"/>
              <w:jc w:val="center"/>
              <w:rPr>
                <w:sz w:val="22"/>
                <w:szCs w:val="22"/>
              </w:rPr>
            </w:pPr>
            <w:r w:rsidRPr="003909C3">
              <w:rPr>
                <w:sz w:val="22"/>
                <w:szCs w:val="22"/>
              </w:rPr>
              <w:t>в течение 10 рабочих дней со дня, следующего за днем принятия решения о применении меры воздействия</w:t>
            </w: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ind w:right="20"/>
              <w:jc w:val="center"/>
              <w:rPr>
                <w:sz w:val="22"/>
                <w:szCs w:val="22"/>
              </w:rPr>
            </w:pPr>
            <w:r w:rsidRPr="003909C3">
              <w:rPr>
                <w:sz w:val="22"/>
                <w:szCs w:val="22"/>
              </w:rPr>
              <w:t>Повышение информированности заинтересованных лиц, снижение количества нарушений обязательных требований</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9.</w:t>
            </w:r>
          </w:p>
        </w:tc>
        <w:tc>
          <w:tcPr>
            <w:tcW w:w="3686" w:type="dxa"/>
          </w:tcPr>
          <w:p w:rsidR="001272D5" w:rsidRPr="003909C3" w:rsidRDefault="001272D5" w:rsidP="001272D5">
            <w:pPr>
              <w:widowControl w:val="0"/>
              <w:shd w:val="clear" w:color="auto" w:fill="FFFFFF"/>
              <w:ind w:right="20"/>
              <w:rPr>
                <w:sz w:val="22"/>
                <w:szCs w:val="22"/>
              </w:rPr>
            </w:pPr>
            <w:r w:rsidRPr="003909C3">
              <w:rPr>
                <w:sz w:val="22"/>
                <w:szCs w:val="22"/>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1272D5" w:rsidRPr="003909C3" w:rsidRDefault="001272D5" w:rsidP="001272D5">
            <w:pPr>
              <w:widowControl w:val="0"/>
              <w:ind w:right="20"/>
              <w:jc w:val="center"/>
              <w:rPr>
                <w:sz w:val="22"/>
                <w:szCs w:val="22"/>
              </w:rPr>
            </w:pPr>
            <w:r w:rsidRPr="003909C3">
              <w:rPr>
                <w:sz w:val="22"/>
                <w:szCs w:val="22"/>
              </w:rPr>
              <w:t xml:space="preserve">май, декабрь </w:t>
            </w:r>
          </w:p>
          <w:p w:rsidR="001272D5" w:rsidRPr="003909C3" w:rsidRDefault="001272D5" w:rsidP="001272D5">
            <w:pPr>
              <w:widowControl w:val="0"/>
              <w:ind w:right="20"/>
              <w:jc w:val="center"/>
              <w:rPr>
                <w:sz w:val="22"/>
                <w:szCs w:val="22"/>
              </w:rPr>
            </w:pPr>
          </w:p>
        </w:tc>
        <w:tc>
          <w:tcPr>
            <w:tcW w:w="1701" w:type="dxa"/>
          </w:tcPr>
          <w:p w:rsidR="001272D5" w:rsidRPr="003909C3" w:rsidRDefault="001272D5" w:rsidP="001272D5">
            <w:pPr>
              <w:widowControl w:val="0"/>
              <w:ind w:right="20"/>
              <w:jc w:val="center"/>
              <w:rPr>
                <w:sz w:val="22"/>
                <w:szCs w:val="22"/>
              </w:rPr>
            </w:pPr>
            <w:r w:rsidRPr="003909C3">
              <w:rPr>
                <w:sz w:val="22"/>
                <w:szCs w:val="22"/>
              </w:rPr>
              <w:t xml:space="preserve">Департамент </w:t>
            </w:r>
          </w:p>
        </w:tc>
        <w:tc>
          <w:tcPr>
            <w:tcW w:w="2977" w:type="dxa"/>
          </w:tcPr>
          <w:p w:rsidR="001272D5" w:rsidRPr="003909C3" w:rsidRDefault="001272D5" w:rsidP="001272D5">
            <w:pPr>
              <w:widowControl w:val="0"/>
              <w:ind w:right="20"/>
              <w:jc w:val="center"/>
              <w:rPr>
                <w:sz w:val="22"/>
                <w:szCs w:val="22"/>
              </w:rPr>
            </w:pPr>
            <w:r w:rsidRPr="003909C3">
              <w:rPr>
                <w:sz w:val="22"/>
                <w:szCs w:val="22"/>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1272D5" w:rsidRPr="001272D5" w:rsidTr="001272D5">
        <w:tc>
          <w:tcPr>
            <w:tcW w:w="675" w:type="dxa"/>
          </w:tcPr>
          <w:p w:rsidR="001272D5" w:rsidRPr="003909C3" w:rsidRDefault="001272D5" w:rsidP="001272D5">
            <w:pPr>
              <w:widowControl w:val="0"/>
              <w:ind w:right="20"/>
              <w:jc w:val="center"/>
              <w:rPr>
                <w:sz w:val="22"/>
                <w:szCs w:val="22"/>
              </w:rPr>
            </w:pPr>
            <w:r w:rsidRPr="003909C3">
              <w:rPr>
                <w:sz w:val="22"/>
                <w:szCs w:val="22"/>
              </w:rPr>
              <w:t>10.</w:t>
            </w:r>
          </w:p>
        </w:tc>
        <w:tc>
          <w:tcPr>
            <w:tcW w:w="3686" w:type="dxa"/>
          </w:tcPr>
          <w:p w:rsidR="001272D5" w:rsidRPr="003909C3" w:rsidRDefault="001272D5" w:rsidP="001272D5">
            <w:pPr>
              <w:widowControl w:val="0"/>
              <w:shd w:val="clear" w:color="auto" w:fill="FFFFFF"/>
              <w:ind w:right="20"/>
              <w:rPr>
                <w:sz w:val="22"/>
                <w:szCs w:val="22"/>
              </w:rPr>
            </w:pPr>
            <w:r w:rsidRPr="003909C3">
              <w:rPr>
                <w:sz w:val="22"/>
                <w:szCs w:val="22"/>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организации аудиторов и размещение их на официальном сайте Минфина России в сети «Интернет»</w:t>
            </w:r>
          </w:p>
        </w:tc>
        <w:tc>
          <w:tcPr>
            <w:tcW w:w="1417" w:type="dxa"/>
          </w:tcPr>
          <w:p w:rsidR="001272D5" w:rsidRPr="003909C3" w:rsidRDefault="001272D5" w:rsidP="001272D5">
            <w:pPr>
              <w:widowControl w:val="0"/>
              <w:ind w:right="20"/>
              <w:jc w:val="center"/>
              <w:rPr>
                <w:sz w:val="22"/>
                <w:szCs w:val="22"/>
              </w:rPr>
            </w:pPr>
            <w:r w:rsidRPr="003909C3">
              <w:rPr>
                <w:sz w:val="22"/>
                <w:szCs w:val="22"/>
              </w:rPr>
              <w:t xml:space="preserve">1 сентября </w:t>
            </w:r>
          </w:p>
          <w:p w:rsidR="001272D5" w:rsidRPr="003909C3" w:rsidRDefault="001272D5" w:rsidP="001272D5">
            <w:pPr>
              <w:widowControl w:val="0"/>
              <w:ind w:right="20"/>
              <w:jc w:val="center"/>
              <w:rPr>
                <w:sz w:val="22"/>
                <w:szCs w:val="22"/>
              </w:rPr>
            </w:pP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ind w:right="20"/>
              <w:jc w:val="center"/>
              <w:rPr>
                <w:sz w:val="22"/>
                <w:szCs w:val="22"/>
              </w:rPr>
            </w:pPr>
            <w:r w:rsidRPr="003909C3">
              <w:rPr>
                <w:sz w:val="22"/>
                <w:szCs w:val="22"/>
              </w:rPr>
              <w:t>Снижение количества нарушений обязательных требований</w:t>
            </w:r>
          </w:p>
        </w:tc>
      </w:tr>
      <w:tr w:rsidR="001272D5" w:rsidRPr="001272D5" w:rsidTr="001272D5">
        <w:trPr>
          <w:trHeight w:val="1511"/>
        </w:trPr>
        <w:tc>
          <w:tcPr>
            <w:tcW w:w="675" w:type="dxa"/>
          </w:tcPr>
          <w:p w:rsidR="001272D5" w:rsidRPr="003909C3" w:rsidRDefault="001272D5" w:rsidP="001272D5">
            <w:pPr>
              <w:widowControl w:val="0"/>
              <w:ind w:right="20"/>
              <w:jc w:val="center"/>
              <w:rPr>
                <w:sz w:val="22"/>
                <w:szCs w:val="22"/>
                <w:lang w:val="en-US"/>
              </w:rPr>
            </w:pPr>
            <w:r w:rsidRPr="003909C3">
              <w:rPr>
                <w:sz w:val="22"/>
                <w:szCs w:val="22"/>
                <w:lang w:val="en-US"/>
              </w:rPr>
              <w:t>1</w:t>
            </w:r>
            <w:r w:rsidRPr="003909C3">
              <w:rPr>
                <w:sz w:val="22"/>
                <w:szCs w:val="22"/>
              </w:rPr>
              <w:t>1</w:t>
            </w:r>
            <w:r w:rsidRPr="003909C3">
              <w:rPr>
                <w:sz w:val="22"/>
                <w:szCs w:val="22"/>
                <w:lang w:val="en-US"/>
              </w:rPr>
              <w:t>.</w:t>
            </w:r>
          </w:p>
        </w:tc>
        <w:tc>
          <w:tcPr>
            <w:tcW w:w="3686" w:type="dxa"/>
          </w:tcPr>
          <w:p w:rsidR="001272D5" w:rsidRPr="003909C3" w:rsidRDefault="001272D5" w:rsidP="001272D5">
            <w:pPr>
              <w:widowControl w:val="0"/>
              <w:shd w:val="clear" w:color="auto" w:fill="FFFFFF"/>
              <w:ind w:right="20"/>
              <w:rPr>
                <w:sz w:val="22"/>
                <w:szCs w:val="22"/>
              </w:rPr>
            </w:pPr>
            <w:r w:rsidRPr="003909C3">
              <w:rPr>
                <w:sz w:val="22"/>
                <w:szCs w:val="22"/>
              </w:rPr>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1272D5" w:rsidRPr="003909C3" w:rsidRDefault="001272D5" w:rsidP="001272D5">
            <w:pPr>
              <w:widowControl w:val="0"/>
              <w:shd w:val="clear" w:color="auto" w:fill="FFFFFF"/>
              <w:spacing w:line="220" w:lineRule="exact"/>
              <w:jc w:val="center"/>
              <w:rPr>
                <w:sz w:val="22"/>
                <w:szCs w:val="22"/>
              </w:rPr>
            </w:pPr>
            <w:r w:rsidRPr="003909C3">
              <w:rPr>
                <w:sz w:val="22"/>
                <w:szCs w:val="22"/>
              </w:rPr>
              <w:t>июль</w:t>
            </w:r>
          </w:p>
          <w:p w:rsidR="001272D5" w:rsidRPr="003909C3" w:rsidRDefault="001272D5" w:rsidP="001272D5">
            <w:pPr>
              <w:widowControl w:val="0"/>
              <w:shd w:val="clear" w:color="auto" w:fill="FFFFFF"/>
              <w:spacing w:line="240" w:lineRule="atLeast"/>
              <w:jc w:val="center"/>
              <w:rPr>
                <w:sz w:val="22"/>
                <w:szCs w:val="22"/>
              </w:rPr>
            </w:pP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jc w:val="center"/>
              <w:rPr>
                <w:rFonts w:ascii="Times New Roman CYR" w:hAnsi="Times New Roman CYR"/>
                <w:sz w:val="22"/>
                <w:szCs w:val="22"/>
              </w:rPr>
            </w:pPr>
            <w:r w:rsidRPr="003909C3">
              <w:rPr>
                <w:sz w:val="22"/>
                <w:szCs w:val="22"/>
              </w:rPr>
              <w:t>Повышение информированности саморегулируемой организации аудиторов и заинтересованных лиц</w:t>
            </w:r>
          </w:p>
        </w:tc>
      </w:tr>
      <w:tr w:rsidR="001272D5" w:rsidRPr="001272D5" w:rsidTr="001272D5">
        <w:trPr>
          <w:trHeight w:val="272"/>
        </w:trPr>
        <w:tc>
          <w:tcPr>
            <w:tcW w:w="675" w:type="dxa"/>
          </w:tcPr>
          <w:p w:rsidR="001272D5" w:rsidRPr="003909C3" w:rsidRDefault="001272D5" w:rsidP="001272D5">
            <w:pPr>
              <w:widowControl w:val="0"/>
              <w:ind w:right="20"/>
              <w:jc w:val="center"/>
              <w:rPr>
                <w:sz w:val="22"/>
                <w:szCs w:val="22"/>
              </w:rPr>
            </w:pPr>
            <w:r w:rsidRPr="003909C3">
              <w:rPr>
                <w:sz w:val="22"/>
                <w:szCs w:val="22"/>
              </w:rPr>
              <w:t>12.</w:t>
            </w:r>
          </w:p>
        </w:tc>
        <w:tc>
          <w:tcPr>
            <w:tcW w:w="3686" w:type="dxa"/>
          </w:tcPr>
          <w:p w:rsidR="001272D5" w:rsidRPr="003909C3" w:rsidRDefault="001272D5" w:rsidP="001272D5">
            <w:pPr>
              <w:widowControl w:val="0"/>
              <w:shd w:val="clear" w:color="auto" w:fill="FFFFFF"/>
              <w:ind w:right="20"/>
              <w:rPr>
                <w:sz w:val="22"/>
                <w:szCs w:val="22"/>
              </w:rPr>
            </w:pPr>
            <w:r w:rsidRPr="003909C3">
              <w:rPr>
                <w:sz w:val="22"/>
                <w:szCs w:val="22"/>
              </w:rPr>
              <w:t>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w:t>
            </w:r>
          </w:p>
        </w:tc>
        <w:tc>
          <w:tcPr>
            <w:tcW w:w="1417" w:type="dxa"/>
          </w:tcPr>
          <w:p w:rsidR="001272D5" w:rsidRPr="003909C3" w:rsidRDefault="001272D5" w:rsidP="001272D5">
            <w:pPr>
              <w:widowControl w:val="0"/>
              <w:shd w:val="clear" w:color="auto" w:fill="FFFFFF"/>
              <w:spacing w:line="220" w:lineRule="exact"/>
              <w:jc w:val="center"/>
              <w:rPr>
                <w:sz w:val="22"/>
                <w:szCs w:val="22"/>
              </w:rPr>
            </w:pPr>
            <w:r w:rsidRPr="003909C3">
              <w:rPr>
                <w:sz w:val="22"/>
                <w:szCs w:val="22"/>
              </w:rPr>
              <w:t xml:space="preserve">январь - февраль </w:t>
            </w:r>
          </w:p>
          <w:p w:rsidR="001272D5" w:rsidRPr="003909C3" w:rsidRDefault="001272D5" w:rsidP="001272D5">
            <w:pPr>
              <w:widowControl w:val="0"/>
              <w:shd w:val="clear" w:color="auto" w:fill="FFFFFF"/>
              <w:spacing w:line="220" w:lineRule="exact"/>
              <w:jc w:val="center"/>
              <w:rPr>
                <w:sz w:val="22"/>
                <w:szCs w:val="22"/>
              </w:rPr>
            </w:pPr>
          </w:p>
        </w:tc>
        <w:tc>
          <w:tcPr>
            <w:tcW w:w="1701" w:type="dxa"/>
          </w:tcPr>
          <w:p w:rsidR="001272D5" w:rsidRPr="003909C3" w:rsidRDefault="001272D5" w:rsidP="001272D5">
            <w:pPr>
              <w:widowControl w:val="0"/>
              <w:ind w:right="20"/>
              <w:jc w:val="center"/>
              <w:rPr>
                <w:sz w:val="22"/>
                <w:szCs w:val="22"/>
              </w:rPr>
            </w:pPr>
            <w:r w:rsidRPr="003909C3">
              <w:rPr>
                <w:sz w:val="22"/>
                <w:szCs w:val="22"/>
              </w:rPr>
              <w:t>Департамент</w:t>
            </w:r>
          </w:p>
        </w:tc>
        <w:tc>
          <w:tcPr>
            <w:tcW w:w="2977" w:type="dxa"/>
          </w:tcPr>
          <w:p w:rsidR="001272D5" w:rsidRPr="003909C3" w:rsidRDefault="001272D5" w:rsidP="001272D5">
            <w:pPr>
              <w:widowControl w:val="0"/>
              <w:jc w:val="center"/>
              <w:rPr>
                <w:sz w:val="22"/>
                <w:szCs w:val="22"/>
              </w:rPr>
            </w:pPr>
            <w:r w:rsidRPr="003909C3">
              <w:rPr>
                <w:sz w:val="22"/>
                <w:szCs w:val="22"/>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rsidR="001272D5" w:rsidRPr="001272D5" w:rsidRDefault="001272D5" w:rsidP="001272D5">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1272D5" w:rsidRPr="001272D5" w:rsidRDefault="001272D5" w:rsidP="001272D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1272D5" w:rsidRPr="000E430E" w:rsidRDefault="001272D5" w:rsidP="00006251">
      <w:pPr>
        <w:spacing w:after="0"/>
        <w:jc w:val="both"/>
      </w:pPr>
    </w:p>
    <w:sectPr w:rsidR="001272D5" w:rsidRPr="000E430E" w:rsidSect="006D0541">
      <w:headerReference w:type="default" r:id="rId10"/>
      <w:pgSz w:w="11906" w:h="16838"/>
      <w:pgMar w:top="709" w:right="567" w:bottom="709" w:left="124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54" w:rsidRDefault="00865F54" w:rsidP="00CC3EF6">
      <w:pPr>
        <w:spacing w:after="0" w:line="240" w:lineRule="auto"/>
      </w:pPr>
      <w:r>
        <w:separator/>
      </w:r>
    </w:p>
  </w:endnote>
  <w:endnote w:type="continuationSeparator" w:id="0">
    <w:p w:rsidR="00865F54" w:rsidRDefault="00865F54" w:rsidP="00CC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54" w:rsidRDefault="00865F54" w:rsidP="00CC3EF6">
      <w:pPr>
        <w:spacing w:after="0" w:line="240" w:lineRule="auto"/>
      </w:pPr>
      <w:r>
        <w:separator/>
      </w:r>
    </w:p>
  </w:footnote>
  <w:footnote w:type="continuationSeparator" w:id="0">
    <w:p w:rsidR="00865F54" w:rsidRDefault="00865F54" w:rsidP="00CC3EF6">
      <w:pPr>
        <w:spacing w:after="0" w:line="240" w:lineRule="auto"/>
      </w:pPr>
      <w:r>
        <w:continuationSeparator/>
      </w:r>
    </w:p>
  </w:footnote>
  <w:footnote w:id="1">
    <w:p w:rsidR="001272D5" w:rsidRPr="00EC0521" w:rsidRDefault="001272D5" w:rsidP="001272D5">
      <w:pPr>
        <w:pStyle w:val="af4"/>
        <w:jc w:val="both"/>
        <w:rPr>
          <w:color w:val="000000" w:themeColor="text1"/>
          <w:sz w:val="16"/>
          <w:szCs w:val="16"/>
        </w:rPr>
      </w:pPr>
      <w:r>
        <w:rPr>
          <w:rStyle w:val="af6"/>
        </w:rPr>
        <w:footnoteRef/>
      </w:r>
      <w:r>
        <w:t xml:space="preserve"> </w:t>
      </w:r>
      <w:r w:rsidRPr="00EC0521">
        <w:rPr>
          <w:sz w:val="16"/>
          <w:szCs w:val="16"/>
        </w:rPr>
        <w:t>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EC0521">
        <w:rPr>
          <w:color w:val="000000" w:themeColor="text1"/>
          <w:sz w:val="16"/>
          <w:szCs w:val="16"/>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1272D5" w:rsidRPr="00EC0521" w:rsidRDefault="001272D5" w:rsidP="001272D5">
      <w:pPr>
        <w:pStyle w:val="af4"/>
        <w:jc w:val="both"/>
        <w:rPr>
          <w:sz w:val="16"/>
          <w:szCs w:val="16"/>
        </w:rPr>
      </w:pPr>
      <w:r w:rsidRPr="00D97B4D">
        <w:rPr>
          <w:vertAlign w:val="superscript"/>
        </w:rPr>
        <w:t xml:space="preserve">2 </w:t>
      </w:r>
      <w:r>
        <w:rPr>
          <w:vertAlign w:val="superscript"/>
        </w:rPr>
        <w:t xml:space="preserve"> </w:t>
      </w:r>
      <w:r w:rsidRPr="00EC0521">
        <w:rPr>
          <w:sz w:val="16"/>
          <w:szCs w:val="16"/>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footnote>
  <w:footnote w:id="2">
    <w:p w:rsidR="001272D5" w:rsidRPr="00EC0521" w:rsidRDefault="001272D5" w:rsidP="001272D5">
      <w:pPr>
        <w:pStyle w:val="af4"/>
        <w:rPr>
          <w:sz w:val="16"/>
          <w:szCs w:val="16"/>
        </w:rPr>
      </w:pPr>
      <w:r w:rsidRPr="00A15B9F">
        <w:rPr>
          <w:vertAlign w:val="superscript"/>
        </w:rPr>
        <w:t>3</w:t>
      </w:r>
      <w:r w:rsidRPr="00752D6B">
        <w:rPr>
          <w:sz w:val="16"/>
          <w:szCs w:val="16"/>
        </w:rPr>
        <w:t xml:space="preserve"> 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w:t>
      </w:r>
      <w:r>
        <w:rPr>
          <w:sz w:val="16"/>
          <w:szCs w:val="16"/>
        </w:rPr>
        <w:t>ой</w:t>
      </w:r>
      <w:r w:rsidRPr="00752D6B">
        <w:rPr>
          <w:sz w:val="16"/>
          <w:szCs w:val="16"/>
        </w:rPr>
        <w:t xml:space="preserve"> организаци</w:t>
      </w:r>
      <w:r>
        <w:rPr>
          <w:sz w:val="16"/>
          <w:szCs w:val="16"/>
        </w:rPr>
        <w:t>и</w:t>
      </w:r>
      <w:r w:rsidRPr="00752D6B">
        <w:rPr>
          <w:sz w:val="16"/>
          <w:szCs w:val="16"/>
        </w:rPr>
        <w:t xml:space="preserve"> аудиторов «Российский Союз аудиторов» (Ассоциация) исключены из государственного реестра саморегу</w:t>
      </w:r>
      <w:r>
        <w:rPr>
          <w:sz w:val="16"/>
          <w:szCs w:val="16"/>
        </w:rPr>
        <w:t>лируемых организаций аудиторов 17</w:t>
      </w:r>
      <w:r w:rsidRPr="00752D6B">
        <w:rPr>
          <w:sz w:val="16"/>
          <w:szCs w:val="16"/>
        </w:rPr>
        <w:t xml:space="preserve"> </w:t>
      </w:r>
      <w:r>
        <w:rPr>
          <w:sz w:val="16"/>
          <w:szCs w:val="16"/>
        </w:rPr>
        <w:t>февраля</w:t>
      </w:r>
      <w:r w:rsidRPr="00752D6B">
        <w:rPr>
          <w:sz w:val="16"/>
          <w:szCs w:val="16"/>
        </w:rPr>
        <w:t xml:space="preserve"> 20</w:t>
      </w:r>
      <w:r>
        <w:rPr>
          <w:sz w:val="16"/>
          <w:szCs w:val="16"/>
        </w:rPr>
        <w:t>20</w:t>
      </w:r>
      <w:r w:rsidRPr="00752D6B">
        <w:rPr>
          <w:sz w:val="16"/>
          <w:szCs w:val="16"/>
        </w:rPr>
        <w:t xml:space="preserve"> г. в соответствии с приказ</w:t>
      </w:r>
      <w:r>
        <w:rPr>
          <w:sz w:val="16"/>
          <w:szCs w:val="16"/>
        </w:rPr>
        <w:t>ом</w:t>
      </w:r>
      <w:r w:rsidRPr="00752D6B">
        <w:rPr>
          <w:sz w:val="16"/>
          <w:szCs w:val="16"/>
        </w:rPr>
        <w:t xml:space="preserve"> Минфина России № </w:t>
      </w:r>
      <w:r>
        <w:rPr>
          <w:sz w:val="16"/>
          <w:szCs w:val="16"/>
        </w:rPr>
        <w:t>7</w:t>
      </w:r>
      <w:r w:rsidRPr="00752D6B">
        <w:rPr>
          <w:sz w:val="16"/>
          <w:szCs w:val="16"/>
        </w:rPr>
        <w:t>3.</w:t>
      </w:r>
    </w:p>
  </w:footnote>
  <w:footnote w:id="3">
    <w:p w:rsidR="001272D5" w:rsidRPr="00EC0521" w:rsidRDefault="001272D5" w:rsidP="001272D5">
      <w:pPr>
        <w:pStyle w:val="af4"/>
        <w:jc w:val="both"/>
        <w:rPr>
          <w:sz w:val="16"/>
          <w:szCs w:val="16"/>
        </w:rPr>
      </w:pPr>
      <w:r>
        <w:rPr>
          <w:vertAlign w:val="superscript"/>
        </w:rPr>
        <w:t>4</w:t>
      </w:r>
      <w:r>
        <w:t xml:space="preserve"> </w:t>
      </w:r>
      <w:r w:rsidRPr="00EC0521">
        <w:rPr>
          <w:sz w:val="16"/>
          <w:szCs w:val="16"/>
        </w:rPr>
        <w:t>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rsidR="001272D5" w:rsidRPr="00752D6B" w:rsidRDefault="001272D5" w:rsidP="001272D5">
      <w:pPr>
        <w:pStyle w:val="af4"/>
        <w:rPr>
          <w:sz w:val="16"/>
          <w:szCs w:val="16"/>
          <w:highlight w:val="yellow"/>
        </w:rPr>
      </w:pPr>
    </w:p>
  </w:footnote>
  <w:footnote w:id="4">
    <w:p w:rsidR="001272D5" w:rsidRDefault="001272D5" w:rsidP="001272D5">
      <w:pPr>
        <w:pStyle w:val="af4"/>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164015"/>
      <w:docPartObj>
        <w:docPartGallery w:val="Page Numbers (Top of Page)"/>
        <w:docPartUnique/>
      </w:docPartObj>
    </w:sdtPr>
    <w:sdtContent>
      <w:p w:rsidR="001272D5" w:rsidRDefault="001272D5">
        <w:pPr>
          <w:pStyle w:val="a6"/>
          <w:jc w:val="center"/>
        </w:pPr>
        <w:r>
          <w:fldChar w:fldCharType="begin"/>
        </w:r>
        <w:r>
          <w:instrText>PAGE   \* MERGEFORMAT</w:instrText>
        </w:r>
        <w:r>
          <w:fldChar w:fldCharType="separate"/>
        </w:r>
        <w:r>
          <w:rPr>
            <w:noProof/>
          </w:rPr>
          <w:t>2</w:t>
        </w:r>
        <w:r>
          <w:fldChar w:fldCharType="end"/>
        </w:r>
      </w:p>
    </w:sdtContent>
  </w:sdt>
  <w:p w:rsidR="001272D5" w:rsidRDefault="001272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31863"/>
      <w:docPartObj>
        <w:docPartGallery w:val="Page Numbers (Top of Page)"/>
        <w:docPartUnique/>
      </w:docPartObj>
    </w:sdtPr>
    <w:sdtEndPr>
      <w:rPr>
        <w:sz w:val="28"/>
        <w:szCs w:val="28"/>
      </w:rPr>
    </w:sdtEndPr>
    <w:sdtContent>
      <w:p w:rsidR="001272D5" w:rsidRPr="00322778" w:rsidRDefault="001272D5">
        <w:pPr>
          <w:pStyle w:val="a6"/>
          <w:jc w:val="center"/>
          <w:rPr>
            <w:sz w:val="28"/>
            <w:szCs w:val="28"/>
          </w:rPr>
        </w:pPr>
        <w:r w:rsidRPr="00322778">
          <w:rPr>
            <w:sz w:val="28"/>
            <w:szCs w:val="28"/>
          </w:rPr>
          <w:fldChar w:fldCharType="begin"/>
        </w:r>
        <w:r w:rsidRPr="00322778">
          <w:rPr>
            <w:sz w:val="28"/>
            <w:szCs w:val="28"/>
          </w:rPr>
          <w:instrText>PAGE   \* MERGEFORMAT</w:instrText>
        </w:r>
        <w:r w:rsidRPr="00322778">
          <w:rPr>
            <w:sz w:val="28"/>
            <w:szCs w:val="28"/>
          </w:rPr>
          <w:fldChar w:fldCharType="separate"/>
        </w:r>
        <w:r w:rsidR="003909C3">
          <w:rPr>
            <w:noProof/>
            <w:sz w:val="28"/>
            <w:szCs w:val="28"/>
          </w:rPr>
          <w:t>16</w:t>
        </w:r>
        <w:r w:rsidRPr="00322778">
          <w:rPr>
            <w:sz w:val="28"/>
            <w:szCs w:val="28"/>
          </w:rPr>
          <w:fldChar w:fldCharType="end"/>
        </w:r>
      </w:p>
    </w:sdtContent>
  </w:sdt>
  <w:p w:rsidR="001272D5" w:rsidRDefault="001272D5">
    <w:pPr>
      <w:pStyle w:val="a6"/>
    </w:pPr>
  </w:p>
  <w:p w:rsidR="001272D5" w:rsidRDefault="001272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BF909C0"/>
    <w:multiLevelType w:val="hybridMultilevel"/>
    <w:tmpl w:val="729AD6D8"/>
    <w:lvl w:ilvl="0" w:tplc="14926B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8D31BC1"/>
    <w:multiLevelType w:val="hybridMultilevel"/>
    <w:tmpl w:val="4F0E4646"/>
    <w:lvl w:ilvl="0" w:tplc="78CC9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75004DAD"/>
    <w:multiLevelType w:val="hybridMultilevel"/>
    <w:tmpl w:val="35FA1F56"/>
    <w:lvl w:ilvl="0" w:tplc="24620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DEC19C9"/>
    <w:multiLevelType w:val="hybridMultilevel"/>
    <w:tmpl w:val="D070F85C"/>
    <w:lvl w:ilvl="0" w:tplc="A6DE1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F5706A6"/>
    <w:multiLevelType w:val="hybridMultilevel"/>
    <w:tmpl w:val="92A67BC2"/>
    <w:lvl w:ilvl="0" w:tplc="CCF0C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3"/>
  </w:num>
  <w:num w:numId="3">
    <w:abstractNumId w:val="4"/>
  </w:num>
  <w:num w:numId="4">
    <w:abstractNumId w:val="11"/>
  </w:num>
  <w:num w:numId="5">
    <w:abstractNumId w:val="13"/>
  </w:num>
  <w:num w:numId="6">
    <w:abstractNumId w:val="5"/>
  </w:num>
  <w:num w:numId="7">
    <w:abstractNumId w:val="8"/>
  </w:num>
  <w:num w:numId="8">
    <w:abstractNumId w:val="6"/>
  </w:num>
  <w:num w:numId="9">
    <w:abstractNumId w:val="9"/>
  </w:num>
  <w:num w:numId="10">
    <w:abstractNumId w:val="7"/>
  </w:num>
  <w:num w:numId="11">
    <w:abstractNumId w:val="1"/>
  </w:num>
  <w:num w:numId="12">
    <w:abstractNumId w:val="0"/>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F9"/>
    <w:rsid w:val="00006251"/>
    <w:rsid w:val="0004439A"/>
    <w:rsid w:val="000A4672"/>
    <w:rsid w:val="000D6765"/>
    <w:rsid w:val="000E430E"/>
    <w:rsid w:val="001272D5"/>
    <w:rsid w:val="00156492"/>
    <w:rsid w:val="001C1F51"/>
    <w:rsid w:val="002024C9"/>
    <w:rsid w:val="002078D6"/>
    <w:rsid w:val="002A6935"/>
    <w:rsid w:val="002C3F78"/>
    <w:rsid w:val="002F5670"/>
    <w:rsid w:val="003909C3"/>
    <w:rsid w:val="0040397A"/>
    <w:rsid w:val="00471781"/>
    <w:rsid w:val="0048600C"/>
    <w:rsid w:val="004A3238"/>
    <w:rsid w:val="004D52E6"/>
    <w:rsid w:val="005603ED"/>
    <w:rsid w:val="005870F7"/>
    <w:rsid w:val="00595294"/>
    <w:rsid w:val="00606985"/>
    <w:rsid w:val="006730C4"/>
    <w:rsid w:val="006B4EC6"/>
    <w:rsid w:val="006D0541"/>
    <w:rsid w:val="006D42AF"/>
    <w:rsid w:val="00703FA5"/>
    <w:rsid w:val="00733F22"/>
    <w:rsid w:val="0075464B"/>
    <w:rsid w:val="007624C5"/>
    <w:rsid w:val="00785081"/>
    <w:rsid w:val="007D182D"/>
    <w:rsid w:val="007E3C88"/>
    <w:rsid w:val="008210C1"/>
    <w:rsid w:val="00865F54"/>
    <w:rsid w:val="00880637"/>
    <w:rsid w:val="00937444"/>
    <w:rsid w:val="00994ADE"/>
    <w:rsid w:val="009B5572"/>
    <w:rsid w:val="009C51F5"/>
    <w:rsid w:val="009F1528"/>
    <w:rsid w:val="00A37AB2"/>
    <w:rsid w:val="00A46094"/>
    <w:rsid w:val="00A54F37"/>
    <w:rsid w:val="00A64FBA"/>
    <w:rsid w:val="00AA263A"/>
    <w:rsid w:val="00AE36C2"/>
    <w:rsid w:val="00B10AB3"/>
    <w:rsid w:val="00B20983"/>
    <w:rsid w:val="00B4608B"/>
    <w:rsid w:val="00B84143"/>
    <w:rsid w:val="00B951C2"/>
    <w:rsid w:val="00BB4427"/>
    <w:rsid w:val="00BC3148"/>
    <w:rsid w:val="00BE0C80"/>
    <w:rsid w:val="00BE1E3C"/>
    <w:rsid w:val="00C3646E"/>
    <w:rsid w:val="00C52CAA"/>
    <w:rsid w:val="00C920C8"/>
    <w:rsid w:val="00CC3EF6"/>
    <w:rsid w:val="00CF170F"/>
    <w:rsid w:val="00D106EE"/>
    <w:rsid w:val="00D338DF"/>
    <w:rsid w:val="00D43D20"/>
    <w:rsid w:val="00D53183"/>
    <w:rsid w:val="00D8640F"/>
    <w:rsid w:val="00DD28B5"/>
    <w:rsid w:val="00DD74EA"/>
    <w:rsid w:val="00E32E3D"/>
    <w:rsid w:val="00E44E89"/>
    <w:rsid w:val="00E54AAC"/>
    <w:rsid w:val="00E71294"/>
    <w:rsid w:val="00E75307"/>
    <w:rsid w:val="00F03F30"/>
    <w:rsid w:val="00F048A0"/>
    <w:rsid w:val="00F54C3B"/>
    <w:rsid w:val="00F776F9"/>
    <w:rsid w:val="00F84CCB"/>
    <w:rsid w:val="00F867BF"/>
    <w:rsid w:val="00F93FC5"/>
    <w:rsid w:val="00FB7572"/>
    <w:rsid w:val="00FE4E00"/>
    <w:rsid w:val="00FF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CE74"/>
  <w15:docId w15:val="{FF0E79B5-C830-4D70-B4E5-2ACCC60F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6F9"/>
  </w:style>
  <w:style w:type="paragraph" w:styleId="1">
    <w:name w:val="heading 1"/>
    <w:basedOn w:val="a"/>
    <w:next w:val="a"/>
    <w:link w:val="10"/>
    <w:qFormat/>
    <w:rsid w:val="001272D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7">
    <w:name w:val="heading 7"/>
    <w:basedOn w:val="a"/>
    <w:next w:val="a"/>
    <w:link w:val="70"/>
    <w:qFormat/>
    <w:rsid w:val="001272D5"/>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77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6F9"/>
    <w:rPr>
      <w:rFonts w:ascii="Tahoma" w:hAnsi="Tahoma" w:cs="Tahoma"/>
      <w:sz w:val="16"/>
      <w:szCs w:val="16"/>
    </w:rPr>
  </w:style>
  <w:style w:type="paragraph" w:styleId="a5">
    <w:name w:val="List Paragraph"/>
    <w:basedOn w:val="a"/>
    <w:uiPriority w:val="34"/>
    <w:qFormat/>
    <w:rsid w:val="00006251"/>
    <w:pPr>
      <w:ind w:left="720"/>
      <w:contextualSpacing/>
    </w:pPr>
  </w:style>
  <w:style w:type="paragraph" w:styleId="a6">
    <w:name w:val="header"/>
    <w:basedOn w:val="a"/>
    <w:link w:val="a7"/>
    <w:uiPriority w:val="99"/>
    <w:unhideWhenUsed/>
    <w:rsid w:val="00CC3E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3EF6"/>
  </w:style>
  <w:style w:type="paragraph" w:styleId="a8">
    <w:name w:val="footer"/>
    <w:basedOn w:val="a"/>
    <w:link w:val="a9"/>
    <w:unhideWhenUsed/>
    <w:rsid w:val="00CC3EF6"/>
    <w:pPr>
      <w:tabs>
        <w:tab w:val="center" w:pos="4677"/>
        <w:tab w:val="right" w:pos="9355"/>
      </w:tabs>
      <w:spacing w:after="0" w:line="240" w:lineRule="auto"/>
    </w:pPr>
  </w:style>
  <w:style w:type="character" w:customStyle="1" w:styleId="a9">
    <w:name w:val="Нижний колонтитул Знак"/>
    <w:basedOn w:val="a0"/>
    <w:link w:val="a8"/>
    <w:rsid w:val="00CC3EF6"/>
  </w:style>
  <w:style w:type="paragraph" w:customStyle="1" w:styleId="ConsPlusTitle">
    <w:name w:val="ConsPlusTitle"/>
    <w:rsid w:val="001272D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1272D5"/>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1272D5"/>
    <w:rPr>
      <w:rFonts w:ascii="Times New Roman" w:eastAsia="Times New Roman" w:hAnsi="Times New Roman" w:cs="Times New Roman"/>
      <w:b/>
      <w:snapToGrid w:val="0"/>
      <w:sz w:val="28"/>
      <w:szCs w:val="20"/>
      <w:lang w:eastAsia="ru-RU"/>
    </w:rPr>
  </w:style>
  <w:style w:type="numbering" w:customStyle="1" w:styleId="11">
    <w:name w:val="Нет списка1"/>
    <w:next w:val="a2"/>
    <w:uiPriority w:val="99"/>
    <w:semiHidden/>
    <w:unhideWhenUsed/>
    <w:rsid w:val="001272D5"/>
  </w:style>
  <w:style w:type="paragraph" w:styleId="aa">
    <w:name w:val="Body Text"/>
    <w:basedOn w:val="a"/>
    <w:link w:val="ab"/>
    <w:rsid w:val="001272D5"/>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1272D5"/>
    <w:rPr>
      <w:rFonts w:ascii="Times New Roman" w:eastAsia="Times New Roman" w:hAnsi="Times New Roman" w:cs="Times New Roman"/>
      <w:sz w:val="28"/>
      <w:szCs w:val="24"/>
      <w:lang w:eastAsia="ru-RU"/>
    </w:rPr>
  </w:style>
  <w:style w:type="paragraph" w:styleId="3">
    <w:name w:val="Body Text 3"/>
    <w:basedOn w:val="a"/>
    <w:link w:val="30"/>
    <w:rsid w:val="001272D5"/>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1272D5"/>
    <w:rPr>
      <w:rFonts w:ascii="Times New Roman" w:eastAsia="Times New Roman" w:hAnsi="Times New Roman" w:cs="Times New Roman"/>
      <w:sz w:val="24"/>
      <w:szCs w:val="24"/>
      <w:lang w:eastAsia="ru-RU"/>
    </w:rPr>
  </w:style>
  <w:style w:type="table" w:styleId="ac">
    <w:name w:val="Table Grid"/>
    <w:basedOn w:val="a1"/>
    <w:uiPriority w:val="59"/>
    <w:rsid w:val="001272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1272D5"/>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1272D5"/>
    <w:rPr>
      <w:rFonts w:ascii="Times New Roman" w:eastAsia="Times New Roman" w:hAnsi="Times New Roman" w:cs="Times New Roman"/>
      <w:sz w:val="20"/>
      <w:szCs w:val="20"/>
      <w:lang w:eastAsia="ru-RU"/>
    </w:rPr>
  </w:style>
  <w:style w:type="paragraph" w:styleId="af">
    <w:name w:val="Plain Text"/>
    <w:basedOn w:val="a"/>
    <w:link w:val="af0"/>
    <w:rsid w:val="001272D5"/>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1272D5"/>
    <w:rPr>
      <w:rFonts w:ascii="Courier New" w:eastAsia="Times New Roman" w:hAnsi="Courier New" w:cs="Courier New"/>
      <w:sz w:val="20"/>
      <w:szCs w:val="20"/>
      <w:lang w:eastAsia="ru-RU"/>
    </w:rPr>
  </w:style>
  <w:style w:type="character" w:styleId="af1">
    <w:name w:val="Hyperlink"/>
    <w:basedOn w:val="a0"/>
    <w:uiPriority w:val="99"/>
    <w:unhideWhenUsed/>
    <w:rsid w:val="001272D5"/>
    <w:rPr>
      <w:color w:val="5BA149"/>
      <w:u w:val="single"/>
      <w:shd w:val="clear" w:color="auto" w:fill="auto"/>
    </w:rPr>
  </w:style>
  <w:style w:type="paragraph" w:customStyle="1" w:styleId="Default">
    <w:name w:val="Default"/>
    <w:rsid w:val="001272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272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Normal (Web)"/>
    <w:basedOn w:val="a"/>
    <w:uiPriority w:val="99"/>
    <w:unhideWhenUsed/>
    <w:rsid w:val="001272D5"/>
    <w:pPr>
      <w:spacing w:after="0" w:line="240" w:lineRule="auto"/>
    </w:pPr>
    <w:rPr>
      <w:rFonts w:ascii="Times New Roman" w:eastAsia="Calibri" w:hAnsi="Times New Roman" w:cs="Times New Roman"/>
      <w:sz w:val="24"/>
      <w:szCs w:val="24"/>
      <w:lang w:eastAsia="ru-RU"/>
    </w:rPr>
  </w:style>
  <w:style w:type="paragraph" w:styleId="af3">
    <w:name w:val="No Spacing"/>
    <w:uiPriority w:val="1"/>
    <w:qFormat/>
    <w:rsid w:val="001272D5"/>
    <w:pPr>
      <w:spacing w:after="0" w:line="240" w:lineRule="auto"/>
    </w:pPr>
  </w:style>
  <w:style w:type="character" w:customStyle="1" w:styleId="CharStyle8">
    <w:name w:val="Char Style 8"/>
    <w:basedOn w:val="a0"/>
    <w:link w:val="Style7"/>
    <w:uiPriority w:val="99"/>
    <w:rsid w:val="001272D5"/>
    <w:rPr>
      <w:sz w:val="26"/>
      <w:szCs w:val="26"/>
      <w:shd w:val="clear" w:color="auto" w:fill="FFFFFF"/>
    </w:rPr>
  </w:style>
  <w:style w:type="paragraph" w:customStyle="1" w:styleId="Style7">
    <w:name w:val="Style 7"/>
    <w:basedOn w:val="a"/>
    <w:link w:val="CharStyle8"/>
    <w:uiPriority w:val="99"/>
    <w:rsid w:val="001272D5"/>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1272D5"/>
    <w:rPr>
      <w:sz w:val="21"/>
      <w:szCs w:val="21"/>
      <w:shd w:val="clear" w:color="auto" w:fill="FFFFFF"/>
    </w:rPr>
  </w:style>
  <w:style w:type="paragraph" w:customStyle="1" w:styleId="Style31">
    <w:name w:val="Style 31"/>
    <w:basedOn w:val="a"/>
    <w:link w:val="CharStyle32"/>
    <w:uiPriority w:val="99"/>
    <w:rsid w:val="001272D5"/>
    <w:pPr>
      <w:widowControl w:val="0"/>
      <w:shd w:val="clear" w:color="auto" w:fill="FFFFFF"/>
      <w:spacing w:before="300" w:after="960" w:line="240" w:lineRule="atLeast"/>
      <w:jc w:val="center"/>
    </w:pPr>
    <w:rPr>
      <w:sz w:val="21"/>
      <w:szCs w:val="21"/>
    </w:rPr>
  </w:style>
  <w:style w:type="paragraph" w:styleId="af4">
    <w:name w:val="footnote text"/>
    <w:basedOn w:val="a"/>
    <w:link w:val="af5"/>
    <w:rsid w:val="001272D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1272D5"/>
    <w:rPr>
      <w:rFonts w:ascii="Times New Roman" w:eastAsia="Times New Roman" w:hAnsi="Times New Roman" w:cs="Times New Roman"/>
      <w:sz w:val="20"/>
      <w:szCs w:val="20"/>
      <w:lang w:eastAsia="ru-RU"/>
    </w:rPr>
  </w:style>
  <w:style w:type="character" w:styleId="af6">
    <w:name w:val="footnote reference"/>
    <w:basedOn w:val="a0"/>
    <w:rsid w:val="001272D5"/>
    <w:rPr>
      <w:vertAlign w:val="superscript"/>
    </w:rPr>
  </w:style>
  <w:style w:type="character" w:styleId="af7">
    <w:name w:val="Strong"/>
    <w:basedOn w:val="a0"/>
    <w:uiPriority w:val="22"/>
    <w:qFormat/>
    <w:rsid w:val="001272D5"/>
    <w:rPr>
      <w:b/>
      <w:bCs/>
    </w:rPr>
  </w:style>
  <w:style w:type="character" w:customStyle="1" w:styleId="CharStyle3">
    <w:name w:val="Char Style 3"/>
    <w:basedOn w:val="a0"/>
    <w:link w:val="Style2"/>
    <w:uiPriority w:val="99"/>
    <w:locked/>
    <w:rsid w:val="001272D5"/>
    <w:rPr>
      <w:shd w:val="clear" w:color="auto" w:fill="FFFFFF"/>
    </w:rPr>
  </w:style>
  <w:style w:type="paragraph" w:customStyle="1" w:styleId="Style2">
    <w:name w:val="Style 2"/>
    <w:basedOn w:val="a"/>
    <w:link w:val="CharStyle3"/>
    <w:uiPriority w:val="99"/>
    <w:rsid w:val="001272D5"/>
    <w:pPr>
      <w:widowControl w:val="0"/>
      <w:shd w:val="clear" w:color="auto" w:fill="FFFFFF"/>
      <w:spacing w:after="0" w:line="321"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E8BA9930C59B06B4C127B5112FD14246479EFBDB39D00C45CA2A1E4B83B4A2B36CBD0C6CD88D3A8F7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2804-20C5-4F5F-B107-35EA3D3D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5526</Words>
  <Characters>31503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АЛВАРОВА МАРИЯ СУРЕНОВНА</dc:creator>
  <cp:lastModifiedBy>ПАНЬШИН АЛЕКСЕЙ ВЛАДИМИРОВИЧ</cp:lastModifiedBy>
  <cp:revision>4</cp:revision>
  <cp:lastPrinted>2019-02-12T06:19:00Z</cp:lastPrinted>
  <dcterms:created xsi:type="dcterms:W3CDTF">2020-12-21T06:40:00Z</dcterms:created>
  <dcterms:modified xsi:type="dcterms:W3CDTF">2020-12-21T07:22:00Z</dcterms:modified>
</cp:coreProperties>
</file>