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24" w:rsidRDefault="00603A1E">
      <w:pPr>
        <w:spacing w:after="120"/>
        <w:ind w:right="0"/>
        <w:jc w:val="center"/>
        <w:rPr>
          <w:b/>
        </w:rPr>
      </w:pPr>
      <w:r>
        <w:rPr>
          <w:b/>
        </w:rPr>
        <w:t>Пояснительная записка</w:t>
      </w:r>
      <w:r>
        <w:rPr>
          <w:b/>
        </w:rPr>
        <w:br/>
        <w:t>к отчету о результатах проведения мониторинга 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учреждениями,</w:t>
      </w:r>
      <w:r>
        <w:rPr>
          <w:b/>
        </w:rPr>
        <w:br/>
        <w:t>за девять месяцев 2020 года</w:t>
      </w:r>
    </w:p>
    <w:p w:rsidR="00775724" w:rsidRDefault="00603A1E">
      <w:pPr>
        <w:pStyle w:val="af4"/>
        <w:autoSpaceDE w:val="0"/>
        <w:autoSpaceDN w:val="0"/>
        <w:adjustRightInd w:val="0"/>
        <w:spacing w:line="288" w:lineRule="auto"/>
        <w:ind w:left="0" w:right="0" w:firstLineChars="200" w:firstLine="560"/>
      </w:pPr>
      <w:r>
        <w:t xml:space="preserve">Мониторинг </w:t>
      </w:r>
      <w:r>
        <w:t>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 (далее соответственно – КФМ, ФКУ), за девять месяцев 2020 года (далее – Мониторинг) проведен в соответствии с</w:t>
      </w:r>
      <w:r>
        <w:t xml:space="preserve"> приказом Министерства финансов Российской Федерации от 17.02.2020 № 72 «Об организации и проведении мониторинга качества финансового менеджмента, осуществляемого подведомственными Министерству финансов Российской Федерации федеральными казенными учреждени</w:t>
      </w:r>
      <w:r>
        <w:t>ями» (в редакции приказа Министерства финансов Российской Федерации от 24.04.2020 № 170) (далее – Приказ № 72).</w:t>
      </w:r>
    </w:p>
    <w:p w:rsidR="00775724" w:rsidRDefault="00603A1E">
      <w:pPr>
        <w:spacing w:after="0" w:line="276" w:lineRule="auto"/>
        <w:ind w:right="0" w:firstLineChars="200" w:firstLine="560"/>
      </w:pPr>
      <w:r>
        <w:rPr>
          <w:rFonts w:eastAsia="+ Основной текст"/>
        </w:rPr>
        <w:t xml:space="preserve">Целевое значение итоговой оценки КФМ в 2020 году составляет </w:t>
      </w:r>
      <w:r>
        <w:rPr>
          <w:rFonts w:eastAsia="+ Основной текст"/>
          <w:b/>
          <w:bCs/>
        </w:rPr>
        <w:t>80</w:t>
      </w:r>
      <w:r>
        <w:rPr>
          <w:b/>
          <w:bCs/>
        </w:rPr>
        <w:t xml:space="preserve"> </w:t>
      </w:r>
      <w:r>
        <w:rPr>
          <w:b/>
        </w:rPr>
        <w:t>баллов</w:t>
      </w:r>
      <w:r>
        <w:t>.</w:t>
      </w:r>
    </w:p>
    <w:p w:rsidR="00775724" w:rsidRDefault="00603A1E">
      <w:pPr>
        <w:spacing w:after="0" w:line="276" w:lineRule="auto"/>
        <w:ind w:right="0" w:firstLineChars="200" w:firstLine="560"/>
        <w:rPr>
          <w:b/>
        </w:rPr>
      </w:pPr>
      <w:r>
        <w:t>Среднее значение итоговой оценки КФМ за девять месяцев 2020 года по ФКУ с</w:t>
      </w:r>
      <w:r>
        <w:t>оставило 81,07 баллов (превышает целевое значение на 1,07 балла (на 1,34 %)).</w:t>
      </w:r>
    </w:p>
    <w:p w:rsidR="00775724" w:rsidRDefault="00603A1E">
      <w:pPr>
        <w:spacing w:after="0" w:line="276" w:lineRule="auto"/>
        <w:ind w:right="0" w:firstLineChars="200" w:firstLine="560"/>
        <w:rPr>
          <w:bCs/>
        </w:rPr>
      </w:pPr>
      <w:r>
        <w:rPr>
          <w:bCs/>
        </w:rPr>
        <w:t>Значение итоговой оценки КФМ по ФКУ:</w:t>
      </w:r>
    </w:p>
    <w:p w:rsidR="00775724" w:rsidRDefault="00603A1E">
      <w:pPr>
        <w:tabs>
          <w:tab w:val="left" w:pos="280"/>
          <w:tab w:val="left" w:pos="1120"/>
        </w:tabs>
        <w:spacing w:after="0" w:line="276" w:lineRule="auto"/>
        <w:ind w:right="0" w:firstLineChars="200" w:firstLine="560"/>
      </w:pPr>
      <w:r>
        <w:t xml:space="preserve">ФКУ «Гохран России» - </w:t>
      </w:r>
      <w:r>
        <w:rPr>
          <w:b/>
        </w:rPr>
        <w:t xml:space="preserve">88,11 баллов </w:t>
      </w:r>
      <w:r w:rsidRPr="00B9039A">
        <w:rPr>
          <w:bCs/>
        </w:rPr>
        <w:t>(</w:t>
      </w:r>
      <w:r>
        <w:t xml:space="preserve">на 7,69 балла </w:t>
      </w:r>
      <w:r>
        <w:rPr>
          <w:bCs/>
        </w:rPr>
        <w:t>(</w:t>
      </w:r>
      <w:r>
        <w:t>на 10,13 %) больше среднего по ФКУ значения итоговой оценки КФМ);</w:t>
      </w:r>
    </w:p>
    <w:p w:rsidR="00775724" w:rsidRDefault="00603A1E">
      <w:pPr>
        <w:tabs>
          <w:tab w:val="left" w:pos="280"/>
          <w:tab w:val="left" w:pos="1120"/>
        </w:tabs>
        <w:spacing w:after="0" w:line="276" w:lineRule="auto"/>
        <w:ind w:right="0" w:firstLineChars="200" w:firstLine="560"/>
      </w:pPr>
      <w:r>
        <w:t>ФКУ «ГУ «ВО Минфина Росс</w:t>
      </w:r>
      <w:r>
        <w:t xml:space="preserve">ии» - </w:t>
      </w:r>
      <w:r>
        <w:rPr>
          <w:b/>
        </w:rPr>
        <w:t>85,01</w:t>
      </w:r>
      <w:r>
        <w:t xml:space="preserve"> </w:t>
      </w:r>
      <w:r>
        <w:rPr>
          <w:b/>
        </w:rPr>
        <w:t xml:space="preserve">баллов </w:t>
      </w:r>
      <w:r w:rsidRPr="00B9039A">
        <w:rPr>
          <w:bCs/>
        </w:rPr>
        <w:t>(</w:t>
      </w:r>
      <w:r>
        <w:t xml:space="preserve">на </w:t>
      </w:r>
      <w:r>
        <w:rPr>
          <w:bCs/>
        </w:rPr>
        <w:t>5,01 балла (</w:t>
      </w:r>
      <w:r>
        <w:t>на 6,27 %) больше среднего по ФКУ значения итоговой оценки КФМ);</w:t>
      </w:r>
    </w:p>
    <w:p w:rsidR="00775724" w:rsidRDefault="00603A1E">
      <w:pPr>
        <w:tabs>
          <w:tab w:val="left" w:pos="280"/>
          <w:tab w:val="left" w:pos="1120"/>
        </w:tabs>
        <w:spacing w:after="120" w:line="276" w:lineRule="auto"/>
        <w:ind w:right="0" w:firstLineChars="200" w:firstLine="560"/>
      </w:pPr>
      <w:r>
        <w:t xml:space="preserve">ФКУ «ГУ АЗ Минфина России» - </w:t>
      </w:r>
      <w:r>
        <w:rPr>
          <w:b/>
        </w:rPr>
        <w:t>70,09</w:t>
      </w:r>
      <w:r>
        <w:t xml:space="preserve"> </w:t>
      </w:r>
      <w:r>
        <w:rPr>
          <w:b/>
        </w:rPr>
        <w:t xml:space="preserve">баллов </w:t>
      </w:r>
      <w:r w:rsidRPr="00B9039A">
        <w:rPr>
          <w:bCs/>
        </w:rPr>
        <w:t>(</w:t>
      </w:r>
      <w:r>
        <w:t>на 9,91 балла (на 12,39 %) меньше среднего по ФКУ значения итоговой оценки КФМ).</w:t>
      </w:r>
    </w:p>
    <w:p w:rsidR="00775724" w:rsidRDefault="00603A1E">
      <w:pPr>
        <w:spacing w:after="0" w:line="276" w:lineRule="auto"/>
        <w:ind w:right="0" w:firstLineChars="200" w:firstLine="560"/>
        <w:rPr>
          <w:bCs/>
        </w:rPr>
      </w:pPr>
      <w:r>
        <w:t>Среднее значение итоговой оценки</w:t>
      </w:r>
      <w:r>
        <w:t xml:space="preserve"> КФМ за девять месяцев 2020 года по сравнению с первым полугодием 2020 года снизилось на 4,33 балла (</w:t>
      </w:r>
      <w:r>
        <w:rPr>
          <w:b/>
        </w:rPr>
        <w:t xml:space="preserve">уменьшение </w:t>
      </w:r>
      <w:r>
        <w:rPr>
          <w:b/>
          <w:bCs/>
        </w:rPr>
        <w:t>на 5,07 %</w:t>
      </w:r>
      <w:r>
        <w:rPr>
          <w:bCs/>
        </w:rPr>
        <w:t>).</w:t>
      </w:r>
    </w:p>
    <w:p w:rsidR="00775724" w:rsidRDefault="00603A1E">
      <w:pPr>
        <w:spacing w:after="120" w:line="276" w:lineRule="auto"/>
        <w:ind w:right="0" w:firstLineChars="200" w:firstLine="560"/>
      </w:pPr>
      <w:r>
        <w:rPr>
          <w:bCs/>
        </w:rPr>
        <w:t xml:space="preserve">Анализ изменения итоговой оценки КФМ и оценки групп показателей КФМ </w:t>
      </w:r>
      <w:r>
        <w:t>за девять месяцев 2020 года</w:t>
      </w:r>
      <w:r>
        <w:rPr>
          <w:bCs/>
        </w:rPr>
        <w:t xml:space="preserve"> по сравнению с указанными данными за</w:t>
      </w:r>
      <w:r>
        <w:rPr>
          <w:bCs/>
        </w:rPr>
        <w:t xml:space="preserve"> </w:t>
      </w:r>
      <w:r>
        <w:t>первое полугодие 2020 года</w:t>
      </w:r>
      <w:r>
        <w:rPr>
          <w:bCs/>
        </w:rPr>
        <w:t xml:space="preserve"> в разрезе ФКУ показал следующее.</w:t>
      </w:r>
    </w:p>
    <w:p w:rsidR="00775724" w:rsidRDefault="00603A1E">
      <w:pPr>
        <w:pStyle w:val="af4"/>
        <w:numPr>
          <w:ilvl w:val="0"/>
          <w:numId w:val="1"/>
        </w:numPr>
        <w:tabs>
          <w:tab w:val="left" w:pos="1134"/>
        </w:tabs>
        <w:spacing w:line="276" w:lineRule="auto"/>
        <w:ind w:left="0" w:right="0" w:firstLine="567"/>
      </w:pPr>
      <w:r>
        <w:t xml:space="preserve">Итоговая оценка КФМ </w:t>
      </w:r>
      <w:r>
        <w:rPr>
          <w:u w:val="single"/>
        </w:rPr>
        <w:t>ФКУ «Гохран России»</w:t>
      </w:r>
      <w:r>
        <w:t xml:space="preserve"> увеличилась на </w:t>
      </w:r>
      <w:r>
        <w:rPr>
          <w:b/>
        </w:rPr>
        <w:t>3,73 балла (</w:t>
      </w:r>
      <w:r>
        <w:rPr>
          <w:b/>
          <w:bCs/>
        </w:rPr>
        <w:t xml:space="preserve">на 4,42 %) </w:t>
      </w:r>
      <w:r>
        <w:rPr>
          <w:bCs/>
        </w:rPr>
        <w:t>по причинам:</w:t>
      </w:r>
    </w:p>
    <w:p w:rsidR="00775724" w:rsidRDefault="00603A1E">
      <w:pPr>
        <w:pStyle w:val="af4"/>
        <w:tabs>
          <w:tab w:val="left" w:pos="1134"/>
        </w:tabs>
        <w:spacing w:line="276" w:lineRule="auto"/>
        <w:ind w:left="0" w:right="0" w:firstLine="567"/>
        <w:rPr>
          <w:bCs/>
        </w:rPr>
      </w:pPr>
      <w:r>
        <w:rPr>
          <w:bCs/>
        </w:rPr>
        <w:t xml:space="preserve">1.1. Увеличения оценки качества управления расходами бюджета на 5,92 балла (на 7,47 %), что </w:t>
      </w:r>
      <w:r>
        <w:rPr>
          <w:bCs/>
        </w:rPr>
        <w:t>демонстрирует снижение значимости (уровня) бюджетного риска неэффективного управления расходами бюджета на обеспечение выполнения функций ФКУ «Гохран России» (увеличение оценки показателя е3 «Погрешность кассового планирования» с 0 баллов до 1 балла);</w:t>
      </w:r>
    </w:p>
    <w:p w:rsidR="00775724" w:rsidRDefault="00603A1E">
      <w:pPr>
        <w:pStyle w:val="af4"/>
        <w:tabs>
          <w:tab w:val="left" w:pos="1134"/>
        </w:tabs>
        <w:spacing w:line="276" w:lineRule="auto"/>
        <w:ind w:left="0" w:right="0" w:firstLine="567"/>
        <w:rPr>
          <w:bCs/>
        </w:rPr>
      </w:pPr>
      <w:r>
        <w:rPr>
          <w:bCs/>
        </w:rPr>
        <w:lastRenderedPageBreak/>
        <w:t>1.2.</w:t>
      </w:r>
      <w:r>
        <w:t xml:space="preserve"> </w:t>
      </w:r>
      <w:r>
        <w:rPr>
          <w:bCs/>
        </w:rPr>
        <w:t>Увеличения оценки качества ведения учета и составления бюджетной отчетности на 10 баллов (на 11,11 %), что демонстрирует снижение значимости (уровня) бюджетного риска формирования недостоверных (неполных) данных в Пояснительной записке к бюджетной отчетно</w:t>
      </w:r>
      <w:r>
        <w:rPr>
          <w:bCs/>
        </w:rPr>
        <w:t>сти (оценка показателя a2 «Полнота формирования текстовой части Пояснительной записки» увеличилась на 0,5 балла (на 100 %));</w:t>
      </w:r>
    </w:p>
    <w:p w:rsidR="00775724" w:rsidRDefault="00603A1E">
      <w:pPr>
        <w:pStyle w:val="af4"/>
        <w:tabs>
          <w:tab w:val="left" w:pos="1134"/>
        </w:tabs>
        <w:spacing w:after="120" w:line="276" w:lineRule="auto"/>
        <w:ind w:left="0" w:right="0" w:firstLine="567"/>
        <w:contextualSpacing w:val="0"/>
      </w:pPr>
      <w:r>
        <w:rPr>
          <w:bCs/>
        </w:rPr>
        <w:t>1.3. ФКУ «Гохран России» в целях соблюдения положений части 6 статьи 38 Федерального закона от 05.04.2013 № 44-ФЗ «О контрактной си</w:t>
      </w:r>
      <w:r>
        <w:rPr>
          <w:bCs/>
        </w:rPr>
        <w:t>стеме в сфере закупок товаров, работ, услуг для обеспечения государственных и муниципальных нужд»</w:t>
      </w:r>
      <w:r>
        <w:rPr>
          <w:bCs/>
        </w:rPr>
        <w:t xml:space="preserve"> был заключен договор на оказание услуг по обучению (повышению квалификации) работников </w:t>
      </w:r>
      <w:r>
        <w:rPr>
          <w:bCs/>
        </w:rPr>
        <w:t>ФКУ</w:t>
      </w:r>
      <w:r>
        <w:rPr>
          <w:bCs/>
        </w:rPr>
        <w:t xml:space="preserve"> «</w:t>
      </w:r>
      <w:r>
        <w:rPr>
          <w:bCs/>
        </w:rPr>
        <w:t>Гохр</w:t>
      </w:r>
      <w:r>
        <w:rPr>
          <w:bCs/>
        </w:rPr>
        <w:t>ан</w:t>
      </w:r>
      <w:r>
        <w:rPr>
          <w:bCs/>
        </w:rPr>
        <w:t xml:space="preserve"> России</w:t>
      </w:r>
      <w:r>
        <w:rPr>
          <w:bCs/>
        </w:rPr>
        <w:t>»</w:t>
      </w:r>
      <w:r>
        <w:rPr>
          <w:bCs/>
        </w:rPr>
        <w:t xml:space="preserve"> в количестве 130 человек по программе повышения квалификации «Контр</w:t>
      </w:r>
      <w:bookmarkStart w:id="0" w:name="_GoBack"/>
      <w:bookmarkEnd w:id="0"/>
      <w:r>
        <w:rPr>
          <w:bCs/>
        </w:rPr>
        <w:t>актная система в сфере закупок товаров, работ и услуг для обеспечения государственных и муниципальных нужд (на основе Федерального закона от 05.04.2013 № 44-ФЗ)» (оказание возможного полож</w:t>
      </w:r>
      <w:r>
        <w:rPr>
          <w:bCs/>
        </w:rPr>
        <w:t>ительного влияния на показатели d2 «Несоблюдение правил планирования закупок, обоснования начальной максимальной цены контракта» и d4 «Качество планирования закупок на обеспечение выполнения функций казенного учреждения»).</w:t>
      </w:r>
    </w:p>
    <w:p w:rsidR="00775724" w:rsidRDefault="00603A1E">
      <w:pPr>
        <w:pStyle w:val="af4"/>
        <w:tabs>
          <w:tab w:val="left" w:pos="1134"/>
        </w:tabs>
        <w:spacing w:line="276" w:lineRule="auto"/>
        <w:ind w:left="0" w:right="0" w:firstLine="567"/>
        <w:rPr>
          <w:bCs/>
        </w:rPr>
      </w:pPr>
      <w:r>
        <w:t xml:space="preserve">2. Итоговая оценка КФМ </w:t>
      </w:r>
      <w:r>
        <w:rPr>
          <w:u w:val="single"/>
        </w:rPr>
        <w:t>ФКУ «ГУ «В</w:t>
      </w:r>
      <w:r>
        <w:rPr>
          <w:u w:val="single"/>
        </w:rPr>
        <w:t>О Минфина России»</w:t>
      </w:r>
      <w:r>
        <w:t xml:space="preserve"> уменьшилась на</w:t>
      </w:r>
      <w:r>
        <w:rPr>
          <w:b/>
        </w:rPr>
        <w:t> 6,29 балла (</w:t>
      </w:r>
      <w:r>
        <w:rPr>
          <w:b/>
          <w:bCs/>
        </w:rPr>
        <w:t xml:space="preserve">на 6,89 %) </w:t>
      </w:r>
      <w:r>
        <w:rPr>
          <w:bCs/>
        </w:rPr>
        <w:t>по причинам:</w:t>
      </w:r>
    </w:p>
    <w:p w:rsidR="00775724" w:rsidRDefault="00603A1E">
      <w:pPr>
        <w:pStyle w:val="af4"/>
        <w:tabs>
          <w:tab w:val="left" w:pos="1134"/>
        </w:tabs>
        <w:spacing w:line="276" w:lineRule="auto"/>
        <w:ind w:left="0" w:right="0" w:firstLine="567"/>
        <w:rPr>
          <w:bCs/>
        </w:rPr>
      </w:pPr>
      <w:r>
        <w:rPr>
          <w:bCs/>
        </w:rPr>
        <w:t xml:space="preserve">2.1. </w:t>
      </w:r>
      <w:r>
        <w:t>Уменьшения оценки качества управления доходами бюджета на 6,88 балла (</w:t>
      </w:r>
      <w:r>
        <w:rPr>
          <w:bCs/>
        </w:rPr>
        <w:t>на 8,15 %), что демонстрирует:</w:t>
      </w:r>
    </w:p>
    <w:p w:rsidR="00775724" w:rsidRDefault="00603A1E">
      <w:pPr>
        <w:pStyle w:val="af4"/>
        <w:tabs>
          <w:tab w:val="left" w:pos="1134"/>
        </w:tabs>
        <w:spacing w:after="0" w:line="276" w:lineRule="auto"/>
        <w:ind w:left="0" w:right="0" w:firstLine="567"/>
        <w:rPr>
          <w:bCs/>
        </w:rPr>
      </w:pPr>
      <w:r>
        <w:rPr>
          <w:bCs/>
        </w:rPr>
        <w:t>- увеличение</w:t>
      </w:r>
      <w:r>
        <w:t xml:space="preserve"> </w:t>
      </w:r>
      <w:r>
        <w:rPr>
          <w:bCs/>
        </w:rPr>
        <w:t xml:space="preserve">значимости (уровня) бюджетного </w:t>
      </w:r>
      <w:r>
        <w:t>риска неучета возникновения страховых</w:t>
      </w:r>
      <w:r>
        <w:t xml:space="preserve"> случаев по обязательному страхованию гражданской ответственности владельцев транспортных средств при планировании поступлений доходов федерального бюджета (оценка показателя </w:t>
      </w:r>
      <w:r>
        <w:rPr>
          <w:lang w:val="en-GB"/>
        </w:rPr>
        <w:t>p</w:t>
      </w:r>
      <w:r>
        <w:t>2 «Качество планирования поступлений доходов» уменьшилась на 0,14 балла (на 23 %</w:t>
      </w:r>
      <w:r>
        <w:t>));</w:t>
      </w:r>
    </w:p>
    <w:p w:rsidR="00775724" w:rsidRDefault="00603A1E">
      <w:pPr>
        <w:pStyle w:val="af4"/>
        <w:tabs>
          <w:tab w:val="left" w:pos="1134"/>
        </w:tabs>
        <w:spacing w:after="0" w:line="276" w:lineRule="auto"/>
        <w:ind w:left="0" w:right="0" w:firstLine="567"/>
      </w:pPr>
      <w:r>
        <w:rPr>
          <w:bCs/>
        </w:rPr>
        <w:t>- увеличение</w:t>
      </w:r>
      <w:r>
        <w:t xml:space="preserve"> </w:t>
      </w:r>
      <w:r>
        <w:rPr>
          <w:bCs/>
        </w:rPr>
        <w:t xml:space="preserve">значимости (уровня) бюджетного </w:t>
      </w:r>
      <w:r>
        <w:t xml:space="preserve">риска несвоевременного поступления платежей в доход федерального бюджета (оценка показателя </w:t>
      </w:r>
      <w:r>
        <w:rPr>
          <w:lang w:val="en-GB"/>
        </w:rPr>
        <w:t>p</w:t>
      </w:r>
      <w:r>
        <w:t>5 «Доля уточненных невыясненных поступлений по Запросам на выяснение принадлежности платежей (в денежном выражении)</w:t>
      </w:r>
      <w:r>
        <w:t>» уменьшилась на 0,23 балла (на 38 %));</w:t>
      </w:r>
    </w:p>
    <w:p w:rsidR="00775724" w:rsidRDefault="00603A1E">
      <w:pPr>
        <w:pStyle w:val="af4"/>
        <w:tabs>
          <w:tab w:val="left" w:pos="1134"/>
        </w:tabs>
        <w:spacing w:after="0" w:line="276" w:lineRule="auto"/>
        <w:ind w:left="0" w:right="0" w:firstLine="567"/>
      </w:pPr>
      <w:r>
        <w:t>2.2. Уменьшения оценки качества ведения учета и составления бюджетной отчетности на 21,79 балла (на 22 %), что демонстрирует:</w:t>
      </w:r>
    </w:p>
    <w:p w:rsidR="00775724" w:rsidRDefault="00603A1E">
      <w:pPr>
        <w:pStyle w:val="af4"/>
        <w:tabs>
          <w:tab w:val="left" w:pos="1134"/>
        </w:tabs>
        <w:spacing w:after="0" w:line="276" w:lineRule="auto"/>
        <w:ind w:left="0" w:right="0" w:firstLine="567"/>
      </w:pPr>
      <w:r>
        <w:rPr>
          <w:bCs/>
        </w:rPr>
        <w:t>- увеличение</w:t>
      </w:r>
      <w:r>
        <w:t xml:space="preserve"> </w:t>
      </w:r>
      <w:r>
        <w:rPr>
          <w:bCs/>
        </w:rPr>
        <w:t xml:space="preserve">значимости (уровня) бюджетного </w:t>
      </w:r>
      <w:r>
        <w:t>риска формирования недостоверных (неполных) Та</w:t>
      </w:r>
      <w:r>
        <w:t>блиц (Приложений) из состава Пояснительной записки (оценка показателя а1 «Качество формирования форм бюджетной отчетности» уменьшилась на 0,39 балла (на 39 %));</w:t>
      </w:r>
    </w:p>
    <w:p w:rsidR="00775724" w:rsidRDefault="00603A1E">
      <w:pPr>
        <w:tabs>
          <w:tab w:val="left" w:pos="1134"/>
        </w:tabs>
        <w:spacing w:line="276" w:lineRule="auto"/>
        <w:ind w:right="0" w:firstLine="567"/>
      </w:pPr>
      <w:r>
        <w:t xml:space="preserve">- увеличение </w:t>
      </w:r>
      <w:r>
        <w:rPr>
          <w:bCs/>
        </w:rPr>
        <w:t xml:space="preserve">значимости (уровня) бюджетного </w:t>
      </w:r>
      <w:r>
        <w:t xml:space="preserve">риска формирования недостоверных (неполных) данных </w:t>
      </w:r>
      <w:r>
        <w:t xml:space="preserve">в Пояснительной записке к бюджетной </w:t>
      </w:r>
      <w:r>
        <w:lastRenderedPageBreak/>
        <w:t>отчетности в части информации, представленной ФКУ «ГУ «ВО Минфина России» в ФКУ «ЦОКР» (оценка показателя a2 «Полнота формирования текстовой части Пояснительной записки» уменьшилась на 0,5 балла (на 50 %)).</w:t>
      </w:r>
    </w:p>
    <w:p w:rsidR="00775724" w:rsidRDefault="00603A1E">
      <w:pPr>
        <w:pStyle w:val="af4"/>
        <w:tabs>
          <w:tab w:val="left" w:pos="1134"/>
        </w:tabs>
        <w:spacing w:line="276" w:lineRule="auto"/>
        <w:ind w:left="0" w:right="0" w:firstLine="567"/>
        <w:rPr>
          <w:highlight w:val="yellow"/>
        </w:rPr>
      </w:pPr>
      <w:r>
        <w:t>3. Итоговая о</w:t>
      </w:r>
      <w:r>
        <w:t xml:space="preserve">ценка КФМ </w:t>
      </w:r>
      <w:r>
        <w:rPr>
          <w:u w:val="single"/>
        </w:rPr>
        <w:t>ФКУ «ГУ АЗ Минфина России»</w:t>
      </w:r>
      <w:r>
        <w:t xml:space="preserve"> уменьшилась на </w:t>
      </w:r>
      <w:r>
        <w:rPr>
          <w:b/>
        </w:rPr>
        <w:t>10,44 балла (</w:t>
      </w:r>
      <w:r>
        <w:rPr>
          <w:b/>
          <w:bCs/>
        </w:rPr>
        <w:t xml:space="preserve">на 12,96 %) </w:t>
      </w:r>
      <w:r>
        <w:t>по причинам:</w:t>
      </w:r>
    </w:p>
    <w:p w:rsidR="00775724" w:rsidRDefault="00603A1E">
      <w:pPr>
        <w:pStyle w:val="af4"/>
        <w:tabs>
          <w:tab w:val="left" w:pos="1134"/>
        </w:tabs>
        <w:spacing w:line="276" w:lineRule="auto"/>
        <w:ind w:left="0" w:right="0" w:firstLine="567"/>
        <w:rPr>
          <w:bCs/>
        </w:rPr>
      </w:pPr>
      <w:r>
        <w:t>3.1. Уменьшения оценки качества управления расходами бюджета на 24,22 балла (на 28,42 %)</w:t>
      </w:r>
      <w:r>
        <w:rPr>
          <w:bCs/>
        </w:rPr>
        <w:t>, что демонстрирует:</w:t>
      </w:r>
    </w:p>
    <w:p w:rsidR="00775724" w:rsidRDefault="00603A1E">
      <w:pPr>
        <w:pStyle w:val="af4"/>
        <w:tabs>
          <w:tab w:val="left" w:pos="1134"/>
        </w:tabs>
        <w:spacing w:line="276" w:lineRule="auto"/>
        <w:ind w:left="0" w:right="0" w:firstLine="567"/>
        <w:rPr>
          <w:bCs/>
        </w:rPr>
      </w:pPr>
      <w:r>
        <w:rPr>
          <w:bCs/>
        </w:rPr>
        <w:t>- увеличение</w:t>
      </w:r>
      <w:r>
        <w:t xml:space="preserve"> </w:t>
      </w:r>
      <w:r>
        <w:rPr>
          <w:bCs/>
        </w:rPr>
        <w:t xml:space="preserve">значимости (уровня) бюджетного </w:t>
      </w:r>
      <w:r>
        <w:t>риска</w:t>
      </w:r>
      <w:r>
        <w:rPr>
          <w:bCs/>
        </w:rPr>
        <w:t xml:space="preserve"> низкой </w:t>
      </w:r>
      <w:r>
        <w:rPr>
          <w:bCs/>
        </w:rPr>
        <w:t xml:space="preserve">эффективности и результативности осуществления закупок для нужд казенного учреждения (уменьшение оценки </w:t>
      </w:r>
      <w:r>
        <w:rPr>
          <w:bCs/>
          <w:lang w:val="en-US"/>
        </w:rPr>
        <w:t>d</w:t>
      </w:r>
      <w:r>
        <w:rPr>
          <w:bCs/>
        </w:rPr>
        <w:t>2 «Несоблюдение правил планирования закупок, обоснования начальной максимальной цены контракта» с 1 балла до 0 баллов), а также увеличение значимости (</w:t>
      </w:r>
      <w:r>
        <w:rPr>
          <w:bCs/>
        </w:rPr>
        <w:t>уровня) бюджетного риска недостаточной эффективности управления бюджетными расходами в части их обоснованности на этапах планирования и исполнения федерального бюджета (уменьшение оценки d3 «Нарушение порядка составления, утверждения и ведения бюджетных см</w:t>
      </w:r>
      <w:r>
        <w:rPr>
          <w:bCs/>
        </w:rPr>
        <w:t>ет» с 1 балла до 0 баллов) по причине того, что в отдельных обоснованиях (расчетах) плановых сметных показателей указаны не все предъявляемые к услуг</w:t>
      </w:r>
      <w:r>
        <w:rPr>
          <w:bCs/>
        </w:rPr>
        <w:t>ам</w:t>
      </w:r>
      <w:r>
        <w:rPr>
          <w:bCs/>
        </w:rPr>
        <w:t xml:space="preserve"> требования, установленные приказом Минфина России от 30.10.2017 № 164н;</w:t>
      </w:r>
    </w:p>
    <w:p w:rsidR="00775724" w:rsidRDefault="00603A1E">
      <w:pPr>
        <w:pStyle w:val="af4"/>
        <w:tabs>
          <w:tab w:val="left" w:pos="1134"/>
        </w:tabs>
        <w:spacing w:line="276" w:lineRule="auto"/>
        <w:ind w:left="0" w:right="0" w:firstLine="567"/>
      </w:pPr>
      <w:r>
        <w:t>-</w:t>
      </w:r>
      <w:r>
        <w:rPr>
          <w:bCs/>
        </w:rPr>
        <w:t xml:space="preserve"> увеличение</w:t>
      </w:r>
      <w:r>
        <w:t xml:space="preserve"> </w:t>
      </w:r>
      <w:r>
        <w:rPr>
          <w:bCs/>
        </w:rPr>
        <w:t>значимости (уровня</w:t>
      </w:r>
      <w:r>
        <w:rPr>
          <w:bCs/>
        </w:rPr>
        <w:t xml:space="preserve">) бюджетного </w:t>
      </w:r>
      <w:r>
        <w:t xml:space="preserve">риска неэффективного управления расходами бюджета на обеспечение выполнения функций ФКУ «ГУ АЗ Минфина России» (уменьшение оценки показателя е3 «Погрешность кассового планирования» </w:t>
      </w:r>
      <w:r>
        <w:rPr>
          <w:bCs/>
        </w:rPr>
        <w:t>с 0,55 балла до 0 баллов</w:t>
      </w:r>
      <w:r>
        <w:t>);</w:t>
      </w:r>
    </w:p>
    <w:p w:rsidR="00775724" w:rsidRDefault="00603A1E">
      <w:pPr>
        <w:pStyle w:val="af4"/>
        <w:tabs>
          <w:tab w:val="left" w:pos="1134"/>
        </w:tabs>
        <w:spacing w:line="276" w:lineRule="auto"/>
        <w:ind w:left="0" w:right="0" w:firstLine="567"/>
      </w:pPr>
      <w:r>
        <w:t>3.2. Уменьшения оценки качества вед</w:t>
      </w:r>
      <w:r>
        <w:t xml:space="preserve">ения учета и составления бюджетной отчетности на 5 баллов (на 5,26 %), что демонстрирует увеличение </w:t>
      </w:r>
      <w:r>
        <w:rPr>
          <w:bCs/>
        </w:rPr>
        <w:t xml:space="preserve">значимости (уровня) бюджетного </w:t>
      </w:r>
      <w:r>
        <w:t>риска несвоевременности представления в централизованную бухгалтерию информации для формирования Пояснительной записки к бюдж</w:t>
      </w:r>
      <w:r>
        <w:t>етной отчетности и Таблиц (Приложений) из состава Пояснительной записки к бюджетной отчетности (уменьшение оценки показателя а4 «Соблюдение сроков представления бюджетной отчетности» с 1 балла до 0 баллов).</w:t>
      </w:r>
    </w:p>
    <w:sectPr w:rsidR="00775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1E" w:rsidRDefault="00603A1E">
      <w:pPr>
        <w:spacing w:after="0"/>
      </w:pPr>
      <w:r>
        <w:separator/>
      </w:r>
    </w:p>
  </w:endnote>
  <w:endnote w:type="continuationSeparator" w:id="0">
    <w:p w:rsidR="00603A1E" w:rsidRDefault="00603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 Основной текст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24" w:rsidRDefault="007757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24" w:rsidRDefault="0077572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24" w:rsidRDefault="007757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1E" w:rsidRDefault="00603A1E">
      <w:pPr>
        <w:spacing w:after="0"/>
      </w:pPr>
      <w:r>
        <w:separator/>
      </w:r>
    </w:p>
  </w:footnote>
  <w:footnote w:type="continuationSeparator" w:id="0">
    <w:p w:rsidR="00603A1E" w:rsidRDefault="00603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24" w:rsidRDefault="0077572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19463"/>
    </w:sdtPr>
    <w:sdtEndPr/>
    <w:sdtContent>
      <w:p w:rsidR="00775724" w:rsidRDefault="00603A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39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24" w:rsidRDefault="0077572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422E9"/>
    <w:multiLevelType w:val="multilevel"/>
    <w:tmpl w:val="4E0422E9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08"/>
  <w:drawingGridHorizontalSpacing w:val="140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A"/>
    <w:rsid w:val="00000D9A"/>
    <w:rsid w:val="000011BC"/>
    <w:rsid w:val="00001250"/>
    <w:rsid w:val="000014BB"/>
    <w:rsid w:val="000018D0"/>
    <w:rsid w:val="0000250C"/>
    <w:rsid w:val="00002707"/>
    <w:rsid w:val="000035E5"/>
    <w:rsid w:val="0000371A"/>
    <w:rsid w:val="00003E70"/>
    <w:rsid w:val="00004893"/>
    <w:rsid w:val="0000637D"/>
    <w:rsid w:val="0000658F"/>
    <w:rsid w:val="00010346"/>
    <w:rsid w:val="00010E48"/>
    <w:rsid w:val="00012423"/>
    <w:rsid w:val="00012507"/>
    <w:rsid w:val="0001270E"/>
    <w:rsid w:val="000139F2"/>
    <w:rsid w:val="00014DD2"/>
    <w:rsid w:val="000158A5"/>
    <w:rsid w:val="000161D3"/>
    <w:rsid w:val="000178D0"/>
    <w:rsid w:val="00020856"/>
    <w:rsid w:val="0002149E"/>
    <w:rsid w:val="0002173E"/>
    <w:rsid w:val="00021A77"/>
    <w:rsid w:val="00021B24"/>
    <w:rsid w:val="00021C94"/>
    <w:rsid w:val="0002212E"/>
    <w:rsid w:val="00022F4F"/>
    <w:rsid w:val="00023188"/>
    <w:rsid w:val="00023AF3"/>
    <w:rsid w:val="0002411E"/>
    <w:rsid w:val="00024261"/>
    <w:rsid w:val="000243DA"/>
    <w:rsid w:val="000248B8"/>
    <w:rsid w:val="000248F7"/>
    <w:rsid w:val="00024EAB"/>
    <w:rsid w:val="00024EB1"/>
    <w:rsid w:val="00030911"/>
    <w:rsid w:val="0003151F"/>
    <w:rsid w:val="0003155F"/>
    <w:rsid w:val="000323E2"/>
    <w:rsid w:val="0003254A"/>
    <w:rsid w:val="00033901"/>
    <w:rsid w:val="000344B6"/>
    <w:rsid w:val="00034A24"/>
    <w:rsid w:val="00034E3C"/>
    <w:rsid w:val="00035762"/>
    <w:rsid w:val="00035883"/>
    <w:rsid w:val="000366DF"/>
    <w:rsid w:val="000379C7"/>
    <w:rsid w:val="00037D2D"/>
    <w:rsid w:val="00040928"/>
    <w:rsid w:val="00040B3D"/>
    <w:rsid w:val="00040C2B"/>
    <w:rsid w:val="0004146D"/>
    <w:rsid w:val="00041E33"/>
    <w:rsid w:val="00042993"/>
    <w:rsid w:val="00042AB3"/>
    <w:rsid w:val="00042EFD"/>
    <w:rsid w:val="00043D13"/>
    <w:rsid w:val="0004419E"/>
    <w:rsid w:val="0004483E"/>
    <w:rsid w:val="00044BE5"/>
    <w:rsid w:val="000466CE"/>
    <w:rsid w:val="000475C2"/>
    <w:rsid w:val="00047823"/>
    <w:rsid w:val="000478EA"/>
    <w:rsid w:val="00050943"/>
    <w:rsid w:val="00050A3D"/>
    <w:rsid w:val="00050C1D"/>
    <w:rsid w:val="00050C93"/>
    <w:rsid w:val="00051C7F"/>
    <w:rsid w:val="00052154"/>
    <w:rsid w:val="00053167"/>
    <w:rsid w:val="000537F0"/>
    <w:rsid w:val="00053EAE"/>
    <w:rsid w:val="00054669"/>
    <w:rsid w:val="00054BAE"/>
    <w:rsid w:val="00055A10"/>
    <w:rsid w:val="00055F01"/>
    <w:rsid w:val="00055F57"/>
    <w:rsid w:val="00057272"/>
    <w:rsid w:val="000576B1"/>
    <w:rsid w:val="00057846"/>
    <w:rsid w:val="00057AEB"/>
    <w:rsid w:val="00060537"/>
    <w:rsid w:val="00060B09"/>
    <w:rsid w:val="00061499"/>
    <w:rsid w:val="000614A7"/>
    <w:rsid w:val="00061CB4"/>
    <w:rsid w:val="0006209C"/>
    <w:rsid w:val="0006312E"/>
    <w:rsid w:val="000631FB"/>
    <w:rsid w:val="00063BAD"/>
    <w:rsid w:val="00063D83"/>
    <w:rsid w:val="0006435E"/>
    <w:rsid w:val="000643B3"/>
    <w:rsid w:val="000645BF"/>
    <w:rsid w:val="00064E73"/>
    <w:rsid w:val="00065208"/>
    <w:rsid w:val="00066279"/>
    <w:rsid w:val="0006655B"/>
    <w:rsid w:val="00066982"/>
    <w:rsid w:val="00067349"/>
    <w:rsid w:val="000705A8"/>
    <w:rsid w:val="00071E2C"/>
    <w:rsid w:val="000725DA"/>
    <w:rsid w:val="00072757"/>
    <w:rsid w:val="00073049"/>
    <w:rsid w:val="0007396E"/>
    <w:rsid w:val="00074D56"/>
    <w:rsid w:val="0007509E"/>
    <w:rsid w:val="0007537D"/>
    <w:rsid w:val="00075990"/>
    <w:rsid w:val="00075A1B"/>
    <w:rsid w:val="00075B1E"/>
    <w:rsid w:val="0007630A"/>
    <w:rsid w:val="000763CE"/>
    <w:rsid w:val="0007669D"/>
    <w:rsid w:val="0007748C"/>
    <w:rsid w:val="00077881"/>
    <w:rsid w:val="000812EA"/>
    <w:rsid w:val="000814E0"/>
    <w:rsid w:val="00081D1D"/>
    <w:rsid w:val="00081F51"/>
    <w:rsid w:val="00083D3A"/>
    <w:rsid w:val="000842E8"/>
    <w:rsid w:val="00084756"/>
    <w:rsid w:val="00084887"/>
    <w:rsid w:val="000849DA"/>
    <w:rsid w:val="000849FB"/>
    <w:rsid w:val="00084BA1"/>
    <w:rsid w:val="00085188"/>
    <w:rsid w:val="0008579C"/>
    <w:rsid w:val="00085D36"/>
    <w:rsid w:val="00085DE2"/>
    <w:rsid w:val="00086098"/>
    <w:rsid w:val="000860DD"/>
    <w:rsid w:val="00086142"/>
    <w:rsid w:val="000875F4"/>
    <w:rsid w:val="000878D5"/>
    <w:rsid w:val="00091317"/>
    <w:rsid w:val="00091404"/>
    <w:rsid w:val="00092B61"/>
    <w:rsid w:val="00093461"/>
    <w:rsid w:val="00093E75"/>
    <w:rsid w:val="00094F28"/>
    <w:rsid w:val="00095156"/>
    <w:rsid w:val="00095F6F"/>
    <w:rsid w:val="000966F9"/>
    <w:rsid w:val="000972DE"/>
    <w:rsid w:val="00097B89"/>
    <w:rsid w:val="00097DA8"/>
    <w:rsid w:val="000A1AE2"/>
    <w:rsid w:val="000A3EF3"/>
    <w:rsid w:val="000A48D0"/>
    <w:rsid w:val="000A4D4F"/>
    <w:rsid w:val="000A670D"/>
    <w:rsid w:val="000A7147"/>
    <w:rsid w:val="000A783C"/>
    <w:rsid w:val="000B024B"/>
    <w:rsid w:val="000B0539"/>
    <w:rsid w:val="000B056B"/>
    <w:rsid w:val="000B1B13"/>
    <w:rsid w:val="000B1D63"/>
    <w:rsid w:val="000B1D71"/>
    <w:rsid w:val="000B209C"/>
    <w:rsid w:val="000B21BC"/>
    <w:rsid w:val="000B2345"/>
    <w:rsid w:val="000B2556"/>
    <w:rsid w:val="000B30E8"/>
    <w:rsid w:val="000B3316"/>
    <w:rsid w:val="000B3D10"/>
    <w:rsid w:val="000B4436"/>
    <w:rsid w:val="000B4BBF"/>
    <w:rsid w:val="000B657E"/>
    <w:rsid w:val="000B68E2"/>
    <w:rsid w:val="000B74AA"/>
    <w:rsid w:val="000B773F"/>
    <w:rsid w:val="000B7E40"/>
    <w:rsid w:val="000C0A76"/>
    <w:rsid w:val="000C0FCF"/>
    <w:rsid w:val="000C1DF8"/>
    <w:rsid w:val="000C27FD"/>
    <w:rsid w:val="000C29AF"/>
    <w:rsid w:val="000C464C"/>
    <w:rsid w:val="000C4D13"/>
    <w:rsid w:val="000C4DC2"/>
    <w:rsid w:val="000C62EC"/>
    <w:rsid w:val="000C714A"/>
    <w:rsid w:val="000C71CD"/>
    <w:rsid w:val="000C73F2"/>
    <w:rsid w:val="000C7521"/>
    <w:rsid w:val="000C7BBA"/>
    <w:rsid w:val="000D0B24"/>
    <w:rsid w:val="000D1CA3"/>
    <w:rsid w:val="000D1FD7"/>
    <w:rsid w:val="000D23C6"/>
    <w:rsid w:val="000D2E80"/>
    <w:rsid w:val="000D2EC7"/>
    <w:rsid w:val="000D3522"/>
    <w:rsid w:val="000D590E"/>
    <w:rsid w:val="000D67E2"/>
    <w:rsid w:val="000D6A87"/>
    <w:rsid w:val="000D7314"/>
    <w:rsid w:val="000D74C9"/>
    <w:rsid w:val="000D7CCD"/>
    <w:rsid w:val="000E0921"/>
    <w:rsid w:val="000E0A9E"/>
    <w:rsid w:val="000E0AD2"/>
    <w:rsid w:val="000E22D3"/>
    <w:rsid w:val="000E310D"/>
    <w:rsid w:val="000E3265"/>
    <w:rsid w:val="000E367F"/>
    <w:rsid w:val="000E551B"/>
    <w:rsid w:val="000E5FAD"/>
    <w:rsid w:val="000E69D1"/>
    <w:rsid w:val="000E7062"/>
    <w:rsid w:val="000E7741"/>
    <w:rsid w:val="000F029F"/>
    <w:rsid w:val="000F02DF"/>
    <w:rsid w:val="000F0E2A"/>
    <w:rsid w:val="000F1723"/>
    <w:rsid w:val="000F1BC6"/>
    <w:rsid w:val="000F3420"/>
    <w:rsid w:val="000F36CD"/>
    <w:rsid w:val="000F4094"/>
    <w:rsid w:val="000F44ED"/>
    <w:rsid w:val="000F4EEB"/>
    <w:rsid w:val="000F4F72"/>
    <w:rsid w:val="000F5407"/>
    <w:rsid w:val="000F5A4F"/>
    <w:rsid w:val="000F5D72"/>
    <w:rsid w:val="000F70C4"/>
    <w:rsid w:val="000F743E"/>
    <w:rsid w:val="000F7B8C"/>
    <w:rsid w:val="001001AE"/>
    <w:rsid w:val="001008CB"/>
    <w:rsid w:val="001010CB"/>
    <w:rsid w:val="00101E8D"/>
    <w:rsid w:val="00102983"/>
    <w:rsid w:val="0010546D"/>
    <w:rsid w:val="001055F4"/>
    <w:rsid w:val="00106088"/>
    <w:rsid w:val="001063BA"/>
    <w:rsid w:val="0010669F"/>
    <w:rsid w:val="00106BE3"/>
    <w:rsid w:val="0010731B"/>
    <w:rsid w:val="001078CE"/>
    <w:rsid w:val="00107972"/>
    <w:rsid w:val="00110DB2"/>
    <w:rsid w:val="00110E1E"/>
    <w:rsid w:val="00111C63"/>
    <w:rsid w:val="0011231A"/>
    <w:rsid w:val="00112F79"/>
    <w:rsid w:val="00113FD3"/>
    <w:rsid w:val="001143BB"/>
    <w:rsid w:val="001148FE"/>
    <w:rsid w:val="001153E7"/>
    <w:rsid w:val="00115C43"/>
    <w:rsid w:val="00115E74"/>
    <w:rsid w:val="001173A8"/>
    <w:rsid w:val="00120444"/>
    <w:rsid w:val="00121665"/>
    <w:rsid w:val="00121DB8"/>
    <w:rsid w:val="0012210A"/>
    <w:rsid w:val="0012264C"/>
    <w:rsid w:val="001236A1"/>
    <w:rsid w:val="001243C3"/>
    <w:rsid w:val="001253E0"/>
    <w:rsid w:val="00125F89"/>
    <w:rsid w:val="00126CD4"/>
    <w:rsid w:val="00127418"/>
    <w:rsid w:val="001278A5"/>
    <w:rsid w:val="00127B48"/>
    <w:rsid w:val="00130845"/>
    <w:rsid w:val="00130D9D"/>
    <w:rsid w:val="001322CC"/>
    <w:rsid w:val="00132445"/>
    <w:rsid w:val="0013399C"/>
    <w:rsid w:val="001347B8"/>
    <w:rsid w:val="00134F03"/>
    <w:rsid w:val="00134F33"/>
    <w:rsid w:val="001368B4"/>
    <w:rsid w:val="001369C6"/>
    <w:rsid w:val="00136B40"/>
    <w:rsid w:val="00136DD6"/>
    <w:rsid w:val="001372EF"/>
    <w:rsid w:val="0013795E"/>
    <w:rsid w:val="00137C7D"/>
    <w:rsid w:val="001401BE"/>
    <w:rsid w:val="001405AF"/>
    <w:rsid w:val="00140EBF"/>
    <w:rsid w:val="00141B68"/>
    <w:rsid w:val="001421AB"/>
    <w:rsid w:val="001427E5"/>
    <w:rsid w:val="001429B5"/>
    <w:rsid w:val="0014358C"/>
    <w:rsid w:val="00143B69"/>
    <w:rsid w:val="00143F9B"/>
    <w:rsid w:val="00144D87"/>
    <w:rsid w:val="00144EFB"/>
    <w:rsid w:val="001454AA"/>
    <w:rsid w:val="001457B2"/>
    <w:rsid w:val="00145A66"/>
    <w:rsid w:val="001460E8"/>
    <w:rsid w:val="0014658F"/>
    <w:rsid w:val="00146D36"/>
    <w:rsid w:val="00146E70"/>
    <w:rsid w:val="00147022"/>
    <w:rsid w:val="001474BA"/>
    <w:rsid w:val="001479C7"/>
    <w:rsid w:val="00147FC1"/>
    <w:rsid w:val="001505A8"/>
    <w:rsid w:val="0015080A"/>
    <w:rsid w:val="00150CA0"/>
    <w:rsid w:val="0015146A"/>
    <w:rsid w:val="00151804"/>
    <w:rsid w:val="00152251"/>
    <w:rsid w:val="001529F0"/>
    <w:rsid w:val="0015351F"/>
    <w:rsid w:val="0015397D"/>
    <w:rsid w:val="00153D78"/>
    <w:rsid w:val="00153D97"/>
    <w:rsid w:val="00153E5D"/>
    <w:rsid w:val="0015436A"/>
    <w:rsid w:val="00154645"/>
    <w:rsid w:val="00155555"/>
    <w:rsid w:val="00155593"/>
    <w:rsid w:val="0015744C"/>
    <w:rsid w:val="00160E5C"/>
    <w:rsid w:val="00160F83"/>
    <w:rsid w:val="00161C23"/>
    <w:rsid w:val="00161FC2"/>
    <w:rsid w:val="00162413"/>
    <w:rsid w:val="00162712"/>
    <w:rsid w:val="00162F36"/>
    <w:rsid w:val="00163132"/>
    <w:rsid w:val="0016346A"/>
    <w:rsid w:val="00163700"/>
    <w:rsid w:val="00163975"/>
    <w:rsid w:val="00163CCA"/>
    <w:rsid w:val="0016491C"/>
    <w:rsid w:val="00164AE0"/>
    <w:rsid w:val="0016516B"/>
    <w:rsid w:val="00166789"/>
    <w:rsid w:val="00166D7A"/>
    <w:rsid w:val="001701F5"/>
    <w:rsid w:val="00170305"/>
    <w:rsid w:val="001714D9"/>
    <w:rsid w:val="0017175E"/>
    <w:rsid w:val="00172151"/>
    <w:rsid w:val="00172754"/>
    <w:rsid w:val="00172FCA"/>
    <w:rsid w:val="0017312B"/>
    <w:rsid w:val="00174FD7"/>
    <w:rsid w:val="00175EF5"/>
    <w:rsid w:val="0017602B"/>
    <w:rsid w:val="0017617E"/>
    <w:rsid w:val="001763D4"/>
    <w:rsid w:val="00176444"/>
    <w:rsid w:val="00176A13"/>
    <w:rsid w:val="0017744E"/>
    <w:rsid w:val="00177A62"/>
    <w:rsid w:val="00180685"/>
    <w:rsid w:val="001807F3"/>
    <w:rsid w:val="00180D08"/>
    <w:rsid w:val="00181E51"/>
    <w:rsid w:val="001820B9"/>
    <w:rsid w:val="00182716"/>
    <w:rsid w:val="00182744"/>
    <w:rsid w:val="0018317A"/>
    <w:rsid w:val="001832BD"/>
    <w:rsid w:val="001833F1"/>
    <w:rsid w:val="0018481A"/>
    <w:rsid w:val="00184EB2"/>
    <w:rsid w:val="00184F94"/>
    <w:rsid w:val="00185D6E"/>
    <w:rsid w:val="00186097"/>
    <w:rsid w:val="00186271"/>
    <w:rsid w:val="00186284"/>
    <w:rsid w:val="00187246"/>
    <w:rsid w:val="00190E61"/>
    <w:rsid w:val="00190F7C"/>
    <w:rsid w:val="00192149"/>
    <w:rsid w:val="0019268F"/>
    <w:rsid w:val="0019398F"/>
    <w:rsid w:val="001953BA"/>
    <w:rsid w:val="00195BE1"/>
    <w:rsid w:val="00195F33"/>
    <w:rsid w:val="0019674E"/>
    <w:rsid w:val="00196E0F"/>
    <w:rsid w:val="00196F24"/>
    <w:rsid w:val="00196FBB"/>
    <w:rsid w:val="00197A93"/>
    <w:rsid w:val="00197F36"/>
    <w:rsid w:val="001A1245"/>
    <w:rsid w:val="001A12D0"/>
    <w:rsid w:val="001A1E2C"/>
    <w:rsid w:val="001A2A7F"/>
    <w:rsid w:val="001A2F33"/>
    <w:rsid w:val="001A348E"/>
    <w:rsid w:val="001A35DC"/>
    <w:rsid w:val="001A37B5"/>
    <w:rsid w:val="001A4630"/>
    <w:rsid w:val="001A49D3"/>
    <w:rsid w:val="001A4FE4"/>
    <w:rsid w:val="001A5386"/>
    <w:rsid w:val="001A6419"/>
    <w:rsid w:val="001A6FD8"/>
    <w:rsid w:val="001B1434"/>
    <w:rsid w:val="001B1501"/>
    <w:rsid w:val="001B1DDE"/>
    <w:rsid w:val="001B1DF4"/>
    <w:rsid w:val="001B1F81"/>
    <w:rsid w:val="001B21A2"/>
    <w:rsid w:val="001B3C3A"/>
    <w:rsid w:val="001B4E2F"/>
    <w:rsid w:val="001B4ED2"/>
    <w:rsid w:val="001B54E0"/>
    <w:rsid w:val="001B5913"/>
    <w:rsid w:val="001B5FC6"/>
    <w:rsid w:val="001B657F"/>
    <w:rsid w:val="001B6956"/>
    <w:rsid w:val="001B6ADD"/>
    <w:rsid w:val="001B6B08"/>
    <w:rsid w:val="001B79EC"/>
    <w:rsid w:val="001B7B9F"/>
    <w:rsid w:val="001C0456"/>
    <w:rsid w:val="001C0DDB"/>
    <w:rsid w:val="001C11EF"/>
    <w:rsid w:val="001C1A09"/>
    <w:rsid w:val="001C1A9B"/>
    <w:rsid w:val="001C1CFF"/>
    <w:rsid w:val="001C23A1"/>
    <w:rsid w:val="001C27B0"/>
    <w:rsid w:val="001C27D6"/>
    <w:rsid w:val="001C3C7E"/>
    <w:rsid w:val="001C4673"/>
    <w:rsid w:val="001C4AC6"/>
    <w:rsid w:val="001C56F8"/>
    <w:rsid w:val="001C5AF1"/>
    <w:rsid w:val="001C630F"/>
    <w:rsid w:val="001C686F"/>
    <w:rsid w:val="001C702F"/>
    <w:rsid w:val="001C710A"/>
    <w:rsid w:val="001C7412"/>
    <w:rsid w:val="001C7FD2"/>
    <w:rsid w:val="001D05A3"/>
    <w:rsid w:val="001D0633"/>
    <w:rsid w:val="001D0C73"/>
    <w:rsid w:val="001D12B1"/>
    <w:rsid w:val="001D2A0E"/>
    <w:rsid w:val="001D2FBC"/>
    <w:rsid w:val="001D3401"/>
    <w:rsid w:val="001D3B62"/>
    <w:rsid w:val="001D3CBD"/>
    <w:rsid w:val="001D41E0"/>
    <w:rsid w:val="001D574E"/>
    <w:rsid w:val="001D6862"/>
    <w:rsid w:val="001D6E7C"/>
    <w:rsid w:val="001D74C9"/>
    <w:rsid w:val="001D7561"/>
    <w:rsid w:val="001D7C9C"/>
    <w:rsid w:val="001E0CAC"/>
    <w:rsid w:val="001E13F5"/>
    <w:rsid w:val="001E14FE"/>
    <w:rsid w:val="001E16F9"/>
    <w:rsid w:val="001E21E1"/>
    <w:rsid w:val="001E29BB"/>
    <w:rsid w:val="001E2C44"/>
    <w:rsid w:val="001E30F9"/>
    <w:rsid w:val="001E32A0"/>
    <w:rsid w:val="001E35F0"/>
    <w:rsid w:val="001E3F6A"/>
    <w:rsid w:val="001E41C1"/>
    <w:rsid w:val="001E42B2"/>
    <w:rsid w:val="001E4CFE"/>
    <w:rsid w:val="001E4F2F"/>
    <w:rsid w:val="001E5C7B"/>
    <w:rsid w:val="001E6589"/>
    <w:rsid w:val="001E6638"/>
    <w:rsid w:val="001E6F3F"/>
    <w:rsid w:val="001E759C"/>
    <w:rsid w:val="001F11CB"/>
    <w:rsid w:val="001F1421"/>
    <w:rsid w:val="001F189F"/>
    <w:rsid w:val="001F1B4E"/>
    <w:rsid w:val="001F1DBE"/>
    <w:rsid w:val="001F23F6"/>
    <w:rsid w:val="001F273B"/>
    <w:rsid w:val="001F35EB"/>
    <w:rsid w:val="001F4DF1"/>
    <w:rsid w:val="001F502C"/>
    <w:rsid w:val="001F5154"/>
    <w:rsid w:val="001F69BC"/>
    <w:rsid w:val="001F7144"/>
    <w:rsid w:val="001F71B1"/>
    <w:rsid w:val="001F78D9"/>
    <w:rsid w:val="00200076"/>
    <w:rsid w:val="00200E8D"/>
    <w:rsid w:val="002021A6"/>
    <w:rsid w:val="00204DF0"/>
    <w:rsid w:val="00205AED"/>
    <w:rsid w:val="00205DAF"/>
    <w:rsid w:val="00206091"/>
    <w:rsid w:val="002067DC"/>
    <w:rsid w:val="0020697E"/>
    <w:rsid w:val="00206A60"/>
    <w:rsid w:val="00207039"/>
    <w:rsid w:val="002073F3"/>
    <w:rsid w:val="002079CC"/>
    <w:rsid w:val="00207B11"/>
    <w:rsid w:val="002128DE"/>
    <w:rsid w:val="00212CCF"/>
    <w:rsid w:val="002151E5"/>
    <w:rsid w:val="00216A19"/>
    <w:rsid w:val="00216A69"/>
    <w:rsid w:val="00216B32"/>
    <w:rsid w:val="00216CCC"/>
    <w:rsid w:val="002174E6"/>
    <w:rsid w:val="0022100F"/>
    <w:rsid w:val="002213CA"/>
    <w:rsid w:val="002219C4"/>
    <w:rsid w:val="00221E9A"/>
    <w:rsid w:val="00221F7D"/>
    <w:rsid w:val="002220B2"/>
    <w:rsid w:val="002223F6"/>
    <w:rsid w:val="00222536"/>
    <w:rsid w:val="002229FE"/>
    <w:rsid w:val="00223905"/>
    <w:rsid w:val="002239CC"/>
    <w:rsid w:val="002245E5"/>
    <w:rsid w:val="00224B11"/>
    <w:rsid w:val="0022550A"/>
    <w:rsid w:val="00225A24"/>
    <w:rsid w:val="00225D78"/>
    <w:rsid w:val="002264D9"/>
    <w:rsid w:val="002273C6"/>
    <w:rsid w:val="00227456"/>
    <w:rsid w:val="00230631"/>
    <w:rsid w:val="00230E3D"/>
    <w:rsid w:val="0023133B"/>
    <w:rsid w:val="0023160E"/>
    <w:rsid w:val="00231B86"/>
    <w:rsid w:val="00232086"/>
    <w:rsid w:val="0023215E"/>
    <w:rsid w:val="002342CF"/>
    <w:rsid w:val="002346E7"/>
    <w:rsid w:val="0023512A"/>
    <w:rsid w:val="00235D70"/>
    <w:rsid w:val="00235FE7"/>
    <w:rsid w:val="002360C5"/>
    <w:rsid w:val="00237167"/>
    <w:rsid w:val="00237EDF"/>
    <w:rsid w:val="00240E3E"/>
    <w:rsid w:val="00240E70"/>
    <w:rsid w:val="00241013"/>
    <w:rsid w:val="002412E5"/>
    <w:rsid w:val="00241C64"/>
    <w:rsid w:val="002421A3"/>
    <w:rsid w:val="00242901"/>
    <w:rsid w:val="002431B1"/>
    <w:rsid w:val="002434EC"/>
    <w:rsid w:val="00243901"/>
    <w:rsid w:val="002445E6"/>
    <w:rsid w:val="00244669"/>
    <w:rsid w:val="002456B4"/>
    <w:rsid w:val="00246585"/>
    <w:rsid w:val="0024778C"/>
    <w:rsid w:val="00247861"/>
    <w:rsid w:val="00247B45"/>
    <w:rsid w:val="002514BD"/>
    <w:rsid w:val="0025170E"/>
    <w:rsid w:val="00251A83"/>
    <w:rsid w:val="00253B98"/>
    <w:rsid w:val="00254BEE"/>
    <w:rsid w:val="00255148"/>
    <w:rsid w:val="00255423"/>
    <w:rsid w:val="00255AD6"/>
    <w:rsid w:val="002567FD"/>
    <w:rsid w:val="002575AA"/>
    <w:rsid w:val="0026056E"/>
    <w:rsid w:val="00261B6A"/>
    <w:rsid w:val="00262585"/>
    <w:rsid w:val="002631C7"/>
    <w:rsid w:val="002638EA"/>
    <w:rsid w:val="00263C26"/>
    <w:rsid w:val="00263CC9"/>
    <w:rsid w:val="00264056"/>
    <w:rsid w:val="0026585F"/>
    <w:rsid w:val="00266087"/>
    <w:rsid w:val="00266C76"/>
    <w:rsid w:val="00266C7B"/>
    <w:rsid w:val="0026768C"/>
    <w:rsid w:val="0027004C"/>
    <w:rsid w:val="00272925"/>
    <w:rsid w:val="00273C37"/>
    <w:rsid w:val="00273CFA"/>
    <w:rsid w:val="00273DAD"/>
    <w:rsid w:val="00274452"/>
    <w:rsid w:val="00274AC4"/>
    <w:rsid w:val="00274DB2"/>
    <w:rsid w:val="002759F5"/>
    <w:rsid w:val="00275E7A"/>
    <w:rsid w:val="00275F31"/>
    <w:rsid w:val="00276EAB"/>
    <w:rsid w:val="0027780C"/>
    <w:rsid w:val="002779AE"/>
    <w:rsid w:val="00277A06"/>
    <w:rsid w:val="00277A52"/>
    <w:rsid w:val="00277CE5"/>
    <w:rsid w:val="00280EFD"/>
    <w:rsid w:val="00280F61"/>
    <w:rsid w:val="002815BE"/>
    <w:rsid w:val="002827D5"/>
    <w:rsid w:val="00282B7C"/>
    <w:rsid w:val="00282E93"/>
    <w:rsid w:val="00283553"/>
    <w:rsid w:val="00283698"/>
    <w:rsid w:val="002837F1"/>
    <w:rsid w:val="00283A60"/>
    <w:rsid w:val="00283EBE"/>
    <w:rsid w:val="00284832"/>
    <w:rsid w:val="00285002"/>
    <w:rsid w:val="0028502B"/>
    <w:rsid w:val="0028547D"/>
    <w:rsid w:val="00285DB4"/>
    <w:rsid w:val="00286BA4"/>
    <w:rsid w:val="00287AE6"/>
    <w:rsid w:val="00290239"/>
    <w:rsid w:val="00290C6F"/>
    <w:rsid w:val="00290F11"/>
    <w:rsid w:val="00291172"/>
    <w:rsid w:val="00291CA5"/>
    <w:rsid w:val="002920E8"/>
    <w:rsid w:val="002928D8"/>
    <w:rsid w:val="00292A0F"/>
    <w:rsid w:val="00292A1E"/>
    <w:rsid w:val="00292B98"/>
    <w:rsid w:val="00292C71"/>
    <w:rsid w:val="00292E69"/>
    <w:rsid w:val="00293581"/>
    <w:rsid w:val="00293AB4"/>
    <w:rsid w:val="002949FF"/>
    <w:rsid w:val="002954F9"/>
    <w:rsid w:val="00295E33"/>
    <w:rsid w:val="002961D7"/>
    <w:rsid w:val="002968E6"/>
    <w:rsid w:val="00296B36"/>
    <w:rsid w:val="00296EF0"/>
    <w:rsid w:val="00297543"/>
    <w:rsid w:val="00297D81"/>
    <w:rsid w:val="002A06DD"/>
    <w:rsid w:val="002A0934"/>
    <w:rsid w:val="002A0972"/>
    <w:rsid w:val="002A0DA0"/>
    <w:rsid w:val="002A130C"/>
    <w:rsid w:val="002A1BE9"/>
    <w:rsid w:val="002A1E3D"/>
    <w:rsid w:val="002A231D"/>
    <w:rsid w:val="002A274F"/>
    <w:rsid w:val="002A2EB7"/>
    <w:rsid w:val="002A3F55"/>
    <w:rsid w:val="002A41B5"/>
    <w:rsid w:val="002A4671"/>
    <w:rsid w:val="002A4924"/>
    <w:rsid w:val="002A4DFE"/>
    <w:rsid w:val="002A573C"/>
    <w:rsid w:val="002A5BBC"/>
    <w:rsid w:val="002A5E6B"/>
    <w:rsid w:val="002A67BE"/>
    <w:rsid w:val="002A711F"/>
    <w:rsid w:val="002B0ADE"/>
    <w:rsid w:val="002B1C2D"/>
    <w:rsid w:val="002B1F55"/>
    <w:rsid w:val="002B2215"/>
    <w:rsid w:val="002B2518"/>
    <w:rsid w:val="002B3D2F"/>
    <w:rsid w:val="002B3E15"/>
    <w:rsid w:val="002B3EF8"/>
    <w:rsid w:val="002B48CC"/>
    <w:rsid w:val="002B49E8"/>
    <w:rsid w:val="002B5D4B"/>
    <w:rsid w:val="002B6628"/>
    <w:rsid w:val="002B67C8"/>
    <w:rsid w:val="002B6B96"/>
    <w:rsid w:val="002B6E2D"/>
    <w:rsid w:val="002C058C"/>
    <w:rsid w:val="002C0819"/>
    <w:rsid w:val="002C0BD2"/>
    <w:rsid w:val="002C1085"/>
    <w:rsid w:val="002C12A8"/>
    <w:rsid w:val="002C149E"/>
    <w:rsid w:val="002C1749"/>
    <w:rsid w:val="002C1E90"/>
    <w:rsid w:val="002C1ED4"/>
    <w:rsid w:val="002C25CD"/>
    <w:rsid w:val="002C312D"/>
    <w:rsid w:val="002C3733"/>
    <w:rsid w:val="002C3B2A"/>
    <w:rsid w:val="002C3DA6"/>
    <w:rsid w:val="002C3FE0"/>
    <w:rsid w:val="002C4B6E"/>
    <w:rsid w:val="002C4E92"/>
    <w:rsid w:val="002C54EB"/>
    <w:rsid w:val="002C5BCF"/>
    <w:rsid w:val="002C5CF6"/>
    <w:rsid w:val="002C64E1"/>
    <w:rsid w:val="002C7246"/>
    <w:rsid w:val="002C7898"/>
    <w:rsid w:val="002C7DFD"/>
    <w:rsid w:val="002D1D53"/>
    <w:rsid w:val="002D2552"/>
    <w:rsid w:val="002D258B"/>
    <w:rsid w:val="002D291F"/>
    <w:rsid w:val="002D2B8C"/>
    <w:rsid w:val="002D52C1"/>
    <w:rsid w:val="002D5377"/>
    <w:rsid w:val="002D70B4"/>
    <w:rsid w:val="002D7D1C"/>
    <w:rsid w:val="002D7E91"/>
    <w:rsid w:val="002E0EEB"/>
    <w:rsid w:val="002E2004"/>
    <w:rsid w:val="002E2B55"/>
    <w:rsid w:val="002E3755"/>
    <w:rsid w:val="002E3E87"/>
    <w:rsid w:val="002E4619"/>
    <w:rsid w:val="002E4807"/>
    <w:rsid w:val="002E48E9"/>
    <w:rsid w:val="002E4BEF"/>
    <w:rsid w:val="002E5D2E"/>
    <w:rsid w:val="002E5EE5"/>
    <w:rsid w:val="002E6061"/>
    <w:rsid w:val="002E6088"/>
    <w:rsid w:val="002E61C6"/>
    <w:rsid w:val="002F124E"/>
    <w:rsid w:val="002F176B"/>
    <w:rsid w:val="002F234B"/>
    <w:rsid w:val="002F2751"/>
    <w:rsid w:val="002F32FF"/>
    <w:rsid w:val="002F409C"/>
    <w:rsid w:val="002F4BB4"/>
    <w:rsid w:val="002F5676"/>
    <w:rsid w:val="002F56C4"/>
    <w:rsid w:val="002F5E71"/>
    <w:rsid w:val="002F66BE"/>
    <w:rsid w:val="002F6EE1"/>
    <w:rsid w:val="002F6F1B"/>
    <w:rsid w:val="002F7952"/>
    <w:rsid w:val="002F7DD8"/>
    <w:rsid w:val="0030041E"/>
    <w:rsid w:val="00300F7C"/>
    <w:rsid w:val="00301B80"/>
    <w:rsid w:val="00301E70"/>
    <w:rsid w:val="003022A5"/>
    <w:rsid w:val="003024A5"/>
    <w:rsid w:val="003024ED"/>
    <w:rsid w:val="00302759"/>
    <w:rsid w:val="0030291E"/>
    <w:rsid w:val="00303044"/>
    <w:rsid w:val="00304744"/>
    <w:rsid w:val="003049C6"/>
    <w:rsid w:val="00304DEF"/>
    <w:rsid w:val="0030544B"/>
    <w:rsid w:val="00305C69"/>
    <w:rsid w:val="00305D0E"/>
    <w:rsid w:val="00306EEB"/>
    <w:rsid w:val="00307103"/>
    <w:rsid w:val="00310375"/>
    <w:rsid w:val="00310FA1"/>
    <w:rsid w:val="0031130C"/>
    <w:rsid w:val="00311A4C"/>
    <w:rsid w:val="003123E2"/>
    <w:rsid w:val="00312433"/>
    <w:rsid w:val="0031392C"/>
    <w:rsid w:val="00315696"/>
    <w:rsid w:val="00315C12"/>
    <w:rsid w:val="00316A07"/>
    <w:rsid w:val="00320355"/>
    <w:rsid w:val="00320470"/>
    <w:rsid w:val="00320555"/>
    <w:rsid w:val="003208DD"/>
    <w:rsid w:val="00320B21"/>
    <w:rsid w:val="003210B2"/>
    <w:rsid w:val="00321F3A"/>
    <w:rsid w:val="00322ED3"/>
    <w:rsid w:val="00324ED4"/>
    <w:rsid w:val="00324F83"/>
    <w:rsid w:val="00325645"/>
    <w:rsid w:val="003258A5"/>
    <w:rsid w:val="00326958"/>
    <w:rsid w:val="003309C8"/>
    <w:rsid w:val="00330F4E"/>
    <w:rsid w:val="003312ED"/>
    <w:rsid w:val="00331C2E"/>
    <w:rsid w:val="00332280"/>
    <w:rsid w:val="0033269F"/>
    <w:rsid w:val="00333A14"/>
    <w:rsid w:val="003349BB"/>
    <w:rsid w:val="00334EB2"/>
    <w:rsid w:val="003352F5"/>
    <w:rsid w:val="00336F47"/>
    <w:rsid w:val="00337199"/>
    <w:rsid w:val="003371F2"/>
    <w:rsid w:val="00337432"/>
    <w:rsid w:val="00337461"/>
    <w:rsid w:val="00337DDF"/>
    <w:rsid w:val="00337F80"/>
    <w:rsid w:val="00340F13"/>
    <w:rsid w:val="00341778"/>
    <w:rsid w:val="003419F6"/>
    <w:rsid w:val="00341D5B"/>
    <w:rsid w:val="00342B3A"/>
    <w:rsid w:val="00342EEC"/>
    <w:rsid w:val="003446C4"/>
    <w:rsid w:val="00344816"/>
    <w:rsid w:val="003450DC"/>
    <w:rsid w:val="00345338"/>
    <w:rsid w:val="003459D8"/>
    <w:rsid w:val="003469D5"/>
    <w:rsid w:val="00347053"/>
    <w:rsid w:val="0034714C"/>
    <w:rsid w:val="0035109E"/>
    <w:rsid w:val="003534FB"/>
    <w:rsid w:val="003538D2"/>
    <w:rsid w:val="003541FB"/>
    <w:rsid w:val="00354698"/>
    <w:rsid w:val="003547D3"/>
    <w:rsid w:val="00355212"/>
    <w:rsid w:val="00355BDB"/>
    <w:rsid w:val="00356753"/>
    <w:rsid w:val="00357041"/>
    <w:rsid w:val="00357815"/>
    <w:rsid w:val="00357DAE"/>
    <w:rsid w:val="00360683"/>
    <w:rsid w:val="003606BF"/>
    <w:rsid w:val="00360FF1"/>
    <w:rsid w:val="00361C9F"/>
    <w:rsid w:val="003620F6"/>
    <w:rsid w:val="00362B8D"/>
    <w:rsid w:val="00363E17"/>
    <w:rsid w:val="00364094"/>
    <w:rsid w:val="00365672"/>
    <w:rsid w:val="00365685"/>
    <w:rsid w:val="00365736"/>
    <w:rsid w:val="003662C3"/>
    <w:rsid w:val="003667E9"/>
    <w:rsid w:val="00366964"/>
    <w:rsid w:val="00366F59"/>
    <w:rsid w:val="00367262"/>
    <w:rsid w:val="0037000A"/>
    <w:rsid w:val="0037020F"/>
    <w:rsid w:val="003715E8"/>
    <w:rsid w:val="00371994"/>
    <w:rsid w:val="0037285F"/>
    <w:rsid w:val="00373032"/>
    <w:rsid w:val="00373279"/>
    <w:rsid w:val="00373C90"/>
    <w:rsid w:val="00374735"/>
    <w:rsid w:val="00374C1C"/>
    <w:rsid w:val="003755EC"/>
    <w:rsid w:val="003756E6"/>
    <w:rsid w:val="003760C9"/>
    <w:rsid w:val="00376168"/>
    <w:rsid w:val="0037635F"/>
    <w:rsid w:val="0037791F"/>
    <w:rsid w:val="00377D81"/>
    <w:rsid w:val="00377F4F"/>
    <w:rsid w:val="003808CD"/>
    <w:rsid w:val="00381967"/>
    <w:rsid w:val="00382105"/>
    <w:rsid w:val="0038378B"/>
    <w:rsid w:val="003839B4"/>
    <w:rsid w:val="003847E4"/>
    <w:rsid w:val="003852E4"/>
    <w:rsid w:val="003858D5"/>
    <w:rsid w:val="00386002"/>
    <w:rsid w:val="00386EE0"/>
    <w:rsid w:val="00386F30"/>
    <w:rsid w:val="003870EA"/>
    <w:rsid w:val="0038741E"/>
    <w:rsid w:val="00387C1A"/>
    <w:rsid w:val="00390948"/>
    <w:rsid w:val="00390969"/>
    <w:rsid w:val="00391D5F"/>
    <w:rsid w:val="003921E2"/>
    <w:rsid w:val="0039401D"/>
    <w:rsid w:val="00394517"/>
    <w:rsid w:val="0039503B"/>
    <w:rsid w:val="00395D60"/>
    <w:rsid w:val="00396887"/>
    <w:rsid w:val="00396EC5"/>
    <w:rsid w:val="003976D1"/>
    <w:rsid w:val="00397AA4"/>
    <w:rsid w:val="00397EC9"/>
    <w:rsid w:val="003A0EB0"/>
    <w:rsid w:val="003A1C15"/>
    <w:rsid w:val="003A1EAC"/>
    <w:rsid w:val="003A20AD"/>
    <w:rsid w:val="003A22AF"/>
    <w:rsid w:val="003A32A1"/>
    <w:rsid w:val="003A3354"/>
    <w:rsid w:val="003A3C8C"/>
    <w:rsid w:val="003A3F20"/>
    <w:rsid w:val="003A40EC"/>
    <w:rsid w:val="003A43DA"/>
    <w:rsid w:val="003A4DEB"/>
    <w:rsid w:val="003A5871"/>
    <w:rsid w:val="003A6198"/>
    <w:rsid w:val="003A63C9"/>
    <w:rsid w:val="003A63D7"/>
    <w:rsid w:val="003A6AC5"/>
    <w:rsid w:val="003A772D"/>
    <w:rsid w:val="003A77A4"/>
    <w:rsid w:val="003B0734"/>
    <w:rsid w:val="003B08B8"/>
    <w:rsid w:val="003B0ABA"/>
    <w:rsid w:val="003B1B5F"/>
    <w:rsid w:val="003B1E78"/>
    <w:rsid w:val="003B2037"/>
    <w:rsid w:val="003B2C6B"/>
    <w:rsid w:val="003B3524"/>
    <w:rsid w:val="003B355C"/>
    <w:rsid w:val="003B3577"/>
    <w:rsid w:val="003B3901"/>
    <w:rsid w:val="003B3A06"/>
    <w:rsid w:val="003B3CA8"/>
    <w:rsid w:val="003B43B5"/>
    <w:rsid w:val="003B4551"/>
    <w:rsid w:val="003B45C6"/>
    <w:rsid w:val="003B4C23"/>
    <w:rsid w:val="003B6E0D"/>
    <w:rsid w:val="003B7B36"/>
    <w:rsid w:val="003C058A"/>
    <w:rsid w:val="003C0AE5"/>
    <w:rsid w:val="003C22E5"/>
    <w:rsid w:val="003C25AC"/>
    <w:rsid w:val="003C271F"/>
    <w:rsid w:val="003C2DC1"/>
    <w:rsid w:val="003C34DA"/>
    <w:rsid w:val="003C3C07"/>
    <w:rsid w:val="003C4D48"/>
    <w:rsid w:val="003C5035"/>
    <w:rsid w:val="003C529A"/>
    <w:rsid w:val="003C6527"/>
    <w:rsid w:val="003C69A0"/>
    <w:rsid w:val="003C70D1"/>
    <w:rsid w:val="003D0A77"/>
    <w:rsid w:val="003D12EC"/>
    <w:rsid w:val="003D198C"/>
    <w:rsid w:val="003D1A98"/>
    <w:rsid w:val="003D1C12"/>
    <w:rsid w:val="003D1F1C"/>
    <w:rsid w:val="003D2153"/>
    <w:rsid w:val="003D2548"/>
    <w:rsid w:val="003D2B6B"/>
    <w:rsid w:val="003D3362"/>
    <w:rsid w:val="003D34DA"/>
    <w:rsid w:val="003D3F31"/>
    <w:rsid w:val="003D41B0"/>
    <w:rsid w:val="003D427F"/>
    <w:rsid w:val="003D45E5"/>
    <w:rsid w:val="003D4A8F"/>
    <w:rsid w:val="003D5D02"/>
    <w:rsid w:val="003D5F3F"/>
    <w:rsid w:val="003D632A"/>
    <w:rsid w:val="003D651F"/>
    <w:rsid w:val="003D6910"/>
    <w:rsid w:val="003D6BDB"/>
    <w:rsid w:val="003D6D1B"/>
    <w:rsid w:val="003D77AE"/>
    <w:rsid w:val="003E03B4"/>
    <w:rsid w:val="003E1E8F"/>
    <w:rsid w:val="003E2480"/>
    <w:rsid w:val="003E2B12"/>
    <w:rsid w:val="003E2DB2"/>
    <w:rsid w:val="003E2F95"/>
    <w:rsid w:val="003E3212"/>
    <w:rsid w:val="003E350D"/>
    <w:rsid w:val="003E36B9"/>
    <w:rsid w:val="003E3C63"/>
    <w:rsid w:val="003E427D"/>
    <w:rsid w:val="003E532E"/>
    <w:rsid w:val="003E5570"/>
    <w:rsid w:val="003E6050"/>
    <w:rsid w:val="003E6ED0"/>
    <w:rsid w:val="003E7A27"/>
    <w:rsid w:val="003E7C56"/>
    <w:rsid w:val="003E7FF4"/>
    <w:rsid w:val="003F0638"/>
    <w:rsid w:val="003F179E"/>
    <w:rsid w:val="003F1D5D"/>
    <w:rsid w:val="003F200E"/>
    <w:rsid w:val="003F2CAC"/>
    <w:rsid w:val="003F31FA"/>
    <w:rsid w:val="003F3950"/>
    <w:rsid w:val="003F42A2"/>
    <w:rsid w:val="003F460C"/>
    <w:rsid w:val="003F56AD"/>
    <w:rsid w:val="003F5EC2"/>
    <w:rsid w:val="003F66D2"/>
    <w:rsid w:val="003F66E7"/>
    <w:rsid w:val="003F6A23"/>
    <w:rsid w:val="003F7133"/>
    <w:rsid w:val="003F718D"/>
    <w:rsid w:val="003F7D42"/>
    <w:rsid w:val="00400180"/>
    <w:rsid w:val="004003D8"/>
    <w:rsid w:val="0040061E"/>
    <w:rsid w:val="0040070D"/>
    <w:rsid w:val="00400EC1"/>
    <w:rsid w:val="00401E5B"/>
    <w:rsid w:val="004021ED"/>
    <w:rsid w:val="0040285E"/>
    <w:rsid w:val="0040289F"/>
    <w:rsid w:val="00404BA2"/>
    <w:rsid w:val="004051C4"/>
    <w:rsid w:val="00406EA2"/>
    <w:rsid w:val="0040744B"/>
    <w:rsid w:val="00411134"/>
    <w:rsid w:val="0041155D"/>
    <w:rsid w:val="00411640"/>
    <w:rsid w:val="00411B35"/>
    <w:rsid w:val="00411CED"/>
    <w:rsid w:val="00411DF8"/>
    <w:rsid w:val="0041220B"/>
    <w:rsid w:val="00412624"/>
    <w:rsid w:val="0041292A"/>
    <w:rsid w:val="00412B53"/>
    <w:rsid w:val="0041377B"/>
    <w:rsid w:val="004145E1"/>
    <w:rsid w:val="00414F99"/>
    <w:rsid w:val="00415B4E"/>
    <w:rsid w:val="00416294"/>
    <w:rsid w:val="0041656B"/>
    <w:rsid w:val="00416DDB"/>
    <w:rsid w:val="004171E9"/>
    <w:rsid w:val="0041733B"/>
    <w:rsid w:val="00417683"/>
    <w:rsid w:val="004177E4"/>
    <w:rsid w:val="00417A2E"/>
    <w:rsid w:val="00420F69"/>
    <w:rsid w:val="00421087"/>
    <w:rsid w:val="00422081"/>
    <w:rsid w:val="0042300D"/>
    <w:rsid w:val="004235AE"/>
    <w:rsid w:val="00423839"/>
    <w:rsid w:val="00423D55"/>
    <w:rsid w:val="004251AB"/>
    <w:rsid w:val="00425422"/>
    <w:rsid w:val="0042554A"/>
    <w:rsid w:val="0042588C"/>
    <w:rsid w:val="004259A5"/>
    <w:rsid w:val="00425EA7"/>
    <w:rsid w:val="0042608A"/>
    <w:rsid w:val="004261A0"/>
    <w:rsid w:val="00426B00"/>
    <w:rsid w:val="00426FE8"/>
    <w:rsid w:val="00427210"/>
    <w:rsid w:val="00427975"/>
    <w:rsid w:val="00427BDA"/>
    <w:rsid w:val="004304C5"/>
    <w:rsid w:val="004309D1"/>
    <w:rsid w:val="0043171F"/>
    <w:rsid w:val="00431D02"/>
    <w:rsid w:val="00432EE4"/>
    <w:rsid w:val="004335B3"/>
    <w:rsid w:val="00433D71"/>
    <w:rsid w:val="004341C2"/>
    <w:rsid w:val="00434B76"/>
    <w:rsid w:val="004353C9"/>
    <w:rsid w:val="004366BA"/>
    <w:rsid w:val="00437CE3"/>
    <w:rsid w:val="00437D32"/>
    <w:rsid w:val="00437F2F"/>
    <w:rsid w:val="00440699"/>
    <w:rsid w:val="004418ED"/>
    <w:rsid w:val="00442839"/>
    <w:rsid w:val="004433D5"/>
    <w:rsid w:val="00443A73"/>
    <w:rsid w:val="0044406D"/>
    <w:rsid w:val="004446D9"/>
    <w:rsid w:val="00444F1E"/>
    <w:rsid w:val="00446109"/>
    <w:rsid w:val="00446A12"/>
    <w:rsid w:val="00446FB8"/>
    <w:rsid w:val="0045010B"/>
    <w:rsid w:val="0045205F"/>
    <w:rsid w:val="004523B2"/>
    <w:rsid w:val="004525EC"/>
    <w:rsid w:val="00452B9A"/>
    <w:rsid w:val="00454024"/>
    <w:rsid w:val="004540BB"/>
    <w:rsid w:val="00455477"/>
    <w:rsid w:val="004554F6"/>
    <w:rsid w:val="004558C8"/>
    <w:rsid w:val="00455D68"/>
    <w:rsid w:val="00455D78"/>
    <w:rsid w:val="00455DDC"/>
    <w:rsid w:val="004561EE"/>
    <w:rsid w:val="004574B6"/>
    <w:rsid w:val="00457752"/>
    <w:rsid w:val="00457A27"/>
    <w:rsid w:val="00461DDE"/>
    <w:rsid w:val="00462A64"/>
    <w:rsid w:val="00463311"/>
    <w:rsid w:val="0046387A"/>
    <w:rsid w:val="00463A67"/>
    <w:rsid w:val="00463ACD"/>
    <w:rsid w:val="00463E65"/>
    <w:rsid w:val="0046478E"/>
    <w:rsid w:val="004648BE"/>
    <w:rsid w:val="00464BB6"/>
    <w:rsid w:val="00466136"/>
    <w:rsid w:val="004661B2"/>
    <w:rsid w:val="004666C4"/>
    <w:rsid w:val="0046765F"/>
    <w:rsid w:val="00467A5B"/>
    <w:rsid w:val="00471807"/>
    <w:rsid w:val="00472C56"/>
    <w:rsid w:val="00474653"/>
    <w:rsid w:val="0047469C"/>
    <w:rsid w:val="00475BAE"/>
    <w:rsid w:val="00475CDA"/>
    <w:rsid w:val="004768FA"/>
    <w:rsid w:val="004771B7"/>
    <w:rsid w:val="00477B42"/>
    <w:rsid w:val="00477D4F"/>
    <w:rsid w:val="004801BE"/>
    <w:rsid w:val="004807B1"/>
    <w:rsid w:val="00480A3D"/>
    <w:rsid w:val="00480C46"/>
    <w:rsid w:val="004812D2"/>
    <w:rsid w:val="004813E8"/>
    <w:rsid w:val="00481464"/>
    <w:rsid w:val="00482846"/>
    <w:rsid w:val="004828EF"/>
    <w:rsid w:val="004829BB"/>
    <w:rsid w:val="00482C0C"/>
    <w:rsid w:val="00482C7B"/>
    <w:rsid w:val="004834FA"/>
    <w:rsid w:val="0048372F"/>
    <w:rsid w:val="00484852"/>
    <w:rsid w:val="00486338"/>
    <w:rsid w:val="0048634A"/>
    <w:rsid w:val="00487E46"/>
    <w:rsid w:val="00487EE7"/>
    <w:rsid w:val="004906B6"/>
    <w:rsid w:val="004908CD"/>
    <w:rsid w:val="00490F1F"/>
    <w:rsid w:val="0049115F"/>
    <w:rsid w:val="004917AD"/>
    <w:rsid w:val="00493931"/>
    <w:rsid w:val="00493CC8"/>
    <w:rsid w:val="00494919"/>
    <w:rsid w:val="0049492F"/>
    <w:rsid w:val="00496CE1"/>
    <w:rsid w:val="00496F16"/>
    <w:rsid w:val="00497134"/>
    <w:rsid w:val="004A08B6"/>
    <w:rsid w:val="004A1294"/>
    <w:rsid w:val="004A1FEA"/>
    <w:rsid w:val="004A23F2"/>
    <w:rsid w:val="004A30A1"/>
    <w:rsid w:val="004A3155"/>
    <w:rsid w:val="004A384A"/>
    <w:rsid w:val="004A3E11"/>
    <w:rsid w:val="004A3E17"/>
    <w:rsid w:val="004A3E8E"/>
    <w:rsid w:val="004A41D0"/>
    <w:rsid w:val="004A4988"/>
    <w:rsid w:val="004A4E00"/>
    <w:rsid w:val="004A5EDD"/>
    <w:rsid w:val="004A7D39"/>
    <w:rsid w:val="004B0353"/>
    <w:rsid w:val="004B09EA"/>
    <w:rsid w:val="004B09F4"/>
    <w:rsid w:val="004B1F70"/>
    <w:rsid w:val="004B259E"/>
    <w:rsid w:val="004B4290"/>
    <w:rsid w:val="004B47A4"/>
    <w:rsid w:val="004B5508"/>
    <w:rsid w:val="004B5682"/>
    <w:rsid w:val="004B66D4"/>
    <w:rsid w:val="004B6BE2"/>
    <w:rsid w:val="004B72F5"/>
    <w:rsid w:val="004C03C9"/>
    <w:rsid w:val="004C0648"/>
    <w:rsid w:val="004C0EF9"/>
    <w:rsid w:val="004C1354"/>
    <w:rsid w:val="004C138F"/>
    <w:rsid w:val="004C186A"/>
    <w:rsid w:val="004C1D6E"/>
    <w:rsid w:val="004C2A35"/>
    <w:rsid w:val="004C35E5"/>
    <w:rsid w:val="004C377A"/>
    <w:rsid w:val="004C3803"/>
    <w:rsid w:val="004C38D3"/>
    <w:rsid w:val="004C49CE"/>
    <w:rsid w:val="004C4B94"/>
    <w:rsid w:val="004C57C4"/>
    <w:rsid w:val="004C5CF3"/>
    <w:rsid w:val="004C6285"/>
    <w:rsid w:val="004C7850"/>
    <w:rsid w:val="004D1C4F"/>
    <w:rsid w:val="004D3888"/>
    <w:rsid w:val="004D3E1B"/>
    <w:rsid w:val="004D41AE"/>
    <w:rsid w:val="004D53B3"/>
    <w:rsid w:val="004D5547"/>
    <w:rsid w:val="004D622B"/>
    <w:rsid w:val="004D6F66"/>
    <w:rsid w:val="004D7487"/>
    <w:rsid w:val="004D7DB0"/>
    <w:rsid w:val="004E035C"/>
    <w:rsid w:val="004E0B76"/>
    <w:rsid w:val="004E156F"/>
    <w:rsid w:val="004E1DB1"/>
    <w:rsid w:val="004E21B7"/>
    <w:rsid w:val="004E25C3"/>
    <w:rsid w:val="004E2600"/>
    <w:rsid w:val="004E2A2F"/>
    <w:rsid w:val="004E2C96"/>
    <w:rsid w:val="004E339F"/>
    <w:rsid w:val="004E3BF9"/>
    <w:rsid w:val="004E4242"/>
    <w:rsid w:val="004E44DE"/>
    <w:rsid w:val="004E5047"/>
    <w:rsid w:val="004E515B"/>
    <w:rsid w:val="004E5EF8"/>
    <w:rsid w:val="004E626C"/>
    <w:rsid w:val="004E6C70"/>
    <w:rsid w:val="004E78F2"/>
    <w:rsid w:val="004F06B8"/>
    <w:rsid w:val="004F08AB"/>
    <w:rsid w:val="004F09E9"/>
    <w:rsid w:val="004F1009"/>
    <w:rsid w:val="004F1D50"/>
    <w:rsid w:val="004F1F96"/>
    <w:rsid w:val="004F2A60"/>
    <w:rsid w:val="004F3D3D"/>
    <w:rsid w:val="004F3DB9"/>
    <w:rsid w:val="004F422B"/>
    <w:rsid w:val="004F4539"/>
    <w:rsid w:val="004F53A6"/>
    <w:rsid w:val="004F545F"/>
    <w:rsid w:val="004F5D02"/>
    <w:rsid w:val="004F5D25"/>
    <w:rsid w:val="004F5FFA"/>
    <w:rsid w:val="004F66DA"/>
    <w:rsid w:val="004F6EE0"/>
    <w:rsid w:val="004F7057"/>
    <w:rsid w:val="004F7F2E"/>
    <w:rsid w:val="00500182"/>
    <w:rsid w:val="00500F8B"/>
    <w:rsid w:val="00501D34"/>
    <w:rsid w:val="00502164"/>
    <w:rsid w:val="0050219F"/>
    <w:rsid w:val="00502417"/>
    <w:rsid w:val="005027E8"/>
    <w:rsid w:val="005027FF"/>
    <w:rsid w:val="00502B92"/>
    <w:rsid w:val="00502E2D"/>
    <w:rsid w:val="00503563"/>
    <w:rsid w:val="00504F17"/>
    <w:rsid w:val="00505789"/>
    <w:rsid w:val="005057ED"/>
    <w:rsid w:val="0050599B"/>
    <w:rsid w:val="00507EBF"/>
    <w:rsid w:val="00512CEC"/>
    <w:rsid w:val="00512E88"/>
    <w:rsid w:val="005130E0"/>
    <w:rsid w:val="00514DBE"/>
    <w:rsid w:val="005154A0"/>
    <w:rsid w:val="00516074"/>
    <w:rsid w:val="005172C0"/>
    <w:rsid w:val="0051736B"/>
    <w:rsid w:val="00517B1C"/>
    <w:rsid w:val="00517DBF"/>
    <w:rsid w:val="005206AF"/>
    <w:rsid w:val="00521B9D"/>
    <w:rsid w:val="00521F5F"/>
    <w:rsid w:val="0052250F"/>
    <w:rsid w:val="0052362B"/>
    <w:rsid w:val="005237CA"/>
    <w:rsid w:val="0052398A"/>
    <w:rsid w:val="00524408"/>
    <w:rsid w:val="00524C4D"/>
    <w:rsid w:val="00524EB0"/>
    <w:rsid w:val="00525244"/>
    <w:rsid w:val="0052526E"/>
    <w:rsid w:val="00525D6E"/>
    <w:rsid w:val="00525E0C"/>
    <w:rsid w:val="00525EBC"/>
    <w:rsid w:val="005260BC"/>
    <w:rsid w:val="00526206"/>
    <w:rsid w:val="005301DF"/>
    <w:rsid w:val="005306E2"/>
    <w:rsid w:val="005309CF"/>
    <w:rsid w:val="005322E4"/>
    <w:rsid w:val="005329FB"/>
    <w:rsid w:val="00533758"/>
    <w:rsid w:val="005340A1"/>
    <w:rsid w:val="0053527A"/>
    <w:rsid w:val="00535773"/>
    <w:rsid w:val="00536C7A"/>
    <w:rsid w:val="00536E4D"/>
    <w:rsid w:val="00537766"/>
    <w:rsid w:val="00537DC7"/>
    <w:rsid w:val="0054129C"/>
    <w:rsid w:val="005413A0"/>
    <w:rsid w:val="0054141C"/>
    <w:rsid w:val="00542069"/>
    <w:rsid w:val="005425D5"/>
    <w:rsid w:val="0054323A"/>
    <w:rsid w:val="00544537"/>
    <w:rsid w:val="00544FFE"/>
    <w:rsid w:val="005458DE"/>
    <w:rsid w:val="00545DE8"/>
    <w:rsid w:val="005465DF"/>
    <w:rsid w:val="00546E10"/>
    <w:rsid w:val="00547F99"/>
    <w:rsid w:val="00550062"/>
    <w:rsid w:val="00550721"/>
    <w:rsid w:val="00550DCA"/>
    <w:rsid w:val="00551B2B"/>
    <w:rsid w:val="00551EF1"/>
    <w:rsid w:val="00551F19"/>
    <w:rsid w:val="00552049"/>
    <w:rsid w:val="005520B4"/>
    <w:rsid w:val="00553AEA"/>
    <w:rsid w:val="00553C9E"/>
    <w:rsid w:val="005549B3"/>
    <w:rsid w:val="00554D60"/>
    <w:rsid w:val="0055503E"/>
    <w:rsid w:val="00555A00"/>
    <w:rsid w:val="00555C72"/>
    <w:rsid w:val="00556410"/>
    <w:rsid w:val="0055641F"/>
    <w:rsid w:val="0055652E"/>
    <w:rsid w:val="00556965"/>
    <w:rsid w:val="00560159"/>
    <w:rsid w:val="0056030A"/>
    <w:rsid w:val="00561728"/>
    <w:rsid w:val="00561D5C"/>
    <w:rsid w:val="00562BD4"/>
    <w:rsid w:val="00563B77"/>
    <w:rsid w:val="00564668"/>
    <w:rsid w:val="00564C0A"/>
    <w:rsid w:val="005650D4"/>
    <w:rsid w:val="005654AE"/>
    <w:rsid w:val="0056581B"/>
    <w:rsid w:val="00566A9B"/>
    <w:rsid w:val="00566E09"/>
    <w:rsid w:val="00566E76"/>
    <w:rsid w:val="0056742B"/>
    <w:rsid w:val="00567BE3"/>
    <w:rsid w:val="005704B0"/>
    <w:rsid w:val="00570507"/>
    <w:rsid w:val="00570F57"/>
    <w:rsid w:val="005713D8"/>
    <w:rsid w:val="005714B4"/>
    <w:rsid w:val="00571837"/>
    <w:rsid w:val="00571A03"/>
    <w:rsid w:val="00572D9C"/>
    <w:rsid w:val="005733C8"/>
    <w:rsid w:val="00574A73"/>
    <w:rsid w:val="00574D2D"/>
    <w:rsid w:val="005759B6"/>
    <w:rsid w:val="00575ADC"/>
    <w:rsid w:val="00575FD9"/>
    <w:rsid w:val="00576298"/>
    <w:rsid w:val="00576604"/>
    <w:rsid w:val="005778AC"/>
    <w:rsid w:val="005778BC"/>
    <w:rsid w:val="00577D37"/>
    <w:rsid w:val="005809A2"/>
    <w:rsid w:val="00580D8A"/>
    <w:rsid w:val="0058253F"/>
    <w:rsid w:val="0058279B"/>
    <w:rsid w:val="005833B4"/>
    <w:rsid w:val="00583EB1"/>
    <w:rsid w:val="00584C8C"/>
    <w:rsid w:val="00584D5A"/>
    <w:rsid w:val="00584D7A"/>
    <w:rsid w:val="00584EDC"/>
    <w:rsid w:val="005850C6"/>
    <w:rsid w:val="005858C6"/>
    <w:rsid w:val="0058629D"/>
    <w:rsid w:val="0058656C"/>
    <w:rsid w:val="005869F0"/>
    <w:rsid w:val="00587379"/>
    <w:rsid w:val="005877D5"/>
    <w:rsid w:val="00587A51"/>
    <w:rsid w:val="00587A9D"/>
    <w:rsid w:val="00587ACA"/>
    <w:rsid w:val="005909D0"/>
    <w:rsid w:val="00591CF3"/>
    <w:rsid w:val="00591D7C"/>
    <w:rsid w:val="0059485B"/>
    <w:rsid w:val="005950DB"/>
    <w:rsid w:val="005960EB"/>
    <w:rsid w:val="005961DE"/>
    <w:rsid w:val="005964D2"/>
    <w:rsid w:val="0059673A"/>
    <w:rsid w:val="00596CC3"/>
    <w:rsid w:val="00596E32"/>
    <w:rsid w:val="00597191"/>
    <w:rsid w:val="00597617"/>
    <w:rsid w:val="005976C2"/>
    <w:rsid w:val="005976D4"/>
    <w:rsid w:val="005A0E52"/>
    <w:rsid w:val="005A1362"/>
    <w:rsid w:val="005A24C0"/>
    <w:rsid w:val="005A2926"/>
    <w:rsid w:val="005A3585"/>
    <w:rsid w:val="005A3E6F"/>
    <w:rsid w:val="005A4454"/>
    <w:rsid w:val="005A4A21"/>
    <w:rsid w:val="005A5B98"/>
    <w:rsid w:val="005A5DB2"/>
    <w:rsid w:val="005A663E"/>
    <w:rsid w:val="005A68BA"/>
    <w:rsid w:val="005A6BD3"/>
    <w:rsid w:val="005A7521"/>
    <w:rsid w:val="005B1750"/>
    <w:rsid w:val="005B191F"/>
    <w:rsid w:val="005B396B"/>
    <w:rsid w:val="005B3B95"/>
    <w:rsid w:val="005B411D"/>
    <w:rsid w:val="005B4F2D"/>
    <w:rsid w:val="005B5A02"/>
    <w:rsid w:val="005B5BCB"/>
    <w:rsid w:val="005B6345"/>
    <w:rsid w:val="005B6372"/>
    <w:rsid w:val="005B65FC"/>
    <w:rsid w:val="005B7061"/>
    <w:rsid w:val="005B74D9"/>
    <w:rsid w:val="005B7E7C"/>
    <w:rsid w:val="005C15A9"/>
    <w:rsid w:val="005C18D1"/>
    <w:rsid w:val="005C193A"/>
    <w:rsid w:val="005C1A7D"/>
    <w:rsid w:val="005C2073"/>
    <w:rsid w:val="005C217A"/>
    <w:rsid w:val="005C27FE"/>
    <w:rsid w:val="005C281E"/>
    <w:rsid w:val="005C2B11"/>
    <w:rsid w:val="005C2C01"/>
    <w:rsid w:val="005C2C96"/>
    <w:rsid w:val="005C3A1B"/>
    <w:rsid w:val="005C3F2A"/>
    <w:rsid w:val="005C3F3C"/>
    <w:rsid w:val="005C4DB1"/>
    <w:rsid w:val="005C5F1F"/>
    <w:rsid w:val="005C5FFB"/>
    <w:rsid w:val="005C6D4E"/>
    <w:rsid w:val="005C7CF2"/>
    <w:rsid w:val="005D01E2"/>
    <w:rsid w:val="005D0EBF"/>
    <w:rsid w:val="005D15D0"/>
    <w:rsid w:val="005D216B"/>
    <w:rsid w:val="005D23DB"/>
    <w:rsid w:val="005D2B18"/>
    <w:rsid w:val="005D330A"/>
    <w:rsid w:val="005D365B"/>
    <w:rsid w:val="005D36B8"/>
    <w:rsid w:val="005D3FE9"/>
    <w:rsid w:val="005D6314"/>
    <w:rsid w:val="005D6624"/>
    <w:rsid w:val="005D695B"/>
    <w:rsid w:val="005D6D3D"/>
    <w:rsid w:val="005D740E"/>
    <w:rsid w:val="005E0858"/>
    <w:rsid w:val="005E0DA7"/>
    <w:rsid w:val="005E17B0"/>
    <w:rsid w:val="005E20AC"/>
    <w:rsid w:val="005E2975"/>
    <w:rsid w:val="005E2A39"/>
    <w:rsid w:val="005E30F8"/>
    <w:rsid w:val="005E328C"/>
    <w:rsid w:val="005E3869"/>
    <w:rsid w:val="005E38BB"/>
    <w:rsid w:val="005E3A02"/>
    <w:rsid w:val="005E486E"/>
    <w:rsid w:val="005E4958"/>
    <w:rsid w:val="005E4ED3"/>
    <w:rsid w:val="005E58FE"/>
    <w:rsid w:val="005E5F39"/>
    <w:rsid w:val="005E61BE"/>
    <w:rsid w:val="005E626A"/>
    <w:rsid w:val="005E628B"/>
    <w:rsid w:val="005E68B3"/>
    <w:rsid w:val="005E7399"/>
    <w:rsid w:val="005F1087"/>
    <w:rsid w:val="005F2053"/>
    <w:rsid w:val="005F2E50"/>
    <w:rsid w:val="005F3240"/>
    <w:rsid w:val="005F33D3"/>
    <w:rsid w:val="005F50A7"/>
    <w:rsid w:val="005F5128"/>
    <w:rsid w:val="005F5201"/>
    <w:rsid w:val="005F5BE5"/>
    <w:rsid w:val="005F5C10"/>
    <w:rsid w:val="005F618D"/>
    <w:rsid w:val="005F6B7F"/>
    <w:rsid w:val="005F7BD9"/>
    <w:rsid w:val="00600198"/>
    <w:rsid w:val="00601D48"/>
    <w:rsid w:val="0060342D"/>
    <w:rsid w:val="00603A1E"/>
    <w:rsid w:val="00603CEC"/>
    <w:rsid w:val="00603DA1"/>
    <w:rsid w:val="00604E59"/>
    <w:rsid w:val="00605E03"/>
    <w:rsid w:val="00606A40"/>
    <w:rsid w:val="00607060"/>
    <w:rsid w:val="00607407"/>
    <w:rsid w:val="006103CD"/>
    <w:rsid w:val="006105C3"/>
    <w:rsid w:val="00610984"/>
    <w:rsid w:val="00610A38"/>
    <w:rsid w:val="00611237"/>
    <w:rsid w:val="0061167C"/>
    <w:rsid w:val="00611F8F"/>
    <w:rsid w:val="006122CF"/>
    <w:rsid w:val="00613873"/>
    <w:rsid w:val="00613C2D"/>
    <w:rsid w:val="006156C9"/>
    <w:rsid w:val="00616021"/>
    <w:rsid w:val="006161EE"/>
    <w:rsid w:val="006168A4"/>
    <w:rsid w:val="00616E0B"/>
    <w:rsid w:val="00620012"/>
    <w:rsid w:val="00620A14"/>
    <w:rsid w:val="00620E24"/>
    <w:rsid w:val="00622071"/>
    <w:rsid w:val="00622583"/>
    <w:rsid w:val="0062301F"/>
    <w:rsid w:val="006231B1"/>
    <w:rsid w:val="0062401D"/>
    <w:rsid w:val="0062409D"/>
    <w:rsid w:val="00624561"/>
    <w:rsid w:val="0062590B"/>
    <w:rsid w:val="006276AC"/>
    <w:rsid w:val="006308FB"/>
    <w:rsid w:val="00630CAD"/>
    <w:rsid w:val="00631309"/>
    <w:rsid w:val="00631503"/>
    <w:rsid w:val="0063175D"/>
    <w:rsid w:val="00631EE2"/>
    <w:rsid w:val="00634766"/>
    <w:rsid w:val="0063592D"/>
    <w:rsid w:val="00635EB2"/>
    <w:rsid w:val="00636FF2"/>
    <w:rsid w:val="00637714"/>
    <w:rsid w:val="00640D9F"/>
    <w:rsid w:val="006410AA"/>
    <w:rsid w:val="00642B7A"/>
    <w:rsid w:val="00643424"/>
    <w:rsid w:val="00643D04"/>
    <w:rsid w:val="0064484A"/>
    <w:rsid w:val="006458DA"/>
    <w:rsid w:val="00645B9A"/>
    <w:rsid w:val="0064609E"/>
    <w:rsid w:val="006462B6"/>
    <w:rsid w:val="00646485"/>
    <w:rsid w:val="00646BDC"/>
    <w:rsid w:val="00646C7C"/>
    <w:rsid w:val="00646DCF"/>
    <w:rsid w:val="006474CE"/>
    <w:rsid w:val="00650ADE"/>
    <w:rsid w:val="0065132F"/>
    <w:rsid w:val="006516AE"/>
    <w:rsid w:val="00651972"/>
    <w:rsid w:val="00651CBF"/>
    <w:rsid w:val="006541B9"/>
    <w:rsid w:val="006548DF"/>
    <w:rsid w:val="00654D0F"/>
    <w:rsid w:val="00654DAE"/>
    <w:rsid w:val="00654E2B"/>
    <w:rsid w:val="00655018"/>
    <w:rsid w:val="006563EA"/>
    <w:rsid w:val="00656480"/>
    <w:rsid w:val="00656694"/>
    <w:rsid w:val="00656E12"/>
    <w:rsid w:val="00657101"/>
    <w:rsid w:val="00657F29"/>
    <w:rsid w:val="00660217"/>
    <w:rsid w:val="00660B26"/>
    <w:rsid w:val="00660F15"/>
    <w:rsid w:val="00661471"/>
    <w:rsid w:val="006614AE"/>
    <w:rsid w:val="006619E4"/>
    <w:rsid w:val="00663269"/>
    <w:rsid w:val="006639DF"/>
    <w:rsid w:val="00663B46"/>
    <w:rsid w:val="00663BDC"/>
    <w:rsid w:val="006640ED"/>
    <w:rsid w:val="00664B09"/>
    <w:rsid w:val="00664D0C"/>
    <w:rsid w:val="00665683"/>
    <w:rsid w:val="006658A4"/>
    <w:rsid w:val="00665ABD"/>
    <w:rsid w:val="006661B1"/>
    <w:rsid w:val="00666E2D"/>
    <w:rsid w:val="00667283"/>
    <w:rsid w:val="00667928"/>
    <w:rsid w:val="00667B49"/>
    <w:rsid w:val="00667D8C"/>
    <w:rsid w:val="00670142"/>
    <w:rsid w:val="00670163"/>
    <w:rsid w:val="0067061F"/>
    <w:rsid w:val="006706C8"/>
    <w:rsid w:val="00671E7D"/>
    <w:rsid w:val="00671F32"/>
    <w:rsid w:val="00671FB9"/>
    <w:rsid w:val="006732F0"/>
    <w:rsid w:val="00674356"/>
    <w:rsid w:val="00674D00"/>
    <w:rsid w:val="006755FE"/>
    <w:rsid w:val="00675949"/>
    <w:rsid w:val="00676773"/>
    <w:rsid w:val="006769EE"/>
    <w:rsid w:val="00676BB2"/>
    <w:rsid w:val="00677163"/>
    <w:rsid w:val="0067741D"/>
    <w:rsid w:val="00680195"/>
    <w:rsid w:val="0068041D"/>
    <w:rsid w:val="00680577"/>
    <w:rsid w:val="006807A3"/>
    <w:rsid w:val="0068103D"/>
    <w:rsid w:val="0068178C"/>
    <w:rsid w:val="00681E17"/>
    <w:rsid w:val="00682B3E"/>
    <w:rsid w:val="00683367"/>
    <w:rsid w:val="00683767"/>
    <w:rsid w:val="00684BBB"/>
    <w:rsid w:val="00684E17"/>
    <w:rsid w:val="0068517A"/>
    <w:rsid w:val="00686529"/>
    <w:rsid w:val="00686FEB"/>
    <w:rsid w:val="0068717F"/>
    <w:rsid w:val="0068746E"/>
    <w:rsid w:val="00687C54"/>
    <w:rsid w:val="00687D6E"/>
    <w:rsid w:val="0069023B"/>
    <w:rsid w:val="00690728"/>
    <w:rsid w:val="00690C9B"/>
    <w:rsid w:val="006915E7"/>
    <w:rsid w:val="00691D2E"/>
    <w:rsid w:val="00692F61"/>
    <w:rsid w:val="0069308D"/>
    <w:rsid w:val="006938A9"/>
    <w:rsid w:val="006944FB"/>
    <w:rsid w:val="00694E92"/>
    <w:rsid w:val="006952E9"/>
    <w:rsid w:val="0069533F"/>
    <w:rsid w:val="0069538C"/>
    <w:rsid w:val="00695D4B"/>
    <w:rsid w:val="00695DE7"/>
    <w:rsid w:val="00696238"/>
    <w:rsid w:val="006964F3"/>
    <w:rsid w:val="00697804"/>
    <w:rsid w:val="006A02CB"/>
    <w:rsid w:val="006A0B03"/>
    <w:rsid w:val="006A0B76"/>
    <w:rsid w:val="006A0ECC"/>
    <w:rsid w:val="006A1620"/>
    <w:rsid w:val="006A27E2"/>
    <w:rsid w:val="006A2F03"/>
    <w:rsid w:val="006A32A4"/>
    <w:rsid w:val="006A33AE"/>
    <w:rsid w:val="006A3B5C"/>
    <w:rsid w:val="006A443A"/>
    <w:rsid w:val="006A4E07"/>
    <w:rsid w:val="006A4E95"/>
    <w:rsid w:val="006A541E"/>
    <w:rsid w:val="006A5A25"/>
    <w:rsid w:val="006A5B4C"/>
    <w:rsid w:val="006A6664"/>
    <w:rsid w:val="006A72EA"/>
    <w:rsid w:val="006A7DD6"/>
    <w:rsid w:val="006A7ECA"/>
    <w:rsid w:val="006B07AE"/>
    <w:rsid w:val="006B07B6"/>
    <w:rsid w:val="006B0D0C"/>
    <w:rsid w:val="006B0D8B"/>
    <w:rsid w:val="006B1682"/>
    <w:rsid w:val="006B2262"/>
    <w:rsid w:val="006B2678"/>
    <w:rsid w:val="006B4590"/>
    <w:rsid w:val="006B4E39"/>
    <w:rsid w:val="006B591C"/>
    <w:rsid w:val="006B5E14"/>
    <w:rsid w:val="006B6E47"/>
    <w:rsid w:val="006C00B0"/>
    <w:rsid w:val="006C03EE"/>
    <w:rsid w:val="006C0438"/>
    <w:rsid w:val="006C0746"/>
    <w:rsid w:val="006C09DF"/>
    <w:rsid w:val="006C12F5"/>
    <w:rsid w:val="006C1446"/>
    <w:rsid w:val="006C1C3D"/>
    <w:rsid w:val="006C3719"/>
    <w:rsid w:val="006C3B8A"/>
    <w:rsid w:val="006C3FC9"/>
    <w:rsid w:val="006C46EF"/>
    <w:rsid w:val="006C5A94"/>
    <w:rsid w:val="006C6160"/>
    <w:rsid w:val="006C698F"/>
    <w:rsid w:val="006C6C33"/>
    <w:rsid w:val="006C72E7"/>
    <w:rsid w:val="006C749D"/>
    <w:rsid w:val="006C7CB4"/>
    <w:rsid w:val="006D0A66"/>
    <w:rsid w:val="006D102E"/>
    <w:rsid w:val="006D18B2"/>
    <w:rsid w:val="006D1B1E"/>
    <w:rsid w:val="006D2502"/>
    <w:rsid w:val="006D2AC5"/>
    <w:rsid w:val="006D44DA"/>
    <w:rsid w:val="006D5062"/>
    <w:rsid w:val="006D5492"/>
    <w:rsid w:val="006D54FF"/>
    <w:rsid w:val="006D5675"/>
    <w:rsid w:val="006D56A2"/>
    <w:rsid w:val="006D5929"/>
    <w:rsid w:val="006D67CA"/>
    <w:rsid w:val="006D6A13"/>
    <w:rsid w:val="006D7B77"/>
    <w:rsid w:val="006D7DA5"/>
    <w:rsid w:val="006D7EE1"/>
    <w:rsid w:val="006E0B43"/>
    <w:rsid w:val="006E1778"/>
    <w:rsid w:val="006E1AEE"/>
    <w:rsid w:val="006E1B66"/>
    <w:rsid w:val="006E1F08"/>
    <w:rsid w:val="006E29F5"/>
    <w:rsid w:val="006E46EC"/>
    <w:rsid w:val="006E532B"/>
    <w:rsid w:val="006E5A97"/>
    <w:rsid w:val="006E5B33"/>
    <w:rsid w:val="006E6D74"/>
    <w:rsid w:val="006F0757"/>
    <w:rsid w:val="006F0870"/>
    <w:rsid w:val="006F0913"/>
    <w:rsid w:val="006F0C93"/>
    <w:rsid w:val="006F1845"/>
    <w:rsid w:val="006F1B16"/>
    <w:rsid w:val="006F1CAE"/>
    <w:rsid w:val="006F22EF"/>
    <w:rsid w:val="006F2855"/>
    <w:rsid w:val="006F2AC7"/>
    <w:rsid w:val="006F3167"/>
    <w:rsid w:val="006F3609"/>
    <w:rsid w:val="006F4648"/>
    <w:rsid w:val="006F476C"/>
    <w:rsid w:val="006F628D"/>
    <w:rsid w:val="006F67CC"/>
    <w:rsid w:val="006F702A"/>
    <w:rsid w:val="00701475"/>
    <w:rsid w:val="00701CC3"/>
    <w:rsid w:val="00701D0C"/>
    <w:rsid w:val="0070239F"/>
    <w:rsid w:val="007030EC"/>
    <w:rsid w:val="00703B0E"/>
    <w:rsid w:val="00704260"/>
    <w:rsid w:val="00704A67"/>
    <w:rsid w:val="00704CEE"/>
    <w:rsid w:val="007053C5"/>
    <w:rsid w:val="007073AE"/>
    <w:rsid w:val="00711039"/>
    <w:rsid w:val="007114AB"/>
    <w:rsid w:val="00711673"/>
    <w:rsid w:val="00711A1A"/>
    <w:rsid w:val="00711AFC"/>
    <w:rsid w:val="007128EF"/>
    <w:rsid w:val="00712F0D"/>
    <w:rsid w:val="007147DC"/>
    <w:rsid w:val="007148CA"/>
    <w:rsid w:val="00716000"/>
    <w:rsid w:val="0071696B"/>
    <w:rsid w:val="00716F06"/>
    <w:rsid w:val="00717754"/>
    <w:rsid w:val="00717EB8"/>
    <w:rsid w:val="00720CF8"/>
    <w:rsid w:val="0072192D"/>
    <w:rsid w:val="00722B36"/>
    <w:rsid w:val="007231FB"/>
    <w:rsid w:val="007231FD"/>
    <w:rsid w:val="00723320"/>
    <w:rsid w:val="00723361"/>
    <w:rsid w:val="00723EA1"/>
    <w:rsid w:val="00725318"/>
    <w:rsid w:val="0072544F"/>
    <w:rsid w:val="00725628"/>
    <w:rsid w:val="007260F9"/>
    <w:rsid w:val="00726F8F"/>
    <w:rsid w:val="00726FD2"/>
    <w:rsid w:val="00727BF6"/>
    <w:rsid w:val="00727F79"/>
    <w:rsid w:val="007309D3"/>
    <w:rsid w:val="00730B34"/>
    <w:rsid w:val="007319A8"/>
    <w:rsid w:val="007331F2"/>
    <w:rsid w:val="00733666"/>
    <w:rsid w:val="00733CA5"/>
    <w:rsid w:val="00733E94"/>
    <w:rsid w:val="0073489F"/>
    <w:rsid w:val="00735685"/>
    <w:rsid w:val="00735691"/>
    <w:rsid w:val="00736315"/>
    <w:rsid w:val="0073651A"/>
    <w:rsid w:val="00736803"/>
    <w:rsid w:val="00736AD6"/>
    <w:rsid w:val="00737222"/>
    <w:rsid w:val="00737B2B"/>
    <w:rsid w:val="00737B68"/>
    <w:rsid w:val="0074027A"/>
    <w:rsid w:val="00740A82"/>
    <w:rsid w:val="007410F9"/>
    <w:rsid w:val="007419DF"/>
    <w:rsid w:val="0074212B"/>
    <w:rsid w:val="00742887"/>
    <w:rsid w:val="00743C0B"/>
    <w:rsid w:val="00743F50"/>
    <w:rsid w:val="0074501A"/>
    <w:rsid w:val="00746E60"/>
    <w:rsid w:val="0075079C"/>
    <w:rsid w:val="00752D78"/>
    <w:rsid w:val="0075368D"/>
    <w:rsid w:val="00753970"/>
    <w:rsid w:val="00754413"/>
    <w:rsid w:val="0075512E"/>
    <w:rsid w:val="007557CC"/>
    <w:rsid w:val="00756385"/>
    <w:rsid w:val="00756588"/>
    <w:rsid w:val="0075702E"/>
    <w:rsid w:val="00757122"/>
    <w:rsid w:val="00757EB3"/>
    <w:rsid w:val="0076061D"/>
    <w:rsid w:val="00761F3E"/>
    <w:rsid w:val="00761F5D"/>
    <w:rsid w:val="007622AF"/>
    <w:rsid w:val="0076514F"/>
    <w:rsid w:val="007654DC"/>
    <w:rsid w:val="00765A31"/>
    <w:rsid w:val="00767390"/>
    <w:rsid w:val="00767788"/>
    <w:rsid w:val="007705E2"/>
    <w:rsid w:val="00770B8C"/>
    <w:rsid w:val="00770C24"/>
    <w:rsid w:val="00770FEA"/>
    <w:rsid w:val="00771D3F"/>
    <w:rsid w:val="00772815"/>
    <w:rsid w:val="00772927"/>
    <w:rsid w:val="007733D1"/>
    <w:rsid w:val="007743DC"/>
    <w:rsid w:val="00774491"/>
    <w:rsid w:val="00774731"/>
    <w:rsid w:val="00775724"/>
    <w:rsid w:val="00775999"/>
    <w:rsid w:val="00775D89"/>
    <w:rsid w:val="00776361"/>
    <w:rsid w:val="00776836"/>
    <w:rsid w:val="00777091"/>
    <w:rsid w:val="0077723A"/>
    <w:rsid w:val="00777B19"/>
    <w:rsid w:val="00777BD5"/>
    <w:rsid w:val="00777F20"/>
    <w:rsid w:val="00780C88"/>
    <w:rsid w:val="007814FD"/>
    <w:rsid w:val="00783B52"/>
    <w:rsid w:val="007844FF"/>
    <w:rsid w:val="00784EA3"/>
    <w:rsid w:val="0078601D"/>
    <w:rsid w:val="00786393"/>
    <w:rsid w:val="00786A3B"/>
    <w:rsid w:val="00786B78"/>
    <w:rsid w:val="00786E41"/>
    <w:rsid w:val="007877BC"/>
    <w:rsid w:val="00787A57"/>
    <w:rsid w:val="00790A0F"/>
    <w:rsid w:val="007912DF"/>
    <w:rsid w:val="007919A0"/>
    <w:rsid w:val="00791B10"/>
    <w:rsid w:val="007922DD"/>
    <w:rsid w:val="00792F4B"/>
    <w:rsid w:val="00793925"/>
    <w:rsid w:val="007946C0"/>
    <w:rsid w:val="00794720"/>
    <w:rsid w:val="007947A2"/>
    <w:rsid w:val="0079562F"/>
    <w:rsid w:val="0079666C"/>
    <w:rsid w:val="00796999"/>
    <w:rsid w:val="00796C7F"/>
    <w:rsid w:val="00797425"/>
    <w:rsid w:val="00797448"/>
    <w:rsid w:val="007A06C3"/>
    <w:rsid w:val="007A084A"/>
    <w:rsid w:val="007A0EB2"/>
    <w:rsid w:val="007A24EF"/>
    <w:rsid w:val="007A3B54"/>
    <w:rsid w:val="007A47C5"/>
    <w:rsid w:val="007A485A"/>
    <w:rsid w:val="007A4BD0"/>
    <w:rsid w:val="007A4F32"/>
    <w:rsid w:val="007A535E"/>
    <w:rsid w:val="007A5EDA"/>
    <w:rsid w:val="007A6143"/>
    <w:rsid w:val="007A64AB"/>
    <w:rsid w:val="007A68FF"/>
    <w:rsid w:val="007A6E76"/>
    <w:rsid w:val="007A757D"/>
    <w:rsid w:val="007A7F84"/>
    <w:rsid w:val="007B0174"/>
    <w:rsid w:val="007B0484"/>
    <w:rsid w:val="007B0F20"/>
    <w:rsid w:val="007B2766"/>
    <w:rsid w:val="007B35A8"/>
    <w:rsid w:val="007B48E3"/>
    <w:rsid w:val="007B5788"/>
    <w:rsid w:val="007B776B"/>
    <w:rsid w:val="007B7D8A"/>
    <w:rsid w:val="007C0149"/>
    <w:rsid w:val="007C08D9"/>
    <w:rsid w:val="007C0B35"/>
    <w:rsid w:val="007C0C3B"/>
    <w:rsid w:val="007C1059"/>
    <w:rsid w:val="007C2AC9"/>
    <w:rsid w:val="007C2F72"/>
    <w:rsid w:val="007C3480"/>
    <w:rsid w:val="007C48F0"/>
    <w:rsid w:val="007C4CD9"/>
    <w:rsid w:val="007C5430"/>
    <w:rsid w:val="007C6F22"/>
    <w:rsid w:val="007C71F4"/>
    <w:rsid w:val="007C7C36"/>
    <w:rsid w:val="007C7CB7"/>
    <w:rsid w:val="007D08D2"/>
    <w:rsid w:val="007D17C0"/>
    <w:rsid w:val="007D25B6"/>
    <w:rsid w:val="007D54F3"/>
    <w:rsid w:val="007D58E4"/>
    <w:rsid w:val="007D6E74"/>
    <w:rsid w:val="007D6E75"/>
    <w:rsid w:val="007D738C"/>
    <w:rsid w:val="007D7544"/>
    <w:rsid w:val="007D7609"/>
    <w:rsid w:val="007D7A00"/>
    <w:rsid w:val="007D7CAF"/>
    <w:rsid w:val="007E01FD"/>
    <w:rsid w:val="007E1A22"/>
    <w:rsid w:val="007E1B99"/>
    <w:rsid w:val="007E21A4"/>
    <w:rsid w:val="007E23D1"/>
    <w:rsid w:val="007E2A01"/>
    <w:rsid w:val="007E3F18"/>
    <w:rsid w:val="007E4561"/>
    <w:rsid w:val="007E4B2E"/>
    <w:rsid w:val="007E4C8A"/>
    <w:rsid w:val="007E52DE"/>
    <w:rsid w:val="007E5607"/>
    <w:rsid w:val="007E57E3"/>
    <w:rsid w:val="007E6583"/>
    <w:rsid w:val="007E6901"/>
    <w:rsid w:val="007E6F4A"/>
    <w:rsid w:val="007E6F63"/>
    <w:rsid w:val="007E74EC"/>
    <w:rsid w:val="007E765D"/>
    <w:rsid w:val="007F04EA"/>
    <w:rsid w:val="007F1462"/>
    <w:rsid w:val="007F1F20"/>
    <w:rsid w:val="007F2B72"/>
    <w:rsid w:val="007F2DF9"/>
    <w:rsid w:val="007F35E7"/>
    <w:rsid w:val="007F386B"/>
    <w:rsid w:val="007F4951"/>
    <w:rsid w:val="007F4FE2"/>
    <w:rsid w:val="007F50BD"/>
    <w:rsid w:val="007F562F"/>
    <w:rsid w:val="007F598C"/>
    <w:rsid w:val="007F6767"/>
    <w:rsid w:val="007F6A65"/>
    <w:rsid w:val="007F7669"/>
    <w:rsid w:val="008000AC"/>
    <w:rsid w:val="008000FF"/>
    <w:rsid w:val="00800457"/>
    <w:rsid w:val="00800947"/>
    <w:rsid w:val="00803563"/>
    <w:rsid w:val="00803667"/>
    <w:rsid w:val="0080402F"/>
    <w:rsid w:val="00804657"/>
    <w:rsid w:val="008046F7"/>
    <w:rsid w:val="00804F1F"/>
    <w:rsid w:val="0080515B"/>
    <w:rsid w:val="00806315"/>
    <w:rsid w:val="008066E3"/>
    <w:rsid w:val="008106C0"/>
    <w:rsid w:val="008112E3"/>
    <w:rsid w:val="00812279"/>
    <w:rsid w:val="0081253C"/>
    <w:rsid w:val="00812745"/>
    <w:rsid w:val="00812BED"/>
    <w:rsid w:val="008135FC"/>
    <w:rsid w:val="00813E64"/>
    <w:rsid w:val="00814660"/>
    <w:rsid w:val="0081656E"/>
    <w:rsid w:val="00820360"/>
    <w:rsid w:val="00820F80"/>
    <w:rsid w:val="008218FB"/>
    <w:rsid w:val="00821A76"/>
    <w:rsid w:val="0082241B"/>
    <w:rsid w:val="008230D5"/>
    <w:rsid w:val="00823961"/>
    <w:rsid w:val="008250C9"/>
    <w:rsid w:val="008252C9"/>
    <w:rsid w:val="008277B1"/>
    <w:rsid w:val="00827AF3"/>
    <w:rsid w:val="008302C9"/>
    <w:rsid w:val="008307B6"/>
    <w:rsid w:val="00831725"/>
    <w:rsid w:val="0083191C"/>
    <w:rsid w:val="00831995"/>
    <w:rsid w:val="008319C6"/>
    <w:rsid w:val="008324E9"/>
    <w:rsid w:val="00832E96"/>
    <w:rsid w:val="00833CFA"/>
    <w:rsid w:val="00833D39"/>
    <w:rsid w:val="0083432E"/>
    <w:rsid w:val="0083474F"/>
    <w:rsid w:val="00834D9A"/>
    <w:rsid w:val="00834DB6"/>
    <w:rsid w:val="00835234"/>
    <w:rsid w:val="00835F64"/>
    <w:rsid w:val="0083728D"/>
    <w:rsid w:val="00837701"/>
    <w:rsid w:val="00837B1B"/>
    <w:rsid w:val="008402D1"/>
    <w:rsid w:val="00840452"/>
    <w:rsid w:val="00840A16"/>
    <w:rsid w:val="00841357"/>
    <w:rsid w:val="00841903"/>
    <w:rsid w:val="00842774"/>
    <w:rsid w:val="00843DF2"/>
    <w:rsid w:val="00844164"/>
    <w:rsid w:val="00844429"/>
    <w:rsid w:val="008444D7"/>
    <w:rsid w:val="00844B54"/>
    <w:rsid w:val="008459FE"/>
    <w:rsid w:val="00845D30"/>
    <w:rsid w:val="008465E9"/>
    <w:rsid w:val="00846700"/>
    <w:rsid w:val="0084673F"/>
    <w:rsid w:val="0084707D"/>
    <w:rsid w:val="008473F8"/>
    <w:rsid w:val="00847935"/>
    <w:rsid w:val="008512D1"/>
    <w:rsid w:val="00851DFD"/>
    <w:rsid w:val="00851FAC"/>
    <w:rsid w:val="00852E13"/>
    <w:rsid w:val="0085307B"/>
    <w:rsid w:val="00853253"/>
    <w:rsid w:val="0085337A"/>
    <w:rsid w:val="00854109"/>
    <w:rsid w:val="0085460A"/>
    <w:rsid w:val="00854981"/>
    <w:rsid w:val="008560AB"/>
    <w:rsid w:val="00856257"/>
    <w:rsid w:val="00856580"/>
    <w:rsid w:val="008604C9"/>
    <w:rsid w:val="008618E1"/>
    <w:rsid w:val="0086252C"/>
    <w:rsid w:val="00862627"/>
    <w:rsid w:val="008626D9"/>
    <w:rsid w:val="00862A21"/>
    <w:rsid w:val="00863429"/>
    <w:rsid w:val="0086372D"/>
    <w:rsid w:val="00863AAC"/>
    <w:rsid w:val="00863D22"/>
    <w:rsid w:val="00863DFE"/>
    <w:rsid w:val="00864772"/>
    <w:rsid w:val="00865A01"/>
    <w:rsid w:val="00865CCB"/>
    <w:rsid w:val="00865D05"/>
    <w:rsid w:val="0086758A"/>
    <w:rsid w:val="00867C2D"/>
    <w:rsid w:val="008702A9"/>
    <w:rsid w:val="00871F42"/>
    <w:rsid w:val="00872AB5"/>
    <w:rsid w:val="00872DE0"/>
    <w:rsid w:val="00873367"/>
    <w:rsid w:val="00873406"/>
    <w:rsid w:val="0087384A"/>
    <w:rsid w:val="00873CB7"/>
    <w:rsid w:val="00873D35"/>
    <w:rsid w:val="00874409"/>
    <w:rsid w:val="00874BAA"/>
    <w:rsid w:val="00874F0F"/>
    <w:rsid w:val="00874F4A"/>
    <w:rsid w:val="00875C49"/>
    <w:rsid w:val="00875D39"/>
    <w:rsid w:val="00875E2C"/>
    <w:rsid w:val="0087629E"/>
    <w:rsid w:val="008808D7"/>
    <w:rsid w:val="00880CE1"/>
    <w:rsid w:val="008828CB"/>
    <w:rsid w:val="008837F2"/>
    <w:rsid w:val="0088394B"/>
    <w:rsid w:val="00883A1F"/>
    <w:rsid w:val="00884041"/>
    <w:rsid w:val="00884FDF"/>
    <w:rsid w:val="008850E8"/>
    <w:rsid w:val="008851C8"/>
    <w:rsid w:val="0088551B"/>
    <w:rsid w:val="008859E4"/>
    <w:rsid w:val="008859F7"/>
    <w:rsid w:val="00885E42"/>
    <w:rsid w:val="00885FB3"/>
    <w:rsid w:val="00886898"/>
    <w:rsid w:val="00887755"/>
    <w:rsid w:val="00887C51"/>
    <w:rsid w:val="00887EB1"/>
    <w:rsid w:val="008909B5"/>
    <w:rsid w:val="0089103C"/>
    <w:rsid w:val="00891E0B"/>
    <w:rsid w:val="00891F51"/>
    <w:rsid w:val="00893249"/>
    <w:rsid w:val="00893443"/>
    <w:rsid w:val="00893661"/>
    <w:rsid w:val="00895C8E"/>
    <w:rsid w:val="008962FE"/>
    <w:rsid w:val="008966B6"/>
    <w:rsid w:val="00897224"/>
    <w:rsid w:val="008973D2"/>
    <w:rsid w:val="00897DB8"/>
    <w:rsid w:val="008A16A5"/>
    <w:rsid w:val="008A20EA"/>
    <w:rsid w:val="008A23C4"/>
    <w:rsid w:val="008A2955"/>
    <w:rsid w:val="008A2A84"/>
    <w:rsid w:val="008A2F53"/>
    <w:rsid w:val="008A34D0"/>
    <w:rsid w:val="008A3A17"/>
    <w:rsid w:val="008A3D94"/>
    <w:rsid w:val="008A4652"/>
    <w:rsid w:val="008A5555"/>
    <w:rsid w:val="008A68B6"/>
    <w:rsid w:val="008A6A1F"/>
    <w:rsid w:val="008A6E02"/>
    <w:rsid w:val="008B101B"/>
    <w:rsid w:val="008B1105"/>
    <w:rsid w:val="008B14E1"/>
    <w:rsid w:val="008B19A4"/>
    <w:rsid w:val="008B26B4"/>
    <w:rsid w:val="008B2D8C"/>
    <w:rsid w:val="008B2D9E"/>
    <w:rsid w:val="008B335D"/>
    <w:rsid w:val="008B5D30"/>
    <w:rsid w:val="008B6041"/>
    <w:rsid w:val="008B67FD"/>
    <w:rsid w:val="008B7201"/>
    <w:rsid w:val="008B77B1"/>
    <w:rsid w:val="008C05FC"/>
    <w:rsid w:val="008C0724"/>
    <w:rsid w:val="008C08A0"/>
    <w:rsid w:val="008C092A"/>
    <w:rsid w:val="008C0C6A"/>
    <w:rsid w:val="008C1095"/>
    <w:rsid w:val="008C155C"/>
    <w:rsid w:val="008C1FF5"/>
    <w:rsid w:val="008C2480"/>
    <w:rsid w:val="008C2486"/>
    <w:rsid w:val="008C2DE1"/>
    <w:rsid w:val="008C3A49"/>
    <w:rsid w:val="008C3FB3"/>
    <w:rsid w:val="008C48EE"/>
    <w:rsid w:val="008C4965"/>
    <w:rsid w:val="008C543C"/>
    <w:rsid w:val="008C58F5"/>
    <w:rsid w:val="008C5EEB"/>
    <w:rsid w:val="008C6E11"/>
    <w:rsid w:val="008C6FCF"/>
    <w:rsid w:val="008C7900"/>
    <w:rsid w:val="008C7FBE"/>
    <w:rsid w:val="008C7FFE"/>
    <w:rsid w:val="008D09FD"/>
    <w:rsid w:val="008D0BA7"/>
    <w:rsid w:val="008D157E"/>
    <w:rsid w:val="008D1732"/>
    <w:rsid w:val="008D28CE"/>
    <w:rsid w:val="008D4B03"/>
    <w:rsid w:val="008D52E5"/>
    <w:rsid w:val="008D539A"/>
    <w:rsid w:val="008D5505"/>
    <w:rsid w:val="008D5B46"/>
    <w:rsid w:val="008D7F74"/>
    <w:rsid w:val="008E05E5"/>
    <w:rsid w:val="008E0ACA"/>
    <w:rsid w:val="008E1340"/>
    <w:rsid w:val="008E1B33"/>
    <w:rsid w:val="008E1F8D"/>
    <w:rsid w:val="008E2586"/>
    <w:rsid w:val="008E33D1"/>
    <w:rsid w:val="008E3DD5"/>
    <w:rsid w:val="008E3E9A"/>
    <w:rsid w:val="008E431A"/>
    <w:rsid w:val="008E4ABA"/>
    <w:rsid w:val="008E5C13"/>
    <w:rsid w:val="008E5F61"/>
    <w:rsid w:val="008E6EA2"/>
    <w:rsid w:val="008E7412"/>
    <w:rsid w:val="008E760B"/>
    <w:rsid w:val="008E7C8E"/>
    <w:rsid w:val="008E7D02"/>
    <w:rsid w:val="008F03B6"/>
    <w:rsid w:val="008F0587"/>
    <w:rsid w:val="008F0764"/>
    <w:rsid w:val="008F1E74"/>
    <w:rsid w:val="008F3582"/>
    <w:rsid w:val="008F42A3"/>
    <w:rsid w:val="008F44D7"/>
    <w:rsid w:val="008F455C"/>
    <w:rsid w:val="008F4A1E"/>
    <w:rsid w:val="008F4F31"/>
    <w:rsid w:val="008F547C"/>
    <w:rsid w:val="008F6B3C"/>
    <w:rsid w:val="008F700D"/>
    <w:rsid w:val="008F7998"/>
    <w:rsid w:val="0090036B"/>
    <w:rsid w:val="00900632"/>
    <w:rsid w:val="00900E6D"/>
    <w:rsid w:val="009026BC"/>
    <w:rsid w:val="00902DD1"/>
    <w:rsid w:val="009030BE"/>
    <w:rsid w:val="0090312E"/>
    <w:rsid w:val="00903B59"/>
    <w:rsid w:val="009045EA"/>
    <w:rsid w:val="00904749"/>
    <w:rsid w:val="009047F3"/>
    <w:rsid w:val="00904C7A"/>
    <w:rsid w:val="00904ECB"/>
    <w:rsid w:val="00905E25"/>
    <w:rsid w:val="00905F21"/>
    <w:rsid w:val="009063FF"/>
    <w:rsid w:val="00906444"/>
    <w:rsid w:val="009068B7"/>
    <w:rsid w:val="00906A7B"/>
    <w:rsid w:val="00907BC5"/>
    <w:rsid w:val="0091006A"/>
    <w:rsid w:val="00910539"/>
    <w:rsid w:val="00911E02"/>
    <w:rsid w:val="009120F2"/>
    <w:rsid w:val="009126D8"/>
    <w:rsid w:val="00912CD0"/>
    <w:rsid w:val="009135DD"/>
    <w:rsid w:val="00913D56"/>
    <w:rsid w:val="009146F5"/>
    <w:rsid w:val="00914B79"/>
    <w:rsid w:val="00915508"/>
    <w:rsid w:val="009156C8"/>
    <w:rsid w:val="009157B3"/>
    <w:rsid w:val="00915859"/>
    <w:rsid w:val="00916462"/>
    <w:rsid w:val="00916B57"/>
    <w:rsid w:val="00916B7D"/>
    <w:rsid w:val="00917FDE"/>
    <w:rsid w:val="00920200"/>
    <w:rsid w:val="00920D84"/>
    <w:rsid w:val="0092243F"/>
    <w:rsid w:val="00922B25"/>
    <w:rsid w:val="00923143"/>
    <w:rsid w:val="0092314C"/>
    <w:rsid w:val="009242D5"/>
    <w:rsid w:val="00925527"/>
    <w:rsid w:val="009258DF"/>
    <w:rsid w:val="0092607F"/>
    <w:rsid w:val="00926255"/>
    <w:rsid w:val="00926C75"/>
    <w:rsid w:val="00926D89"/>
    <w:rsid w:val="009274D4"/>
    <w:rsid w:val="00927957"/>
    <w:rsid w:val="00927F4A"/>
    <w:rsid w:val="00931534"/>
    <w:rsid w:val="009319FB"/>
    <w:rsid w:val="00931CAF"/>
    <w:rsid w:val="0093358F"/>
    <w:rsid w:val="00933FA6"/>
    <w:rsid w:val="009340A1"/>
    <w:rsid w:val="0093415B"/>
    <w:rsid w:val="009349E4"/>
    <w:rsid w:val="00934B35"/>
    <w:rsid w:val="00936221"/>
    <w:rsid w:val="0093731B"/>
    <w:rsid w:val="00937BEB"/>
    <w:rsid w:val="00941143"/>
    <w:rsid w:val="009423BB"/>
    <w:rsid w:val="00942891"/>
    <w:rsid w:val="00942A5E"/>
    <w:rsid w:val="009434BE"/>
    <w:rsid w:val="00944500"/>
    <w:rsid w:val="009447D1"/>
    <w:rsid w:val="00944CBE"/>
    <w:rsid w:val="00945F3C"/>
    <w:rsid w:val="009474C8"/>
    <w:rsid w:val="009502DA"/>
    <w:rsid w:val="009504B4"/>
    <w:rsid w:val="00950BCE"/>
    <w:rsid w:val="009518EB"/>
    <w:rsid w:val="00951DAA"/>
    <w:rsid w:val="009522E9"/>
    <w:rsid w:val="00952649"/>
    <w:rsid w:val="0095319D"/>
    <w:rsid w:val="0095353B"/>
    <w:rsid w:val="00954662"/>
    <w:rsid w:val="00955DBC"/>
    <w:rsid w:val="00956E89"/>
    <w:rsid w:val="0095726B"/>
    <w:rsid w:val="00957C8A"/>
    <w:rsid w:val="009607D9"/>
    <w:rsid w:val="009611D9"/>
    <w:rsid w:val="00961C44"/>
    <w:rsid w:val="00962152"/>
    <w:rsid w:val="00963300"/>
    <w:rsid w:val="009633DC"/>
    <w:rsid w:val="00963E39"/>
    <w:rsid w:val="00964499"/>
    <w:rsid w:val="00964A4F"/>
    <w:rsid w:val="00964ED1"/>
    <w:rsid w:val="009650DE"/>
    <w:rsid w:val="009655DB"/>
    <w:rsid w:val="009660C8"/>
    <w:rsid w:val="009662EF"/>
    <w:rsid w:val="00966AE3"/>
    <w:rsid w:val="00966D14"/>
    <w:rsid w:val="00967114"/>
    <w:rsid w:val="0096743B"/>
    <w:rsid w:val="00971211"/>
    <w:rsid w:val="00971C5F"/>
    <w:rsid w:val="00971E05"/>
    <w:rsid w:val="00972F5F"/>
    <w:rsid w:val="009731BB"/>
    <w:rsid w:val="0097321C"/>
    <w:rsid w:val="00973757"/>
    <w:rsid w:val="0097392A"/>
    <w:rsid w:val="00973D95"/>
    <w:rsid w:val="00974265"/>
    <w:rsid w:val="0097467A"/>
    <w:rsid w:val="009746F7"/>
    <w:rsid w:val="00974C9C"/>
    <w:rsid w:val="00974D7C"/>
    <w:rsid w:val="00975862"/>
    <w:rsid w:val="00977B4C"/>
    <w:rsid w:val="0098038B"/>
    <w:rsid w:val="00980DD1"/>
    <w:rsid w:val="009811CD"/>
    <w:rsid w:val="00981314"/>
    <w:rsid w:val="009825E0"/>
    <w:rsid w:val="0098296A"/>
    <w:rsid w:val="0098354F"/>
    <w:rsid w:val="00983806"/>
    <w:rsid w:val="00984272"/>
    <w:rsid w:val="0098462E"/>
    <w:rsid w:val="00984DC9"/>
    <w:rsid w:val="009856B7"/>
    <w:rsid w:val="0098600C"/>
    <w:rsid w:val="009874B9"/>
    <w:rsid w:val="00987BA9"/>
    <w:rsid w:val="00987BFA"/>
    <w:rsid w:val="0099033B"/>
    <w:rsid w:val="00990435"/>
    <w:rsid w:val="009904AD"/>
    <w:rsid w:val="009915F2"/>
    <w:rsid w:val="00991664"/>
    <w:rsid w:val="00994AB8"/>
    <w:rsid w:val="0099528D"/>
    <w:rsid w:val="00996324"/>
    <w:rsid w:val="00996CEB"/>
    <w:rsid w:val="00997533"/>
    <w:rsid w:val="0099782C"/>
    <w:rsid w:val="00997918"/>
    <w:rsid w:val="00997ED4"/>
    <w:rsid w:val="009A001E"/>
    <w:rsid w:val="009A04BA"/>
    <w:rsid w:val="009A0BC9"/>
    <w:rsid w:val="009A0CC5"/>
    <w:rsid w:val="009A0D9B"/>
    <w:rsid w:val="009A20C3"/>
    <w:rsid w:val="009A2985"/>
    <w:rsid w:val="009A2A00"/>
    <w:rsid w:val="009A2AF9"/>
    <w:rsid w:val="009A2E37"/>
    <w:rsid w:val="009A3667"/>
    <w:rsid w:val="009A3CFD"/>
    <w:rsid w:val="009A547B"/>
    <w:rsid w:val="009A5DA6"/>
    <w:rsid w:val="009A65CA"/>
    <w:rsid w:val="009A697B"/>
    <w:rsid w:val="009A69BE"/>
    <w:rsid w:val="009A6BF9"/>
    <w:rsid w:val="009B0CAF"/>
    <w:rsid w:val="009B0CD5"/>
    <w:rsid w:val="009B0F86"/>
    <w:rsid w:val="009B1767"/>
    <w:rsid w:val="009B1B8B"/>
    <w:rsid w:val="009B2B8E"/>
    <w:rsid w:val="009B2FEE"/>
    <w:rsid w:val="009B31A4"/>
    <w:rsid w:val="009B5E74"/>
    <w:rsid w:val="009B5FF5"/>
    <w:rsid w:val="009B7452"/>
    <w:rsid w:val="009B7948"/>
    <w:rsid w:val="009C0FB8"/>
    <w:rsid w:val="009C1279"/>
    <w:rsid w:val="009C1638"/>
    <w:rsid w:val="009C178C"/>
    <w:rsid w:val="009C1E74"/>
    <w:rsid w:val="009C28AB"/>
    <w:rsid w:val="009C2DB8"/>
    <w:rsid w:val="009C361D"/>
    <w:rsid w:val="009C38AE"/>
    <w:rsid w:val="009C461F"/>
    <w:rsid w:val="009C4CCC"/>
    <w:rsid w:val="009C5006"/>
    <w:rsid w:val="009C5D02"/>
    <w:rsid w:val="009C5E1A"/>
    <w:rsid w:val="009C6D2F"/>
    <w:rsid w:val="009C6DCF"/>
    <w:rsid w:val="009C71C7"/>
    <w:rsid w:val="009C784C"/>
    <w:rsid w:val="009C7EC1"/>
    <w:rsid w:val="009D02A7"/>
    <w:rsid w:val="009D0365"/>
    <w:rsid w:val="009D0E6C"/>
    <w:rsid w:val="009D10CE"/>
    <w:rsid w:val="009D169F"/>
    <w:rsid w:val="009D17AE"/>
    <w:rsid w:val="009D2F3E"/>
    <w:rsid w:val="009D2FB4"/>
    <w:rsid w:val="009D3033"/>
    <w:rsid w:val="009D34A6"/>
    <w:rsid w:val="009D371B"/>
    <w:rsid w:val="009D3CBC"/>
    <w:rsid w:val="009D3D01"/>
    <w:rsid w:val="009D45C0"/>
    <w:rsid w:val="009D677D"/>
    <w:rsid w:val="009D6A76"/>
    <w:rsid w:val="009D7426"/>
    <w:rsid w:val="009E0099"/>
    <w:rsid w:val="009E01F8"/>
    <w:rsid w:val="009E0785"/>
    <w:rsid w:val="009E0A3C"/>
    <w:rsid w:val="009E0DAC"/>
    <w:rsid w:val="009E18CD"/>
    <w:rsid w:val="009E2026"/>
    <w:rsid w:val="009E2046"/>
    <w:rsid w:val="009E2351"/>
    <w:rsid w:val="009E2C7D"/>
    <w:rsid w:val="009E3C52"/>
    <w:rsid w:val="009E476A"/>
    <w:rsid w:val="009E4C3E"/>
    <w:rsid w:val="009E4F6A"/>
    <w:rsid w:val="009E58D9"/>
    <w:rsid w:val="009E7C89"/>
    <w:rsid w:val="009E7F59"/>
    <w:rsid w:val="009F1489"/>
    <w:rsid w:val="009F1A81"/>
    <w:rsid w:val="009F1BA0"/>
    <w:rsid w:val="009F1C8C"/>
    <w:rsid w:val="009F4584"/>
    <w:rsid w:val="009F5A1E"/>
    <w:rsid w:val="009F6BC4"/>
    <w:rsid w:val="009F6E7A"/>
    <w:rsid w:val="00A00246"/>
    <w:rsid w:val="00A00456"/>
    <w:rsid w:val="00A006C2"/>
    <w:rsid w:val="00A0097D"/>
    <w:rsid w:val="00A00FF4"/>
    <w:rsid w:val="00A02200"/>
    <w:rsid w:val="00A02238"/>
    <w:rsid w:val="00A02936"/>
    <w:rsid w:val="00A02D73"/>
    <w:rsid w:val="00A033AB"/>
    <w:rsid w:val="00A04D26"/>
    <w:rsid w:val="00A066A9"/>
    <w:rsid w:val="00A06A11"/>
    <w:rsid w:val="00A06AD5"/>
    <w:rsid w:val="00A074BD"/>
    <w:rsid w:val="00A078B7"/>
    <w:rsid w:val="00A1001B"/>
    <w:rsid w:val="00A10862"/>
    <w:rsid w:val="00A10BA0"/>
    <w:rsid w:val="00A11771"/>
    <w:rsid w:val="00A13465"/>
    <w:rsid w:val="00A1378B"/>
    <w:rsid w:val="00A137E1"/>
    <w:rsid w:val="00A14AFD"/>
    <w:rsid w:val="00A14FDC"/>
    <w:rsid w:val="00A1548A"/>
    <w:rsid w:val="00A15628"/>
    <w:rsid w:val="00A15C26"/>
    <w:rsid w:val="00A15E9C"/>
    <w:rsid w:val="00A16078"/>
    <w:rsid w:val="00A16CC8"/>
    <w:rsid w:val="00A20397"/>
    <w:rsid w:val="00A20502"/>
    <w:rsid w:val="00A20AA2"/>
    <w:rsid w:val="00A21D8E"/>
    <w:rsid w:val="00A22245"/>
    <w:rsid w:val="00A22418"/>
    <w:rsid w:val="00A22AEB"/>
    <w:rsid w:val="00A2661E"/>
    <w:rsid w:val="00A271D5"/>
    <w:rsid w:val="00A30961"/>
    <w:rsid w:val="00A30CF1"/>
    <w:rsid w:val="00A30ED0"/>
    <w:rsid w:val="00A3112E"/>
    <w:rsid w:val="00A328DB"/>
    <w:rsid w:val="00A329F8"/>
    <w:rsid w:val="00A32C22"/>
    <w:rsid w:val="00A3423D"/>
    <w:rsid w:val="00A343EE"/>
    <w:rsid w:val="00A349A2"/>
    <w:rsid w:val="00A34B88"/>
    <w:rsid w:val="00A35296"/>
    <w:rsid w:val="00A36678"/>
    <w:rsid w:val="00A3689C"/>
    <w:rsid w:val="00A36F46"/>
    <w:rsid w:val="00A4045F"/>
    <w:rsid w:val="00A40D05"/>
    <w:rsid w:val="00A410F7"/>
    <w:rsid w:val="00A413E0"/>
    <w:rsid w:val="00A41569"/>
    <w:rsid w:val="00A418C1"/>
    <w:rsid w:val="00A42119"/>
    <w:rsid w:val="00A42783"/>
    <w:rsid w:val="00A42E8C"/>
    <w:rsid w:val="00A4349E"/>
    <w:rsid w:val="00A43765"/>
    <w:rsid w:val="00A43840"/>
    <w:rsid w:val="00A43AE8"/>
    <w:rsid w:val="00A44EBA"/>
    <w:rsid w:val="00A459B1"/>
    <w:rsid w:val="00A45F69"/>
    <w:rsid w:val="00A47B52"/>
    <w:rsid w:val="00A50211"/>
    <w:rsid w:val="00A514C6"/>
    <w:rsid w:val="00A51779"/>
    <w:rsid w:val="00A51CD2"/>
    <w:rsid w:val="00A52217"/>
    <w:rsid w:val="00A524F5"/>
    <w:rsid w:val="00A5267F"/>
    <w:rsid w:val="00A52BBB"/>
    <w:rsid w:val="00A530E8"/>
    <w:rsid w:val="00A5376E"/>
    <w:rsid w:val="00A541BA"/>
    <w:rsid w:val="00A54C63"/>
    <w:rsid w:val="00A54CE9"/>
    <w:rsid w:val="00A55489"/>
    <w:rsid w:val="00A55B27"/>
    <w:rsid w:val="00A56161"/>
    <w:rsid w:val="00A562FB"/>
    <w:rsid w:val="00A568A8"/>
    <w:rsid w:val="00A56A7A"/>
    <w:rsid w:val="00A57BB1"/>
    <w:rsid w:val="00A604A5"/>
    <w:rsid w:val="00A61FB8"/>
    <w:rsid w:val="00A62B39"/>
    <w:rsid w:val="00A62F33"/>
    <w:rsid w:val="00A63499"/>
    <w:rsid w:val="00A63731"/>
    <w:rsid w:val="00A63F03"/>
    <w:rsid w:val="00A64F1C"/>
    <w:rsid w:val="00A6581B"/>
    <w:rsid w:val="00A658E7"/>
    <w:rsid w:val="00A66A2E"/>
    <w:rsid w:val="00A66AB3"/>
    <w:rsid w:val="00A66DB2"/>
    <w:rsid w:val="00A67088"/>
    <w:rsid w:val="00A67221"/>
    <w:rsid w:val="00A67BAB"/>
    <w:rsid w:val="00A7013C"/>
    <w:rsid w:val="00A7041B"/>
    <w:rsid w:val="00A70E6E"/>
    <w:rsid w:val="00A70EA5"/>
    <w:rsid w:val="00A71893"/>
    <w:rsid w:val="00A71948"/>
    <w:rsid w:val="00A71C19"/>
    <w:rsid w:val="00A72035"/>
    <w:rsid w:val="00A7330B"/>
    <w:rsid w:val="00A73558"/>
    <w:rsid w:val="00A73B59"/>
    <w:rsid w:val="00A74575"/>
    <w:rsid w:val="00A74A1B"/>
    <w:rsid w:val="00A750DF"/>
    <w:rsid w:val="00A753CA"/>
    <w:rsid w:val="00A755C5"/>
    <w:rsid w:val="00A756B3"/>
    <w:rsid w:val="00A77C0E"/>
    <w:rsid w:val="00A8055B"/>
    <w:rsid w:val="00A81876"/>
    <w:rsid w:val="00A81CC4"/>
    <w:rsid w:val="00A822D3"/>
    <w:rsid w:val="00A822E7"/>
    <w:rsid w:val="00A82A98"/>
    <w:rsid w:val="00A8312E"/>
    <w:rsid w:val="00A8391D"/>
    <w:rsid w:val="00A83B9B"/>
    <w:rsid w:val="00A83DA1"/>
    <w:rsid w:val="00A848EA"/>
    <w:rsid w:val="00A8548B"/>
    <w:rsid w:val="00A85931"/>
    <w:rsid w:val="00A861D2"/>
    <w:rsid w:val="00A8622D"/>
    <w:rsid w:val="00A86247"/>
    <w:rsid w:val="00A865F4"/>
    <w:rsid w:val="00A867CD"/>
    <w:rsid w:val="00A86E84"/>
    <w:rsid w:val="00A86FA8"/>
    <w:rsid w:val="00A872E3"/>
    <w:rsid w:val="00A90085"/>
    <w:rsid w:val="00A90166"/>
    <w:rsid w:val="00A90AD6"/>
    <w:rsid w:val="00A9189A"/>
    <w:rsid w:val="00A91C5E"/>
    <w:rsid w:val="00A92B69"/>
    <w:rsid w:val="00A92E4A"/>
    <w:rsid w:val="00A93FE3"/>
    <w:rsid w:val="00A94B26"/>
    <w:rsid w:val="00A94CF0"/>
    <w:rsid w:val="00A94D0A"/>
    <w:rsid w:val="00A96509"/>
    <w:rsid w:val="00A97725"/>
    <w:rsid w:val="00A97A26"/>
    <w:rsid w:val="00A97A8F"/>
    <w:rsid w:val="00AA08C6"/>
    <w:rsid w:val="00AA0A1B"/>
    <w:rsid w:val="00AA0CF5"/>
    <w:rsid w:val="00AA1AC2"/>
    <w:rsid w:val="00AA26F3"/>
    <w:rsid w:val="00AA4460"/>
    <w:rsid w:val="00AA48B4"/>
    <w:rsid w:val="00AA58EF"/>
    <w:rsid w:val="00AA6CD4"/>
    <w:rsid w:val="00AA6E60"/>
    <w:rsid w:val="00AA7206"/>
    <w:rsid w:val="00AA73BA"/>
    <w:rsid w:val="00AA7719"/>
    <w:rsid w:val="00AA7C63"/>
    <w:rsid w:val="00AB00FB"/>
    <w:rsid w:val="00AB1331"/>
    <w:rsid w:val="00AB1374"/>
    <w:rsid w:val="00AB16A0"/>
    <w:rsid w:val="00AB1CA3"/>
    <w:rsid w:val="00AB2374"/>
    <w:rsid w:val="00AB24E7"/>
    <w:rsid w:val="00AB2BB7"/>
    <w:rsid w:val="00AB2F34"/>
    <w:rsid w:val="00AB3738"/>
    <w:rsid w:val="00AB4EC8"/>
    <w:rsid w:val="00AB4F9B"/>
    <w:rsid w:val="00AB527C"/>
    <w:rsid w:val="00AB5438"/>
    <w:rsid w:val="00AB5508"/>
    <w:rsid w:val="00AB5A44"/>
    <w:rsid w:val="00AB5FBF"/>
    <w:rsid w:val="00AB66C9"/>
    <w:rsid w:val="00AB7AD0"/>
    <w:rsid w:val="00AB7B57"/>
    <w:rsid w:val="00AC06CB"/>
    <w:rsid w:val="00AC0D84"/>
    <w:rsid w:val="00AC189B"/>
    <w:rsid w:val="00AC34DE"/>
    <w:rsid w:val="00AC36A9"/>
    <w:rsid w:val="00AC37C0"/>
    <w:rsid w:val="00AC4846"/>
    <w:rsid w:val="00AC516B"/>
    <w:rsid w:val="00AC53E3"/>
    <w:rsid w:val="00AC592B"/>
    <w:rsid w:val="00AC6255"/>
    <w:rsid w:val="00AC636C"/>
    <w:rsid w:val="00AD0892"/>
    <w:rsid w:val="00AD0FDE"/>
    <w:rsid w:val="00AD16F3"/>
    <w:rsid w:val="00AD1D95"/>
    <w:rsid w:val="00AD3CAD"/>
    <w:rsid w:val="00AD3F0A"/>
    <w:rsid w:val="00AD42F2"/>
    <w:rsid w:val="00AD45E9"/>
    <w:rsid w:val="00AD4635"/>
    <w:rsid w:val="00AD54C6"/>
    <w:rsid w:val="00AD57DD"/>
    <w:rsid w:val="00AD6766"/>
    <w:rsid w:val="00AD6AFD"/>
    <w:rsid w:val="00AD7838"/>
    <w:rsid w:val="00AD78C2"/>
    <w:rsid w:val="00AE0297"/>
    <w:rsid w:val="00AE1C33"/>
    <w:rsid w:val="00AE2B7A"/>
    <w:rsid w:val="00AE2BF8"/>
    <w:rsid w:val="00AE3C76"/>
    <w:rsid w:val="00AE4669"/>
    <w:rsid w:val="00AE4725"/>
    <w:rsid w:val="00AE4B4A"/>
    <w:rsid w:val="00AE514E"/>
    <w:rsid w:val="00AE51F4"/>
    <w:rsid w:val="00AE5A28"/>
    <w:rsid w:val="00AE667F"/>
    <w:rsid w:val="00AE6D00"/>
    <w:rsid w:val="00AE6E27"/>
    <w:rsid w:val="00AE76F1"/>
    <w:rsid w:val="00AE7EF0"/>
    <w:rsid w:val="00AF0F6A"/>
    <w:rsid w:val="00AF13E7"/>
    <w:rsid w:val="00AF1B51"/>
    <w:rsid w:val="00AF2ADC"/>
    <w:rsid w:val="00AF3609"/>
    <w:rsid w:val="00AF6EC2"/>
    <w:rsid w:val="00AF7845"/>
    <w:rsid w:val="00AF7AC4"/>
    <w:rsid w:val="00B000B9"/>
    <w:rsid w:val="00B002A2"/>
    <w:rsid w:val="00B00C9D"/>
    <w:rsid w:val="00B01F16"/>
    <w:rsid w:val="00B028F9"/>
    <w:rsid w:val="00B02B96"/>
    <w:rsid w:val="00B02C58"/>
    <w:rsid w:val="00B02F48"/>
    <w:rsid w:val="00B03136"/>
    <w:rsid w:val="00B04B44"/>
    <w:rsid w:val="00B05B7F"/>
    <w:rsid w:val="00B05BE9"/>
    <w:rsid w:val="00B05F4D"/>
    <w:rsid w:val="00B06D6C"/>
    <w:rsid w:val="00B0762E"/>
    <w:rsid w:val="00B07FF5"/>
    <w:rsid w:val="00B10BBC"/>
    <w:rsid w:val="00B110E4"/>
    <w:rsid w:val="00B11D09"/>
    <w:rsid w:val="00B12964"/>
    <w:rsid w:val="00B1310D"/>
    <w:rsid w:val="00B13432"/>
    <w:rsid w:val="00B137F4"/>
    <w:rsid w:val="00B13987"/>
    <w:rsid w:val="00B13A36"/>
    <w:rsid w:val="00B14540"/>
    <w:rsid w:val="00B14ACB"/>
    <w:rsid w:val="00B14F77"/>
    <w:rsid w:val="00B151EF"/>
    <w:rsid w:val="00B15AB9"/>
    <w:rsid w:val="00B15BB9"/>
    <w:rsid w:val="00B16614"/>
    <w:rsid w:val="00B169FD"/>
    <w:rsid w:val="00B17997"/>
    <w:rsid w:val="00B17C61"/>
    <w:rsid w:val="00B17DF7"/>
    <w:rsid w:val="00B20F84"/>
    <w:rsid w:val="00B217B9"/>
    <w:rsid w:val="00B218CA"/>
    <w:rsid w:val="00B21905"/>
    <w:rsid w:val="00B22339"/>
    <w:rsid w:val="00B225D3"/>
    <w:rsid w:val="00B22989"/>
    <w:rsid w:val="00B23190"/>
    <w:rsid w:val="00B2347A"/>
    <w:rsid w:val="00B2347D"/>
    <w:rsid w:val="00B2378F"/>
    <w:rsid w:val="00B23E3E"/>
    <w:rsid w:val="00B241EC"/>
    <w:rsid w:val="00B249C9"/>
    <w:rsid w:val="00B24C72"/>
    <w:rsid w:val="00B256BA"/>
    <w:rsid w:val="00B25770"/>
    <w:rsid w:val="00B26165"/>
    <w:rsid w:val="00B2642E"/>
    <w:rsid w:val="00B27721"/>
    <w:rsid w:val="00B27DA0"/>
    <w:rsid w:val="00B31451"/>
    <w:rsid w:val="00B31AB7"/>
    <w:rsid w:val="00B321D9"/>
    <w:rsid w:val="00B32616"/>
    <w:rsid w:val="00B327B3"/>
    <w:rsid w:val="00B328DE"/>
    <w:rsid w:val="00B32F85"/>
    <w:rsid w:val="00B3314B"/>
    <w:rsid w:val="00B336B6"/>
    <w:rsid w:val="00B34375"/>
    <w:rsid w:val="00B35577"/>
    <w:rsid w:val="00B35D1B"/>
    <w:rsid w:val="00B35DF3"/>
    <w:rsid w:val="00B376B8"/>
    <w:rsid w:val="00B37A49"/>
    <w:rsid w:val="00B37B01"/>
    <w:rsid w:val="00B40388"/>
    <w:rsid w:val="00B406D1"/>
    <w:rsid w:val="00B40AF7"/>
    <w:rsid w:val="00B40DB2"/>
    <w:rsid w:val="00B41731"/>
    <w:rsid w:val="00B41A2A"/>
    <w:rsid w:val="00B41A2B"/>
    <w:rsid w:val="00B42304"/>
    <w:rsid w:val="00B431F5"/>
    <w:rsid w:val="00B44300"/>
    <w:rsid w:val="00B44668"/>
    <w:rsid w:val="00B4478F"/>
    <w:rsid w:val="00B4524C"/>
    <w:rsid w:val="00B45679"/>
    <w:rsid w:val="00B46904"/>
    <w:rsid w:val="00B47F43"/>
    <w:rsid w:val="00B50CFC"/>
    <w:rsid w:val="00B51300"/>
    <w:rsid w:val="00B52499"/>
    <w:rsid w:val="00B52988"/>
    <w:rsid w:val="00B52E35"/>
    <w:rsid w:val="00B538A6"/>
    <w:rsid w:val="00B541BC"/>
    <w:rsid w:val="00B545B5"/>
    <w:rsid w:val="00B54E73"/>
    <w:rsid w:val="00B554C8"/>
    <w:rsid w:val="00B55937"/>
    <w:rsid w:val="00B55C09"/>
    <w:rsid w:val="00B562DE"/>
    <w:rsid w:val="00B56C50"/>
    <w:rsid w:val="00B56E06"/>
    <w:rsid w:val="00B57015"/>
    <w:rsid w:val="00B5746A"/>
    <w:rsid w:val="00B57754"/>
    <w:rsid w:val="00B57AE0"/>
    <w:rsid w:val="00B60DD9"/>
    <w:rsid w:val="00B61036"/>
    <w:rsid w:val="00B61092"/>
    <w:rsid w:val="00B6146E"/>
    <w:rsid w:val="00B614CC"/>
    <w:rsid w:val="00B618C4"/>
    <w:rsid w:val="00B61E18"/>
    <w:rsid w:val="00B62477"/>
    <w:rsid w:val="00B6264F"/>
    <w:rsid w:val="00B62C5B"/>
    <w:rsid w:val="00B6363A"/>
    <w:rsid w:val="00B636D1"/>
    <w:rsid w:val="00B6421B"/>
    <w:rsid w:val="00B643EF"/>
    <w:rsid w:val="00B64C8D"/>
    <w:rsid w:val="00B66580"/>
    <w:rsid w:val="00B66642"/>
    <w:rsid w:val="00B66844"/>
    <w:rsid w:val="00B676D5"/>
    <w:rsid w:val="00B70294"/>
    <w:rsid w:val="00B73FA8"/>
    <w:rsid w:val="00B74691"/>
    <w:rsid w:val="00B74B09"/>
    <w:rsid w:val="00B74EF5"/>
    <w:rsid w:val="00B759B4"/>
    <w:rsid w:val="00B7642D"/>
    <w:rsid w:val="00B768CB"/>
    <w:rsid w:val="00B769FC"/>
    <w:rsid w:val="00B76BA6"/>
    <w:rsid w:val="00B77308"/>
    <w:rsid w:val="00B77478"/>
    <w:rsid w:val="00B77785"/>
    <w:rsid w:val="00B77CB5"/>
    <w:rsid w:val="00B821D8"/>
    <w:rsid w:val="00B824D6"/>
    <w:rsid w:val="00B82B54"/>
    <w:rsid w:val="00B82FC5"/>
    <w:rsid w:val="00B83D03"/>
    <w:rsid w:val="00B83D60"/>
    <w:rsid w:val="00B83F40"/>
    <w:rsid w:val="00B841F1"/>
    <w:rsid w:val="00B84B0C"/>
    <w:rsid w:val="00B84C14"/>
    <w:rsid w:val="00B8534C"/>
    <w:rsid w:val="00B85848"/>
    <w:rsid w:val="00B85A8C"/>
    <w:rsid w:val="00B86022"/>
    <w:rsid w:val="00B8606C"/>
    <w:rsid w:val="00B865EF"/>
    <w:rsid w:val="00B86B85"/>
    <w:rsid w:val="00B87E4A"/>
    <w:rsid w:val="00B9039A"/>
    <w:rsid w:val="00B903F9"/>
    <w:rsid w:val="00B90955"/>
    <w:rsid w:val="00B90F3C"/>
    <w:rsid w:val="00B9124B"/>
    <w:rsid w:val="00B91291"/>
    <w:rsid w:val="00B912F7"/>
    <w:rsid w:val="00B91D0A"/>
    <w:rsid w:val="00B9229D"/>
    <w:rsid w:val="00B923B7"/>
    <w:rsid w:val="00B92CC3"/>
    <w:rsid w:val="00B92EA4"/>
    <w:rsid w:val="00B9307A"/>
    <w:rsid w:val="00B93319"/>
    <w:rsid w:val="00B93AA8"/>
    <w:rsid w:val="00B93FA2"/>
    <w:rsid w:val="00B95846"/>
    <w:rsid w:val="00B966CE"/>
    <w:rsid w:val="00B96CA1"/>
    <w:rsid w:val="00B97228"/>
    <w:rsid w:val="00B9767C"/>
    <w:rsid w:val="00BA0C6B"/>
    <w:rsid w:val="00BA1273"/>
    <w:rsid w:val="00BA1A94"/>
    <w:rsid w:val="00BA230F"/>
    <w:rsid w:val="00BA2F0B"/>
    <w:rsid w:val="00BA3B50"/>
    <w:rsid w:val="00BA3BA5"/>
    <w:rsid w:val="00BA406F"/>
    <w:rsid w:val="00BA4CBA"/>
    <w:rsid w:val="00BA5142"/>
    <w:rsid w:val="00BA66E3"/>
    <w:rsid w:val="00BA76F5"/>
    <w:rsid w:val="00BB1888"/>
    <w:rsid w:val="00BB1B96"/>
    <w:rsid w:val="00BB2FD2"/>
    <w:rsid w:val="00BB3479"/>
    <w:rsid w:val="00BB39A6"/>
    <w:rsid w:val="00BB3EA2"/>
    <w:rsid w:val="00BB4DE0"/>
    <w:rsid w:val="00BB70EB"/>
    <w:rsid w:val="00BB7458"/>
    <w:rsid w:val="00BC0232"/>
    <w:rsid w:val="00BC0E77"/>
    <w:rsid w:val="00BC177E"/>
    <w:rsid w:val="00BC1876"/>
    <w:rsid w:val="00BC19CB"/>
    <w:rsid w:val="00BC1B1E"/>
    <w:rsid w:val="00BC28D0"/>
    <w:rsid w:val="00BC34DB"/>
    <w:rsid w:val="00BC6109"/>
    <w:rsid w:val="00BC78BB"/>
    <w:rsid w:val="00BC79A1"/>
    <w:rsid w:val="00BC7DF3"/>
    <w:rsid w:val="00BD1F32"/>
    <w:rsid w:val="00BD2C04"/>
    <w:rsid w:val="00BD3158"/>
    <w:rsid w:val="00BD317C"/>
    <w:rsid w:val="00BD3EA3"/>
    <w:rsid w:val="00BD4A16"/>
    <w:rsid w:val="00BD570C"/>
    <w:rsid w:val="00BD5D4C"/>
    <w:rsid w:val="00BD5FB1"/>
    <w:rsid w:val="00BD63CA"/>
    <w:rsid w:val="00BD6528"/>
    <w:rsid w:val="00BD697E"/>
    <w:rsid w:val="00BD6ADF"/>
    <w:rsid w:val="00BD7F06"/>
    <w:rsid w:val="00BE1B2D"/>
    <w:rsid w:val="00BE1D28"/>
    <w:rsid w:val="00BE1E10"/>
    <w:rsid w:val="00BE21E6"/>
    <w:rsid w:val="00BE3AF7"/>
    <w:rsid w:val="00BE4587"/>
    <w:rsid w:val="00BE4986"/>
    <w:rsid w:val="00BE4C4C"/>
    <w:rsid w:val="00BE7190"/>
    <w:rsid w:val="00BE77B1"/>
    <w:rsid w:val="00BF0E63"/>
    <w:rsid w:val="00BF11D6"/>
    <w:rsid w:val="00BF11EF"/>
    <w:rsid w:val="00BF2A56"/>
    <w:rsid w:val="00BF2BE7"/>
    <w:rsid w:val="00BF3B37"/>
    <w:rsid w:val="00BF3C7C"/>
    <w:rsid w:val="00BF424E"/>
    <w:rsid w:val="00BF4AB5"/>
    <w:rsid w:val="00BF54F5"/>
    <w:rsid w:val="00BF595D"/>
    <w:rsid w:val="00BF639D"/>
    <w:rsid w:val="00BF68EC"/>
    <w:rsid w:val="00BF766D"/>
    <w:rsid w:val="00BF76B0"/>
    <w:rsid w:val="00BF795F"/>
    <w:rsid w:val="00C019CE"/>
    <w:rsid w:val="00C044CD"/>
    <w:rsid w:val="00C0468B"/>
    <w:rsid w:val="00C0479F"/>
    <w:rsid w:val="00C04A05"/>
    <w:rsid w:val="00C04ACE"/>
    <w:rsid w:val="00C04CE9"/>
    <w:rsid w:val="00C04FC4"/>
    <w:rsid w:val="00C04FFF"/>
    <w:rsid w:val="00C06442"/>
    <w:rsid w:val="00C066C4"/>
    <w:rsid w:val="00C07D72"/>
    <w:rsid w:val="00C07D90"/>
    <w:rsid w:val="00C106A2"/>
    <w:rsid w:val="00C10CB6"/>
    <w:rsid w:val="00C10D40"/>
    <w:rsid w:val="00C123D3"/>
    <w:rsid w:val="00C125A0"/>
    <w:rsid w:val="00C12B8A"/>
    <w:rsid w:val="00C12CD0"/>
    <w:rsid w:val="00C12EE1"/>
    <w:rsid w:val="00C1318C"/>
    <w:rsid w:val="00C13310"/>
    <w:rsid w:val="00C13463"/>
    <w:rsid w:val="00C13635"/>
    <w:rsid w:val="00C14374"/>
    <w:rsid w:val="00C14764"/>
    <w:rsid w:val="00C14DA5"/>
    <w:rsid w:val="00C15334"/>
    <w:rsid w:val="00C15E3A"/>
    <w:rsid w:val="00C16102"/>
    <w:rsid w:val="00C169F9"/>
    <w:rsid w:val="00C17283"/>
    <w:rsid w:val="00C1747B"/>
    <w:rsid w:val="00C17977"/>
    <w:rsid w:val="00C17F44"/>
    <w:rsid w:val="00C21B5E"/>
    <w:rsid w:val="00C220BB"/>
    <w:rsid w:val="00C229C8"/>
    <w:rsid w:val="00C236CF"/>
    <w:rsid w:val="00C23B91"/>
    <w:rsid w:val="00C2428D"/>
    <w:rsid w:val="00C245AA"/>
    <w:rsid w:val="00C24E58"/>
    <w:rsid w:val="00C25B19"/>
    <w:rsid w:val="00C25CED"/>
    <w:rsid w:val="00C26269"/>
    <w:rsid w:val="00C26D26"/>
    <w:rsid w:val="00C2794A"/>
    <w:rsid w:val="00C30643"/>
    <w:rsid w:val="00C30990"/>
    <w:rsid w:val="00C3108A"/>
    <w:rsid w:val="00C31222"/>
    <w:rsid w:val="00C312B5"/>
    <w:rsid w:val="00C32C0B"/>
    <w:rsid w:val="00C32CF9"/>
    <w:rsid w:val="00C33A9A"/>
    <w:rsid w:val="00C33B2E"/>
    <w:rsid w:val="00C33EBE"/>
    <w:rsid w:val="00C34709"/>
    <w:rsid w:val="00C347FD"/>
    <w:rsid w:val="00C348FA"/>
    <w:rsid w:val="00C3633F"/>
    <w:rsid w:val="00C3653E"/>
    <w:rsid w:val="00C36A6B"/>
    <w:rsid w:val="00C36FC9"/>
    <w:rsid w:val="00C3736C"/>
    <w:rsid w:val="00C376D4"/>
    <w:rsid w:val="00C4045C"/>
    <w:rsid w:val="00C40592"/>
    <w:rsid w:val="00C413F7"/>
    <w:rsid w:val="00C41D22"/>
    <w:rsid w:val="00C42BDB"/>
    <w:rsid w:val="00C42D19"/>
    <w:rsid w:val="00C43A4F"/>
    <w:rsid w:val="00C43C81"/>
    <w:rsid w:val="00C442EC"/>
    <w:rsid w:val="00C444A5"/>
    <w:rsid w:val="00C448F0"/>
    <w:rsid w:val="00C4503D"/>
    <w:rsid w:val="00C45147"/>
    <w:rsid w:val="00C46590"/>
    <w:rsid w:val="00C4682A"/>
    <w:rsid w:val="00C46CA6"/>
    <w:rsid w:val="00C47062"/>
    <w:rsid w:val="00C47110"/>
    <w:rsid w:val="00C479EC"/>
    <w:rsid w:val="00C47A30"/>
    <w:rsid w:val="00C47D25"/>
    <w:rsid w:val="00C47F4C"/>
    <w:rsid w:val="00C51357"/>
    <w:rsid w:val="00C51D2C"/>
    <w:rsid w:val="00C5261F"/>
    <w:rsid w:val="00C52F16"/>
    <w:rsid w:val="00C534D5"/>
    <w:rsid w:val="00C53527"/>
    <w:rsid w:val="00C552EC"/>
    <w:rsid w:val="00C55BF3"/>
    <w:rsid w:val="00C55C6B"/>
    <w:rsid w:val="00C56ABA"/>
    <w:rsid w:val="00C56E80"/>
    <w:rsid w:val="00C5728E"/>
    <w:rsid w:val="00C573DA"/>
    <w:rsid w:val="00C576E8"/>
    <w:rsid w:val="00C601DD"/>
    <w:rsid w:val="00C6043C"/>
    <w:rsid w:val="00C60563"/>
    <w:rsid w:val="00C61469"/>
    <w:rsid w:val="00C629E3"/>
    <w:rsid w:val="00C6370D"/>
    <w:rsid w:val="00C63C58"/>
    <w:rsid w:val="00C63D9D"/>
    <w:rsid w:val="00C64290"/>
    <w:rsid w:val="00C64569"/>
    <w:rsid w:val="00C6479A"/>
    <w:rsid w:val="00C65363"/>
    <w:rsid w:val="00C65418"/>
    <w:rsid w:val="00C65A0F"/>
    <w:rsid w:val="00C663E1"/>
    <w:rsid w:val="00C6640A"/>
    <w:rsid w:val="00C67B05"/>
    <w:rsid w:val="00C67C8B"/>
    <w:rsid w:val="00C67DFD"/>
    <w:rsid w:val="00C703FB"/>
    <w:rsid w:val="00C707BB"/>
    <w:rsid w:val="00C70D43"/>
    <w:rsid w:val="00C715E7"/>
    <w:rsid w:val="00C71DDB"/>
    <w:rsid w:val="00C71FED"/>
    <w:rsid w:val="00C7207F"/>
    <w:rsid w:val="00C733CF"/>
    <w:rsid w:val="00C73C49"/>
    <w:rsid w:val="00C76057"/>
    <w:rsid w:val="00C76370"/>
    <w:rsid w:val="00C763E4"/>
    <w:rsid w:val="00C76D79"/>
    <w:rsid w:val="00C801D1"/>
    <w:rsid w:val="00C811AF"/>
    <w:rsid w:val="00C813B7"/>
    <w:rsid w:val="00C81513"/>
    <w:rsid w:val="00C81924"/>
    <w:rsid w:val="00C81C45"/>
    <w:rsid w:val="00C81E21"/>
    <w:rsid w:val="00C82976"/>
    <w:rsid w:val="00C831B7"/>
    <w:rsid w:val="00C8333B"/>
    <w:rsid w:val="00C8449F"/>
    <w:rsid w:val="00C85289"/>
    <w:rsid w:val="00C86646"/>
    <w:rsid w:val="00C86BD1"/>
    <w:rsid w:val="00C87499"/>
    <w:rsid w:val="00C87613"/>
    <w:rsid w:val="00C87789"/>
    <w:rsid w:val="00C9065B"/>
    <w:rsid w:val="00C90764"/>
    <w:rsid w:val="00C91339"/>
    <w:rsid w:val="00C91474"/>
    <w:rsid w:val="00C91C5A"/>
    <w:rsid w:val="00C921CC"/>
    <w:rsid w:val="00C92486"/>
    <w:rsid w:val="00C9252B"/>
    <w:rsid w:val="00C94D20"/>
    <w:rsid w:val="00C94F21"/>
    <w:rsid w:val="00C95311"/>
    <w:rsid w:val="00C96615"/>
    <w:rsid w:val="00C9680F"/>
    <w:rsid w:val="00C96A8C"/>
    <w:rsid w:val="00C96E98"/>
    <w:rsid w:val="00C978BB"/>
    <w:rsid w:val="00CA2469"/>
    <w:rsid w:val="00CA284B"/>
    <w:rsid w:val="00CA28BE"/>
    <w:rsid w:val="00CA2900"/>
    <w:rsid w:val="00CA2D4F"/>
    <w:rsid w:val="00CA2D70"/>
    <w:rsid w:val="00CA38E3"/>
    <w:rsid w:val="00CA435A"/>
    <w:rsid w:val="00CA5D95"/>
    <w:rsid w:val="00CA6B6F"/>
    <w:rsid w:val="00CA6B83"/>
    <w:rsid w:val="00CA6CF5"/>
    <w:rsid w:val="00CA72CF"/>
    <w:rsid w:val="00CA7984"/>
    <w:rsid w:val="00CB01C9"/>
    <w:rsid w:val="00CB0945"/>
    <w:rsid w:val="00CB09C2"/>
    <w:rsid w:val="00CB1AA0"/>
    <w:rsid w:val="00CB1BDC"/>
    <w:rsid w:val="00CB1C70"/>
    <w:rsid w:val="00CB1EE5"/>
    <w:rsid w:val="00CB23B0"/>
    <w:rsid w:val="00CB252E"/>
    <w:rsid w:val="00CB34ED"/>
    <w:rsid w:val="00CB3C69"/>
    <w:rsid w:val="00CB3DE9"/>
    <w:rsid w:val="00CB456A"/>
    <w:rsid w:val="00CB4C77"/>
    <w:rsid w:val="00CB5124"/>
    <w:rsid w:val="00CB5243"/>
    <w:rsid w:val="00CB5550"/>
    <w:rsid w:val="00CB5849"/>
    <w:rsid w:val="00CB681E"/>
    <w:rsid w:val="00CB6DD4"/>
    <w:rsid w:val="00CB6F45"/>
    <w:rsid w:val="00CB76A2"/>
    <w:rsid w:val="00CC052F"/>
    <w:rsid w:val="00CC1646"/>
    <w:rsid w:val="00CC1C45"/>
    <w:rsid w:val="00CC23F3"/>
    <w:rsid w:val="00CC3C4B"/>
    <w:rsid w:val="00CC3FD4"/>
    <w:rsid w:val="00CC4FFA"/>
    <w:rsid w:val="00CC5AF5"/>
    <w:rsid w:val="00CC5B83"/>
    <w:rsid w:val="00CC678B"/>
    <w:rsid w:val="00CC684B"/>
    <w:rsid w:val="00CC7643"/>
    <w:rsid w:val="00CD0183"/>
    <w:rsid w:val="00CD0685"/>
    <w:rsid w:val="00CD0D40"/>
    <w:rsid w:val="00CD10D0"/>
    <w:rsid w:val="00CD1C43"/>
    <w:rsid w:val="00CD2D57"/>
    <w:rsid w:val="00CD2DE7"/>
    <w:rsid w:val="00CD316E"/>
    <w:rsid w:val="00CD478F"/>
    <w:rsid w:val="00CD47AA"/>
    <w:rsid w:val="00CD48E9"/>
    <w:rsid w:val="00CD5147"/>
    <w:rsid w:val="00CD5435"/>
    <w:rsid w:val="00CD5CCC"/>
    <w:rsid w:val="00CD5EE3"/>
    <w:rsid w:val="00CD66AD"/>
    <w:rsid w:val="00CD6DAC"/>
    <w:rsid w:val="00CD7BA2"/>
    <w:rsid w:val="00CE0590"/>
    <w:rsid w:val="00CE1968"/>
    <w:rsid w:val="00CE198F"/>
    <w:rsid w:val="00CE27CD"/>
    <w:rsid w:val="00CE2E93"/>
    <w:rsid w:val="00CE2F10"/>
    <w:rsid w:val="00CE30D4"/>
    <w:rsid w:val="00CE3272"/>
    <w:rsid w:val="00CE345A"/>
    <w:rsid w:val="00CE43BA"/>
    <w:rsid w:val="00CE5ABE"/>
    <w:rsid w:val="00CE5B90"/>
    <w:rsid w:val="00CE5F6F"/>
    <w:rsid w:val="00CE6CF2"/>
    <w:rsid w:val="00CE7112"/>
    <w:rsid w:val="00CE74B4"/>
    <w:rsid w:val="00CF00A5"/>
    <w:rsid w:val="00CF0B9A"/>
    <w:rsid w:val="00CF0F0A"/>
    <w:rsid w:val="00CF1FBC"/>
    <w:rsid w:val="00CF223A"/>
    <w:rsid w:val="00CF2D8E"/>
    <w:rsid w:val="00CF304C"/>
    <w:rsid w:val="00CF3214"/>
    <w:rsid w:val="00CF5E2A"/>
    <w:rsid w:val="00CF5FC7"/>
    <w:rsid w:val="00CF6B4C"/>
    <w:rsid w:val="00CF7F89"/>
    <w:rsid w:val="00D0048C"/>
    <w:rsid w:val="00D008B8"/>
    <w:rsid w:val="00D015C1"/>
    <w:rsid w:val="00D022D3"/>
    <w:rsid w:val="00D040AF"/>
    <w:rsid w:val="00D044F9"/>
    <w:rsid w:val="00D04879"/>
    <w:rsid w:val="00D04DF1"/>
    <w:rsid w:val="00D06395"/>
    <w:rsid w:val="00D06E81"/>
    <w:rsid w:val="00D071AD"/>
    <w:rsid w:val="00D0756A"/>
    <w:rsid w:val="00D10556"/>
    <w:rsid w:val="00D105E8"/>
    <w:rsid w:val="00D108FF"/>
    <w:rsid w:val="00D11737"/>
    <w:rsid w:val="00D11ACB"/>
    <w:rsid w:val="00D12272"/>
    <w:rsid w:val="00D1238E"/>
    <w:rsid w:val="00D12458"/>
    <w:rsid w:val="00D12C40"/>
    <w:rsid w:val="00D13C5E"/>
    <w:rsid w:val="00D14313"/>
    <w:rsid w:val="00D14BDA"/>
    <w:rsid w:val="00D14F2C"/>
    <w:rsid w:val="00D15CF2"/>
    <w:rsid w:val="00D15D2C"/>
    <w:rsid w:val="00D164D8"/>
    <w:rsid w:val="00D166BD"/>
    <w:rsid w:val="00D16FB9"/>
    <w:rsid w:val="00D2042D"/>
    <w:rsid w:val="00D22650"/>
    <w:rsid w:val="00D22D21"/>
    <w:rsid w:val="00D232AF"/>
    <w:rsid w:val="00D23796"/>
    <w:rsid w:val="00D238B8"/>
    <w:rsid w:val="00D2396D"/>
    <w:rsid w:val="00D23AA8"/>
    <w:rsid w:val="00D24F9A"/>
    <w:rsid w:val="00D2528F"/>
    <w:rsid w:val="00D256F2"/>
    <w:rsid w:val="00D25CD2"/>
    <w:rsid w:val="00D25F01"/>
    <w:rsid w:val="00D26065"/>
    <w:rsid w:val="00D26462"/>
    <w:rsid w:val="00D267C3"/>
    <w:rsid w:val="00D26EC9"/>
    <w:rsid w:val="00D26F16"/>
    <w:rsid w:val="00D27091"/>
    <w:rsid w:val="00D27D3B"/>
    <w:rsid w:val="00D30E59"/>
    <w:rsid w:val="00D3165C"/>
    <w:rsid w:val="00D31FE9"/>
    <w:rsid w:val="00D32392"/>
    <w:rsid w:val="00D32459"/>
    <w:rsid w:val="00D330E3"/>
    <w:rsid w:val="00D339A1"/>
    <w:rsid w:val="00D34753"/>
    <w:rsid w:val="00D34765"/>
    <w:rsid w:val="00D34FA4"/>
    <w:rsid w:val="00D34FB3"/>
    <w:rsid w:val="00D354FC"/>
    <w:rsid w:val="00D35F0F"/>
    <w:rsid w:val="00D3731C"/>
    <w:rsid w:val="00D379A7"/>
    <w:rsid w:val="00D40387"/>
    <w:rsid w:val="00D40B9C"/>
    <w:rsid w:val="00D4103D"/>
    <w:rsid w:val="00D419E8"/>
    <w:rsid w:val="00D41AFC"/>
    <w:rsid w:val="00D4201E"/>
    <w:rsid w:val="00D422FC"/>
    <w:rsid w:val="00D4334D"/>
    <w:rsid w:val="00D4338C"/>
    <w:rsid w:val="00D440AA"/>
    <w:rsid w:val="00D44161"/>
    <w:rsid w:val="00D4429D"/>
    <w:rsid w:val="00D44739"/>
    <w:rsid w:val="00D4480F"/>
    <w:rsid w:val="00D46F16"/>
    <w:rsid w:val="00D477DC"/>
    <w:rsid w:val="00D47DA6"/>
    <w:rsid w:val="00D47E76"/>
    <w:rsid w:val="00D501B2"/>
    <w:rsid w:val="00D516DB"/>
    <w:rsid w:val="00D52ABE"/>
    <w:rsid w:val="00D52ACC"/>
    <w:rsid w:val="00D52B87"/>
    <w:rsid w:val="00D53B42"/>
    <w:rsid w:val="00D542A4"/>
    <w:rsid w:val="00D54743"/>
    <w:rsid w:val="00D54821"/>
    <w:rsid w:val="00D54E7C"/>
    <w:rsid w:val="00D5503E"/>
    <w:rsid w:val="00D5556A"/>
    <w:rsid w:val="00D55BCF"/>
    <w:rsid w:val="00D5674E"/>
    <w:rsid w:val="00D56AD1"/>
    <w:rsid w:val="00D60BAC"/>
    <w:rsid w:val="00D610B2"/>
    <w:rsid w:val="00D61A6D"/>
    <w:rsid w:val="00D62231"/>
    <w:rsid w:val="00D62239"/>
    <w:rsid w:val="00D62304"/>
    <w:rsid w:val="00D627A4"/>
    <w:rsid w:val="00D64549"/>
    <w:rsid w:val="00D6485F"/>
    <w:rsid w:val="00D64929"/>
    <w:rsid w:val="00D64F4D"/>
    <w:rsid w:val="00D664B9"/>
    <w:rsid w:val="00D668A6"/>
    <w:rsid w:val="00D6758A"/>
    <w:rsid w:val="00D67A49"/>
    <w:rsid w:val="00D67D20"/>
    <w:rsid w:val="00D67F9A"/>
    <w:rsid w:val="00D70125"/>
    <w:rsid w:val="00D70B40"/>
    <w:rsid w:val="00D71044"/>
    <w:rsid w:val="00D7121E"/>
    <w:rsid w:val="00D719E5"/>
    <w:rsid w:val="00D719ED"/>
    <w:rsid w:val="00D71A06"/>
    <w:rsid w:val="00D71B28"/>
    <w:rsid w:val="00D71C23"/>
    <w:rsid w:val="00D72336"/>
    <w:rsid w:val="00D73943"/>
    <w:rsid w:val="00D74026"/>
    <w:rsid w:val="00D740C1"/>
    <w:rsid w:val="00D745BF"/>
    <w:rsid w:val="00D74BCA"/>
    <w:rsid w:val="00D7545C"/>
    <w:rsid w:val="00D77B86"/>
    <w:rsid w:val="00D80084"/>
    <w:rsid w:val="00D80779"/>
    <w:rsid w:val="00D80B6E"/>
    <w:rsid w:val="00D81998"/>
    <w:rsid w:val="00D81C40"/>
    <w:rsid w:val="00D81FD8"/>
    <w:rsid w:val="00D82972"/>
    <w:rsid w:val="00D8320D"/>
    <w:rsid w:val="00D836EE"/>
    <w:rsid w:val="00D83736"/>
    <w:rsid w:val="00D85A61"/>
    <w:rsid w:val="00D8635A"/>
    <w:rsid w:val="00D86C14"/>
    <w:rsid w:val="00D87061"/>
    <w:rsid w:val="00D90BCD"/>
    <w:rsid w:val="00D90CBF"/>
    <w:rsid w:val="00D91447"/>
    <w:rsid w:val="00D91529"/>
    <w:rsid w:val="00D91956"/>
    <w:rsid w:val="00D922FE"/>
    <w:rsid w:val="00D9295F"/>
    <w:rsid w:val="00D942FB"/>
    <w:rsid w:val="00D94890"/>
    <w:rsid w:val="00D95735"/>
    <w:rsid w:val="00D95802"/>
    <w:rsid w:val="00D96BDB"/>
    <w:rsid w:val="00D97341"/>
    <w:rsid w:val="00DA123E"/>
    <w:rsid w:val="00DA1317"/>
    <w:rsid w:val="00DA2314"/>
    <w:rsid w:val="00DA29E2"/>
    <w:rsid w:val="00DA3519"/>
    <w:rsid w:val="00DA385E"/>
    <w:rsid w:val="00DA39AE"/>
    <w:rsid w:val="00DA548D"/>
    <w:rsid w:val="00DA58B2"/>
    <w:rsid w:val="00DA5B80"/>
    <w:rsid w:val="00DA65C0"/>
    <w:rsid w:val="00DA711F"/>
    <w:rsid w:val="00DA72E3"/>
    <w:rsid w:val="00DA76D3"/>
    <w:rsid w:val="00DB05FA"/>
    <w:rsid w:val="00DB18BD"/>
    <w:rsid w:val="00DB1941"/>
    <w:rsid w:val="00DB1E19"/>
    <w:rsid w:val="00DB2C06"/>
    <w:rsid w:val="00DB4674"/>
    <w:rsid w:val="00DB54C9"/>
    <w:rsid w:val="00DB67BB"/>
    <w:rsid w:val="00DB76DC"/>
    <w:rsid w:val="00DB7C5B"/>
    <w:rsid w:val="00DC01C6"/>
    <w:rsid w:val="00DC07B7"/>
    <w:rsid w:val="00DC1DBC"/>
    <w:rsid w:val="00DC3F6B"/>
    <w:rsid w:val="00DC5014"/>
    <w:rsid w:val="00DC70A8"/>
    <w:rsid w:val="00DC7597"/>
    <w:rsid w:val="00DC7779"/>
    <w:rsid w:val="00DC7A09"/>
    <w:rsid w:val="00DD043E"/>
    <w:rsid w:val="00DD06FE"/>
    <w:rsid w:val="00DD0753"/>
    <w:rsid w:val="00DD0AFF"/>
    <w:rsid w:val="00DD1950"/>
    <w:rsid w:val="00DD2482"/>
    <w:rsid w:val="00DD275A"/>
    <w:rsid w:val="00DD29FA"/>
    <w:rsid w:val="00DD2D33"/>
    <w:rsid w:val="00DD2F7C"/>
    <w:rsid w:val="00DD30AA"/>
    <w:rsid w:val="00DD30FA"/>
    <w:rsid w:val="00DD3D0C"/>
    <w:rsid w:val="00DD3D3D"/>
    <w:rsid w:val="00DD3D90"/>
    <w:rsid w:val="00DD400D"/>
    <w:rsid w:val="00DD44CB"/>
    <w:rsid w:val="00DD4904"/>
    <w:rsid w:val="00DD49A2"/>
    <w:rsid w:val="00DD541E"/>
    <w:rsid w:val="00DD65B4"/>
    <w:rsid w:val="00DD6765"/>
    <w:rsid w:val="00DE0C5F"/>
    <w:rsid w:val="00DE0D28"/>
    <w:rsid w:val="00DE0E4F"/>
    <w:rsid w:val="00DE10E4"/>
    <w:rsid w:val="00DE166E"/>
    <w:rsid w:val="00DE21C9"/>
    <w:rsid w:val="00DE3609"/>
    <w:rsid w:val="00DE38C4"/>
    <w:rsid w:val="00DE3994"/>
    <w:rsid w:val="00DE4A9B"/>
    <w:rsid w:val="00DE548D"/>
    <w:rsid w:val="00DE5A76"/>
    <w:rsid w:val="00DE5F8E"/>
    <w:rsid w:val="00DE603F"/>
    <w:rsid w:val="00DE6DF6"/>
    <w:rsid w:val="00DE7213"/>
    <w:rsid w:val="00DF070E"/>
    <w:rsid w:val="00DF092C"/>
    <w:rsid w:val="00DF110B"/>
    <w:rsid w:val="00DF1602"/>
    <w:rsid w:val="00DF1689"/>
    <w:rsid w:val="00DF2765"/>
    <w:rsid w:val="00DF2B6B"/>
    <w:rsid w:val="00DF2F13"/>
    <w:rsid w:val="00DF33B2"/>
    <w:rsid w:val="00DF42D6"/>
    <w:rsid w:val="00DF4A4A"/>
    <w:rsid w:val="00DF4FEF"/>
    <w:rsid w:val="00DF50D0"/>
    <w:rsid w:val="00DF581F"/>
    <w:rsid w:val="00DF60B6"/>
    <w:rsid w:val="00DF6C1B"/>
    <w:rsid w:val="00DF6E23"/>
    <w:rsid w:val="00DF7B20"/>
    <w:rsid w:val="00DF7F09"/>
    <w:rsid w:val="00DF7FE5"/>
    <w:rsid w:val="00E00D60"/>
    <w:rsid w:val="00E010BB"/>
    <w:rsid w:val="00E01737"/>
    <w:rsid w:val="00E01AEF"/>
    <w:rsid w:val="00E01FDB"/>
    <w:rsid w:val="00E023EE"/>
    <w:rsid w:val="00E02466"/>
    <w:rsid w:val="00E025D4"/>
    <w:rsid w:val="00E029DA"/>
    <w:rsid w:val="00E02BB9"/>
    <w:rsid w:val="00E03513"/>
    <w:rsid w:val="00E0362D"/>
    <w:rsid w:val="00E036C7"/>
    <w:rsid w:val="00E03814"/>
    <w:rsid w:val="00E03E22"/>
    <w:rsid w:val="00E04619"/>
    <w:rsid w:val="00E047E2"/>
    <w:rsid w:val="00E06B78"/>
    <w:rsid w:val="00E076E0"/>
    <w:rsid w:val="00E07D6E"/>
    <w:rsid w:val="00E10121"/>
    <w:rsid w:val="00E10864"/>
    <w:rsid w:val="00E1089A"/>
    <w:rsid w:val="00E10945"/>
    <w:rsid w:val="00E11099"/>
    <w:rsid w:val="00E11942"/>
    <w:rsid w:val="00E12104"/>
    <w:rsid w:val="00E12311"/>
    <w:rsid w:val="00E1293E"/>
    <w:rsid w:val="00E13750"/>
    <w:rsid w:val="00E15175"/>
    <w:rsid w:val="00E1535D"/>
    <w:rsid w:val="00E15759"/>
    <w:rsid w:val="00E15AB2"/>
    <w:rsid w:val="00E15BA2"/>
    <w:rsid w:val="00E169DA"/>
    <w:rsid w:val="00E16D9D"/>
    <w:rsid w:val="00E16EB5"/>
    <w:rsid w:val="00E17A83"/>
    <w:rsid w:val="00E20B87"/>
    <w:rsid w:val="00E20C55"/>
    <w:rsid w:val="00E210E3"/>
    <w:rsid w:val="00E23A10"/>
    <w:rsid w:val="00E240D7"/>
    <w:rsid w:val="00E2441F"/>
    <w:rsid w:val="00E24635"/>
    <w:rsid w:val="00E24D95"/>
    <w:rsid w:val="00E2669C"/>
    <w:rsid w:val="00E26CAB"/>
    <w:rsid w:val="00E2754E"/>
    <w:rsid w:val="00E30572"/>
    <w:rsid w:val="00E30748"/>
    <w:rsid w:val="00E30BF5"/>
    <w:rsid w:val="00E31510"/>
    <w:rsid w:val="00E3219A"/>
    <w:rsid w:val="00E32725"/>
    <w:rsid w:val="00E32D3B"/>
    <w:rsid w:val="00E33030"/>
    <w:rsid w:val="00E34807"/>
    <w:rsid w:val="00E35EB2"/>
    <w:rsid w:val="00E361E6"/>
    <w:rsid w:val="00E362B3"/>
    <w:rsid w:val="00E36623"/>
    <w:rsid w:val="00E36C60"/>
    <w:rsid w:val="00E36F96"/>
    <w:rsid w:val="00E37357"/>
    <w:rsid w:val="00E37C9A"/>
    <w:rsid w:val="00E40953"/>
    <w:rsid w:val="00E41B88"/>
    <w:rsid w:val="00E41FE6"/>
    <w:rsid w:val="00E427A1"/>
    <w:rsid w:val="00E42C63"/>
    <w:rsid w:val="00E42E35"/>
    <w:rsid w:val="00E43005"/>
    <w:rsid w:val="00E43656"/>
    <w:rsid w:val="00E449E0"/>
    <w:rsid w:val="00E44B8F"/>
    <w:rsid w:val="00E45E05"/>
    <w:rsid w:val="00E45E6C"/>
    <w:rsid w:val="00E4606A"/>
    <w:rsid w:val="00E462E0"/>
    <w:rsid w:val="00E46382"/>
    <w:rsid w:val="00E46648"/>
    <w:rsid w:val="00E467C0"/>
    <w:rsid w:val="00E4748C"/>
    <w:rsid w:val="00E47C93"/>
    <w:rsid w:val="00E47CFE"/>
    <w:rsid w:val="00E47DA4"/>
    <w:rsid w:val="00E503F2"/>
    <w:rsid w:val="00E50844"/>
    <w:rsid w:val="00E51AB2"/>
    <w:rsid w:val="00E51C79"/>
    <w:rsid w:val="00E54004"/>
    <w:rsid w:val="00E54339"/>
    <w:rsid w:val="00E54531"/>
    <w:rsid w:val="00E5453F"/>
    <w:rsid w:val="00E54E0C"/>
    <w:rsid w:val="00E550F9"/>
    <w:rsid w:val="00E57502"/>
    <w:rsid w:val="00E5793A"/>
    <w:rsid w:val="00E57E9A"/>
    <w:rsid w:val="00E6015A"/>
    <w:rsid w:val="00E605BB"/>
    <w:rsid w:val="00E626B7"/>
    <w:rsid w:val="00E62A47"/>
    <w:rsid w:val="00E63C25"/>
    <w:rsid w:val="00E63F18"/>
    <w:rsid w:val="00E656D2"/>
    <w:rsid w:val="00E65DC6"/>
    <w:rsid w:val="00E66934"/>
    <w:rsid w:val="00E66EF1"/>
    <w:rsid w:val="00E7070A"/>
    <w:rsid w:val="00E70B41"/>
    <w:rsid w:val="00E70D28"/>
    <w:rsid w:val="00E72459"/>
    <w:rsid w:val="00E7282E"/>
    <w:rsid w:val="00E72AB9"/>
    <w:rsid w:val="00E73A41"/>
    <w:rsid w:val="00E73C8F"/>
    <w:rsid w:val="00E73F43"/>
    <w:rsid w:val="00E75AA7"/>
    <w:rsid w:val="00E81000"/>
    <w:rsid w:val="00E8171D"/>
    <w:rsid w:val="00E81901"/>
    <w:rsid w:val="00E81CE8"/>
    <w:rsid w:val="00E8246F"/>
    <w:rsid w:val="00E8330B"/>
    <w:rsid w:val="00E8337C"/>
    <w:rsid w:val="00E83612"/>
    <w:rsid w:val="00E84B3E"/>
    <w:rsid w:val="00E84BE0"/>
    <w:rsid w:val="00E84C82"/>
    <w:rsid w:val="00E851BA"/>
    <w:rsid w:val="00E85ABD"/>
    <w:rsid w:val="00E85E8E"/>
    <w:rsid w:val="00E85F39"/>
    <w:rsid w:val="00E86FA9"/>
    <w:rsid w:val="00E87361"/>
    <w:rsid w:val="00E873BE"/>
    <w:rsid w:val="00E902E9"/>
    <w:rsid w:val="00E9080A"/>
    <w:rsid w:val="00E9218D"/>
    <w:rsid w:val="00E927E7"/>
    <w:rsid w:val="00E92B3C"/>
    <w:rsid w:val="00E9343F"/>
    <w:rsid w:val="00E93CF0"/>
    <w:rsid w:val="00E93E89"/>
    <w:rsid w:val="00E9403F"/>
    <w:rsid w:val="00E9455E"/>
    <w:rsid w:val="00E94CC7"/>
    <w:rsid w:val="00E94F04"/>
    <w:rsid w:val="00E951C1"/>
    <w:rsid w:val="00E95434"/>
    <w:rsid w:val="00E97092"/>
    <w:rsid w:val="00E97CF9"/>
    <w:rsid w:val="00EA0587"/>
    <w:rsid w:val="00EA1D95"/>
    <w:rsid w:val="00EA3403"/>
    <w:rsid w:val="00EA42AB"/>
    <w:rsid w:val="00EA4309"/>
    <w:rsid w:val="00EA46FA"/>
    <w:rsid w:val="00EA4DA3"/>
    <w:rsid w:val="00EA6B75"/>
    <w:rsid w:val="00EA6B8A"/>
    <w:rsid w:val="00EA6DF1"/>
    <w:rsid w:val="00EA78AB"/>
    <w:rsid w:val="00EA79E3"/>
    <w:rsid w:val="00EB03B6"/>
    <w:rsid w:val="00EB072B"/>
    <w:rsid w:val="00EB1418"/>
    <w:rsid w:val="00EB16E9"/>
    <w:rsid w:val="00EB24FA"/>
    <w:rsid w:val="00EB2A3E"/>
    <w:rsid w:val="00EB349F"/>
    <w:rsid w:val="00EB40A7"/>
    <w:rsid w:val="00EB451A"/>
    <w:rsid w:val="00EB4DAF"/>
    <w:rsid w:val="00EB608B"/>
    <w:rsid w:val="00EB642D"/>
    <w:rsid w:val="00EB66B6"/>
    <w:rsid w:val="00EB6773"/>
    <w:rsid w:val="00EB6A14"/>
    <w:rsid w:val="00EB6E10"/>
    <w:rsid w:val="00EB731C"/>
    <w:rsid w:val="00EB7469"/>
    <w:rsid w:val="00EB7C11"/>
    <w:rsid w:val="00EB7E7E"/>
    <w:rsid w:val="00EC0878"/>
    <w:rsid w:val="00EC11BE"/>
    <w:rsid w:val="00EC1E4D"/>
    <w:rsid w:val="00EC2ADF"/>
    <w:rsid w:val="00EC3447"/>
    <w:rsid w:val="00EC3559"/>
    <w:rsid w:val="00EC39BD"/>
    <w:rsid w:val="00EC3DEF"/>
    <w:rsid w:val="00EC3ED3"/>
    <w:rsid w:val="00EC5059"/>
    <w:rsid w:val="00EC56E0"/>
    <w:rsid w:val="00EC67A1"/>
    <w:rsid w:val="00EC6FAB"/>
    <w:rsid w:val="00EC72AB"/>
    <w:rsid w:val="00EC75A1"/>
    <w:rsid w:val="00EC784F"/>
    <w:rsid w:val="00EC7EB8"/>
    <w:rsid w:val="00ED0472"/>
    <w:rsid w:val="00ED1055"/>
    <w:rsid w:val="00ED146B"/>
    <w:rsid w:val="00ED1521"/>
    <w:rsid w:val="00ED1B5D"/>
    <w:rsid w:val="00ED2E19"/>
    <w:rsid w:val="00ED4182"/>
    <w:rsid w:val="00ED56FB"/>
    <w:rsid w:val="00ED5C79"/>
    <w:rsid w:val="00ED5F20"/>
    <w:rsid w:val="00ED6209"/>
    <w:rsid w:val="00ED6463"/>
    <w:rsid w:val="00ED6D8F"/>
    <w:rsid w:val="00ED71F4"/>
    <w:rsid w:val="00EE1110"/>
    <w:rsid w:val="00EE1CD8"/>
    <w:rsid w:val="00EE1EA6"/>
    <w:rsid w:val="00EE2894"/>
    <w:rsid w:val="00EE2FA1"/>
    <w:rsid w:val="00EE4045"/>
    <w:rsid w:val="00EE479D"/>
    <w:rsid w:val="00EE4DDF"/>
    <w:rsid w:val="00EE4E06"/>
    <w:rsid w:val="00EE5706"/>
    <w:rsid w:val="00EE586A"/>
    <w:rsid w:val="00EE5AA6"/>
    <w:rsid w:val="00EE5D73"/>
    <w:rsid w:val="00EE61B9"/>
    <w:rsid w:val="00EE6333"/>
    <w:rsid w:val="00EE6D69"/>
    <w:rsid w:val="00EE7097"/>
    <w:rsid w:val="00EE7CE1"/>
    <w:rsid w:val="00EF001C"/>
    <w:rsid w:val="00EF0734"/>
    <w:rsid w:val="00EF1DE8"/>
    <w:rsid w:val="00EF27BD"/>
    <w:rsid w:val="00EF27D3"/>
    <w:rsid w:val="00EF2E3F"/>
    <w:rsid w:val="00EF335C"/>
    <w:rsid w:val="00EF3A17"/>
    <w:rsid w:val="00EF49F7"/>
    <w:rsid w:val="00EF4D8F"/>
    <w:rsid w:val="00EF5454"/>
    <w:rsid w:val="00EF55C5"/>
    <w:rsid w:val="00EF5F5C"/>
    <w:rsid w:val="00EF616E"/>
    <w:rsid w:val="00EF68F7"/>
    <w:rsid w:val="00EF7050"/>
    <w:rsid w:val="00EF73BB"/>
    <w:rsid w:val="00EF73CA"/>
    <w:rsid w:val="00F00315"/>
    <w:rsid w:val="00F00413"/>
    <w:rsid w:val="00F00493"/>
    <w:rsid w:val="00F00992"/>
    <w:rsid w:val="00F00ACE"/>
    <w:rsid w:val="00F02B72"/>
    <w:rsid w:val="00F02EB6"/>
    <w:rsid w:val="00F03756"/>
    <w:rsid w:val="00F03C95"/>
    <w:rsid w:val="00F04143"/>
    <w:rsid w:val="00F04DAA"/>
    <w:rsid w:val="00F0591F"/>
    <w:rsid w:val="00F06392"/>
    <w:rsid w:val="00F075BE"/>
    <w:rsid w:val="00F10593"/>
    <w:rsid w:val="00F11C46"/>
    <w:rsid w:val="00F125DD"/>
    <w:rsid w:val="00F12813"/>
    <w:rsid w:val="00F1288F"/>
    <w:rsid w:val="00F137A8"/>
    <w:rsid w:val="00F137FE"/>
    <w:rsid w:val="00F144D4"/>
    <w:rsid w:val="00F145C5"/>
    <w:rsid w:val="00F14C8A"/>
    <w:rsid w:val="00F16732"/>
    <w:rsid w:val="00F16E1E"/>
    <w:rsid w:val="00F179DD"/>
    <w:rsid w:val="00F20790"/>
    <w:rsid w:val="00F2341D"/>
    <w:rsid w:val="00F237FC"/>
    <w:rsid w:val="00F23B88"/>
    <w:rsid w:val="00F2408D"/>
    <w:rsid w:val="00F24881"/>
    <w:rsid w:val="00F2508E"/>
    <w:rsid w:val="00F25569"/>
    <w:rsid w:val="00F25AFF"/>
    <w:rsid w:val="00F25CB4"/>
    <w:rsid w:val="00F27673"/>
    <w:rsid w:val="00F3065F"/>
    <w:rsid w:val="00F30FE9"/>
    <w:rsid w:val="00F321D3"/>
    <w:rsid w:val="00F32F22"/>
    <w:rsid w:val="00F33706"/>
    <w:rsid w:val="00F33E65"/>
    <w:rsid w:val="00F35645"/>
    <w:rsid w:val="00F35777"/>
    <w:rsid w:val="00F374A5"/>
    <w:rsid w:val="00F411BC"/>
    <w:rsid w:val="00F41DB1"/>
    <w:rsid w:val="00F41ED3"/>
    <w:rsid w:val="00F42DF1"/>
    <w:rsid w:val="00F434C8"/>
    <w:rsid w:val="00F43A33"/>
    <w:rsid w:val="00F44F12"/>
    <w:rsid w:val="00F455F7"/>
    <w:rsid w:val="00F461A2"/>
    <w:rsid w:val="00F473D8"/>
    <w:rsid w:val="00F47767"/>
    <w:rsid w:val="00F47FA4"/>
    <w:rsid w:val="00F5008E"/>
    <w:rsid w:val="00F50816"/>
    <w:rsid w:val="00F50D1B"/>
    <w:rsid w:val="00F50E33"/>
    <w:rsid w:val="00F50FC5"/>
    <w:rsid w:val="00F51167"/>
    <w:rsid w:val="00F51176"/>
    <w:rsid w:val="00F5170C"/>
    <w:rsid w:val="00F522A3"/>
    <w:rsid w:val="00F52AD0"/>
    <w:rsid w:val="00F543D1"/>
    <w:rsid w:val="00F5582D"/>
    <w:rsid w:val="00F563E6"/>
    <w:rsid w:val="00F5647F"/>
    <w:rsid w:val="00F56597"/>
    <w:rsid w:val="00F56C2F"/>
    <w:rsid w:val="00F5764B"/>
    <w:rsid w:val="00F57B02"/>
    <w:rsid w:val="00F57E00"/>
    <w:rsid w:val="00F60177"/>
    <w:rsid w:val="00F601A0"/>
    <w:rsid w:val="00F602B1"/>
    <w:rsid w:val="00F6156E"/>
    <w:rsid w:val="00F61BA7"/>
    <w:rsid w:val="00F62150"/>
    <w:rsid w:val="00F631CD"/>
    <w:rsid w:val="00F633B6"/>
    <w:rsid w:val="00F6388E"/>
    <w:rsid w:val="00F63891"/>
    <w:rsid w:val="00F64148"/>
    <w:rsid w:val="00F65472"/>
    <w:rsid w:val="00F65866"/>
    <w:rsid w:val="00F65A27"/>
    <w:rsid w:val="00F65AC7"/>
    <w:rsid w:val="00F661AF"/>
    <w:rsid w:val="00F67309"/>
    <w:rsid w:val="00F67BB6"/>
    <w:rsid w:val="00F67E01"/>
    <w:rsid w:val="00F7021F"/>
    <w:rsid w:val="00F70662"/>
    <w:rsid w:val="00F70FFE"/>
    <w:rsid w:val="00F712FD"/>
    <w:rsid w:val="00F71DA8"/>
    <w:rsid w:val="00F71FD8"/>
    <w:rsid w:val="00F73A85"/>
    <w:rsid w:val="00F73ADE"/>
    <w:rsid w:val="00F74FB5"/>
    <w:rsid w:val="00F7529A"/>
    <w:rsid w:val="00F764C3"/>
    <w:rsid w:val="00F7756D"/>
    <w:rsid w:val="00F77FD2"/>
    <w:rsid w:val="00F8063D"/>
    <w:rsid w:val="00F80840"/>
    <w:rsid w:val="00F80A81"/>
    <w:rsid w:val="00F812D9"/>
    <w:rsid w:val="00F8191F"/>
    <w:rsid w:val="00F81EBD"/>
    <w:rsid w:val="00F820D5"/>
    <w:rsid w:val="00F8303E"/>
    <w:rsid w:val="00F8343D"/>
    <w:rsid w:val="00F835F6"/>
    <w:rsid w:val="00F8387D"/>
    <w:rsid w:val="00F83A36"/>
    <w:rsid w:val="00F83EF3"/>
    <w:rsid w:val="00F83F80"/>
    <w:rsid w:val="00F84593"/>
    <w:rsid w:val="00F8512D"/>
    <w:rsid w:val="00F85338"/>
    <w:rsid w:val="00F854DF"/>
    <w:rsid w:val="00F85574"/>
    <w:rsid w:val="00F855CA"/>
    <w:rsid w:val="00F85676"/>
    <w:rsid w:val="00F87175"/>
    <w:rsid w:val="00F871A1"/>
    <w:rsid w:val="00F8790A"/>
    <w:rsid w:val="00F879ED"/>
    <w:rsid w:val="00F87E23"/>
    <w:rsid w:val="00F90DB2"/>
    <w:rsid w:val="00F9164B"/>
    <w:rsid w:val="00F924CD"/>
    <w:rsid w:val="00F92DF8"/>
    <w:rsid w:val="00F9301C"/>
    <w:rsid w:val="00F93382"/>
    <w:rsid w:val="00F94970"/>
    <w:rsid w:val="00F94AB1"/>
    <w:rsid w:val="00F95991"/>
    <w:rsid w:val="00F963E0"/>
    <w:rsid w:val="00F967AC"/>
    <w:rsid w:val="00F96978"/>
    <w:rsid w:val="00F96AB0"/>
    <w:rsid w:val="00F97294"/>
    <w:rsid w:val="00FA006F"/>
    <w:rsid w:val="00FA007C"/>
    <w:rsid w:val="00FA10D8"/>
    <w:rsid w:val="00FA1798"/>
    <w:rsid w:val="00FA1EA2"/>
    <w:rsid w:val="00FA2AB3"/>
    <w:rsid w:val="00FA2E72"/>
    <w:rsid w:val="00FA30EC"/>
    <w:rsid w:val="00FA3579"/>
    <w:rsid w:val="00FA3705"/>
    <w:rsid w:val="00FA3797"/>
    <w:rsid w:val="00FA44D6"/>
    <w:rsid w:val="00FA4E59"/>
    <w:rsid w:val="00FA5A54"/>
    <w:rsid w:val="00FA60C0"/>
    <w:rsid w:val="00FA60DA"/>
    <w:rsid w:val="00FA6609"/>
    <w:rsid w:val="00FA70A3"/>
    <w:rsid w:val="00FA7AEB"/>
    <w:rsid w:val="00FA7EB3"/>
    <w:rsid w:val="00FB2773"/>
    <w:rsid w:val="00FB293A"/>
    <w:rsid w:val="00FB2964"/>
    <w:rsid w:val="00FB2D13"/>
    <w:rsid w:val="00FB3C33"/>
    <w:rsid w:val="00FB3DA7"/>
    <w:rsid w:val="00FB432F"/>
    <w:rsid w:val="00FB46AC"/>
    <w:rsid w:val="00FB6606"/>
    <w:rsid w:val="00FB6C6A"/>
    <w:rsid w:val="00FB6C95"/>
    <w:rsid w:val="00FB6EBD"/>
    <w:rsid w:val="00FB763A"/>
    <w:rsid w:val="00FB7AF8"/>
    <w:rsid w:val="00FB7CE2"/>
    <w:rsid w:val="00FB7D81"/>
    <w:rsid w:val="00FB7EF7"/>
    <w:rsid w:val="00FC01CD"/>
    <w:rsid w:val="00FC0383"/>
    <w:rsid w:val="00FC0680"/>
    <w:rsid w:val="00FC0AE1"/>
    <w:rsid w:val="00FC0BF8"/>
    <w:rsid w:val="00FC125B"/>
    <w:rsid w:val="00FC1306"/>
    <w:rsid w:val="00FC1D4E"/>
    <w:rsid w:val="00FC2C91"/>
    <w:rsid w:val="00FC34B4"/>
    <w:rsid w:val="00FC4F0D"/>
    <w:rsid w:val="00FC531B"/>
    <w:rsid w:val="00FC5321"/>
    <w:rsid w:val="00FC684F"/>
    <w:rsid w:val="00FC68AE"/>
    <w:rsid w:val="00FC77AA"/>
    <w:rsid w:val="00FD030F"/>
    <w:rsid w:val="00FD0A62"/>
    <w:rsid w:val="00FD18C5"/>
    <w:rsid w:val="00FD1B05"/>
    <w:rsid w:val="00FD3EFB"/>
    <w:rsid w:val="00FD6565"/>
    <w:rsid w:val="00FD68B3"/>
    <w:rsid w:val="00FD6E96"/>
    <w:rsid w:val="00FD7272"/>
    <w:rsid w:val="00FD756B"/>
    <w:rsid w:val="00FE05A9"/>
    <w:rsid w:val="00FE05E4"/>
    <w:rsid w:val="00FE078F"/>
    <w:rsid w:val="00FE0809"/>
    <w:rsid w:val="00FE0A82"/>
    <w:rsid w:val="00FE17D6"/>
    <w:rsid w:val="00FE1832"/>
    <w:rsid w:val="00FE281F"/>
    <w:rsid w:val="00FE2C18"/>
    <w:rsid w:val="00FE2ED8"/>
    <w:rsid w:val="00FE31A5"/>
    <w:rsid w:val="00FE4B50"/>
    <w:rsid w:val="00FE5DA1"/>
    <w:rsid w:val="00FE62EB"/>
    <w:rsid w:val="00FE6AFB"/>
    <w:rsid w:val="00FE6D5B"/>
    <w:rsid w:val="00FE7F06"/>
    <w:rsid w:val="00FF0237"/>
    <w:rsid w:val="00FF1281"/>
    <w:rsid w:val="00FF1FB4"/>
    <w:rsid w:val="00FF22C7"/>
    <w:rsid w:val="00FF271A"/>
    <w:rsid w:val="00FF420B"/>
    <w:rsid w:val="00FF4B50"/>
    <w:rsid w:val="00FF5F32"/>
    <w:rsid w:val="00FF62B4"/>
    <w:rsid w:val="00FF66BF"/>
    <w:rsid w:val="00FF6813"/>
    <w:rsid w:val="00FF6971"/>
    <w:rsid w:val="00FF6F30"/>
    <w:rsid w:val="042767A7"/>
    <w:rsid w:val="046E1FE7"/>
    <w:rsid w:val="0487490A"/>
    <w:rsid w:val="0A536A6D"/>
    <w:rsid w:val="0B62092A"/>
    <w:rsid w:val="199E0079"/>
    <w:rsid w:val="29A126FE"/>
    <w:rsid w:val="2A0B1F54"/>
    <w:rsid w:val="2D2056B8"/>
    <w:rsid w:val="312A2026"/>
    <w:rsid w:val="3A106A8C"/>
    <w:rsid w:val="3AAB5311"/>
    <w:rsid w:val="4F937581"/>
    <w:rsid w:val="548F2FB3"/>
    <w:rsid w:val="57885575"/>
    <w:rsid w:val="58A44B27"/>
    <w:rsid w:val="59DF7121"/>
    <w:rsid w:val="5B5F71D0"/>
    <w:rsid w:val="5F206FD7"/>
    <w:rsid w:val="61234628"/>
    <w:rsid w:val="64192D6F"/>
    <w:rsid w:val="668B1D5D"/>
    <w:rsid w:val="6BA234CE"/>
    <w:rsid w:val="7BBB1AF9"/>
    <w:rsid w:val="7DF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678A-D5A2-4B3D-9404-98BCC769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  <w:ind w:right="420"/>
      <w:jc w:val="both"/>
    </w:pPr>
    <w:rPr>
      <w:rFonts w:eastAsiaTheme="minorHAnsi"/>
      <w:sz w:val="28"/>
      <w:szCs w:val="28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 w:line="259" w:lineRule="auto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pPr>
      <w:jc w:val="both"/>
    </w:pPr>
    <w:rPr>
      <w:b/>
      <w:bCs/>
      <w:sz w:val="20"/>
      <w:szCs w:val="20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uiPriority w:val="99"/>
    <w:semiHidden/>
    <w:unhideWhenUsed/>
    <w:qFormat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semiHidden/>
    <w:unhideWhenUsed/>
    <w:qFormat/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1">
    <w:name w:val="footnote reference"/>
    <w:basedOn w:val="a0"/>
    <w:uiPriority w:val="99"/>
    <w:unhideWhenUsed/>
    <w:qFormat/>
    <w:rPr>
      <w:vertAlign w:val="superscript"/>
    </w:rPr>
  </w:style>
  <w:style w:type="character" w:styleId="af2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qFormat/>
  </w:style>
  <w:style w:type="character" w:customStyle="1" w:styleId="ac">
    <w:name w:val="Текст сноски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eastAsiaTheme="minorHAnsi"/>
      <w:sz w:val="28"/>
      <w:szCs w:val="28"/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C9A3D-710B-4BB8-A44B-1E340906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ГАЗАЕВА ВАЛЕНТИНА ХАДЖУМАРОВНА</dc:creator>
  <cp:lastModifiedBy>Голубев Артем Петрович</cp:lastModifiedBy>
  <cp:revision>2</cp:revision>
  <cp:lastPrinted>2020-10-26T12:01:00Z</cp:lastPrinted>
  <dcterms:created xsi:type="dcterms:W3CDTF">2020-11-03T10:54:00Z</dcterms:created>
  <dcterms:modified xsi:type="dcterms:W3CDTF">2020-11-03T10:54:00Z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