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24B2" w14:textId="77777777" w:rsidR="002D2BFD" w:rsidRPr="00FD63B8" w:rsidRDefault="002D2BFD" w:rsidP="002D2B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D63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Allocation of</w:t>
      </w:r>
      <w:r w:rsidR="003E2729" w:rsidRPr="003E272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National Wealth</w:t>
      </w:r>
      <w:r w:rsidRPr="00FD63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Fund’s assets to preferred equities of Russian banks </w:t>
      </w:r>
    </w:p>
    <w:p w14:paraId="48CB91CB" w14:textId="2F802614" w:rsidR="002D2BFD" w:rsidRPr="00646B39" w:rsidRDefault="06042DE6" w:rsidP="00AC11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6042D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as of 1 </w:t>
      </w:r>
      <w:r w:rsidR="00C767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September</w:t>
      </w:r>
      <w:bookmarkStart w:id="0" w:name="_GoBack"/>
      <w:bookmarkEnd w:id="0"/>
      <w:r w:rsidRPr="06042D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2020</w:t>
      </w:r>
    </w:p>
    <w:tbl>
      <w:tblPr>
        <w:tblpPr w:leftFromText="180" w:rightFromText="180" w:vertAnchor="page" w:horzAnchor="margin" w:tblpXSpec="center" w:tblpY="2255"/>
        <w:tblW w:w="1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2410"/>
        <w:gridCol w:w="1842"/>
        <w:gridCol w:w="1843"/>
        <w:gridCol w:w="2410"/>
        <w:gridCol w:w="1417"/>
        <w:gridCol w:w="2245"/>
      </w:tblGrid>
      <w:tr w:rsidR="00FD63B8" w:rsidRPr="00FD63B8" w14:paraId="33B199AB" w14:textId="77777777" w:rsidTr="002D2BFD">
        <w:trPr>
          <w:trHeight w:val="88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27D9C9B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4A55EBFE" w14:textId="77777777" w:rsidR="00FD63B8" w:rsidRPr="00367D5C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bank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A8E06AE" w14:textId="77777777" w:rsidR="00FD63B8" w:rsidRPr="00FD63B8" w:rsidRDefault="00650C12" w:rsidP="00D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Amount </w:t>
            </w:r>
            <w:r w:rsidR="00FD63B8"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 purchased equities </w:t>
            </w:r>
          </w:p>
        </w:tc>
        <w:tc>
          <w:tcPr>
            <w:tcW w:w="1842" w:type="dxa"/>
            <w:vAlign w:val="center"/>
          </w:tcPr>
          <w:p w14:paraId="74B06B09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 value of each equity in</w:t>
            </w:r>
          </w:p>
          <w:p w14:paraId="2FC11113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rubles</w:t>
            </w:r>
          </w:p>
        </w:tc>
        <w:tc>
          <w:tcPr>
            <w:tcW w:w="1843" w:type="dxa"/>
            <w:vAlign w:val="center"/>
          </w:tcPr>
          <w:p w14:paraId="7D4B3F84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Purchase price in rubles per  equity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BE0491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Amount of funds </w:t>
            </w:r>
          </w:p>
          <w:p w14:paraId="703E737E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invested in equities in</w:t>
            </w:r>
          </w:p>
          <w:p w14:paraId="3F6D3A29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rubles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2387DA" w14:textId="77777777" w:rsidR="00FD63B8" w:rsidRPr="00FD63B8" w:rsidRDefault="00FD63B8" w:rsidP="0088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Share of the charter capital, %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1D1E904B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urchase date</w:t>
            </w:r>
          </w:p>
        </w:tc>
      </w:tr>
      <w:tr w:rsidR="00520D2B" w:rsidRPr="00FD63B8" w14:paraId="751FE01A" w14:textId="77777777" w:rsidTr="002D2BFD">
        <w:trPr>
          <w:trHeight w:val="33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49841BE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14:paraId="5A0E23B0" w14:textId="77777777" w:rsidR="00520D2B" w:rsidRPr="00FD63B8" w:rsidRDefault="00520D2B" w:rsidP="00A63B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VTB Bank (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ublic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oint-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tock 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ompany)</w:t>
            </w:r>
          </w:p>
        </w:tc>
        <w:tc>
          <w:tcPr>
            <w:tcW w:w="2410" w:type="dxa"/>
            <w:vAlign w:val="center"/>
          </w:tcPr>
          <w:p w14:paraId="40E8E1B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21 403 797 025 000</w:t>
            </w:r>
          </w:p>
        </w:tc>
        <w:tc>
          <w:tcPr>
            <w:tcW w:w="1842" w:type="dxa"/>
            <w:vAlign w:val="center"/>
          </w:tcPr>
          <w:p w14:paraId="4BF016CB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vAlign w:val="center"/>
          </w:tcPr>
          <w:p w14:paraId="443B36C8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1E1094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214 037 970 250,00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BDD25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B82A0BB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 September 2014</w:t>
            </w:r>
          </w:p>
        </w:tc>
      </w:tr>
      <w:tr w:rsidR="00520D2B" w:rsidRPr="00FD63B8" w14:paraId="78AFE510" w14:textId="77777777" w:rsidTr="002D2BFD">
        <w:trPr>
          <w:trHeight w:val="390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8091" w14:textId="77777777" w:rsidR="00520D2B" w:rsidRPr="00FD63B8" w:rsidRDefault="00520D2B" w:rsidP="00520D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Joint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tock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 Russian Agricultural Bank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A74B6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CDCC89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53E5F7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097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3C7" w14:textId="77777777" w:rsidR="003F7F4D" w:rsidRPr="002A3E2F" w:rsidRDefault="007A7D79" w:rsidP="000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CA8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October 2014</w:t>
            </w:r>
          </w:p>
        </w:tc>
      </w:tr>
      <w:tr w:rsidR="00520D2B" w:rsidRPr="00FD63B8" w14:paraId="54287243" w14:textId="77777777" w:rsidTr="002D2BFD">
        <w:trPr>
          <w:trHeight w:val="390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D5EC4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FD0D7" w14:textId="77777777" w:rsidR="00520D2B" w:rsidRDefault="00520D2B" w:rsidP="00520D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Gazprombank</w:t>
            </w:r>
          </w:p>
          <w:p w14:paraId="1D28CE11" w14:textId="77777777" w:rsidR="00520D2B" w:rsidRPr="002178A7" w:rsidRDefault="00520D2B" w:rsidP="00B96C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(Joint</w:t>
            </w:r>
            <w:r w:rsidR="00B9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C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tock Company)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86992B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39 954 000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6ED5EE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50608C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45EE8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39 954 000 000,00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42BF1" w14:textId="77777777" w:rsidR="00520D2B" w:rsidRPr="00EE2027" w:rsidRDefault="00520D2B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EB28F" w14:textId="77777777" w:rsidR="00520D2B" w:rsidRPr="008F6D83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December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</w:tr>
      <w:tr w:rsidR="00A17202" w:rsidRPr="00FD63B8" w14:paraId="318EE5B0" w14:textId="77777777" w:rsidTr="002D2BFD">
        <w:trPr>
          <w:trHeight w:val="769"/>
          <w:jc w:val="center"/>
        </w:trPr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501D" w14:textId="77777777" w:rsidR="00A17202" w:rsidRPr="00FD63B8" w:rsidRDefault="00A17202" w:rsidP="00A1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DAB6C7B" w14:textId="77777777" w:rsidR="00A17202" w:rsidRPr="00FD63B8" w:rsidRDefault="00A17202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2EB378F" w14:textId="77777777" w:rsidR="00A17202" w:rsidRPr="00FD63B8" w:rsidRDefault="00A17202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6FE0C09" w14:textId="77777777" w:rsidR="00A17202" w:rsidRPr="00FD63B8" w:rsidRDefault="00A17202" w:rsidP="00A1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9BE6" w14:textId="77777777" w:rsidR="00A17202" w:rsidRPr="00FD63B8" w:rsidRDefault="009A01AF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970 250,00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9BBE3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A3D3EC" w14:textId="77777777" w:rsidR="002D2BFD" w:rsidRPr="002D2BFD" w:rsidRDefault="002D2BFD" w:rsidP="002D2B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D2BFD" w:rsidRPr="002D2BFD" w:rsidSect="002B416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940D" w14:textId="77777777" w:rsidR="005A537A" w:rsidRDefault="005A537A" w:rsidP="005A537A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5A537A" w:rsidRDefault="005A537A" w:rsidP="005A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1E4C" w14:textId="77777777" w:rsidR="005A537A" w:rsidRDefault="005A537A" w:rsidP="005A537A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5A537A" w:rsidRDefault="005A537A" w:rsidP="005A5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5"/>
    <w:rsid w:val="0000466C"/>
    <w:rsid w:val="00011D1E"/>
    <w:rsid w:val="000403D7"/>
    <w:rsid w:val="00045A63"/>
    <w:rsid w:val="000609BD"/>
    <w:rsid w:val="00064E87"/>
    <w:rsid w:val="00075A66"/>
    <w:rsid w:val="000A63E8"/>
    <w:rsid w:val="000D3A5F"/>
    <w:rsid w:val="000D78AB"/>
    <w:rsid w:val="000E79B9"/>
    <w:rsid w:val="00182A9D"/>
    <w:rsid w:val="001841D6"/>
    <w:rsid w:val="00186825"/>
    <w:rsid w:val="001A3452"/>
    <w:rsid w:val="00200CE9"/>
    <w:rsid w:val="00201CDF"/>
    <w:rsid w:val="00206646"/>
    <w:rsid w:val="002178A7"/>
    <w:rsid w:val="0022612C"/>
    <w:rsid w:val="00246A6F"/>
    <w:rsid w:val="00262AE0"/>
    <w:rsid w:val="00283830"/>
    <w:rsid w:val="002920EE"/>
    <w:rsid w:val="002A175B"/>
    <w:rsid w:val="002A3E2F"/>
    <w:rsid w:val="002B4163"/>
    <w:rsid w:val="002D2BFD"/>
    <w:rsid w:val="002D7B7C"/>
    <w:rsid w:val="00303EDA"/>
    <w:rsid w:val="00367D5C"/>
    <w:rsid w:val="0037110C"/>
    <w:rsid w:val="003C3376"/>
    <w:rsid w:val="003E2729"/>
    <w:rsid w:val="003F4EB3"/>
    <w:rsid w:val="003F7F4D"/>
    <w:rsid w:val="00410DBC"/>
    <w:rsid w:val="00426ED9"/>
    <w:rsid w:val="004378EA"/>
    <w:rsid w:val="00464266"/>
    <w:rsid w:val="004A0A1D"/>
    <w:rsid w:val="004D339F"/>
    <w:rsid w:val="004E0980"/>
    <w:rsid w:val="004E0B6B"/>
    <w:rsid w:val="00505E07"/>
    <w:rsid w:val="00520AB8"/>
    <w:rsid w:val="00520D2B"/>
    <w:rsid w:val="005A537A"/>
    <w:rsid w:val="005B3E53"/>
    <w:rsid w:val="005C58EC"/>
    <w:rsid w:val="005D6B72"/>
    <w:rsid w:val="005E3575"/>
    <w:rsid w:val="0060319B"/>
    <w:rsid w:val="00612461"/>
    <w:rsid w:val="00617AEA"/>
    <w:rsid w:val="006238C1"/>
    <w:rsid w:val="00642EA2"/>
    <w:rsid w:val="00643D04"/>
    <w:rsid w:val="00646B39"/>
    <w:rsid w:val="00650C12"/>
    <w:rsid w:val="006675A2"/>
    <w:rsid w:val="006766E7"/>
    <w:rsid w:val="00680A03"/>
    <w:rsid w:val="00685669"/>
    <w:rsid w:val="006A07A6"/>
    <w:rsid w:val="006A5372"/>
    <w:rsid w:val="006B0CD6"/>
    <w:rsid w:val="006B59A0"/>
    <w:rsid w:val="006E68E1"/>
    <w:rsid w:val="006E7816"/>
    <w:rsid w:val="006F70A9"/>
    <w:rsid w:val="00741848"/>
    <w:rsid w:val="00754932"/>
    <w:rsid w:val="00780ECF"/>
    <w:rsid w:val="007A56D7"/>
    <w:rsid w:val="007A7D79"/>
    <w:rsid w:val="007C748E"/>
    <w:rsid w:val="007E0D16"/>
    <w:rsid w:val="008362E9"/>
    <w:rsid w:val="00837F69"/>
    <w:rsid w:val="00886D91"/>
    <w:rsid w:val="00890E17"/>
    <w:rsid w:val="008B41FA"/>
    <w:rsid w:val="008B5280"/>
    <w:rsid w:val="008F6D83"/>
    <w:rsid w:val="00947F55"/>
    <w:rsid w:val="009A01AF"/>
    <w:rsid w:val="009A16BE"/>
    <w:rsid w:val="009A3B2B"/>
    <w:rsid w:val="009A6D4B"/>
    <w:rsid w:val="009B3CFD"/>
    <w:rsid w:val="009B52E6"/>
    <w:rsid w:val="009D0E52"/>
    <w:rsid w:val="00A11D8E"/>
    <w:rsid w:val="00A17202"/>
    <w:rsid w:val="00A565F2"/>
    <w:rsid w:val="00A56F02"/>
    <w:rsid w:val="00A63B7E"/>
    <w:rsid w:val="00A95B34"/>
    <w:rsid w:val="00AB10ED"/>
    <w:rsid w:val="00AC115B"/>
    <w:rsid w:val="00AC3A37"/>
    <w:rsid w:val="00AC3EEF"/>
    <w:rsid w:val="00AE5695"/>
    <w:rsid w:val="00B22247"/>
    <w:rsid w:val="00B35523"/>
    <w:rsid w:val="00B6750B"/>
    <w:rsid w:val="00B70EB1"/>
    <w:rsid w:val="00B96CDA"/>
    <w:rsid w:val="00BA3DB3"/>
    <w:rsid w:val="00BF5E8F"/>
    <w:rsid w:val="00C32057"/>
    <w:rsid w:val="00C5092A"/>
    <w:rsid w:val="00C63E1A"/>
    <w:rsid w:val="00C64260"/>
    <w:rsid w:val="00C767B0"/>
    <w:rsid w:val="00D23E0E"/>
    <w:rsid w:val="00D3539E"/>
    <w:rsid w:val="00D63C1D"/>
    <w:rsid w:val="00DC2288"/>
    <w:rsid w:val="00E81404"/>
    <w:rsid w:val="00E9291F"/>
    <w:rsid w:val="00E97AE9"/>
    <w:rsid w:val="00EA70B1"/>
    <w:rsid w:val="00ED0F66"/>
    <w:rsid w:val="00F83CCF"/>
    <w:rsid w:val="00F85C6D"/>
    <w:rsid w:val="00FA65F9"/>
    <w:rsid w:val="00FB0EC5"/>
    <w:rsid w:val="00FD63B8"/>
    <w:rsid w:val="00FE0158"/>
    <w:rsid w:val="00FF24CE"/>
    <w:rsid w:val="06042DE6"/>
    <w:rsid w:val="7948A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7655"/>
  <w15:docId w15:val="{3D95E32E-2CA2-4ED3-AD42-CDEFA2B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2BFD"/>
    <w:rPr>
      <w:i/>
      <w:iCs/>
    </w:rPr>
  </w:style>
  <w:style w:type="character" w:customStyle="1" w:styleId="apple-converted-space">
    <w:name w:val="apple-converted-space"/>
    <w:basedOn w:val="a0"/>
    <w:rsid w:val="002D2BFD"/>
  </w:style>
  <w:style w:type="character" w:styleId="a4">
    <w:name w:val="Hyperlink"/>
    <w:basedOn w:val="a0"/>
    <w:uiPriority w:val="99"/>
    <w:semiHidden/>
    <w:unhideWhenUsed/>
    <w:rsid w:val="002D2BF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A53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537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537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7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B774-75C3-4BEA-BD9C-BBABAEE9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МАКСИМ АНДРЕЕВИЧ</dc:creator>
  <cp:lastModifiedBy>ДАРОНЬКИН МИХАИЛ СЕРГЕЕВИЧ</cp:lastModifiedBy>
  <cp:revision>3</cp:revision>
  <cp:lastPrinted>2019-03-01T13:28:00Z</cp:lastPrinted>
  <dcterms:created xsi:type="dcterms:W3CDTF">2020-09-09T09:20:00Z</dcterms:created>
  <dcterms:modified xsi:type="dcterms:W3CDTF">2020-09-09T09:20:00Z</dcterms:modified>
</cp:coreProperties>
</file>