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06" w:rsidRDefault="00991E06" w:rsidP="00991E06">
      <w:pPr>
        <w:jc w:val="right"/>
        <w:rPr>
          <w:rFonts w:ascii="Times New Roman" w:hAnsi="Times New Roman" w:cs="Times New Roman"/>
          <w:sz w:val="28"/>
          <w:szCs w:val="20"/>
        </w:rPr>
      </w:pPr>
      <w:r>
        <w:rPr>
          <w:rFonts w:ascii="Times New Roman" w:hAnsi="Times New Roman" w:cs="Times New Roman"/>
          <w:sz w:val="28"/>
          <w:szCs w:val="20"/>
        </w:rPr>
        <w:t xml:space="preserve">За </w:t>
      </w:r>
      <w:r w:rsidR="00B24A5E">
        <w:rPr>
          <w:rFonts w:ascii="Times New Roman" w:hAnsi="Times New Roman" w:cs="Times New Roman"/>
          <w:sz w:val="28"/>
          <w:szCs w:val="20"/>
        </w:rPr>
        <w:t xml:space="preserve">первое полугодие </w:t>
      </w:r>
      <w:r>
        <w:rPr>
          <w:rFonts w:ascii="Times New Roman" w:hAnsi="Times New Roman" w:cs="Times New Roman"/>
          <w:sz w:val="28"/>
          <w:szCs w:val="20"/>
        </w:rPr>
        <w:t>20</w:t>
      </w:r>
      <w:r w:rsidR="00B24A5E">
        <w:rPr>
          <w:rFonts w:ascii="Times New Roman" w:hAnsi="Times New Roman" w:cs="Times New Roman"/>
          <w:sz w:val="28"/>
          <w:szCs w:val="20"/>
        </w:rPr>
        <w:t>20</w:t>
      </w:r>
      <w:r w:rsidR="00841AF6">
        <w:rPr>
          <w:rFonts w:ascii="Times New Roman" w:hAnsi="Times New Roman" w:cs="Times New Roman"/>
          <w:sz w:val="28"/>
          <w:szCs w:val="20"/>
        </w:rPr>
        <w:t xml:space="preserve"> </w:t>
      </w:r>
      <w:r>
        <w:rPr>
          <w:rFonts w:ascii="Times New Roman" w:hAnsi="Times New Roman" w:cs="Times New Roman"/>
          <w:sz w:val="28"/>
          <w:szCs w:val="20"/>
        </w:rPr>
        <w:t>год</w:t>
      </w:r>
      <w:r w:rsidR="00B24A5E">
        <w:rPr>
          <w:rFonts w:ascii="Times New Roman" w:hAnsi="Times New Roman" w:cs="Times New Roman"/>
          <w:sz w:val="28"/>
          <w:szCs w:val="20"/>
        </w:rPr>
        <w:t>а</w:t>
      </w:r>
    </w:p>
    <w:p w:rsidR="00991E06" w:rsidRDefault="00991E06" w:rsidP="00991E06">
      <w:pPr>
        <w:jc w:val="right"/>
        <w:rPr>
          <w:rFonts w:ascii="Times New Roman" w:hAnsi="Times New Roman" w:cs="Times New Roman"/>
          <w:sz w:val="28"/>
          <w:szCs w:val="20"/>
        </w:rPr>
      </w:pPr>
    </w:p>
    <w:p w:rsidR="00991E06" w:rsidRDefault="00991E06" w:rsidP="00991E06">
      <w:pPr>
        <w:jc w:val="right"/>
        <w:rPr>
          <w:rFonts w:ascii="Times New Roman" w:hAnsi="Times New Roman" w:cs="Times New Roman"/>
          <w:sz w:val="28"/>
          <w:szCs w:val="20"/>
        </w:rPr>
      </w:pPr>
    </w:p>
    <w:p w:rsidR="00914181" w:rsidRDefault="00914181" w:rsidP="00991E06">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 xml:space="preserve">ОБОБЩАЮЩИЙ </w:t>
      </w:r>
      <w:bookmarkStart w:id="0" w:name="_GoBack"/>
      <w:bookmarkEnd w:id="0"/>
      <w:r>
        <w:rPr>
          <w:rFonts w:ascii="Times New Roman" w:eastAsia="Times New Roman" w:hAnsi="Times New Roman" w:cs="Times New Roman"/>
          <w:b/>
          <w:color w:val="000000"/>
          <w:sz w:val="28"/>
          <w:szCs w:val="20"/>
          <w:lang w:eastAsia="ru-RU"/>
        </w:rPr>
        <w:t>ОТЧЕТ</w:t>
      </w:r>
    </w:p>
    <w:p w:rsidR="007349EB" w:rsidRDefault="00991E06" w:rsidP="00991E06">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по результатам антикоррупционн</w:t>
      </w:r>
      <w:r w:rsidR="00CB78C7">
        <w:rPr>
          <w:rFonts w:ascii="Times New Roman" w:eastAsia="Times New Roman" w:hAnsi="Times New Roman" w:cs="Times New Roman"/>
          <w:b/>
          <w:color w:val="000000"/>
          <w:sz w:val="28"/>
          <w:szCs w:val="20"/>
          <w:lang w:eastAsia="ru-RU"/>
        </w:rPr>
        <w:t>ых</w:t>
      </w:r>
      <w:r>
        <w:rPr>
          <w:rFonts w:ascii="Times New Roman" w:eastAsia="Times New Roman" w:hAnsi="Times New Roman" w:cs="Times New Roman"/>
          <w:b/>
          <w:color w:val="000000"/>
          <w:sz w:val="28"/>
          <w:szCs w:val="20"/>
          <w:lang w:eastAsia="ru-RU"/>
        </w:rPr>
        <w:t xml:space="preserve"> экспертиз</w:t>
      </w:r>
      <w:r w:rsidR="00CB78C7">
        <w:rPr>
          <w:rFonts w:ascii="Times New Roman" w:eastAsia="Times New Roman" w:hAnsi="Times New Roman" w:cs="Times New Roman"/>
          <w:b/>
          <w:color w:val="000000"/>
          <w:sz w:val="28"/>
          <w:szCs w:val="20"/>
          <w:lang w:eastAsia="ru-RU"/>
        </w:rPr>
        <w:t xml:space="preserve"> нормативных правовых актов и проектов нормативных правовых актов, разработанных</w:t>
      </w:r>
    </w:p>
    <w:p w:rsidR="00991E06" w:rsidRDefault="00CB78C7" w:rsidP="00991E06">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Министерством финансов Российской Федерации</w:t>
      </w:r>
    </w:p>
    <w:p w:rsidR="007349EB" w:rsidRDefault="007349EB" w:rsidP="00991E06">
      <w:pPr>
        <w:spacing w:after="0" w:line="240" w:lineRule="auto"/>
        <w:jc w:val="center"/>
        <w:rPr>
          <w:rFonts w:ascii="Times New Roman" w:eastAsia="Times New Roman" w:hAnsi="Times New Roman" w:cs="Times New Roman"/>
          <w:b/>
          <w:color w:val="000000"/>
          <w:sz w:val="28"/>
          <w:szCs w:val="20"/>
          <w:lang w:eastAsia="ru-RU"/>
        </w:rPr>
      </w:pPr>
    </w:p>
    <w:p w:rsidR="00E068DF" w:rsidRDefault="00E068DF" w:rsidP="00E068DF">
      <w:pPr>
        <w:spacing w:after="0" w:line="240" w:lineRule="auto"/>
        <w:jc w:val="center"/>
        <w:rPr>
          <w:rFonts w:ascii="Times New Roman" w:eastAsia="Times New Roman" w:hAnsi="Times New Roman" w:cs="Times New Roman"/>
          <w:b/>
          <w:color w:val="000000"/>
          <w:sz w:val="28"/>
          <w:szCs w:val="20"/>
          <w:lang w:eastAsia="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97"/>
        <w:gridCol w:w="4623"/>
        <w:gridCol w:w="2810"/>
        <w:gridCol w:w="2260"/>
      </w:tblGrid>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b/>
                <w:lang w:eastAsia="ru-RU"/>
              </w:rPr>
            </w:pPr>
            <w:r w:rsidRPr="000155B0">
              <w:rPr>
                <w:rFonts w:ascii="Times New Roman" w:eastAsia="Times New Roman" w:hAnsi="Times New Roman" w:cs="Times New Roman"/>
                <w:b/>
                <w:lang w:eastAsia="ru-RU"/>
              </w:rPr>
              <w:t>№ п/п</w:t>
            </w:r>
          </w:p>
        </w:tc>
        <w:tc>
          <w:tcPr>
            <w:tcW w:w="4623" w:type="dxa"/>
            <w:hideMark/>
          </w:tcPr>
          <w:p w:rsidR="005929E7" w:rsidRPr="00AA2237" w:rsidRDefault="005929E7" w:rsidP="005929E7">
            <w:pPr>
              <w:pStyle w:val="a3"/>
              <w:jc w:val="center"/>
              <w:rPr>
                <w:rFonts w:ascii="Times New Roman" w:hAnsi="Times New Roman" w:cs="Times New Roman"/>
                <w:b/>
                <w:lang w:eastAsia="ru-RU"/>
              </w:rPr>
            </w:pPr>
            <w:r w:rsidRPr="00AA2237">
              <w:rPr>
                <w:rFonts w:ascii="Times New Roman" w:hAnsi="Times New Roman" w:cs="Times New Roman"/>
                <w:b/>
                <w:lang w:eastAsia="ru-RU"/>
              </w:rPr>
              <w:t>Наименование нормативного правового акта (проекта нормативного правового акта), по которому проводилась антикоррупционная экспертиза</w:t>
            </w:r>
          </w:p>
        </w:tc>
        <w:tc>
          <w:tcPr>
            <w:tcW w:w="2810" w:type="dxa"/>
            <w:vAlign w:val="center"/>
          </w:tcPr>
          <w:p w:rsidR="005929E7" w:rsidRPr="00AA2237" w:rsidRDefault="005929E7" w:rsidP="005929E7">
            <w:pPr>
              <w:pStyle w:val="a3"/>
              <w:jc w:val="center"/>
              <w:rPr>
                <w:rFonts w:ascii="Times New Roman" w:hAnsi="Times New Roman" w:cs="Times New Roman"/>
                <w:b/>
                <w:lang w:eastAsia="ru-RU"/>
              </w:rPr>
            </w:pPr>
            <w:r w:rsidRPr="00AA2237">
              <w:rPr>
                <w:rFonts w:ascii="Times New Roman" w:hAnsi="Times New Roman" w:cs="Times New Roman"/>
                <w:b/>
                <w:lang w:eastAsia="ru-RU"/>
              </w:rPr>
              <w:t>Результат проведенной</w:t>
            </w:r>
          </w:p>
          <w:p w:rsidR="005929E7" w:rsidRPr="00AA2237" w:rsidRDefault="005929E7" w:rsidP="005929E7">
            <w:pPr>
              <w:pStyle w:val="a3"/>
              <w:jc w:val="center"/>
              <w:rPr>
                <w:rFonts w:ascii="Times New Roman" w:hAnsi="Times New Roman" w:cs="Times New Roman"/>
                <w:b/>
                <w:lang w:eastAsia="ru-RU"/>
              </w:rPr>
            </w:pPr>
            <w:r w:rsidRPr="00AA2237">
              <w:rPr>
                <w:rFonts w:ascii="Times New Roman" w:hAnsi="Times New Roman" w:cs="Times New Roman"/>
                <w:b/>
                <w:lang w:eastAsia="ru-RU"/>
              </w:rPr>
              <w:t>антикоррупционной экспертизы</w:t>
            </w:r>
            <w:r>
              <w:rPr>
                <w:rFonts w:ascii="Times New Roman" w:hAnsi="Times New Roman" w:cs="Times New Roman"/>
                <w:b/>
                <w:lang w:eastAsia="ru-RU"/>
              </w:rPr>
              <w:t xml:space="preserve"> </w:t>
            </w:r>
            <w:r w:rsidRPr="00AA2237">
              <w:rPr>
                <w:rFonts w:ascii="Times New Roman" w:hAnsi="Times New Roman" w:cs="Times New Roman"/>
                <w:b/>
                <w:lang w:eastAsia="ru-RU"/>
              </w:rPr>
              <w:t>по нормативному правовому акту (проекту нормативного правового акта) (указать замечания, в случае их наличия в заключениях по результатам проведенной антикоррупционной экспертизы)</w:t>
            </w:r>
          </w:p>
        </w:tc>
        <w:tc>
          <w:tcPr>
            <w:tcW w:w="2260" w:type="dxa"/>
            <w:hideMark/>
          </w:tcPr>
          <w:p w:rsidR="005929E7" w:rsidRPr="00AA2237" w:rsidRDefault="005929E7" w:rsidP="005929E7">
            <w:pPr>
              <w:pStyle w:val="a3"/>
              <w:jc w:val="center"/>
              <w:rPr>
                <w:rFonts w:ascii="Times New Roman" w:hAnsi="Times New Roman" w:cs="Times New Roman"/>
                <w:b/>
                <w:lang w:eastAsia="ru-RU"/>
              </w:rPr>
            </w:pPr>
            <w:r w:rsidRPr="00AA2237">
              <w:rPr>
                <w:rFonts w:ascii="Times New Roman" w:hAnsi="Times New Roman" w:cs="Times New Roman"/>
                <w:b/>
                <w:lang w:eastAsia="ru-RU"/>
              </w:rPr>
              <w:t>Обоснование учета (не учета) замечаний, содержащихся в заключениях по результатам проведенной антикоррупционной экспертизы</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w:t>
            </w:r>
          </w:p>
        </w:tc>
        <w:tc>
          <w:tcPr>
            <w:tcW w:w="4623" w:type="dxa"/>
          </w:tcPr>
          <w:p w:rsidR="005929E7" w:rsidRPr="00412BB9" w:rsidRDefault="005929E7" w:rsidP="005929E7">
            <w:pPr>
              <w:pStyle w:val="a3"/>
              <w:jc w:val="both"/>
              <w:rPr>
                <w:rFonts w:ascii="Times New Roman" w:hAnsi="Times New Roman" w:cs="Times New Roman"/>
              </w:rPr>
            </w:pPr>
            <w:r w:rsidRPr="00412BB9">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412BB9">
              <w:rPr>
                <w:rFonts w:ascii="Times New Roman" w:hAnsi="Times New Roman" w:cs="Times New Roman"/>
              </w:rPr>
              <w:t xml:space="preserve">Об утверждении федерального стандарта внутреннего государственного (муниципального) финансового контроля </w:t>
            </w:r>
            <w:r>
              <w:rPr>
                <w:rFonts w:ascii="Times New Roman" w:hAnsi="Times New Roman" w:cs="Times New Roman"/>
              </w:rPr>
              <w:t>«</w:t>
            </w:r>
            <w:r w:rsidRPr="00412BB9">
              <w:rPr>
                <w:rFonts w:ascii="Times New Roman" w:hAnsi="Times New Roman" w:cs="Times New Roman"/>
              </w:rPr>
              <w:t>Проведение проверок, ревизий и обследований и оформление их результатов</w:t>
            </w:r>
            <w:r>
              <w:rPr>
                <w:rFonts w:ascii="Times New Roman" w:hAnsi="Times New Roman" w:cs="Times New Roman"/>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p>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p w:rsidR="005929E7" w:rsidRPr="00412BB9" w:rsidRDefault="005929E7" w:rsidP="005929E7">
            <w:pPr>
              <w:pStyle w:val="a3"/>
              <w:spacing w:line="276" w:lineRule="auto"/>
              <w:jc w:val="center"/>
              <w:rPr>
                <w:rFonts w:ascii="Times New Roman" w:hAnsi="Times New Roman" w:cs="Times New Roman"/>
                <w:lang w:eastAsia="ru-RU"/>
              </w:rPr>
            </w:pP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w:t>
            </w:r>
          </w:p>
        </w:tc>
        <w:tc>
          <w:tcPr>
            <w:tcW w:w="4623" w:type="dxa"/>
          </w:tcPr>
          <w:p w:rsidR="005929E7" w:rsidRPr="00412BB9" w:rsidRDefault="005929E7" w:rsidP="005929E7">
            <w:pPr>
              <w:pStyle w:val="a3"/>
              <w:jc w:val="both"/>
              <w:rPr>
                <w:rFonts w:ascii="Times New Roman" w:hAnsi="Times New Roman" w:cs="Times New Roman"/>
                <w:lang w:eastAsia="ru-RU"/>
              </w:rPr>
            </w:pPr>
            <w:r w:rsidRPr="00412BB9">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412BB9">
              <w:rPr>
                <w:rFonts w:ascii="Times New Roman" w:hAnsi="Times New Roman" w:cs="Times New Roman"/>
                <w:lang w:eastAsia="ru-RU"/>
              </w:rPr>
              <w:t xml:space="preserve">О внесении изменения в пункт 5 постановления Правительства Российской Федерации </w:t>
            </w:r>
            <w:r>
              <w:rPr>
                <w:rFonts w:ascii="Times New Roman" w:hAnsi="Times New Roman" w:cs="Times New Roman"/>
                <w:lang w:eastAsia="ru-RU"/>
              </w:rPr>
              <w:br/>
            </w:r>
            <w:r w:rsidRPr="00412BB9">
              <w:rPr>
                <w:rFonts w:ascii="Times New Roman" w:hAnsi="Times New Roman" w:cs="Times New Roman"/>
                <w:lang w:eastAsia="ru-RU"/>
              </w:rPr>
              <w:t>от 3 апреля 2020 г. № 438</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w:t>
            </w:r>
          </w:p>
        </w:tc>
        <w:tc>
          <w:tcPr>
            <w:tcW w:w="4623" w:type="dxa"/>
          </w:tcPr>
          <w:p w:rsidR="005929E7" w:rsidRPr="00412BB9" w:rsidRDefault="005929E7" w:rsidP="005929E7">
            <w:pPr>
              <w:pStyle w:val="a3"/>
              <w:jc w:val="both"/>
              <w:rPr>
                <w:rFonts w:ascii="Times New Roman" w:hAnsi="Times New Roman" w:cs="Times New Roman"/>
                <w:lang w:eastAsia="ru-RU"/>
              </w:rPr>
            </w:pPr>
            <w:r w:rsidRPr="00412BB9">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412BB9">
              <w:rPr>
                <w:rFonts w:ascii="Times New Roman" w:hAnsi="Times New Roman" w:cs="Times New Roman"/>
                <w:lang w:eastAsia="ru-RU"/>
              </w:rPr>
              <w:t xml:space="preserve">О внесении изменений в федеральный стандарт внутреннего государственного (муниципального) финансового контроля </w:t>
            </w:r>
            <w:r>
              <w:rPr>
                <w:rFonts w:ascii="Times New Roman" w:hAnsi="Times New Roman" w:cs="Times New Roman"/>
                <w:lang w:eastAsia="ru-RU"/>
              </w:rPr>
              <w:t>«</w:t>
            </w:r>
            <w:r w:rsidRPr="00412BB9">
              <w:rPr>
                <w:rFonts w:ascii="Times New Roman" w:hAnsi="Times New Roman" w:cs="Times New Roman"/>
                <w:lang w:eastAsia="ru-RU"/>
              </w:rPr>
              <w:t>Планирование проверок, ревизий и обследований</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w:t>
            </w:r>
          </w:p>
        </w:tc>
        <w:tc>
          <w:tcPr>
            <w:tcW w:w="4623" w:type="dxa"/>
          </w:tcPr>
          <w:p w:rsidR="005929E7" w:rsidRPr="00412BB9" w:rsidRDefault="005929E7" w:rsidP="005929E7">
            <w:pPr>
              <w:pStyle w:val="a3"/>
              <w:jc w:val="both"/>
              <w:rPr>
                <w:rFonts w:ascii="Times New Roman" w:hAnsi="Times New Roman" w:cs="Times New Roman"/>
              </w:rPr>
            </w:pPr>
            <w:r w:rsidRPr="00412BB9">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412BB9">
              <w:rPr>
                <w:rFonts w:ascii="Times New Roman" w:hAnsi="Times New Roman" w:cs="Times New Roman"/>
              </w:rPr>
              <w:t>О внесении изменений в постановление Правительства Российской Федерации от 28 ноября 2013 г. № 1092</w:t>
            </w:r>
            <w:r>
              <w:rPr>
                <w:rFonts w:ascii="Times New Roman" w:hAnsi="Times New Roman" w:cs="Times New Roman"/>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w:t>
            </w:r>
          </w:p>
        </w:tc>
        <w:tc>
          <w:tcPr>
            <w:tcW w:w="4623" w:type="dxa"/>
          </w:tcPr>
          <w:p w:rsidR="005929E7" w:rsidRPr="00412BB9" w:rsidRDefault="005929E7" w:rsidP="005929E7">
            <w:pPr>
              <w:pStyle w:val="a3"/>
              <w:jc w:val="both"/>
              <w:rPr>
                <w:rFonts w:ascii="Times New Roman" w:hAnsi="Times New Roman" w:cs="Times New Roman"/>
              </w:rPr>
            </w:pPr>
            <w:r w:rsidRPr="00412BB9">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412BB9">
              <w:rPr>
                <w:rFonts w:ascii="Times New Roman" w:hAnsi="Times New Roman" w:cs="Times New Roman"/>
              </w:rPr>
              <w:t xml:space="preserve">Об утверждении федерального стандарта внутреннего государственного (муниципального) финансового контроля </w:t>
            </w:r>
            <w:r>
              <w:rPr>
                <w:rFonts w:ascii="Times New Roman" w:hAnsi="Times New Roman" w:cs="Times New Roman"/>
              </w:rPr>
              <w:t>«</w:t>
            </w:r>
            <w:r w:rsidRPr="00412BB9">
              <w:rPr>
                <w:rFonts w:ascii="Times New Roman" w:hAnsi="Times New Roman" w:cs="Times New Roman"/>
              </w:rPr>
              <w:t xml:space="preserve">Правила досудебного обжалования решений и действий </w:t>
            </w:r>
            <w:r w:rsidRPr="00412BB9">
              <w:rPr>
                <w:rFonts w:ascii="Times New Roman" w:hAnsi="Times New Roman" w:cs="Times New Roman"/>
              </w:rPr>
              <w:lastRenderedPageBreak/>
              <w:t>(бездействия) органов внутреннего государственного (муниципального) финансового контроля и их должностных лиц</w:t>
            </w:r>
            <w:r>
              <w:rPr>
                <w:rFonts w:ascii="Times New Roman" w:hAnsi="Times New Roman" w:cs="Times New Roman"/>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w:t>
            </w:r>
          </w:p>
        </w:tc>
        <w:tc>
          <w:tcPr>
            <w:tcW w:w="4623" w:type="dxa"/>
          </w:tcPr>
          <w:p w:rsidR="005929E7" w:rsidRPr="00412BB9" w:rsidRDefault="005929E7" w:rsidP="005929E7">
            <w:pPr>
              <w:pStyle w:val="a3"/>
              <w:jc w:val="both"/>
              <w:rPr>
                <w:rFonts w:ascii="Times New Roman" w:hAnsi="Times New Roman" w:cs="Times New Roman"/>
              </w:rPr>
            </w:pPr>
            <w:r w:rsidRPr="00412BB9">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412BB9">
              <w:rPr>
                <w:rFonts w:ascii="Times New Roman" w:hAnsi="Times New Roman" w:cs="Times New Roman"/>
              </w:rPr>
              <w:t xml:space="preserve">Об утверждении федерального стандарта внутреннего государственного (муниципального) финансового контроля </w:t>
            </w:r>
            <w:r>
              <w:rPr>
                <w:rFonts w:ascii="Times New Roman" w:hAnsi="Times New Roman" w:cs="Times New Roman"/>
              </w:rPr>
              <w:t>«</w:t>
            </w:r>
            <w:r w:rsidRPr="00412BB9">
              <w:rPr>
                <w:rFonts w:ascii="Times New Roman" w:hAnsi="Times New Roman" w:cs="Times New Roman"/>
              </w:rPr>
              <w:t>Реализация результатов контрольного мероприятия</w:t>
            </w:r>
            <w:r>
              <w:rPr>
                <w:rFonts w:ascii="Times New Roman" w:hAnsi="Times New Roman" w:cs="Times New Roman"/>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w:t>
            </w:r>
          </w:p>
        </w:tc>
        <w:tc>
          <w:tcPr>
            <w:tcW w:w="4623" w:type="dxa"/>
          </w:tcPr>
          <w:p w:rsidR="005929E7" w:rsidRPr="00412BB9" w:rsidRDefault="005929E7" w:rsidP="005929E7">
            <w:pPr>
              <w:pStyle w:val="a3"/>
              <w:jc w:val="both"/>
              <w:rPr>
                <w:rFonts w:ascii="Times New Roman" w:hAnsi="Times New Roman" w:cs="Times New Roman"/>
                <w:lang w:eastAsia="ru-RU"/>
              </w:rPr>
            </w:pPr>
            <w:r w:rsidRPr="00412BB9">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412BB9">
              <w:rPr>
                <w:rFonts w:ascii="Times New Roman" w:hAnsi="Times New Roman" w:cs="Times New Roman"/>
                <w:lang w:eastAsia="ru-RU"/>
              </w:rPr>
              <w:t>О внесении изменений в Порядок исполнения Федеральным казначейством решений о применении бюджетных мер принуждения, решений об изменении (отмене) указанных решений</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w:t>
            </w:r>
          </w:p>
        </w:tc>
        <w:tc>
          <w:tcPr>
            <w:tcW w:w="4623" w:type="dxa"/>
          </w:tcPr>
          <w:p w:rsidR="005929E7" w:rsidRPr="00412BB9" w:rsidRDefault="005929E7" w:rsidP="005929E7">
            <w:pPr>
              <w:pStyle w:val="a3"/>
              <w:jc w:val="both"/>
              <w:rPr>
                <w:rFonts w:ascii="Times New Roman" w:hAnsi="Times New Roman" w:cs="Times New Roman"/>
                <w:lang w:eastAsia="ru-RU"/>
              </w:rPr>
            </w:pPr>
            <w:r w:rsidRPr="009A2368">
              <w:rPr>
                <w:rFonts w:ascii="Times New Roman" w:hAnsi="Times New Roman" w:cs="Times New Roman"/>
                <w:bCs/>
                <w:lang w:eastAsia="ru-RU"/>
              </w:rPr>
              <w:t>Проект</w:t>
            </w:r>
            <w:r w:rsidRPr="009A2368">
              <w:rPr>
                <w:rFonts w:ascii="Times New Roman" w:hAnsi="Times New Roman" w:cs="Times New Roman"/>
                <w:lang w:eastAsia="ru-RU"/>
              </w:rPr>
              <w:t xml:space="preserve"> </w:t>
            </w:r>
            <w:r w:rsidRPr="00DC6E2E">
              <w:rPr>
                <w:rFonts w:ascii="Times New Roman" w:hAnsi="Times New Roman" w:cs="Times New Roman"/>
                <w:lang w:eastAsia="ru-RU"/>
              </w:rPr>
              <w:t>приказа Минфина России</w:t>
            </w:r>
            <w:r w:rsidRPr="002B64BC">
              <w:rPr>
                <w:rFonts w:ascii="Times New Roman" w:hAnsi="Times New Roman" w:cs="Times New Roman"/>
                <w:lang w:eastAsia="ru-RU"/>
              </w:rPr>
              <w:t xml:space="preserve"> </w:t>
            </w:r>
            <w:r>
              <w:rPr>
                <w:rFonts w:ascii="Times New Roman" w:hAnsi="Times New Roman" w:cs="Times New Roman"/>
                <w:lang w:eastAsia="ru-RU"/>
              </w:rPr>
              <w:br/>
              <w:t>«</w:t>
            </w:r>
            <w:r w:rsidRPr="00175E0A">
              <w:rPr>
                <w:rFonts w:ascii="Times New Roman" w:hAnsi="Times New Roman" w:cs="Times New Roman"/>
                <w:lang w:eastAsia="ru-RU"/>
              </w:rPr>
              <w:t xml:space="preserve">Об утверждении федерального стандарта внутреннего финансового аудита </w:t>
            </w:r>
            <w:r>
              <w:rPr>
                <w:rFonts w:ascii="Times New Roman" w:hAnsi="Times New Roman" w:cs="Times New Roman"/>
                <w:lang w:eastAsia="ru-RU"/>
              </w:rPr>
              <w:t>«</w:t>
            </w:r>
            <w:r w:rsidRPr="00175E0A">
              <w:rPr>
                <w:rFonts w:ascii="Times New Roman" w:hAnsi="Times New Roman" w:cs="Times New Roman"/>
                <w:lang w:eastAsia="ru-RU"/>
              </w:rPr>
              <w:t xml:space="preserve">Реализация результатов </w:t>
            </w:r>
            <w:r>
              <w:rPr>
                <w:rFonts w:ascii="Times New Roman" w:hAnsi="Times New Roman" w:cs="Times New Roman"/>
                <w:lang w:eastAsia="ru-RU"/>
              </w:rPr>
              <w:t>внутреннего финансового аудита»</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w:t>
            </w:r>
          </w:p>
        </w:tc>
        <w:tc>
          <w:tcPr>
            <w:tcW w:w="4623" w:type="dxa"/>
          </w:tcPr>
          <w:p w:rsidR="005929E7" w:rsidRPr="00175E0A"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7269FE">
              <w:rPr>
                <w:rFonts w:ascii="Times New Roman" w:hAnsi="Times New Roman" w:cs="Times New Roman"/>
                <w:lang w:eastAsia="ru-RU"/>
              </w:rPr>
              <w:t xml:space="preserve">Минфина России </w:t>
            </w:r>
            <w:r>
              <w:rPr>
                <w:rFonts w:ascii="Times New Roman" w:hAnsi="Times New Roman" w:cs="Times New Roman"/>
                <w:lang w:eastAsia="ru-RU"/>
              </w:rPr>
              <w:br/>
              <w:t>«</w:t>
            </w:r>
            <w:r w:rsidRPr="007269FE">
              <w:rPr>
                <w:rFonts w:ascii="Times New Roman" w:hAnsi="Times New Roman" w:cs="Times New Roman"/>
                <w:lang w:eastAsia="ru-RU"/>
              </w:rPr>
              <w:t xml:space="preserve">Об утверждении федерального стандарта внутреннего финансового аудита </w:t>
            </w:r>
            <w:r>
              <w:rPr>
                <w:rFonts w:ascii="Times New Roman" w:hAnsi="Times New Roman" w:cs="Times New Roman"/>
                <w:lang w:eastAsia="ru-RU"/>
              </w:rPr>
              <w:t>«</w:t>
            </w:r>
            <w:r w:rsidRPr="007269FE">
              <w:rPr>
                <w:rFonts w:ascii="Times New Roman" w:hAnsi="Times New Roman" w:cs="Times New Roman"/>
                <w:lang w:eastAsia="ru-RU"/>
              </w:rPr>
              <w:t>Планирование и проведение внутреннего финансового аудита</w:t>
            </w:r>
            <w:r>
              <w:rPr>
                <w:rFonts w:ascii="Times New Roman" w:hAnsi="Times New Roman" w:cs="Times New Roman"/>
                <w:lang w:eastAsia="ru-RU"/>
              </w:rPr>
              <w:t xml:space="preserve">» </w:t>
            </w:r>
          </w:p>
        </w:tc>
        <w:tc>
          <w:tcPr>
            <w:tcW w:w="2810" w:type="dxa"/>
            <w:vAlign w:val="center"/>
          </w:tcPr>
          <w:p w:rsidR="005929E7" w:rsidRPr="007269FE"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w:t>
            </w:r>
          </w:p>
        </w:tc>
        <w:tc>
          <w:tcPr>
            <w:tcW w:w="4623" w:type="dxa"/>
          </w:tcPr>
          <w:p w:rsidR="005929E7" w:rsidRPr="007269FE" w:rsidRDefault="005929E7" w:rsidP="005929E7">
            <w:pPr>
              <w:pStyle w:val="a3"/>
              <w:jc w:val="both"/>
              <w:rPr>
                <w:rFonts w:ascii="Times New Roman" w:hAnsi="Times New Roman" w:cs="Times New Roman"/>
                <w:lang w:eastAsia="ru-RU"/>
              </w:rPr>
            </w:pPr>
            <w:r w:rsidRPr="007269FE">
              <w:rPr>
                <w:rFonts w:ascii="Times New Roman" w:hAnsi="Times New Roman" w:cs="Times New Roman"/>
                <w:lang w:eastAsia="ru-RU"/>
              </w:rPr>
              <w:t>П</w:t>
            </w:r>
            <w:r>
              <w:rPr>
                <w:rFonts w:ascii="Times New Roman" w:hAnsi="Times New Roman" w:cs="Times New Roman"/>
                <w:lang w:eastAsia="ru-RU"/>
              </w:rPr>
              <w:t>роект п</w:t>
            </w:r>
            <w:r w:rsidRPr="007269FE">
              <w:rPr>
                <w:rFonts w:ascii="Times New Roman" w:hAnsi="Times New Roman" w:cs="Times New Roman"/>
                <w:lang w:eastAsia="ru-RU"/>
              </w:rPr>
              <w:t>риказ</w:t>
            </w:r>
            <w:r>
              <w:rPr>
                <w:rFonts w:ascii="Times New Roman" w:hAnsi="Times New Roman" w:cs="Times New Roman"/>
                <w:lang w:eastAsia="ru-RU"/>
              </w:rPr>
              <w:t>а</w:t>
            </w:r>
            <w:r w:rsidRPr="007269FE">
              <w:rPr>
                <w:rFonts w:ascii="Times New Roman" w:hAnsi="Times New Roman" w:cs="Times New Roman"/>
                <w:lang w:eastAsia="ru-RU"/>
              </w:rPr>
              <w:t xml:space="preserve"> </w:t>
            </w:r>
            <w:r w:rsidRPr="00DC6E2E">
              <w:rPr>
                <w:rFonts w:ascii="Times New Roman" w:hAnsi="Times New Roman" w:cs="Times New Roman"/>
                <w:lang w:eastAsia="ru-RU"/>
              </w:rPr>
              <w:t>Минфина России</w:t>
            </w:r>
            <w:r w:rsidRPr="007269FE">
              <w:rPr>
                <w:rFonts w:ascii="Times New Roman" w:hAnsi="Times New Roman" w:cs="Times New Roman"/>
                <w:lang w:eastAsia="ru-RU"/>
              </w:rPr>
              <w:t xml:space="preserve"> </w:t>
            </w:r>
            <w:r>
              <w:rPr>
                <w:rFonts w:ascii="Times New Roman" w:hAnsi="Times New Roman" w:cs="Times New Roman"/>
                <w:lang w:eastAsia="ru-RU"/>
              </w:rPr>
              <w:br/>
              <w:t>«</w:t>
            </w:r>
            <w:r w:rsidRPr="007269FE">
              <w:rPr>
                <w:rFonts w:ascii="Times New Roman" w:hAnsi="Times New Roman" w:cs="Times New Roman"/>
                <w:lang w:eastAsia="ru-RU"/>
              </w:rPr>
              <w:t>Об утверждении Порядка проведения Министерством финансов Российской Федерации мониторинга ка</w:t>
            </w:r>
            <w:r>
              <w:rPr>
                <w:rFonts w:ascii="Times New Roman" w:hAnsi="Times New Roman" w:cs="Times New Roman"/>
                <w:lang w:eastAsia="ru-RU"/>
              </w:rPr>
              <w:t>чества финансового менеджмента»</w:t>
            </w:r>
          </w:p>
        </w:tc>
        <w:tc>
          <w:tcPr>
            <w:tcW w:w="2810" w:type="dxa"/>
            <w:vAlign w:val="center"/>
          </w:tcPr>
          <w:p w:rsidR="005929E7" w:rsidRPr="007269FE"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w:t>
            </w:r>
          </w:p>
        </w:tc>
        <w:tc>
          <w:tcPr>
            <w:tcW w:w="4623" w:type="dxa"/>
          </w:tcPr>
          <w:p w:rsidR="005929E7" w:rsidRPr="007269FE"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DC6E2E">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 xml:space="preserve">О Порядке формирования и представления главными </w:t>
            </w:r>
            <w:r w:rsidRPr="007269FE">
              <w:rPr>
                <w:rFonts w:ascii="Times New Roman" w:hAnsi="Times New Roman" w:cs="Times New Roman"/>
                <w:lang w:eastAsia="ru-RU"/>
              </w:rPr>
              <w:t>распорядителями средств федерального бюджета обоснований бюджетных ассигнований</w:t>
            </w:r>
            <w:r>
              <w:rPr>
                <w:rFonts w:ascii="Times New Roman" w:hAnsi="Times New Roman" w:cs="Times New Roman"/>
                <w:lang w:eastAsia="ru-RU"/>
              </w:rPr>
              <w:t>»</w:t>
            </w:r>
            <w:r w:rsidRPr="007269FE">
              <w:rPr>
                <w:rFonts w:ascii="Times New Roman" w:hAnsi="Times New Roman" w:cs="Times New Roman"/>
                <w:lang w:eastAsia="ru-RU"/>
              </w:rPr>
              <w:t xml:space="preserve"> </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w:t>
            </w:r>
          </w:p>
        </w:tc>
        <w:tc>
          <w:tcPr>
            <w:tcW w:w="4623" w:type="dxa"/>
          </w:tcPr>
          <w:p w:rsidR="005929E7" w:rsidRPr="007269FE" w:rsidRDefault="005929E7" w:rsidP="005929E7">
            <w:pPr>
              <w:pStyle w:val="a3"/>
              <w:jc w:val="both"/>
              <w:rPr>
                <w:rFonts w:ascii="Times New Roman" w:hAnsi="Times New Roman" w:cs="Times New Roman"/>
                <w:lang w:eastAsia="ru-RU"/>
              </w:rPr>
            </w:pPr>
            <w:r w:rsidRPr="007269FE">
              <w:rPr>
                <w:rFonts w:ascii="Times New Roman" w:hAnsi="Times New Roman" w:cs="Times New Roman"/>
                <w:lang w:eastAsia="ru-RU"/>
              </w:rPr>
              <w:t xml:space="preserve">Проект </w:t>
            </w:r>
            <w:r w:rsidRPr="009A2368">
              <w:rPr>
                <w:rFonts w:ascii="Times New Roman" w:hAnsi="Times New Roman" w:cs="Times New Roman"/>
                <w:lang w:eastAsia="ru-RU"/>
              </w:rPr>
              <w:t>приказ</w:t>
            </w:r>
            <w:r>
              <w:rPr>
                <w:rFonts w:ascii="Times New Roman" w:hAnsi="Times New Roman" w:cs="Times New Roman"/>
                <w:lang w:eastAsia="ru-RU"/>
              </w:rPr>
              <w:t>а</w:t>
            </w:r>
            <w:r w:rsidRPr="009A2368">
              <w:rPr>
                <w:rFonts w:ascii="Times New Roman" w:hAnsi="Times New Roman" w:cs="Times New Roman"/>
                <w:lang w:eastAsia="ru-RU"/>
              </w:rPr>
              <w:t xml:space="preserve"> </w:t>
            </w:r>
            <w:r w:rsidRPr="00DC6E2E">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7269FE">
              <w:rPr>
                <w:rFonts w:ascii="Times New Roman" w:hAnsi="Times New Roman" w:cs="Times New Roman"/>
                <w:lang w:eastAsia="ru-RU"/>
              </w:rPr>
              <w:t>Об утверждении форм обоснований (расчетов) плановых сметных показателей, применяемых при составлении и ведении бюджетных смет фе</w:t>
            </w:r>
            <w:r>
              <w:rPr>
                <w:rFonts w:ascii="Times New Roman" w:hAnsi="Times New Roman" w:cs="Times New Roman"/>
                <w:lang w:eastAsia="ru-RU"/>
              </w:rPr>
              <w:t xml:space="preserve">деральных казенных учреждений» </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w:t>
            </w:r>
          </w:p>
        </w:tc>
        <w:tc>
          <w:tcPr>
            <w:tcW w:w="4623" w:type="dxa"/>
          </w:tcPr>
          <w:p w:rsidR="005929E7" w:rsidRPr="007269FE" w:rsidRDefault="005929E7" w:rsidP="005929E7">
            <w:pPr>
              <w:pStyle w:val="a3"/>
              <w:jc w:val="both"/>
              <w:rPr>
                <w:rFonts w:ascii="Times New Roman" w:hAnsi="Times New Roman" w:cs="Times New Roman"/>
                <w:lang w:eastAsia="ru-RU"/>
              </w:rPr>
            </w:pPr>
            <w:r w:rsidRPr="007269FE">
              <w:rPr>
                <w:rFonts w:ascii="Times New Roman" w:hAnsi="Times New Roman" w:cs="Times New Roman"/>
                <w:lang w:eastAsia="ru-RU"/>
              </w:rPr>
              <w:t xml:space="preserve">Проект приказа </w:t>
            </w:r>
            <w:r>
              <w:rPr>
                <w:rFonts w:ascii="Times New Roman" w:hAnsi="Times New Roman" w:cs="Times New Roman"/>
                <w:lang w:eastAsia="ru-RU"/>
              </w:rPr>
              <w:t>Минфина России</w:t>
            </w:r>
            <w:r w:rsidRPr="00DC6E2E">
              <w:rPr>
                <w:rFonts w:ascii="Times New Roman" w:hAnsi="Times New Roman" w:cs="Times New Roman"/>
                <w:lang w:eastAsia="ru-RU"/>
              </w:rPr>
              <w:t xml:space="preserve"> </w:t>
            </w:r>
            <w:r>
              <w:rPr>
                <w:rFonts w:ascii="Times New Roman" w:hAnsi="Times New Roman" w:cs="Times New Roman"/>
                <w:lang w:eastAsia="ru-RU"/>
              </w:rPr>
              <w:t>«</w:t>
            </w:r>
            <w:r w:rsidRPr="007269FE">
              <w:rPr>
                <w:rFonts w:ascii="Times New Roman" w:hAnsi="Times New Roman" w:cs="Times New Roman"/>
                <w:lang w:eastAsia="ru-RU"/>
              </w:rPr>
              <w:t>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cs="Times New Roman"/>
                <w:lang w:eastAsia="ru-RU"/>
              </w:rPr>
              <w:t>»</w:t>
            </w:r>
            <w:r w:rsidRPr="007269FE">
              <w:rPr>
                <w:rFonts w:ascii="Times New Roman" w:hAnsi="Times New Roman" w:cs="Times New Roman"/>
                <w:lang w:eastAsia="ru-RU"/>
              </w:rPr>
              <w:t xml:space="preserve"> </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w:t>
            </w:r>
          </w:p>
        </w:tc>
        <w:tc>
          <w:tcPr>
            <w:tcW w:w="4623" w:type="dxa"/>
          </w:tcPr>
          <w:p w:rsidR="005929E7" w:rsidRPr="007269FE" w:rsidRDefault="005929E7" w:rsidP="005929E7">
            <w:pPr>
              <w:pStyle w:val="a3"/>
              <w:jc w:val="both"/>
              <w:rPr>
                <w:rFonts w:ascii="Times New Roman" w:hAnsi="Times New Roman" w:cs="Times New Roman"/>
                <w:lang w:eastAsia="ru-RU"/>
              </w:rPr>
            </w:pPr>
            <w:r w:rsidRPr="007269F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7269FE">
              <w:rPr>
                <w:rFonts w:ascii="Times New Roman" w:hAnsi="Times New Roman" w:cs="Times New Roman"/>
                <w:lang w:eastAsia="ru-RU"/>
              </w:rPr>
              <w:t xml:space="preserve">О внесении изменений в Правила составления проекта федерального бюджета и проектов бюджетов </w:t>
            </w:r>
            <w:r w:rsidRPr="007269FE">
              <w:rPr>
                <w:rFonts w:ascii="Times New Roman" w:hAnsi="Times New Roman" w:cs="Times New Roman"/>
                <w:lang w:eastAsia="ru-RU"/>
              </w:rPr>
              <w:lastRenderedPageBreak/>
              <w:t>государственных внебюджетных фондов Российской Федерации на очередной финансовый год и плановый период</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w:t>
            </w:r>
          </w:p>
        </w:tc>
        <w:tc>
          <w:tcPr>
            <w:tcW w:w="4623" w:type="dxa"/>
          </w:tcPr>
          <w:p w:rsidR="005929E7" w:rsidRPr="007269FE"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7269FE">
              <w:rPr>
                <w:rFonts w:ascii="Times New Roman" w:hAnsi="Times New Roman" w:cs="Times New Roman"/>
                <w:lang w:eastAsia="ru-RU"/>
              </w:rPr>
              <w:t>О внесении изменений в Порядок формирования и представления главными администраторами источников финансирования дефицита федерального бюджета обоснований бюджетных ассигнований по источникам финансирования дефицита федерального бюджета, утвержденный приказом Министерства финансов Российской Федерации от 28 декабря 2017 г. № 258н</w:t>
            </w:r>
            <w:r>
              <w:rPr>
                <w:rFonts w:ascii="Times New Roman" w:hAnsi="Times New Roman" w:cs="Times New Roman"/>
                <w:lang w:eastAsia="ru-RU"/>
              </w:rPr>
              <w:t>»</w:t>
            </w:r>
            <w:r w:rsidRPr="007269FE">
              <w:rPr>
                <w:rFonts w:ascii="Times New Roman" w:hAnsi="Times New Roman" w:cs="Times New Roman"/>
                <w:lang w:eastAsia="ru-RU"/>
              </w:rPr>
              <w:t xml:space="preserve"> </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w:t>
            </w:r>
          </w:p>
        </w:tc>
        <w:tc>
          <w:tcPr>
            <w:tcW w:w="4623" w:type="dxa"/>
          </w:tcPr>
          <w:p w:rsidR="005929E7" w:rsidRPr="007269FE"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DC6E2E">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О внесении изменений в Порядок формирования и представления</w:t>
            </w:r>
            <w:r w:rsidRPr="007269FE">
              <w:rPr>
                <w:rFonts w:ascii="Times New Roman" w:hAnsi="Times New Roman" w:cs="Times New Roman"/>
                <w:lang w:eastAsia="ru-RU"/>
              </w:rPr>
              <w:t xml:space="preserve"> главными распорядителями средств федерального бюджета обоснований бюджетных ассигнований, утвержденный приказом Министерств</w:t>
            </w:r>
            <w:r w:rsidR="00C1488B">
              <w:rPr>
                <w:rFonts w:ascii="Times New Roman" w:hAnsi="Times New Roman" w:cs="Times New Roman"/>
                <w:lang w:eastAsia="ru-RU"/>
              </w:rPr>
              <w:t>а финансов Российской Федерации»</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w:t>
            </w:r>
          </w:p>
        </w:tc>
        <w:tc>
          <w:tcPr>
            <w:tcW w:w="4623" w:type="dxa"/>
          </w:tcPr>
          <w:p w:rsidR="005929E7" w:rsidRPr="007269FE" w:rsidRDefault="005929E7" w:rsidP="005929E7">
            <w:pPr>
              <w:pStyle w:val="a3"/>
              <w:jc w:val="both"/>
              <w:rPr>
                <w:rFonts w:ascii="Times New Roman" w:hAnsi="Times New Roman" w:cs="Times New Roman"/>
                <w:lang w:eastAsia="ru-RU"/>
              </w:rPr>
            </w:pPr>
            <w:r w:rsidRPr="00D06848">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06848">
              <w:rPr>
                <w:rFonts w:ascii="Times New Roman" w:hAnsi="Times New Roman" w:cs="Times New Roman"/>
                <w:lang w:eastAsia="ru-RU"/>
              </w:rPr>
              <w:t xml:space="preserve">О внесении изменений в приказ Министерства финансов Российской Федерации от 20 июня 2018 г. </w:t>
            </w:r>
            <w:r>
              <w:rPr>
                <w:rFonts w:ascii="Times New Roman" w:hAnsi="Times New Roman" w:cs="Times New Roman"/>
                <w:lang w:eastAsia="ru-RU"/>
              </w:rPr>
              <w:br/>
            </w:r>
            <w:r w:rsidRPr="00D06848">
              <w:rPr>
                <w:rFonts w:ascii="Times New Roman" w:hAnsi="Times New Roman" w:cs="Times New Roman"/>
                <w:lang w:eastAsia="ru-RU"/>
              </w:rPr>
              <w:t xml:space="preserve">№ 139н </w:t>
            </w:r>
            <w:r>
              <w:rPr>
                <w:rFonts w:ascii="Times New Roman" w:hAnsi="Times New Roman" w:cs="Times New Roman"/>
                <w:lang w:eastAsia="ru-RU"/>
              </w:rPr>
              <w:t>«</w:t>
            </w:r>
            <w:r w:rsidRPr="00D06848">
              <w:rPr>
                <w:rFonts w:ascii="Times New Roman" w:hAnsi="Times New Roman" w:cs="Times New Roman"/>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C1488B">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w:t>
            </w:r>
          </w:p>
        </w:tc>
        <w:tc>
          <w:tcPr>
            <w:tcW w:w="4623" w:type="dxa"/>
          </w:tcPr>
          <w:p w:rsidR="005929E7" w:rsidRPr="00D06848"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br/>
              <w:t>«</w:t>
            </w:r>
            <w:r w:rsidRPr="00C61D9A">
              <w:rPr>
                <w:rFonts w:ascii="Times New Roman" w:hAnsi="Times New Roman" w:cs="Times New Roman"/>
                <w:lang w:eastAsia="ru-RU"/>
              </w:rPr>
              <w:t xml:space="preserve">Об утверждении федерального стандарта бухгалтерского учета государственных финансов </w:t>
            </w:r>
            <w:r>
              <w:rPr>
                <w:rFonts w:ascii="Times New Roman" w:hAnsi="Times New Roman" w:cs="Times New Roman"/>
                <w:lang w:eastAsia="ru-RU"/>
              </w:rPr>
              <w:t>«</w:t>
            </w:r>
            <w:r w:rsidRPr="00C61D9A">
              <w:rPr>
                <w:rFonts w:ascii="Times New Roman" w:hAnsi="Times New Roman" w:cs="Times New Roman"/>
                <w:lang w:eastAsia="ru-RU"/>
              </w:rPr>
              <w:t>Финансовые инструменты</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C61D9A">
              <w:rPr>
                <w:rFonts w:ascii="Times New Roman" w:hAnsi="Times New Roman" w:cs="Times New Roman"/>
                <w:lang w:eastAsia="ru-RU"/>
              </w:rPr>
              <w:t>О внесении изменений в требования к оформлению проектов стандартов бухгалтерского учета, утвержденные приказом Министерства финансов Российской Федерации от 16 мая 2016 г. № 62н</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br/>
              <w:t>«</w:t>
            </w:r>
            <w:r w:rsidRPr="00C61D9A">
              <w:rPr>
                <w:rFonts w:ascii="Times New Roman" w:hAnsi="Times New Roman" w:cs="Times New Roman"/>
                <w:lang w:eastAsia="ru-RU"/>
              </w:rPr>
              <w:t>Об утверждении требований к оформлению проектов федеральных и отраслевых стандартов бухгалтерского учета государственных</w:t>
            </w:r>
            <w:r>
              <w:t xml:space="preserve"> </w:t>
            </w:r>
            <w:r w:rsidRPr="00C61D9A">
              <w:rPr>
                <w:rFonts w:ascii="Times New Roman" w:hAnsi="Times New Roman" w:cs="Times New Roman"/>
                <w:lang w:eastAsia="ru-RU"/>
              </w:rPr>
              <w:t>финансов</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w:t>
            </w:r>
            <w:r w:rsidRPr="00D06848">
              <w:rPr>
                <w:rFonts w:ascii="Times New Roman" w:hAnsi="Times New Roman" w:cs="Times New Roman"/>
                <w:lang w:eastAsia="ru-RU"/>
              </w:rPr>
              <w:t>Минфина России</w:t>
            </w:r>
            <w:r w:rsidRPr="00C61D9A">
              <w:rPr>
                <w:rFonts w:ascii="Times New Roman" w:hAnsi="Times New Roman" w:cs="Times New Roman"/>
                <w:lang w:eastAsia="ru-RU"/>
              </w:rPr>
              <w:t xml:space="preserve"> </w:t>
            </w:r>
            <w:r>
              <w:rPr>
                <w:rFonts w:ascii="Times New Roman" w:hAnsi="Times New Roman" w:cs="Times New Roman"/>
                <w:lang w:eastAsia="ru-RU"/>
              </w:rPr>
              <w:t>«</w:t>
            </w:r>
            <w:r w:rsidRPr="00C61D9A">
              <w:rPr>
                <w:rFonts w:ascii="Times New Roman" w:hAnsi="Times New Roman" w:cs="Times New Roman"/>
                <w:lang w:eastAsia="ru-RU"/>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 xml:space="preserve">О внесении изменений в приказ Министерства финансов Российской Федерации от 1 марта 2016 г. № 15н </w:t>
            </w:r>
            <w:r>
              <w:rPr>
                <w:rFonts w:ascii="Times New Roman" w:hAnsi="Times New Roman" w:cs="Times New Roman"/>
                <w:lang w:eastAsia="ru-RU"/>
              </w:rPr>
              <w:t>«</w:t>
            </w:r>
            <w:r w:rsidRPr="009A2368">
              <w:rPr>
                <w:rFonts w:ascii="Times New Roman" w:hAnsi="Times New Roman" w:cs="Times New Roman"/>
                <w:lang w:eastAsia="ru-RU"/>
              </w:rPr>
              <w:t xml:space="preserve">Об утверждении дополнительных форм годовой и квартальной бюджетной отчетности </w:t>
            </w:r>
            <w:r w:rsidRPr="009A2368">
              <w:rPr>
                <w:rFonts w:ascii="Times New Roman" w:hAnsi="Times New Roman" w:cs="Times New Roman"/>
                <w:lang w:eastAsia="ru-RU"/>
              </w:rPr>
              <w:lastRenderedPageBreak/>
              <w:t>об исполнении федерального бюджета и Инструкции о порядке их составления и представления</w:t>
            </w:r>
            <w:r>
              <w:rPr>
                <w:rFonts w:ascii="Times New Roman" w:hAnsi="Times New Roman" w:cs="Times New Roman"/>
                <w:lang w:eastAsia="ru-RU"/>
              </w:rPr>
              <w:t>»</w:t>
            </w:r>
          </w:p>
        </w:tc>
        <w:tc>
          <w:tcPr>
            <w:tcW w:w="2810" w:type="dxa"/>
            <w:vAlign w:val="center"/>
          </w:tcPr>
          <w:p w:rsidR="005929E7" w:rsidRPr="00C61D9A" w:rsidRDefault="005929E7" w:rsidP="005929E7">
            <w:pPr>
              <w:pStyle w:val="a3"/>
              <w:spacing w:line="276" w:lineRule="auto"/>
              <w:jc w:val="center"/>
              <w:rPr>
                <w:rFonts w:ascii="Times New Roman" w:hAnsi="Times New Roman" w:cs="Times New Roman"/>
                <w:b/>
                <w:lang w:eastAsia="ru-RU"/>
              </w:rPr>
            </w:pPr>
            <w:r w:rsidRPr="00412BB9">
              <w:rPr>
                <w:rFonts w:ascii="Times New Roman" w:hAnsi="Times New Roman" w:cs="Times New Roman"/>
                <w:lang w:eastAsia="ru-RU"/>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 xml:space="preserve">О внесении изменений в приказ Министерства финансов Российской Федерации от 28 декабря 2010 г. </w:t>
            </w:r>
            <w:r>
              <w:rPr>
                <w:rFonts w:ascii="Times New Roman" w:hAnsi="Times New Roman" w:cs="Times New Roman"/>
                <w:lang w:eastAsia="ru-RU"/>
              </w:rPr>
              <w:br/>
            </w:r>
            <w:r w:rsidRPr="009A2368">
              <w:rPr>
                <w:rFonts w:ascii="Times New Roman" w:hAnsi="Times New Roman" w:cs="Times New Roman"/>
                <w:lang w:eastAsia="ru-RU"/>
              </w:rPr>
              <w:t xml:space="preserve">№ 191н </w:t>
            </w:r>
            <w:r>
              <w:rPr>
                <w:rFonts w:ascii="Times New Roman" w:hAnsi="Times New Roman" w:cs="Times New Roman"/>
                <w:lang w:eastAsia="ru-RU"/>
              </w:rPr>
              <w:t>«</w:t>
            </w:r>
            <w:r w:rsidRPr="009A2368">
              <w:rPr>
                <w:rFonts w:ascii="Times New Roman" w:hAnsi="Times New Roman" w:cs="Times New Roman"/>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br/>
              <w:t>«</w:t>
            </w:r>
            <w:r w:rsidRPr="00C61D9A">
              <w:rPr>
                <w:rFonts w:ascii="Times New Roman" w:hAnsi="Times New Roman" w:cs="Times New Roman"/>
                <w:lang w:eastAsia="ru-RU"/>
              </w:rPr>
              <w:t>Об утверждении программы разработки федеральных стандартов бухгалтерского учета государственных финансов на 2020 - 2023 гг.</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w:t>
            </w:r>
            <w:r w:rsidRPr="00D06848">
              <w:rPr>
                <w:rFonts w:ascii="Times New Roman" w:hAnsi="Times New Roman" w:cs="Times New Roman"/>
                <w:lang w:eastAsia="ru-RU"/>
              </w:rPr>
              <w:t xml:space="preserve">Минфина России </w:t>
            </w:r>
            <w:r>
              <w:rPr>
                <w:rFonts w:ascii="Times New Roman" w:hAnsi="Times New Roman" w:cs="Times New Roman"/>
                <w:lang w:eastAsia="ru-RU"/>
              </w:rPr>
              <w:br/>
              <w:t>«</w:t>
            </w:r>
            <w:r w:rsidRPr="00C61D9A">
              <w:rPr>
                <w:rFonts w:ascii="Times New Roman" w:hAnsi="Times New Roman" w:cs="Times New Roman"/>
                <w:lang w:eastAsia="ru-RU"/>
              </w:rPr>
              <w:t xml:space="preserve">Об утверждении федерального стандарта бухгалтерского учета государственных финансов </w:t>
            </w:r>
            <w:r>
              <w:rPr>
                <w:rFonts w:ascii="Times New Roman" w:hAnsi="Times New Roman" w:cs="Times New Roman"/>
                <w:lang w:eastAsia="ru-RU"/>
              </w:rPr>
              <w:t>«</w:t>
            </w:r>
            <w:r w:rsidRPr="00C61D9A">
              <w:rPr>
                <w:rFonts w:ascii="Times New Roman" w:hAnsi="Times New Roman" w:cs="Times New Roman"/>
                <w:lang w:eastAsia="ru-RU"/>
              </w:rPr>
              <w:t>Отчетность по операциям системы казначейских платежей</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C61D9A">
              <w:rPr>
                <w:rFonts w:ascii="Times New Roman" w:hAnsi="Times New Roman" w:cs="Times New Roman"/>
                <w:lang w:eastAsia="ru-RU"/>
              </w:rPr>
              <w:t xml:space="preserve">О внесении изменений в приказ Министерства финансов Российской Федерации от 1 марта 2016 г. №15н </w:t>
            </w:r>
            <w:r>
              <w:rPr>
                <w:rFonts w:ascii="Times New Roman" w:hAnsi="Times New Roman" w:cs="Times New Roman"/>
                <w:lang w:eastAsia="ru-RU"/>
              </w:rPr>
              <w:t>«</w:t>
            </w:r>
            <w:r w:rsidRPr="00C61D9A">
              <w:rPr>
                <w:rFonts w:ascii="Times New Roman" w:hAnsi="Times New Roman" w:cs="Times New Roman"/>
                <w:lang w:eastAsia="ru-RU"/>
              </w:rPr>
              <w:t>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C61D9A">
              <w:rPr>
                <w:rFonts w:ascii="Times New Roman" w:hAnsi="Times New Roman" w:cs="Times New Roman"/>
                <w:lang w:eastAsia="ru-RU"/>
              </w:rPr>
              <w:t xml:space="preserve">О внесении изменений в приказ Министерства финансов Российской Федерации от 25 марта 2011 г. № 33н </w:t>
            </w:r>
            <w:r>
              <w:rPr>
                <w:rFonts w:ascii="Times New Roman" w:hAnsi="Times New Roman" w:cs="Times New Roman"/>
                <w:lang w:eastAsia="ru-RU"/>
              </w:rPr>
              <w:t>«</w:t>
            </w:r>
            <w:r w:rsidRPr="00C61D9A">
              <w:rPr>
                <w:rFonts w:ascii="Times New Roman" w:hAnsi="Times New Roman" w:cs="Times New Roman"/>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cs="Times New Roman"/>
                <w:lang w:eastAsia="ru-RU"/>
              </w:rPr>
              <w:t>»</w:t>
            </w:r>
            <w:r w:rsidRPr="00C61D9A">
              <w:rPr>
                <w:rFonts w:ascii="Times New Roman" w:hAnsi="Times New Roman" w:cs="Times New Roman"/>
                <w:lang w:eastAsia="ru-RU"/>
              </w:rPr>
              <w:t xml:space="preserve"> </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w:t>
            </w:r>
          </w:p>
        </w:tc>
        <w:tc>
          <w:tcPr>
            <w:tcW w:w="4623" w:type="dxa"/>
          </w:tcPr>
          <w:p w:rsidR="005929E7" w:rsidRPr="00C61D9A" w:rsidRDefault="005929E7" w:rsidP="005929E7">
            <w:pPr>
              <w:pStyle w:val="a3"/>
              <w:jc w:val="both"/>
              <w:rPr>
                <w:rFonts w:ascii="Times New Roman" w:hAnsi="Times New Roman" w:cs="Times New Roman"/>
                <w:lang w:eastAsia="ru-RU"/>
              </w:rPr>
            </w:pPr>
            <w:r w:rsidRPr="00C61D9A">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C61D9A">
              <w:rPr>
                <w:rFonts w:ascii="Times New Roman" w:hAnsi="Times New Roman" w:cs="Times New Roman"/>
                <w:lang w:eastAsia="ru-RU"/>
              </w:rPr>
              <w:t xml:space="preserve">О внесении изменений в приказ Министерства финансов Российской Федерации от 28 декабря 2010 г. № 191н </w:t>
            </w:r>
            <w:r>
              <w:rPr>
                <w:rFonts w:ascii="Times New Roman" w:hAnsi="Times New Roman" w:cs="Times New Roman"/>
                <w:lang w:eastAsia="ru-RU"/>
              </w:rPr>
              <w:t>«</w:t>
            </w:r>
            <w:r w:rsidRPr="00C61D9A">
              <w:rPr>
                <w:rFonts w:ascii="Times New Roman" w:hAnsi="Times New Roman" w:cs="Times New Roman"/>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9A2368">
              <w:rPr>
                <w:rFonts w:ascii="Times New Roman" w:hAnsi="Times New Roman" w:cs="Times New Roman"/>
                <w:lang w:eastAsia="ru-RU"/>
              </w:rPr>
              <w:t xml:space="preserve">О внесении изменений в приказ Министерства финансов Российской Федерации от 25 марта 2011 г. № 33н </w:t>
            </w:r>
            <w:r>
              <w:rPr>
                <w:rFonts w:ascii="Times New Roman" w:hAnsi="Times New Roman" w:cs="Times New Roman"/>
                <w:lang w:eastAsia="ru-RU"/>
              </w:rPr>
              <w:t>«</w:t>
            </w:r>
            <w:r w:rsidRPr="009A2368">
              <w:rPr>
                <w:rFonts w:ascii="Times New Roman" w:hAnsi="Times New Roman" w:cs="Times New Roman"/>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30</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DC6E2E">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 xml:space="preserve">О внесении изменений в коды (перечни кодов) бюджетной классификации Российской Федерации, относящиеся к федеральному бюджету и </w:t>
            </w:r>
            <w:r w:rsidRPr="009A2368">
              <w:rPr>
                <w:rFonts w:ascii="Times New Roman" w:hAnsi="Times New Roman" w:cs="Times New Roman"/>
                <w:lang w:eastAsia="ru-RU"/>
              </w:rPr>
              <w:lastRenderedPageBreak/>
              <w:t>бюджетам государственных внебюджетных фондов Российской Федерации, утвержденные приказом Министерства финансов Российской Федерации от 29 ноября 2019 г. № 207н</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31</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Прое</w:t>
            </w:r>
            <w:r>
              <w:rPr>
                <w:rFonts w:ascii="Times New Roman" w:hAnsi="Times New Roman" w:cs="Times New Roman"/>
                <w:lang w:eastAsia="ru-RU"/>
              </w:rPr>
              <w:t>кт приказа Минфина России «</w:t>
            </w:r>
            <w:r w:rsidRPr="009A2368">
              <w:rPr>
                <w:rFonts w:ascii="Times New Roman" w:hAnsi="Times New Roman" w:cs="Times New Roman"/>
                <w:lang w:eastAsia="ru-RU"/>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32</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sidRPr="00DC6E2E">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 xml:space="preserve">О признании утратившими силу приказа Министерства финансов Российской Федерации от 8 июня </w:t>
            </w:r>
            <w:r>
              <w:rPr>
                <w:rFonts w:ascii="Times New Roman" w:hAnsi="Times New Roman" w:cs="Times New Roman"/>
                <w:lang w:eastAsia="ru-RU"/>
              </w:rPr>
              <w:br/>
            </w:r>
            <w:r w:rsidRPr="009A2368">
              <w:rPr>
                <w:rFonts w:ascii="Times New Roman" w:hAnsi="Times New Roman" w:cs="Times New Roman"/>
                <w:lang w:eastAsia="ru-RU"/>
              </w:rPr>
              <w:t xml:space="preserve">2018 г. № 132н </w:t>
            </w:r>
            <w:r>
              <w:rPr>
                <w:rFonts w:ascii="Times New Roman" w:hAnsi="Times New Roman" w:cs="Times New Roman"/>
                <w:lang w:eastAsia="ru-RU"/>
              </w:rPr>
              <w:t>«</w:t>
            </w:r>
            <w:r w:rsidRPr="009A2368">
              <w:rPr>
                <w:rFonts w:ascii="Times New Roman" w:hAnsi="Times New Roman" w:cs="Times New Roman"/>
                <w:lang w:eastAsia="ru-RU"/>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lang w:eastAsia="ru-RU"/>
              </w:rPr>
              <w:t>»</w:t>
            </w:r>
            <w:r w:rsidRPr="009A2368">
              <w:rPr>
                <w:rFonts w:ascii="Times New Roman" w:hAnsi="Times New Roman" w:cs="Times New Roman"/>
                <w:lang w:eastAsia="ru-RU"/>
              </w:rPr>
              <w:t xml:space="preserve"> и внесенных в него изменений</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33</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приказа </w:t>
            </w:r>
            <w:r>
              <w:rPr>
                <w:rFonts w:ascii="Times New Roman" w:hAnsi="Times New Roman" w:cs="Times New Roman"/>
                <w:lang w:eastAsia="ru-RU"/>
              </w:rPr>
              <w:t>Минфина России</w:t>
            </w:r>
            <w:r w:rsidRPr="00DC6E2E">
              <w:rPr>
                <w:rFonts w:ascii="Times New Roman" w:hAnsi="Times New Roman" w:cs="Times New Roman"/>
                <w:lang w:eastAsia="ru-RU"/>
              </w:rPr>
              <w:t xml:space="preserve"> </w:t>
            </w:r>
            <w:r>
              <w:rPr>
                <w:rFonts w:ascii="Times New Roman" w:hAnsi="Times New Roman" w:cs="Times New Roman"/>
                <w:lang w:eastAsia="ru-RU"/>
              </w:rPr>
              <w:t>«</w:t>
            </w:r>
            <w:r w:rsidRPr="009A2368">
              <w:rPr>
                <w:rFonts w:ascii="Times New Roman" w:hAnsi="Times New Roman" w:cs="Times New Roman"/>
                <w:lang w:eastAsia="ru-RU"/>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34</w:t>
            </w:r>
          </w:p>
        </w:tc>
        <w:tc>
          <w:tcPr>
            <w:tcW w:w="4623" w:type="dxa"/>
          </w:tcPr>
          <w:p w:rsidR="005929E7" w:rsidRPr="009A2368" w:rsidRDefault="005929E7" w:rsidP="005929E7">
            <w:pPr>
              <w:pStyle w:val="a3"/>
              <w:jc w:val="both"/>
              <w:rPr>
                <w:rFonts w:ascii="Times New Roman" w:hAnsi="Times New Roman" w:cs="Times New Roman"/>
                <w:lang w:eastAsia="ru-RU"/>
              </w:rPr>
            </w:pPr>
            <w:r w:rsidRPr="009A2368">
              <w:rPr>
                <w:rFonts w:ascii="Times New Roman" w:hAnsi="Times New Roman" w:cs="Times New Roman"/>
                <w:lang w:eastAsia="ru-RU"/>
              </w:rPr>
              <w:t xml:space="preserve">Проект приказ </w:t>
            </w:r>
            <w:r w:rsidRPr="00DC6E2E">
              <w:rPr>
                <w:rFonts w:ascii="Times New Roman" w:hAnsi="Times New Roman" w:cs="Times New Roman"/>
                <w:lang w:eastAsia="ru-RU"/>
              </w:rPr>
              <w:t xml:space="preserve">Минфина России </w:t>
            </w:r>
            <w:r>
              <w:rPr>
                <w:rFonts w:ascii="Times New Roman" w:hAnsi="Times New Roman" w:cs="Times New Roman"/>
                <w:lang w:eastAsia="ru-RU"/>
              </w:rPr>
              <w:t>«</w:t>
            </w:r>
            <w:r w:rsidRPr="009A2368">
              <w:rPr>
                <w:rFonts w:ascii="Times New Roman" w:hAnsi="Times New Roman" w:cs="Times New Roman"/>
                <w:lang w:eastAsia="ru-RU"/>
              </w:rPr>
              <w:t>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 от 29 ноября 2019 г. № 207н</w:t>
            </w:r>
            <w:r>
              <w:rPr>
                <w:rFonts w:ascii="Times New Roman" w:hAnsi="Times New Roman" w:cs="Times New Roman"/>
                <w:lang w:eastAsia="ru-RU"/>
              </w:rPr>
              <w:t>»</w:t>
            </w:r>
          </w:p>
        </w:tc>
        <w:tc>
          <w:tcPr>
            <w:tcW w:w="2810" w:type="dxa"/>
            <w:vAlign w:val="center"/>
          </w:tcPr>
          <w:p w:rsidR="005929E7" w:rsidRPr="00412BB9" w:rsidRDefault="005929E7" w:rsidP="005929E7">
            <w:pPr>
              <w:pStyle w:val="a3"/>
              <w:spacing w:line="276" w:lineRule="auto"/>
              <w:jc w:val="center"/>
              <w:rPr>
                <w:rFonts w:ascii="Times New Roman" w:hAnsi="Times New Roman" w:cs="Times New Roman"/>
                <w:lang w:eastAsia="ru-RU"/>
              </w:rPr>
            </w:pPr>
            <w:r w:rsidRPr="00412BB9">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35</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 xml:space="preserve">О внесении изменений в Федеральный закон </w:t>
            </w:r>
            <w:r>
              <w:rPr>
                <w:rFonts w:ascii="Times New Roman" w:hAnsi="Times New Roman" w:cs="Times New Roman"/>
                <w:lang w:eastAsia="ru-RU"/>
              </w:rPr>
              <w:t>«</w:t>
            </w:r>
            <w:r w:rsidRPr="00E70ACF">
              <w:rPr>
                <w:rFonts w:ascii="Times New Roman" w:hAnsi="Times New Roman" w:cs="Times New Roman"/>
                <w:lang w:eastAsia="ru-RU"/>
              </w:rPr>
              <w:t>О розничных рынках и о внесении изменений в Трудовой кодекс Российской Федерации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36</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Кодекс Российской Федерации об административных правонарушениях</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37</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38</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39</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статью 76.1 Уголовного кодекса Российской Федерации и статью 28.1 Уголовно-процессуального кодекса Российской Федерации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40</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 xml:space="preserve">О внесении изменений в статью 32.11 Кодекса Российской Федерации об административных правонарушениях в связи с принятием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41</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часть первую Налогового кодекса Российской Федерации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42</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часть первую Налогового кодекса Российской Федерации с связи с совершенствованием порядка направления налоговых уведомлений и требований об уплате налогов</w:t>
            </w:r>
            <w:r>
              <w:rPr>
                <w:rFonts w:ascii="Times New Roman" w:hAnsi="Times New Roman" w:cs="Times New Roman"/>
                <w:lang w:eastAsia="ru-RU"/>
              </w:rPr>
              <w:t>»</w:t>
            </w:r>
            <w:r w:rsidRPr="00E70ACF">
              <w:rPr>
                <w:rFonts w:ascii="Times New Roman" w:hAnsi="Times New Roman" w:cs="Times New Roman"/>
                <w:lang w:eastAsia="ru-RU"/>
              </w:rPr>
              <w:t xml:space="preserve"> </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43</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статьи 217 и 255 части второй Налогового кодекса Российской Федерации</w:t>
            </w:r>
            <w:r>
              <w:rPr>
                <w:rFonts w:ascii="Times New Roman" w:hAnsi="Times New Roman" w:cs="Times New Roman"/>
                <w:lang w:eastAsia="ru-RU"/>
              </w:rPr>
              <w:t>»</w:t>
            </w:r>
            <w:r w:rsidRPr="00E70ACF">
              <w:rPr>
                <w:rFonts w:ascii="Times New Roman" w:hAnsi="Times New Roman" w:cs="Times New Roman"/>
                <w:lang w:eastAsia="ru-RU"/>
              </w:rPr>
              <w:t xml:space="preserve"> </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44</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статью 251 части второй Налогового кодекса Российской Федерации в части отнесения средств участников долевого строительства, аккумулированных на счетах эскроу, к средствам целевого финансирования</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45</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изменения в статью 264 части второй Налогового кодекса Российской Федерации в части увеличения максимально допустимого объема потерь в виде стоимости тиража соответствующего номера периодического печатного издания или соответствующего тиража книжной продукции</w:t>
            </w:r>
            <w:r>
              <w:rPr>
                <w:rFonts w:ascii="Times New Roman" w:hAnsi="Times New Roman" w:cs="Times New Roman"/>
                <w:lang w:eastAsia="ru-RU"/>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46</w:t>
            </w:r>
          </w:p>
        </w:tc>
        <w:tc>
          <w:tcPr>
            <w:tcW w:w="4623" w:type="dxa"/>
          </w:tcPr>
          <w:p w:rsidR="005929E7" w:rsidRPr="00E70ACF" w:rsidRDefault="005929E7" w:rsidP="005929E7">
            <w:pPr>
              <w:spacing w:after="0" w:line="240" w:lineRule="auto"/>
              <w:contextualSpacing/>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изменения в статью 224 части второй Налогового кодекса Российской Федерации</w:t>
            </w:r>
            <w:r>
              <w:rPr>
                <w:rFonts w:ascii="Times New Roman" w:hAnsi="Times New Roman" w:cs="Times New Roman"/>
              </w:rPr>
              <w:t>»</w:t>
            </w:r>
            <w:r w:rsidRPr="00E70ACF">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47</w:t>
            </w:r>
          </w:p>
        </w:tc>
        <w:tc>
          <w:tcPr>
            <w:tcW w:w="4623" w:type="dxa"/>
          </w:tcPr>
          <w:p w:rsidR="005929E7" w:rsidRPr="00E70ACF" w:rsidRDefault="005929E7" w:rsidP="005929E7">
            <w:pPr>
              <w:spacing w:after="0" w:line="240" w:lineRule="auto"/>
              <w:contextualSpacing/>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изменения в статью 342 части второй Налогового кодекса Российской Федерации (в части отмены применения к налоговой ставке налога на добычу полезных ископаемых коэффициента 0,7 налогоплательщиками, освобожденными по состоянию на 01.07.2001 от уплаты отчислений на воспроизводство минерально-сырьевой базы)</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48</w:t>
            </w:r>
          </w:p>
        </w:tc>
        <w:tc>
          <w:tcPr>
            <w:tcW w:w="4623" w:type="dxa"/>
          </w:tcPr>
          <w:p w:rsidR="005929E7" w:rsidRPr="00E70ACF" w:rsidRDefault="005929E7" w:rsidP="005929E7">
            <w:pPr>
              <w:spacing w:after="0" w:line="240" w:lineRule="auto"/>
              <w:contextualSpacing/>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части первую и вторую Налогового кодекса Российской Федерации</w:t>
            </w:r>
            <w:r>
              <w:rPr>
                <w:rFonts w:ascii="Times New Roman" w:hAnsi="Times New Roman" w:cs="Times New Roman"/>
              </w:rPr>
              <w:t>»</w:t>
            </w:r>
            <w:r w:rsidRPr="00E70ACF">
              <w:rPr>
                <w:rFonts w:ascii="Times New Roman" w:hAnsi="Times New Roman" w:cs="Times New Roman"/>
              </w:rPr>
              <w:t xml:space="preserve"> </w:t>
            </w:r>
            <w:r w:rsidRPr="00E70ACF">
              <w:rPr>
                <w:rFonts w:ascii="Times New Roman" w:hAnsi="Times New Roman" w:cs="Times New Roman"/>
              </w:rPr>
              <w:lastRenderedPageBreak/>
              <w:t>(в части уточнения понятийного аппарата в связи с ратификацией Российской Федерацией Конвенции о правовом статусе Каспийского моря)</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49</w:t>
            </w:r>
          </w:p>
        </w:tc>
        <w:tc>
          <w:tcPr>
            <w:tcW w:w="4623" w:type="dxa"/>
          </w:tcPr>
          <w:p w:rsidR="005929E7" w:rsidRPr="00E70ACF" w:rsidRDefault="005929E7" w:rsidP="005929E7">
            <w:pPr>
              <w:spacing w:after="0" w:line="240" w:lineRule="auto"/>
              <w:contextualSpacing/>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изменения в статью 146 части второй Налогового кодекса Российской Федерации (в целях уточнения операций, не являющихся объектом обложения налогом на добавленную стоимость при осуществлении хозяйственной деятельности должниками, признанными несостоятельными (банкротами))</w:t>
            </w:r>
            <w:r>
              <w:rPr>
                <w:rFonts w:ascii="Times New Roman" w:hAnsi="Times New Roman" w:cs="Times New Roman"/>
              </w:rPr>
              <w:t>»</w:t>
            </w:r>
            <w:r w:rsidRPr="00E70ACF">
              <w:rPr>
                <w:rFonts w:ascii="Times New Roman" w:hAnsi="Times New Roman" w:cs="Times New Roman"/>
              </w:rPr>
              <w:t xml:space="preserve"> </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50</w:t>
            </w:r>
          </w:p>
        </w:tc>
        <w:tc>
          <w:tcPr>
            <w:tcW w:w="4623" w:type="dxa"/>
          </w:tcPr>
          <w:p w:rsidR="005929E7" w:rsidRPr="00E70ACF" w:rsidRDefault="005929E7" w:rsidP="005929E7">
            <w:pPr>
              <w:spacing w:after="0" w:line="240" w:lineRule="auto"/>
              <w:contextualSpacing/>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статьи 346.43 и 346.51 части второй Налогового кодекса Российской Федерации</w:t>
            </w:r>
            <w:r>
              <w:rPr>
                <w:rFonts w:ascii="Times New Roman" w:hAnsi="Times New Roman" w:cs="Times New Roman"/>
              </w:rPr>
              <w:t>»</w:t>
            </w:r>
            <w:r w:rsidRPr="00E70ACF">
              <w:rPr>
                <w:rFonts w:ascii="Times New Roman" w:hAnsi="Times New Roman" w:cs="Times New Roman"/>
              </w:rPr>
              <w:t xml:space="preserve"> </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51</w:t>
            </w:r>
          </w:p>
        </w:tc>
        <w:tc>
          <w:tcPr>
            <w:tcW w:w="4623" w:type="dxa"/>
          </w:tcPr>
          <w:p w:rsidR="005929E7" w:rsidRPr="00E70ACF" w:rsidRDefault="005929E7" w:rsidP="005929E7">
            <w:pPr>
              <w:spacing w:after="0" w:line="240" w:lineRule="auto"/>
              <w:contextualSpacing/>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 xml:space="preserve">О внесении изменений в главу 26.2 части второй Налогового кодекса Российской Федерации в части реализации отдельных положений национального проекта </w:t>
            </w:r>
            <w:r>
              <w:rPr>
                <w:rFonts w:ascii="Times New Roman" w:hAnsi="Times New Roman" w:cs="Times New Roman"/>
              </w:rPr>
              <w:t>«</w:t>
            </w:r>
            <w:r w:rsidRPr="00E70ACF">
              <w:rPr>
                <w:rFonts w:ascii="Times New Roman" w:hAnsi="Times New Roman" w:cs="Times New Roman"/>
              </w:rPr>
              <w:t>Малое и среднее предпринимательство и поддержка индивидуальной предпринимательской инициативы</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52</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53</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w:t>
            </w:r>
            <w:r>
              <w:rPr>
                <w:rFonts w:ascii="Times New Roman" w:hAnsi="Times New Roman" w:cs="Times New Roman"/>
              </w:rPr>
              <w:t>»</w:t>
            </w:r>
            <w:r w:rsidRPr="00E70ACF">
              <w:rPr>
                <w:rFonts w:ascii="Times New Roman" w:hAnsi="Times New Roman" w:cs="Times New Roman"/>
              </w:rPr>
              <w:t xml:space="preserve"> </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54</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ратификации Соглашения о принципах ведения налоговой политики в области акцизов на табачную продукцию государств-членов Евразийского экономического союза</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55</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статью 430 части второй Налогового кодекса Российской Федерации</w:t>
            </w:r>
            <w:r>
              <w:rPr>
                <w:rFonts w:ascii="Times New Roman" w:hAnsi="Times New Roman" w:cs="Times New Roman"/>
              </w:rPr>
              <w:t>»</w:t>
            </w:r>
            <w:r w:rsidRPr="00E70ACF">
              <w:rPr>
                <w:rFonts w:ascii="Times New Roman" w:hAnsi="Times New Roman" w:cs="Times New Roman"/>
              </w:rPr>
              <w:t xml:space="preserve"> </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56</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статью 427 части второй Налогового кодекса Российской Федерации</w:t>
            </w:r>
            <w:r>
              <w:rPr>
                <w:rFonts w:ascii="Times New Roman" w:hAnsi="Times New Roman" w:cs="Times New Roman"/>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57</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E70ACF">
              <w:rPr>
                <w:rFonts w:ascii="Times New Roman" w:hAnsi="Times New Roman" w:cs="Times New Roman"/>
              </w:rPr>
              <w:t xml:space="preserve">О представлении Президенту Российской Федерации для внесения на ратификацию Соглашения о принципах ведения налоговой политики в области акцизов на табачную продукцию </w:t>
            </w:r>
            <w:r w:rsidRPr="00E70ACF">
              <w:rPr>
                <w:rFonts w:ascii="Times New Roman" w:hAnsi="Times New Roman" w:cs="Times New Roman"/>
              </w:rPr>
              <w:lastRenderedPageBreak/>
              <w:t>государств-членов Евразийского экономического союза</w:t>
            </w:r>
            <w:r>
              <w:rPr>
                <w:rFonts w:ascii="Times New Roman" w:hAnsi="Times New Roman" w:cs="Times New Roman"/>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58</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E70ACF">
              <w:rPr>
                <w:rFonts w:ascii="Times New Roman" w:hAnsi="Times New Roman" w:cs="Times New Roman"/>
              </w:rPr>
              <w:t>О внесении изменений в Положение о Федеральной налоговой службе</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59</w:t>
            </w:r>
          </w:p>
        </w:tc>
        <w:tc>
          <w:tcPr>
            <w:tcW w:w="4623" w:type="dxa"/>
          </w:tcPr>
          <w:p w:rsidR="005929E7" w:rsidRPr="00E70ACF" w:rsidRDefault="005929E7" w:rsidP="005929E7">
            <w:pPr>
              <w:pStyle w:val="a3"/>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E70ACF">
              <w:rPr>
                <w:rFonts w:ascii="Times New Roman" w:hAnsi="Times New Roman" w:cs="Times New Roman"/>
              </w:rPr>
              <w:t>О представлении Президенту Российской Федерации предложения о подписании Протокола о внесении изменений в Договор о Евразийском экономическом союзе от 29 мая 2014 года</w:t>
            </w:r>
            <w:r>
              <w:rPr>
                <w:rFonts w:ascii="Times New Roman" w:hAnsi="Times New Roman" w:cs="Times New Roman"/>
              </w:rPr>
              <w:t>»</w:t>
            </w:r>
          </w:p>
        </w:tc>
        <w:tc>
          <w:tcPr>
            <w:tcW w:w="2810" w:type="dxa"/>
            <w:vAlign w:val="center"/>
          </w:tcPr>
          <w:p w:rsidR="005929E7" w:rsidRPr="00E70ACF"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60</w:t>
            </w:r>
          </w:p>
        </w:tc>
        <w:tc>
          <w:tcPr>
            <w:tcW w:w="4623" w:type="dxa"/>
          </w:tcPr>
          <w:p w:rsidR="005929E7" w:rsidRPr="00E70ACF" w:rsidRDefault="005929E7" w:rsidP="005929E7">
            <w:pPr>
              <w:pStyle w:val="a3"/>
              <w:jc w:val="both"/>
              <w:rPr>
                <w:rFonts w:ascii="Times New Roman" w:hAnsi="Times New Roman" w:cs="Times New Roman"/>
              </w:rPr>
            </w:pPr>
            <w:r w:rsidRPr="00A153C9">
              <w:rPr>
                <w:rFonts w:ascii="Times New Roman" w:hAnsi="Times New Roman" w:cs="Times New Roman"/>
              </w:rPr>
              <w:t xml:space="preserve">Проект приказа Минфина России от 25 марта 2020 г. № 45н </w:t>
            </w:r>
            <w:r>
              <w:rPr>
                <w:rFonts w:ascii="Times New Roman" w:hAnsi="Times New Roman" w:cs="Times New Roman"/>
              </w:rPr>
              <w:t>«</w:t>
            </w:r>
            <w:r w:rsidRPr="00A153C9">
              <w:rPr>
                <w:rFonts w:ascii="Times New Roman" w:hAnsi="Times New Roman" w:cs="Times New Roman"/>
              </w:rPr>
              <w:t xml:space="preserve">О признании утратившими силу приказов Министерства финансов Российской Федерации от 2 июля 2012 г. № 99н и </w:t>
            </w:r>
            <w:r>
              <w:rPr>
                <w:rFonts w:ascii="Times New Roman" w:hAnsi="Times New Roman" w:cs="Times New Roman"/>
              </w:rPr>
              <w:br/>
            </w:r>
            <w:r w:rsidRPr="00A153C9">
              <w:rPr>
                <w:rFonts w:ascii="Times New Roman" w:hAnsi="Times New Roman" w:cs="Times New Roman"/>
              </w:rPr>
              <w:t>от 26 декабря 2013 г. № 138н</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61</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E70ACF">
              <w:rPr>
                <w:rFonts w:ascii="Times New Roman" w:hAnsi="Times New Roman" w:cs="Times New Roman"/>
              </w:rPr>
              <w:t xml:space="preserve">Об утверждении Правил предоставления субсидии из федерального бюджета акционерному обществу </w:t>
            </w:r>
            <w:r>
              <w:rPr>
                <w:rFonts w:ascii="Times New Roman" w:hAnsi="Times New Roman" w:cs="Times New Roman"/>
              </w:rPr>
              <w:t>«</w:t>
            </w:r>
            <w:r w:rsidRPr="00E70ACF">
              <w:rPr>
                <w:rFonts w:ascii="Times New Roman" w:hAnsi="Times New Roman" w:cs="Times New Roman"/>
              </w:rPr>
              <w:t>ДОМ.РФ</w:t>
            </w:r>
            <w:r>
              <w:rPr>
                <w:rFonts w:ascii="Times New Roman" w:hAnsi="Times New Roman" w:cs="Times New Roman"/>
              </w:rPr>
              <w:t>»</w:t>
            </w:r>
            <w:r w:rsidRPr="00E70ACF">
              <w:rPr>
                <w:rFonts w:ascii="Times New Roman" w:hAnsi="Times New Roman" w:cs="Times New Roman"/>
              </w:rPr>
              <w:t xml:space="preserve"> в виде вклада в имущество акционерного общества </w:t>
            </w:r>
            <w:r>
              <w:rPr>
                <w:rFonts w:ascii="Times New Roman" w:hAnsi="Times New Roman" w:cs="Times New Roman"/>
              </w:rPr>
              <w:t>«</w:t>
            </w:r>
            <w:r w:rsidRPr="00E70ACF">
              <w:rPr>
                <w:rFonts w:ascii="Times New Roman" w:hAnsi="Times New Roman" w:cs="Times New Roman"/>
              </w:rPr>
              <w:t>ДОМ.РФ</w:t>
            </w:r>
            <w:r>
              <w:rPr>
                <w:rFonts w:ascii="Times New Roman" w:hAnsi="Times New Roman" w:cs="Times New Roman"/>
              </w:rPr>
              <w:t>»</w:t>
            </w:r>
            <w:r w:rsidRPr="00E70ACF">
              <w:rPr>
                <w:rFonts w:ascii="Times New Roman" w:hAnsi="Times New Roman" w:cs="Times New Roman"/>
              </w:rPr>
              <w:t>,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и о внесении изменений в некоторые акты Правительства Российской Федерации в части уточнения условий возмещения кредитным и иным организациям недополученных доходов по жилищным (ипотечным) кредитам (займам), выданным гражданам Российской Федерации</w:t>
            </w:r>
            <w:r>
              <w:rPr>
                <w:rFonts w:ascii="Times New Roman" w:hAnsi="Times New Roman" w:cs="Times New Roman"/>
              </w:rPr>
              <w:t>»</w:t>
            </w:r>
          </w:p>
        </w:tc>
        <w:tc>
          <w:tcPr>
            <w:tcW w:w="2810" w:type="dxa"/>
            <w:vAlign w:val="center"/>
            <w:hideMark/>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hideMark/>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62</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rPr>
              <w:t xml:space="preserve">Проект постановления Правительства Российской Федерации </w:t>
            </w:r>
            <w:r>
              <w:rPr>
                <w:rStyle w:val="CharStyle15"/>
                <w:rFonts w:ascii="Times New Roman" w:hAnsi="Times New Roman" w:cs="Times New Roman"/>
                <w:sz w:val="22"/>
                <w:szCs w:val="22"/>
              </w:rPr>
              <w:t>«</w:t>
            </w:r>
            <w:r w:rsidRPr="00E70ACF">
              <w:rPr>
                <w:rStyle w:val="CharStyle15"/>
                <w:rFonts w:ascii="Times New Roman" w:hAnsi="Times New Roman" w:cs="Times New Roman"/>
                <w:sz w:val="22"/>
                <w:szCs w:val="22"/>
              </w:rPr>
              <w:t xml:space="preserve">О внесении изменений в подпункт </w:t>
            </w:r>
            <w:r>
              <w:rPr>
                <w:rStyle w:val="CharStyle15"/>
                <w:rFonts w:ascii="Times New Roman" w:hAnsi="Times New Roman" w:cs="Times New Roman"/>
                <w:sz w:val="22"/>
                <w:szCs w:val="22"/>
              </w:rPr>
              <w:t>«</w:t>
            </w:r>
            <w:r w:rsidRPr="00E70ACF">
              <w:rPr>
                <w:rStyle w:val="CharStyle15"/>
                <w:rFonts w:ascii="Times New Roman" w:hAnsi="Times New Roman" w:cs="Times New Roman"/>
                <w:sz w:val="22"/>
                <w:szCs w:val="22"/>
              </w:rPr>
              <w:t>в</w:t>
            </w:r>
            <w:r>
              <w:rPr>
                <w:rStyle w:val="CharStyle15"/>
                <w:rFonts w:ascii="Times New Roman" w:hAnsi="Times New Roman" w:cs="Times New Roman"/>
                <w:sz w:val="22"/>
                <w:szCs w:val="22"/>
              </w:rPr>
              <w:t>»</w:t>
            </w:r>
            <w:r w:rsidRPr="00E70ACF">
              <w:rPr>
                <w:rStyle w:val="CharStyle15"/>
                <w:rFonts w:ascii="Times New Roman" w:hAnsi="Times New Roman" w:cs="Times New Roman"/>
                <w:sz w:val="22"/>
                <w:szCs w:val="22"/>
              </w:rPr>
              <w:t xml:space="preserve"> пункта 5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r>
              <w:rPr>
                <w:rStyle w:val="CharStyle15"/>
                <w:rFonts w:ascii="Times New Roman" w:hAnsi="Times New Roman" w:cs="Times New Roman"/>
                <w:sz w:val="22"/>
                <w:szCs w:val="22"/>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2027"/>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63</w:t>
            </w:r>
          </w:p>
        </w:tc>
        <w:tc>
          <w:tcPr>
            <w:tcW w:w="4623" w:type="dxa"/>
          </w:tcPr>
          <w:p w:rsidR="005929E7" w:rsidRPr="00E70ACF" w:rsidRDefault="005929E7" w:rsidP="005929E7">
            <w:pPr>
              <w:spacing w:line="240" w:lineRule="auto"/>
              <w:jc w:val="both"/>
              <w:rPr>
                <w:rFonts w:ascii="Times New Roman" w:eastAsia="Times New Roman" w:hAnsi="Times New Roman" w:cs="Times New Roman"/>
                <w:lang w:eastAsia="ru-RU"/>
              </w:rPr>
            </w:pPr>
            <w:r w:rsidRPr="00E70ACF">
              <w:rPr>
                <w:rFonts w:ascii="Times New Roman" w:eastAsia="Times New Roman" w:hAnsi="Times New Roman" w:cs="Times New Roman"/>
                <w:lang w:eastAsia="ru-RU"/>
              </w:rPr>
              <w:t xml:space="preserve">Проект федерального закона                            </w:t>
            </w:r>
            <w:r>
              <w:rPr>
                <w:rFonts w:ascii="Times New Roman" w:eastAsia="Times New Roman" w:hAnsi="Times New Roman" w:cs="Times New Roman"/>
                <w:lang w:eastAsia="ru-RU"/>
              </w:rPr>
              <w:t xml:space="preserve">                      </w:t>
            </w:r>
            <w:r w:rsidRPr="00E70ACF">
              <w:rPr>
                <w:rFonts w:ascii="Times New Roman" w:eastAsia="Times New Roman" w:hAnsi="Times New Roman" w:cs="Times New Roman"/>
                <w:lang w:eastAsia="ru-RU"/>
              </w:rPr>
              <w:t xml:space="preserve"> </w:t>
            </w:r>
            <w:r>
              <w:rPr>
                <w:rFonts w:ascii="Times New Roman" w:hAnsi="Times New Roman" w:cs="Times New Roman"/>
              </w:rPr>
              <w:t>«</w:t>
            </w:r>
            <w:r w:rsidRPr="00E70ACF">
              <w:rPr>
                <w:rFonts w:ascii="Times New Roman" w:eastAsia="Times New Roman" w:hAnsi="Times New Roman" w:cs="Times New Roman"/>
                <w:lang w:eastAsia="ru-RU"/>
              </w:rPr>
              <w:t xml:space="preserve">О внесении изменений в статью 6.2 Федерального закона </w:t>
            </w:r>
            <w:r>
              <w:rPr>
                <w:rFonts w:ascii="Times New Roman" w:eastAsia="Times New Roman" w:hAnsi="Times New Roman" w:cs="Times New Roman"/>
                <w:lang w:eastAsia="ru-RU"/>
              </w:rPr>
              <w:t>«</w:t>
            </w:r>
            <w:r w:rsidRPr="00E70ACF">
              <w:rPr>
                <w:rFonts w:ascii="Times New Roman" w:eastAsia="Times New Roman" w:hAnsi="Times New Roman" w:cs="Times New Roman"/>
                <w:lang w:eastAsia="ru-RU"/>
              </w:rPr>
              <w:t>О лотереях</w:t>
            </w:r>
            <w:r>
              <w:rPr>
                <w:rFonts w:ascii="Times New Roman" w:eastAsia="Times New Roman" w:hAnsi="Times New Roman" w:cs="Times New Roman"/>
                <w:lang w:eastAsia="ru-RU"/>
              </w:rPr>
              <w:t>»</w:t>
            </w:r>
            <w:r w:rsidRPr="00E70ACF">
              <w:rPr>
                <w:rFonts w:ascii="Times New Roman" w:eastAsia="Times New Roman" w:hAnsi="Times New Roman" w:cs="Times New Roman"/>
                <w:lang w:eastAsia="ru-RU"/>
              </w:rPr>
              <w:t xml:space="preserve"> и</w:t>
            </w:r>
            <w:r>
              <w:rPr>
                <w:rFonts w:ascii="Times New Roman" w:eastAsia="Times New Roman" w:hAnsi="Times New Roman" w:cs="Times New Roman"/>
                <w:lang w:eastAsia="ru-RU"/>
              </w:rPr>
              <w:t xml:space="preserve"> статью 5.1 Федерального закона «</w:t>
            </w:r>
            <w:r w:rsidRPr="00E70ACF">
              <w:rPr>
                <w:rFonts w:ascii="Times New Roman" w:eastAsia="Times New Roman" w:hAnsi="Times New Roman" w:cs="Times New Roman"/>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eastAsia="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64</w:t>
            </w:r>
          </w:p>
        </w:tc>
        <w:tc>
          <w:tcPr>
            <w:tcW w:w="4623" w:type="dxa"/>
          </w:tcPr>
          <w:p w:rsidR="005929E7" w:rsidRPr="00E70ACF" w:rsidRDefault="005929E7" w:rsidP="005929E7">
            <w:pPr>
              <w:pStyle w:val="a8"/>
              <w:spacing w:line="240" w:lineRule="auto"/>
              <w:ind w:left="0"/>
              <w:jc w:val="both"/>
              <w:rPr>
                <w:rFonts w:ascii="Times New Roman" w:hAnsi="Times New Roman" w:cs="Times New Roman"/>
              </w:rPr>
            </w:pPr>
            <w:r w:rsidRPr="00E70ACF">
              <w:rPr>
                <w:rFonts w:ascii="Times New Roman" w:eastAsia="Times New Roman" w:hAnsi="Times New Roman" w:cs="Times New Roman"/>
                <w:lang w:eastAsia="ru-RU"/>
              </w:rPr>
              <w:t xml:space="preserve">Проект федерального закона                           </w:t>
            </w:r>
            <w:r>
              <w:rPr>
                <w:rFonts w:ascii="Times New Roman" w:eastAsia="Times New Roman" w:hAnsi="Times New Roman" w:cs="Times New Roman"/>
                <w:lang w:eastAsia="ru-RU"/>
              </w:rPr>
              <w:t xml:space="preserve">                       «</w:t>
            </w:r>
            <w:r w:rsidRPr="00E70ACF">
              <w:rPr>
                <w:rFonts w:ascii="Times New Roman" w:hAnsi="Times New Roman" w:cs="Times New Roman"/>
              </w:rPr>
              <w:t>О внесении изменений в Федеральный закон</w:t>
            </w:r>
            <w:r>
              <w:rPr>
                <w:rFonts w:ascii="Times New Roman" w:hAnsi="Times New Roman" w:cs="Times New Roman"/>
              </w:rPr>
              <w:t xml:space="preserve">     </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 xml:space="preserve">О государственном регулировании деятельности по организации и проведению </w:t>
            </w:r>
            <w:r w:rsidRPr="00E70ACF">
              <w:rPr>
                <w:rFonts w:ascii="Times New Roman" w:hAnsi="Times New Roman" w:cs="Times New Roman"/>
              </w:rPr>
              <w:lastRenderedPageBreak/>
              <w:t>азартных игр и о внесении изменений в некоторые законодательные акты Российской Федерации</w:t>
            </w:r>
            <w:r>
              <w:rPr>
                <w:rFonts w:ascii="Times New Roman" w:hAnsi="Times New Roman" w:cs="Times New Roman"/>
              </w:rPr>
              <w:t>»</w:t>
            </w:r>
            <w:r w:rsidRPr="00E70ACF">
              <w:rPr>
                <w:rFonts w:ascii="Times New Roman" w:hAnsi="Times New Roman" w:cs="Times New Roman"/>
              </w:rPr>
              <w:t xml:space="preserve"> и статью 26.2 Федерального закона </w:t>
            </w:r>
            <w:r>
              <w:rPr>
                <w:rFonts w:ascii="Times New Roman" w:hAnsi="Times New Roman" w:cs="Times New Roman"/>
              </w:rPr>
              <w:t>«</w:t>
            </w:r>
            <w:r w:rsidRPr="00E70ACF">
              <w:rPr>
                <w:rFonts w:ascii="Times New Roman" w:hAnsi="Times New Roman" w:cs="Times New Roman"/>
              </w:rPr>
              <w:t>О физической культуре и спорте в Российской Федерации</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b/>
              </w:rPr>
            </w:pPr>
            <w:r w:rsidRPr="00E70ACF">
              <w:rPr>
                <w:rFonts w:ascii="Times New Roman" w:hAnsi="Times New Roman" w:cs="Times New Roman"/>
              </w:rPr>
              <w:lastRenderedPageBreak/>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1040"/>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65</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 xml:space="preserve">                «</w:t>
            </w:r>
            <w:r w:rsidRPr="00E70ACF">
              <w:rPr>
                <w:rFonts w:ascii="Times New Roman" w:hAnsi="Times New Roman" w:cs="Times New Roman"/>
              </w:rPr>
              <w:t>О лицензировании деятельности по организации и проведению азартных игр в букмекерских конторах и тотализаторах</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1040"/>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66</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 xml:space="preserve">                </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Об утверждении Правил совершения операций с денежными средствами при организации и проведении азартных игр</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1040"/>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67</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 xml:space="preserve">               «</w:t>
            </w:r>
            <w:r w:rsidRPr="00E70ACF">
              <w:rPr>
                <w:rFonts w:ascii="Times New Roman" w:hAnsi="Times New Roman" w:cs="Times New Roman"/>
              </w:rPr>
              <w:t>Об утверждении Правил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1040"/>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68</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 xml:space="preserve">             «</w:t>
            </w:r>
            <w:r w:rsidRPr="00E70ACF">
              <w:rPr>
                <w:rFonts w:ascii="Times New Roman" w:hAnsi="Times New Roman" w:cs="Times New Roman"/>
              </w:rPr>
              <w:t>О составе и порядке представления организатором азартных игр 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p>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69</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 xml:space="preserve">               «</w:t>
            </w:r>
            <w:r w:rsidRPr="00E70ACF">
              <w:rPr>
                <w:rFonts w:ascii="Times New Roman" w:hAnsi="Times New Roman" w:cs="Times New Roman"/>
              </w:rPr>
              <w:t>О дополнительных требованиях к организаторам азартных игр</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p>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70</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 xml:space="preserve">                       «</w:t>
            </w:r>
            <w:r w:rsidRPr="00E70ACF">
              <w:rPr>
                <w:rFonts w:ascii="Times New Roman" w:hAnsi="Times New Roman" w:cs="Times New Roman"/>
              </w:rPr>
              <w:t>О лицензировании деятельности по производству и реализации защищенной от подделок полиграфической продукции</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502"/>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71</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E70ACF">
              <w:rPr>
                <w:rFonts w:ascii="Times New Roman" w:hAnsi="Times New Roman" w:cs="Times New Roman"/>
              </w:rPr>
              <w:t>О внесении изменения в Положение о Федеральной налоговой службе</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rPr>
          <w:trHeight w:val="1097"/>
        </w:trPr>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72</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Об утверждении требований к режиму охраны помещений, используемых для производства защищенной от подделок полиграфической продукции</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73</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Об утверждении технических требований и условий изготовления защищенной от подделок полиграфической продукции</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74</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Об утверждении порядка учета защищенной от подделок полиграфической продукции</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75</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Об утверждении состава сведений, включаемых в протокол тиражной комиссии</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76</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Об утверждении формы и сроков представления отчета о всероссийской государственной лотерее</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77</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Об утверждении Порядка раскрытия организатору лотереи информации о лицах, которые могут оказывать существенное (прямое или косвенное) влияние на проведение лотереи, а также уведомления организатора лотереи в случае изменения состава учредителей (участников) или руководителя</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78</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E70ACF">
              <w:rPr>
                <w:rFonts w:ascii="Times New Roman" w:hAnsi="Times New Roman" w:cs="Times New Roman"/>
              </w:rPr>
              <w:t xml:space="preserve">О внесении изменений в Приложения № 1-15 к приказу Министерства </w:t>
            </w:r>
            <w:r>
              <w:rPr>
                <w:rFonts w:ascii="Times New Roman" w:hAnsi="Times New Roman" w:cs="Times New Roman"/>
              </w:rPr>
              <w:t xml:space="preserve">финансов Российской Федерации </w:t>
            </w:r>
            <w:r w:rsidRPr="00E70ACF">
              <w:rPr>
                <w:rFonts w:ascii="Times New Roman" w:hAnsi="Times New Roman" w:cs="Times New Roman"/>
              </w:rPr>
              <w:t>от 20 января 2020 г. № 9н</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79</w:t>
            </w:r>
          </w:p>
        </w:tc>
        <w:tc>
          <w:tcPr>
            <w:tcW w:w="4623" w:type="dxa"/>
          </w:tcPr>
          <w:p w:rsidR="005929E7" w:rsidRPr="00E70ACF" w:rsidRDefault="005929E7" w:rsidP="005929E7">
            <w:pPr>
              <w:spacing w:line="240" w:lineRule="auto"/>
              <w:jc w:val="both"/>
              <w:rPr>
                <w:rFonts w:ascii="Times New Roman" w:hAnsi="Times New Roman" w:cs="Times New Roman"/>
              </w:rPr>
            </w:pPr>
            <w:r w:rsidRPr="00E70ACF">
              <w:rPr>
                <w:rFonts w:ascii="Times New Roman" w:hAnsi="Times New Roman" w:cs="Times New Roman"/>
              </w:rPr>
              <w:t xml:space="preserve">Проект приказа Минфина России </w:t>
            </w:r>
            <w:r>
              <w:rPr>
                <w:rFonts w:ascii="Times New Roman" w:hAnsi="Times New Roman" w:cs="Times New Roman"/>
              </w:rPr>
              <w:t>«</w:t>
            </w:r>
            <w:r w:rsidRPr="00E70ACF">
              <w:rPr>
                <w:rFonts w:ascii="Times New Roman" w:hAnsi="Times New Roman" w:cs="Times New Roman"/>
              </w:rPr>
              <w:t>О признании утратившими силу некоторых приказов Министерства финансов Российской Федерации и отдельных положений приказа Министерства финансов Российской Федерации в части отмены обязательных требований в сфере деятельности по организации и проведению азартных игр</w:t>
            </w:r>
            <w:r>
              <w:rPr>
                <w:rFonts w:ascii="Times New Roman" w:hAnsi="Times New Roman" w:cs="Times New Roman"/>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80</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 xml:space="preserve">О внесении изменений в Закон Российской Федерации </w:t>
            </w:r>
            <w:r>
              <w:rPr>
                <w:rFonts w:ascii="Times New Roman" w:hAnsi="Times New Roman" w:cs="Times New Roman"/>
              </w:rPr>
              <w:t>«</w:t>
            </w:r>
            <w:r w:rsidRPr="00E70ACF">
              <w:rPr>
                <w:rFonts w:ascii="Times New Roman" w:hAnsi="Times New Roman" w:cs="Times New Roman"/>
              </w:rPr>
              <w:t>Об организации страхового дела в Российской Федерации</w:t>
            </w:r>
            <w:r>
              <w:rPr>
                <w:rFonts w:ascii="Times New Roman" w:hAnsi="Times New Roman" w:cs="Times New Roman"/>
              </w:rPr>
              <w:t>»</w:t>
            </w:r>
            <w:r w:rsidRPr="00E70ACF">
              <w:rPr>
                <w:rFonts w:ascii="Times New Roman" w:hAnsi="Times New Roman" w:cs="Times New Roman"/>
              </w:rPr>
              <w:t xml:space="preserve"> и отдельные законодательные акты Российской Федерации</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81</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часть вторую Гражданского кодекса Российской Федерации</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82</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статью 172.1 Уголовного кодекса Российской Федерации</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83</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федерального закона </w:t>
            </w:r>
            <w:r>
              <w:rPr>
                <w:rFonts w:ascii="Times New Roman" w:hAnsi="Times New Roman" w:cs="Times New Roman"/>
              </w:rPr>
              <w:t>«</w:t>
            </w:r>
            <w:r w:rsidRPr="00E70ACF">
              <w:rPr>
                <w:rFonts w:ascii="Times New Roman" w:hAnsi="Times New Roman" w:cs="Times New Roman"/>
              </w:rPr>
              <w:t>О внесении изменений в статью 15.34.1 Кодекса Российской Федерации об административных правонарушениях</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p>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84</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E70ACF">
              <w:rPr>
                <w:rFonts w:ascii="Times New Roman" w:hAnsi="Times New Roman" w:cs="Times New Roman"/>
              </w:rPr>
              <w:t>О внесении изменений в некоторые акты Правительства Российской Федерации по вопросам обязательного государственного страхования</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85</w:t>
            </w:r>
          </w:p>
        </w:tc>
        <w:tc>
          <w:tcPr>
            <w:tcW w:w="4623" w:type="dxa"/>
          </w:tcPr>
          <w:p w:rsidR="005929E7" w:rsidRPr="00E70ACF" w:rsidRDefault="005929E7" w:rsidP="005929E7">
            <w:pPr>
              <w:spacing w:after="0" w:line="240" w:lineRule="auto"/>
              <w:jc w:val="both"/>
              <w:rPr>
                <w:rFonts w:ascii="Times New Roman" w:hAnsi="Times New Roman" w:cs="Times New Roman"/>
              </w:rPr>
            </w:pPr>
            <w:r w:rsidRPr="00E70ACF">
              <w:rPr>
                <w:rFonts w:ascii="Times New Roman" w:hAnsi="Times New Roman" w:cs="Times New Roman"/>
              </w:rPr>
              <w:t xml:space="preserve">Проект приказа </w:t>
            </w:r>
            <w:r>
              <w:rPr>
                <w:rFonts w:ascii="Times New Roman" w:hAnsi="Times New Roman" w:cs="Times New Roman"/>
              </w:rPr>
              <w:t>Минфина России</w:t>
            </w:r>
            <w:r w:rsidRPr="00E70ACF">
              <w:rPr>
                <w:rFonts w:ascii="Times New Roman" w:hAnsi="Times New Roman" w:cs="Times New Roman"/>
              </w:rPr>
              <w:t xml:space="preserve"> </w:t>
            </w:r>
            <w:r>
              <w:rPr>
                <w:rFonts w:ascii="Times New Roman" w:hAnsi="Times New Roman" w:cs="Times New Roman"/>
              </w:rPr>
              <w:t>«</w:t>
            </w:r>
            <w:r w:rsidRPr="00E70ACF">
              <w:rPr>
                <w:rFonts w:ascii="Times New Roman" w:hAnsi="Times New Roman" w:cs="Times New Roman"/>
              </w:rPr>
              <w:t xml:space="preserve">О признании утратившим силу приказа Министерства финансов Российской Федерации от 15 февраля 2011 г. № 16н </w:t>
            </w:r>
            <w:r>
              <w:rPr>
                <w:rFonts w:ascii="Times New Roman" w:hAnsi="Times New Roman" w:cs="Times New Roman"/>
              </w:rPr>
              <w:t>«</w:t>
            </w:r>
            <w:r w:rsidRPr="00E70ACF">
              <w:rPr>
                <w:rFonts w:ascii="Times New Roman" w:hAnsi="Times New Roman" w:cs="Times New Roman"/>
              </w:rPr>
              <w:t>Об утверждении Порядка осуществления временной администрацией страховой организации контроля за деятельностью ликвидационной комиссии (ликвидатора)</w:t>
            </w:r>
            <w:r>
              <w:rPr>
                <w:rFonts w:ascii="Times New Roman" w:hAnsi="Times New Roman" w:cs="Times New Roman"/>
              </w:rPr>
              <w:t>»</w:t>
            </w:r>
          </w:p>
        </w:tc>
        <w:tc>
          <w:tcPr>
            <w:tcW w:w="2810" w:type="dxa"/>
            <w:vAlign w:val="center"/>
          </w:tcPr>
          <w:p w:rsidR="005929E7" w:rsidRPr="00E70ACF" w:rsidRDefault="005929E7" w:rsidP="005929E7">
            <w:pPr>
              <w:pStyle w:val="a3"/>
              <w:jc w:val="center"/>
              <w:rPr>
                <w:rFonts w:ascii="Times New Roman" w:hAnsi="Times New Roman" w:cs="Times New Roman"/>
                <w:lang w:eastAsia="ru-RU"/>
              </w:rPr>
            </w:pPr>
            <w:r w:rsidRPr="00E70ACF">
              <w:rPr>
                <w:rFonts w:ascii="Times New Roman" w:hAnsi="Times New Roman" w:cs="Times New Roman"/>
                <w:lang w:eastAsia="ru-RU"/>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86</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изменения в статью 358.17 части первой Гражданского кодекса Российской Федерации в отношении осуществления прав, удостоверенных заложенной ценной бумагой</w:t>
            </w:r>
            <w:r>
              <w:rPr>
                <w:rFonts w:ascii="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87</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 xml:space="preserve">О внесении изменений </w:t>
            </w:r>
            <w:r>
              <w:rPr>
                <w:rFonts w:ascii="Times New Roman" w:hAnsi="Times New Roman" w:cs="Times New Roman"/>
                <w:lang w:eastAsia="ru-RU"/>
              </w:rPr>
              <w:t xml:space="preserve">в Федеральный закон </w:t>
            </w:r>
            <w:r>
              <w:rPr>
                <w:rFonts w:ascii="Times New Roman" w:hAnsi="Times New Roman" w:cs="Times New Roman"/>
                <w:lang w:eastAsia="ru-RU"/>
              </w:rPr>
              <w:br/>
              <w:t>«</w:t>
            </w:r>
            <w:r w:rsidRPr="00E70ACF">
              <w:rPr>
                <w:rFonts w:ascii="Times New Roman" w:hAnsi="Times New Roman" w:cs="Times New Roman"/>
                <w:lang w:eastAsia="ru-RU"/>
              </w:rPr>
              <w:t>О несостоятельности (банкротстве)</w:t>
            </w:r>
            <w:r>
              <w:rPr>
                <w:rFonts w:ascii="Times New Roman" w:hAnsi="Times New Roman" w:cs="Times New Roman"/>
                <w:lang w:eastAsia="ru-RU"/>
              </w:rPr>
              <w:t>»</w:t>
            </w:r>
            <w:r w:rsidRPr="00E70ACF">
              <w:rPr>
                <w:rFonts w:ascii="Times New Roman" w:hAnsi="Times New Roman" w:cs="Times New Roman"/>
                <w:lang w:eastAsia="ru-RU"/>
              </w:rPr>
              <w:t xml:space="preserve">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w:t>
            </w:r>
            <w:r>
              <w:rPr>
                <w:rFonts w:ascii="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88</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отдельные законодательные акты Российской Федерации</w:t>
            </w:r>
            <w:r>
              <w:rPr>
                <w:rFonts w:ascii="Times New Roman" w:hAnsi="Times New Roman" w:cs="Times New Roman"/>
                <w:lang w:eastAsia="ru-RU"/>
              </w:rPr>
              <w:t>»</w:t>
            </w:r>
            <w:r w:rsidRPr="00E70ACF">
              <w:rPr>
                <w:rFonts w:ascii="Times New Roman" w:hAnsi="Times New Roman" w:cs="Times New Roman"/>
                <w:lang w:eastAsia="ru-RU"/>
              </w:rPr>
              <w:t xml:space="preserve"> (в части расширения сферы применения Банком России мотивированного суждения)</w:t>
            </w:r>
            <w:r>
              <w:rPr>
                <w:rFonts w:ascii="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89</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О внесении изменений в Гражданский Кодекс Российской Федерации (часть первая) в части оптимизации раскрытия значимой для третьих лиц информации о деятельности организации</w:t>
            </w:r>
            <w:r>
              <w:rPr>
                <w:rFonts w:ascii="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90</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70ACF">
              <w:rPr>
                <w:rFonts w:ascii="Times New Roman" w:hAnsi="Times New Roman" w:cs="Times New Roman"/>
                <w:lang w:eastAsia="ru-RU"/>
              </w:rPr>
              <w:t xml:space="preserve">О внесении изменений в Федеральный закон </w:t>
            </w:r>
            <w:r>
              <w:rPr>
                <w:rFonts w:ascii="Times New Roman" w:hAnsi="Times New Roman" w:cs="Times New Roman"/>
                <w:lang w:eastAsia="ru-RU"/>
              </w:rPr>
              <w:br/>
              <w:t>«</w:t>
            </w:r>
            <w:r w:rsidRPr="00E70ACF">
              <w:rPr>
                <w:rFonts w:ascii="Times New Roman" w:hAnsi="Times New Roman" w:cs="Times New Roman"/>
                <w:lang w:eastAsia="ru-RU"/>
              </w:rPr>
              <w:t>О государственной регистрации юридических лиц и индивидуальных предпринимателей</w:t>
            </w:r>
            <w:r>
              <w:rPr>
                <w:rFonts w:ascii="Times New Roman" w:hAnsi="Times New Roman" w:cs="Times New Roman"/>
                <w:lang w:eastAsia="ru-RU"/>
              </w:rPr>
              <w:t>»</w:t>
            </w:r>
            <w:r w:rsidRPr="00E70ACF">
              <w:rPr>
                <w:rFonts w:ascii="Times New Roman" w:hAnsi="Times New Roman" w:cs="Times New Roman"/>
                <w:lang w:eastAsia="ru-RU"/>
              </w:rPr>
              <w:t xml:space="preserve"> и отдельные законодательные акты Российской Федерации в части оптимизации раскрытия значимой для третьих лиц информации о деятельности организации</w:t>
            </w:r>
            <w:r>
              <w:rPr>
                <w:rFonts w:ascii="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70ACF" w:rsidTr="00CB6FAD">
        <w:tc>
          <w:tcPr>
            <w:tcW w:w="797" w:type="dxa"/>
            <w:shd w:val="clear" w:color="auto" w:fill="auto"/>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91</w:t>
            </w:r>
          </w:p>
        </w:tc>
        <w:tc>
          <w:tcPr>
            <w:tcW w:w="4623" w:type="dxa"/>
          </w:tcPr>
          <w:p w:rsidR="005929E7" w:rsidRPr="00E70ACF" w:rsidRDefault="005929E7" w:rsidP="005929E7">
            <w:pPr>
              <w:pStyle w:val="a3"/>
              <w:jc w:val="both"/>
              <w:rPr>
                <w:rFonts w:ascii="Times New Roman" w:hAnsi="Times New Roman" w:cs="Times New Roman"/>
                <w:lang w:eastAsia="ru-RU"/>
              </w:rPr>
            </w:pPr>
            <w:r w:rsidRPr="00E70ACF">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E70ACF">
              <w:rPr>
                <w:rFonts w:ascii="Times New Roman" w:hAnsi="Times New Roman" w:cs="Times New Roman"/>
                <w:lang w:eastAsia="ru-RU"/>
              </w:rPr>
              <w:t>О признании утратившими силу некоторых актов Правительства Российской Федерации по вопросу доверительного управления паевым инвестиционным фондом</w:t>
            </w:r>
            <w:r>
              <w:rPr>
                <w:rFonts w:ascii="Times New Roman" w:hAnsi="Times New Roman" w:cs="Times New Roman"/>
                <w:lang w:eastAsia="ru-RU"/>
              </w:rPr>
              <w:t>»</w:t>
            </w:r>
          </w:p>
        </w:tc>
        <w:tc>
          <w:tcPr>
            <w:tcW w:w="281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Коррупциогенные факторы не выявлены.</w:t>
            </w:r>
          </w:p>
        </w:tc>
        <w:tc>
          <w:tcPr>
            <w:tcW w:w="2260" w:type="dxa"/>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92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утверждении методики распределения дотаций на частичную компенсацию дополнительных расходов на повышение оплаты труда работников бюджетной сферы и иные цели бюджетам субъектов Российской Федерации и бюджету г. Байконура на 2021 год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p>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13 апреля 2010 № 231</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утверждении методики распределения дотаций бюджетам субъектов Российской Федерации на частичную компенсацию выпадающих доходов бюджетов субъектов Российской Федерации от применения инвестиционного налогового вычета на 2020 год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О внесении изменений в Кодекс Российской Федерации об административной ответственности за нарушение бюджетного законодательства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Об утверждении Правил списания задолженности субъекта Российской Федерации перед Российской Федерацией по бюджетным кредитам и перечня налоговых доходов, подлежащих поступлению в федеральный бюджет от реализации новых инвестиционных проектов, в объеме фактического поступления которых Правительство Российской Федерации вправе </w:t>
            </w:r>
            <w:r w:rsidRPr="005362C1">
              <w:rPr>
                <w:rFonts w:ascii="Times New Roman" w:hAnsi="Times New Roman" w:cs="Times New Roman"/>
              </w:rPr>
              <w:lastRenderedPageBreak/>
              <w:t>списать задолженность субъектов Российской Федерации по бюджетным кредитам</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FE118C" w:rsidTr="00CB6FAD">
        <w:tblPrEx>
          <w:tblBorders>
            <w:insideH w:val="single" w:sz="4" w:space="0" w:color="000000"/>
            <w:insideV w:val="single" w:sz="4" w:space="0" w:color="000000"/>
          </w:tblBorders>
        </w:tblPrEx>
        <w:trPr>
          <w:trHeight w:val="175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99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продлении 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w:t>
            </w:r>
            <w:r>
              <w:rPr>
                <w:rFonts w:ascii="Times New Roman" w:hAnsi="Times New Roman" w:cs="Times New Roman"/>
              </w:rPr>
              <w:t>Минфина России</w:t>
            </w:r>
            <w:r w:rsidRPr="005362C1">
              <w:rPr>
                <w:rFonts w:ascii="Times New Roman" w:hAnsi="Times New Roman" w:cs="Times New Roman"/>
              </w:rPr>
              <w:t xml:space="preserve"> </w:t>
            </w:r>
            <w:r>
              <w:rPr>
                <w:rFonts w:ascii="Times New Roman" w:hAnsi="Times New Roman" w:cs="Times New Roman"/>
              </w:rPr>
              <w:t>«</w:t>
            </w:r>
            <w:r w:rsidRPr="005362C1">
              <w:rPr>
                <w:rFonts w:ascii="Times New Roman" w:hAnsi="Times New Roman" w:cs="Times New Roman"/>
              </w:rPr>
              <w:t>О внесении изменений в случаи и условия продления исполнения бюджетной меры принуждения на срок более одного года, утвержденные приказом Министерства финансов Российской Федерации от 19 декабря 2018 г. № 275н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782EA4">
            <w:pPr>
              <w:spacing w:line="240" w:lineRule="auto"/>
              <w:jc w:val="both"/>
              <w:rPr>
                <w:rFonts w:ascii="Times New Roman" w:hAnsi="Times New Roman" w:cs="Times New Roman"/>
              </w:rPr>
            </w:pPr>
            <w:r w:rsidRPr="005362C1">
              <w:rPr>
                <w:rFonts w:ascii="Times New Roman" w:hAnsi="Times New Roman" w:cs="Times New Roman"/>
              </w:rPr>
              <w:t>П</w:t>
            </w:r>
            <w:r w:rsidR="00782EA4">
              <w:rPr>
                <w:rFonts w:ascii="Times New Roman" w:hAnsi="Times New Roman" w:cs="Times New Roman"/>
              </w:rPr>
              <w:t>роект п</w:t>
            </w:r>
            <w:r w:rsidRPr="005362C1">
              <w:rPr>
                <w:rFonts w:ascii="Times New Roman" w:hAnsi="Times New Roman" w:cs="Times New Roman"/>
              </w:rPr>
              <w:t>риказ</w:t>
            </w:r>
            <w:r w:rsidR="00782EA4">
              <w:rPr>
                <w:rFonts w:ascii="Times New Roman" w:hAnsi="Times New Roman" w:cs="Times New Roman"/>
              </w:rPr>
              <w:t>а</w:t>
            </w:r>
            <w:r w:rsidRPr="005362C1">
              <w:rPr>
                <w:rFonts w:ascii="Times New Roman" w:hAnsi="Times New Roman" w:cs="Times New Roman"/>
              </w:rPr>
              <w:t xml:space="preserve"> Минфина России </w:t>
            </w:r>
            <w:r w:rsidR="00782EA4">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102</w:t>
            </w:r>
          </w:p>
        </w:tc>
        <w:tc>
          <w:tcPr>
            <w:tcW w:w="4623" w:type="dxa"/>
            <w:tcBorders>
              <w:top w:val="single" w:sz="4" w:space="0" w:color="000000"/>
              <w:left w:val="single" w:sz="4" w:space="0" w:color="000000"/>
              <w:bottom w:val="single" w:sz="4" w:space="0" w:color="000000"/>
              <w:right w:val="single" w:sz="4" w:space="0" w:color="000000"/>
            </w:tcBorders>
          </w:tcPr>
          <w:p w:rsidR="005929E7" w:rsidRPr="00A153C9" w:rsidRDefault="005929E7" w:rsidP="005929E7">
            <w:pPr>
              <w:spacing w:line="240" w:lineRule="auto"/>
              <w:jc w:val="both"/>
              <w:rPr>
                <w:rFonts w:ascii="Times New Roman" w:hAnsi="Times New Roman" w:cs="Times New Roman"/>
              </w:rPr>
            </w:pPr>
            <w:r w:rsidRPr="00A153C9">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A153C9">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153C9" w:rsidRDefault="005929E7" w:rsidP="005929E7">
            <w:pPr>
              <w:spacing w:line="240" w:lineRule="auto"/>
              <w:jc w:val="center"/>
              <w:rPr>
                <w:rFonts w:ascii="Times New Roman" w:hAnsi="Times New Roman" w:cs="Times New Roman"/>
              </w:rPr>
            </w:pPr>
            <w:r w:rsidRPr="00A153C9">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A153C9">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75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О внесении изменения в статью 104.1 Уголовного кодекса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118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5362C1">
              <w:rPr>
                <w:rFonts w:ascii="Times New Roman" w:hAnsi="Times New Roman" w:cs="Times New Roman"/>
              </w:rPr>
              <w:t>О валютном регулировании и валютном контроле</w:t>
            </w:r>
            <w:r>
              <w:rPr>
                <w:rFonts w:ascii="Times New Roman" w:hAnsi="Times New Roman" w:cs="Times New Roman"/>
              </w:rPr>
              <w:t>»</w:t>
            </w:r>
            <w:r w:rsidRPr="005362C1">
              <w:rPr>
                <w:rFonts w:ascii="Times New Roman" w:hAnsi="Times New Roman" w:cs="Times New Roman"/>
              </w:rPr>
              <w:t xml:space="preserve"> в части регулирования валютных операций участников бюджетного процесса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67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изменения в Положение о Федеральной налоговой службе</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5362C1">
              <w:rPr>
                <w:rFonts w:ascii="Times New Roman" w:hAnsi="Times New Roman" w:cs="Times New Roman"/>
              </w:rPr>
              <w:t>О валютном регулировании и валютном контроле</w:t>
            </w:r>
            <w:r>
              <w:rPr>
                <w:rFonts w:ascii="Times New Roman" w:hAnsi="Times New Roman" w:cs="Times New Roman"/>
              </w:rPr>
              <w:t>»</w:t>
            </w:r>
            <w:r w:rsidRPr="005362C1">
              <w:rPr>
                <w:rFonts w:ascii="Times New Roman" w:hAnsi="Times New Roman" w:cs="Times New Roman"/>
              </w:rPr>
              <w:t xml:space="preserve"> в части регулирования порядка осуществления валютных операций юридических лиц -  резидентов при реализации ими выставочных образцов товаров на международных выставках, проводимых за пределами территории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106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внесении изменения в Положение по бухгалтерскому учету </w:t>
            </w:r>
            <w:r>
              <w:rPr>
                <w:rFonts w:ascii="Times New Roman" w:hAnsi="Times New Roman" w:cs="Times New Roman"/>
              </w:rPr>
              <w:t>«</w:t>
            </w:r>
            <w:r w:rsidRPr="005362C1">
              <w:rPr>
                <w:rFonts w:ascii="Times New Roman" w:hAnsi="Times New Roman" w:cs="Times New Roman"/>
              </w:rPr>
              <w:t>Учетная политика организации</w:t>
            </w:r>
            <w:r>
              <w:rPr>
                <w:rFonts w:ascii="Times New Roman" w:hAnsi="Times New Roman" w:cs="Times New Roman"/>
              </w:rPr>
              <w:t>»</w:t>
            </w:r>
            <w:r w:rsidRPr="005362C1">
              <w:rPr>
                <w:rFonts w:ascii="Times New Roman" w:hAnsi="Times New Roman" w:cs="Times New Roman"/>
              </w:rPr>
              <w:t xml:space="preserve"> (ПБУ 1/2008), утвержденное приказом Министерства финансов Российской Федерации от 6 октября 2008 г. № 106н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142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внесении изменений в Положение по бухгалтерскому учету </w:t>
            </w:r>
            <w:r>
              <w:rPr>
                <w:rFonts w:ascii="Times New Roman" w:hAnsi="Times New Roman" w:cs="Times New Roman"/>
              </w:rPr>
              <w:t>«</w:t>
            </w:r>
            <w:r w:rsidRPr="005362C1">
              <w:rPr>
                <w:rFonts w:ascii="Times New Roman" w:hAnsi="Times New Roman" w:cs="Times New Roman"/>
              </w:rPr>
              <w:t>Исправление ошибок в бухгалтерском учете и отчетности</w:t>
            </w:r>
            <w:r>
              <w:rPr>
                <w:rFonts w:ascii="Times New Roman" w:hAnsi="Times New Roman" w:cs="Times New Roman"/>
              </w:rPr>
              <w:t>»</w:t>
            </w:r>
            <w:r w:rsidRPr="005362C1">
              <w:rPr>
                <w:rFonts w:ascii="Times New Roman" w:hAnsi="Times New Roman" w:cs="Times New Roman"/>
              </w:rPr>
              <w:t xml:space="preserve"> (ПБУ 22/2010), утвержденное приказом Министерства финансов Российской Федерации от 28 июня 2010 г. № 63н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75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109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О внесении изменений в Положение о совете по стандартам бухгалтерского учета, утвержденное приказом Министерства финансов Российской Федерации от 14 ноября 2012 г. № 145н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110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введении документа Международных стандартов финансовой отчетности </w:t>
            </w:r>
            <w:r>
              <w:rPr>
                <w:rFonts w:ascii="Times New Roman" w:hAnsi="Times New Roman" w:cs="Times New Roman"/>
              </w:rPr>
              <w:t>«</w:t>
            </w:r>
            <w:r w:rsidRPr="005362C1">
              <w:rPr>
                <w:rFonts w:ascii="Times New Roman" w:hAnsi="Times New Roman" w:cs="Times New Roman"/>
              </w:rPr>
              <w:t>Реформа базовой процентной ставки (Поправки к МСФО (IFRS) 9, МСФО (IAS) 39 и МСФО (IFRS) 7</w:t>
            </w:r>
            <w:r>
              <w:rPr>
                <w:rFonts w:ascii="Times New Roman" w:hAnsi="Times New Roman" w:cs="Times New Roman"/>
              </w:rPr>
              <w:t>»</w:t>
            </w:r>
            <w:r w:rsidRPr="005362C1">
              <w:rPr>
                <w:rFonts w:ascii="Times New Roman" w:hAnsi="Times New Roman" w:cs="Times New Roman"/>
              </w:rPr>
              <w:t xml:space="preserve"> в действие на территории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2032"/>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19 января 1998 г. № 47</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160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132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О внесении изменений в отдельные законодательные акты Российской Федерации (в части отмены обязанности представлять годовую бухгалтерскую (финансовую) отчетность в государственные органы)</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114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Минфина России</w:t>
            </w:r>
            <w:r>
              <w:rPr>
                <w:rFonts w:ascii="Times New Roman" w:hAnsi="Times New Roman" w:cs="Times New Roman"/>
              </w:rPr>
              <w:t xml:space="preserve"> </w:t>
            </w:r>
            <w:r>
              <w:rPr>
                <w:rFonts w:ascii="Times New Roman" w:hAnsi="Times New Roman" w:cs="Times New Roman"/>
              </w:rPr>
              <w:br/>
              <w:t>«</w:t>
            </w:r>
            <w:r w:rsidRPr="005362C1">
              <w:rPr>
                <w:rFonts w:ascii="Times New Roman" w:hAnsi="Times New Roman" w:cs="Times New Roman"/>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84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Минфина России</w:t>
            </w:r>
            <w:r>
              <w:rPr>
                <w:rFonts w:ascii="Times New Roman" w:hAnsi="Times New Roman" w:cs="Times New Roman"/>
              </w:rPr>
              <w:t xml:space="preserve"> </w:t>
            </w:r>
            <w:r>
              <w:rPr>
                <w:rFonts w:ascii="Times New Roman" w:hAnsi="Times New Roman" w:cs="Times New Roman"/>
              </w:rPr>
              <w:br/>
              <w:t>«</w:t>
            </w:r>
            <w:r w:rsidRPr="005362C1">
              <w:rPr>
                <w:rFonts w:ascii="Times New Roman" w:hAnsi="Times New Roman" w:cs="Times New Roman"/>
              </w:rPr>
              <w:t>Об утверждении Порядка ведения государственного реестра саморегулируемых организаций аудиторов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892"/>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A153C9">
              <w:rPr>
                <w:rFonts w:ascii="Times New Roman" w:hAnsi="Times New Roman" w:cs="Times New Roman"/>
              </w:rPr>
              <w:t xml:space="preserve">Проект приказа Минфина России </w:t>
            </w:r>
            <w:r w:rsidRPr="00A153C9">
              <w:rPr>
                <w:rFonts w:ascii="Times New Roman" w:hAnsi="Times New Roman" w:cs="Times New Roman"/>
              </w:rPr>
              <w:br/>
            </w:r>
            <w:r>
              <w:rPr>
                <w:rFonts w:ascii="Times New Roman" w:hAnsi="Times New Roman" w:cs="Times New Roman"/>
              </w:rPr>
              <w:t>«</w:t>
            </w:r>
            <w:r w:rsidRPr="00A153C9">
              <w:rPr>
                <w:rFonts w:ascii="Times New Roman" w:hAnsi="Times New Roman" w:cs="Times New Roman"/>
              </w:rPr>
              <w:t>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w:t>
            </w:r>
            <w:r w:rsidRPr="005362C1">
              <w:rPr>
                <w:rFonts w:ascii="Times New Roman" w:hAnsi="Times New Roman" w:cs="Times New Roman"/>
              </w:rPr>
              <w:t xml:space="preserve"> саморегулируемых организаций аудиторов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117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Минфина России</w:t>
            </w:r>
            <w:r>
              <w:rPr>
                <w:rFonts w:ascii="Times New Roman" w:hAnsi="Times New Roman" w:cs="Times New Roman"/>
              </w:rPr>
              <w:t xml:space="preserve"> «</w:t>
            </w:r>
            <w:r w:rsidRPr="005362C1">
              <w:rPr>
                <w:rFonts w:ascii="Times New Roman" w:hAnsi="Times New Roman" w:cs="Times New Roman"/>
              </w:rPr>
              <w:t xml:space="preserve">О внесении изменения в </w:t>
            </w:r>
            <w:r w:rsidRPr="00A153C9">
              <w:rPr>
                <w:rFonts w:ascii="Times New Roman" w:hAnsi="Times New Roman" w:cs="Times New Roman"/>
              </w:rPr>
              <w:t xml:space="preserve">приказ Министерства финансов Российской Федерации от 16 декабря 2013 г. № 120н </w:t>
            </w:r>
            <w:r>
              <w:rPr>
                <w:rFonts w:ascii="Times New Roman" w:hAnsi="Times New Roman" w:cs="Times New Roman"/>
              </w:rPr>
              <w:t>«</w:t>
            </w:r>
            <w:r w:rsidRPr="00A153C9">
              <w:rPr>
                <w:rFonts w:ascii="Times New Roman" w:hAnsi="Times New Roman" w:cs="Times New Roman"/>
              </w:rPr>
              <w:t>О должностных лицах Министерства финансов Российской Федерации, уполномоченных составлять протоколы об административных</w:t>
            </w:r>
            <w:r w:rsidRPr="005362C1">
              <w:rPr>
                <w:rFonts w:ascii="Times New Roman" w:hAnsi="Times New Roman" w:cs="Times New Roman"/>
              </w:rPr>
              <w:t xml:space="preserve"> правонарушениях в соответствии с Кодексом Российской Федерации об административных правонарушениях при осуществлении государственного контроля (надзора) за деятельностью саморегулируемых организаций аудиторов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30415" w:rsidTr="00CB6FAD">
        <w:tblPrEx>
          <w:tblBorders>
            <w:insideH w:val="single" w:sz="4" w:space="0" w:color="000000"/>
            <w:insideV w:val="single" w:sz="4" w:space="0" w:color="000000"/>
          </w:tblBorders>
        </w:tblPrEx>
        <w:trPr>
          <w:trHeight w:val="720"/>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статьи 13 и 20 Федерального закона </w:t>
            </w:r>
            <w:r>
              <w:rPr>
                <w:rFonts w:ascii="Times New Roman" w:hAnsi="Times New Roman" w:cs="Times New Roman"/>
              </w:rPr>
              <w:t>«</w:t>
            </w:r>
            <w:r w:rsidRPr="005362C1">
              <w:rPr>
                <w:rFonts w:ascii="Times New Roman" w:hAnsi="Times New Roman" w:cs="Times New Roman"/>
              </w:rPr>
              <w:t>Об аудиторской деятельности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C0ECF" w:rsidTr="00CB6FAD">
        <w:tblPrEx>
          <w:tblBorders>
            <w:insideH w:val="single" w:sz="4" w:space="0" w:color="000000"/>
            <w:insideV w:val="single" w:sz="4" w:space="0" w:color="000000"/>
          </w:tblBorders>
        </w:tblPrEx>
        <w:trPr>
          <w:trHeight w:val="189"/>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119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отдельные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p w:rsidR="005929E7" w:rsidRPr="005362C1"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120</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A153C9">
              <w:rPr>
                <w:rFonts w:ascii="Times New Roman" w:hAnsi="Times New Roman" w:cs="Times New Roman"/>
              </w:rPr>
              <w:t xml:space="preserve">Проект постановления Правительства </w:t>
            </w:r>
            <w:r>
              <w:rPr>
                <w:rFonts w:ascii="Times New Roman" w:hAnsi="Times New Roman" w:cs="Times New Roman"/>
              </w:rPr>
              <w:t xml:space="preserve">Российской Федерации </w:t>
            </w:r>
            <w:r w:rsidRPr="00A153C9">
              <w:rPr>
                <w:rFonts w:ascii="Times New Roman" w:hAnsi="Times New Roman" w:cs="Times New Roman"/>
              </w:rPr>
              <w:t xml:space="preserve">от 27 мая 2020 г. № 755 </w:t>
            </w:r>
            <w:r>
              <w:rPr>
                <w:rFonts w:ascii="Times New Roman" w:hAnsi="Times New Roman" w:cs="Times New Roman"/>
              </w:rPr>
              <w:t>«</w:t>
            </w:r>
            <w:r w:rsidRPr="00A153C9">
              <w:rPr>
                <w:rFonts w:ascii="Times New Roman" w:hAnsi="Times New Roman" w:cs="Times New Roman"/>
              </w:rPr>
              <w:t>О внесении изменений в Правила предоставления</w:t>
            </w:r>
            <w:r w:rsidRPr="00B067CB">
              <w:rPr>
                <w:rFonts w:ascii="Times New Roman" w:hAnsi="Times New Roman" w:cs="Times New Roman"/>
              </w:rPr>
              <w:t xml:space="preserve"> субсидии из федерального бюджета организации на финансовое обеспечение мероприятий в части антидопингового обеспечения спортивных сбор</w:t>
            </w:r>
            <w:r>
              <w:rPr>
                <w:rFonts w:ascii="Times New Roman" w:hAnsi="Times New Roman" w:cs="Times New Roman"/>
              </w:rPr>
              <w:t>ных команд Российской Федерации»</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Коррупционные факторы не выявлены</w:t>
            </w:r>
          </w:p>
          <w:p w:rsidR="005929E7"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510"/>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121</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59744A">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9744A">
              <w:rPr>
                <w:rFonts w:ascii="Times New Roman" w:hAnsi="Times New Roman" w:cs="Times New Roman"/>
              </w:rPr>
              <w:t xml:space="preserve">О внесении изменения в пункт 28 Положения о мерах по обеспечению </w:t>
            </w:r>
            <w:r>
              <w:rPr>
                <w:rFonts w:ascii="Times New Roman" w:hAnsi="Times New Roman" w:cs="Times New Roman"/>
              </w:rPr>
              <w:t>исполнения федерального бюджета»</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122</w:t>
            </w:r>
          </w:p>
        </w:tc>
        <w:tc>
          <w:tcPr>
            <w:tcW w:w="4623" w:type="dxa"/>
            <w:tcBorders>
              <w:top w:val="single" w:sz="4" w:space="0" w:color="000000"/>
              <w:left w:val="single" w:sz="4" w:space="0" w:color="000000"/>
              <w:bottom w:val="single" w:sz="4" w:space="0" w:color="000000"/>
              <w:right w:val="single" w:sz="4" w:space="0" w:color="000000"/>
            </w:tcBorders>
          </w:tcPr>
          <w:p w:rsidR="005929E7" w:rsidRPr="00E2316E" w:rsidRDefault="005929E7" w:rsidP="005929E7">
            <w:pPr>
              <w:spacing w:line="240" w:lineRule="auto"/>
              <w:jc w:val="both"/>
              <w:rPr>
                <w:rFonts w:ascii="Times New Roman" w:hAnsi="Times New Roman" w:cs="Times New Roman"/>
              </w:rPr>
            </w:pPr>
            <w:r w:rsidRPr="0059744A">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«О наделение федерального казенного учреждения «Центр по обеспечению деятельности Казначейства России» полномочиями на планирование и осуществление закупок отдельных товаров для отдельных федеральных органов исполнительной власти»</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473"/>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123</w:t>
            </w:r>
          </w:p>
        </w:tc>
        <w:tc>
          <w:tcPr>
            <w:tcW w:w="4623" w:type="dxa"/>
            <w:tcBorders>
              <w:top w:val="single" w:sz="4" w:space="0" w:color="000000"/>
              <w:left w:val="single" w:sz="4" w:space="0" w:color="000000"/>
              <w:bottom w:val="single" w:sz="4" w:space="0" w:color="000000"/>
              <w:right w:val="single" w:sz="4" w:space="0" w:color="000000"/>
            </w:tcBorders>
          </w:tcPr>
          <w:p w:rsidR="005929E7" w:rsidRPr="00B22EE1" w:rsidRDefault="005929E7" w:rsidP="005929E7">
            <w:pPr>
              <w:spacing w:line="240" w:lineRule="auto"/>
              <w:jc w:val="both"/>
              <w:rPr>
                <w:rFonts w:ascii="Times New Roman" w:hAnsi="Times New Roman" w:cs="Times New Roman"/>
              </w:rPr>
            </w:pPr>
            <w:r w:rsidRPr="00B22EE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B22EE1">
              <w:rPr>
                <w:rFonts w:ascii="Times New Roman" w:hAnsi="Times New Roman" w:cs="Times New Roman"/>
              </w:rPr>
              <w:t>О внесении изменения в Типовой регламент взаимодействия федеральных органов исполнительной власти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22EE1" w:rsidRDefault="005929E7" w:rsidP="005929E7">
            <w:pPr>
              <w:spacing w:line="240" w:lineRule="auto"/>
              <w:jc w:val="center"/>
              <w:rPr>
                <w:rFonts w:ascii="Times New Roman" w:hAnsi="Times New Roman" w:cs="Times New Roman"/>
              </w:rPr>
            </w:pPr>
            <w:r w:rsidRPr="00B22EE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80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124</w:t>
            </w:r>
          </w:p>
        </w:tc>
        <w:tc>
          <w:tcPr>
            <w:tcW w:w="4623" w:type="dxa"/>
            <w:tcBorders>
              <w:top w:val="single" w:sz="4" w:space="0" w:color="000000"/>
              <w:left w:val="single" w:sz="4" w:space="0" w:color="000000"/>
              <w:bottom w:val="single" w:sz="4" w:space="0" w:color="000000"/>
              <w:right w:val="single" w:sz="4" w:space="0" w:color="000000"/>
            </w:tcBorders>
          </w:tcPr>
          <w:p w:rsidR="005929E7" w:rsidRPr="00B22EE1" w:rsidRDefault="005929E7" w:rsidP="005929E7">
            <w:pPr>
              <w:spacing w:line="240" w:lineRule="auto"/>
              <w:jc w:val="both"/>
              <w:rPr>
                <w:rFonts w:ascii="Times New Roman" w:hAnsi="Times New Roman" w:cs="Times New Roman"/>
              </w:rPr>
            </w:pPr>
            <w:r w:rsidRPr="00B22EE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B22EE1">
              <w:rPr>
                <w:rFonts w:ascii="Times New Roman" w:hAnsi="Times New Roman" w:cs="Times New Roman"/>
              </w:rPr>
              <w:t xml:space="preserve">Об утверждении порядка и условий оплаты труда судей, </w:t>
            </w:r>
            <w:r w:rsidRPr="00B22EE1">
              <w:rPr>
                <w:rFonts w:ascii="Times New Roman" w:hAnsi="Times New Roman" w:cs="Times New Roman"/>
              </w:rPr>
              <w:lastRenderedPageBreak/>
              <w:t>пребывающих в отставке и осуществляющих функции судебных примирителей</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22EE1" w:rsidRDefault="005929E7" w:rsidP="005929E7">
            <w:pPr>
              <w:spacing w:line="240" w:lineRule="auto"/>
              <w:jc w:val="center"/>
              <w:rPr>
                <w:rFonts w:ascii="Times New Roman" w:hAnsi="Times New Roman" w:cs="Times New Roman"/>
              </w:rPr>
            </w:pPr>
            <w:r w:rsidRPr="00B22EE1">
              <w:rPr>
                <w:rFonts w:ascii="Times New Roman" w:hAnsi="Times New Roman" w:cs="Times New Roman"/>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125</w:t>
            </w:r>
          </w:p>
        </w:tc>
        <w:tc>
          <w:tcPr>
            <w:tcW w:w="4623" w:type="dxa"/>
            <w:tcBorders>
              <w:top w:val="single" w:sz="4" w:space="0" w:color="000000"/>
              <w:left w:val="single" w:sz="4" w:space="0" w:color="000000"/>
              <w:bottom w:val="single" w:sz="4" w:space="0" w:color="000000"/>
              <w:right w:val="single" w:sz="4" w:space="0" w:color="000000"/>
            </w:tcBorders>
          </w:tcPr>
          <w:p w:rsidR="005929E7" w:rsidRPr="00B22EE1" w:rsidRDefault="005929E7" w:rsidP="005929E7">
            <w:pPr>
              <w:spacing w:line="240" w:lineRule="auto"/>
              <w:jc w:val="both"/>
              <w:rPr>
                <w:rFonts w:ascii="Times New Roman" w:hAnsi="Times New Roman" w:cs="Times New Roman"/>
              </w:rPr>
            </w:pPr>
            <w:r w:rsidRPr="00B22EE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B22EE1">
              <w:rPr>
                <w:rFonts w:ascii="Times New Roman" w:hAnsi="Times New Roman" w:cs="Times New Roman"/>
              </w:rPr>
              <w:t xml:space="preserve">О внесении изменений в постановление Правительства Российской Федерации </w:t>
            </w:r>
            <w:r w:rsidRPr="00FC7E5D">
              <w:rPr>
                <w:rFonts w:ascii="Times New Roman" w:hAnsi="Times New Roman" w:cs="Times New Roman"/>
              </w:rPr>
              <w:t>от 27 апреля 1995 г. № 425</w:t>
            </w:r>
            <w:r w:rsidRPr="00B22EE1">
              <w:rPr>
                <w:rFonts w:ascii="Times New Roman" w:hAnsi="Times New Roman" w:cs="Times New Roman"/>
              </w:rPr>
              <w:t xml:space="preserve"> и признании утратившими силу отдельных положение актов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22EE1" w:rsidRDefault="005929E7" w:rsidP="005929E7">
            <w:pPr>
              <w:spacing w:line="240" w:lineRule="auto"/>
              <w:jc w:val="center"/>
              <w:rPr>
                <w:rFonts w:ascii="Times New Roman" w:hAnsi="Times New Roman" w:cs="Times New Roman"/>
              </w:rPr>
            </w:pPr>
            <w:r w:rsidRPr="00B22EE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126</w:t>
            </w:r>
          </w:p>
        </w:tc>
        <w:tc>
          <w:tcPr>
            <w:tcW w:w="4623" w:type="dxa"/>
            <w:tcBorders>
              <w:top w:val="single" w:sz="4" w:space="0" w:color="000000"/>
              <w:left w:val="single" w:sz="4" w:space="0" w:color="000000"/>
              <w:bottom w:val="single" w:sz="4" w:space="0" w:color="000000"/>
              <w:right w:val="single" w:sz="4" w:space="0" w:color="000000"/>
            </w:tcBorders>
          </w:tcPr>
          <w:p w:rsidR="005929E7" w:rsidRPr="00B22EE1" w:rsidRDefault="005929E7" w:rsidP="005929E7">
            <w:pPr>
              <w:spacing w:line="240" w:lineRule="auto"/>
              <w:jc w:val="both"/>
              <w:rPr>
                <w:rFonts w:ascii="Times New Roman" w:hAnsi="Times New Roman" w:cs="Times New Roman"/>
              </w:rPr>
            </w:pPr>
            <w:r w:rsidRPr="00B22EE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B22EE1">
              <w:rPr>
                <w:rFonts w:ascii="Times New Roman" w:hAnsi="Times New Roman" w:cs="Times New Roman"/>
              </w:rPr>
              <w:t>О внесении изменений в отдельные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22EE1" w:rsidRDefault="005929E7" w:rsidP="005929E7">
            <w:pPr>
              <w:spacing w:line="240" w:lineRule="auto"/>
              <w:jc w:val="center"/>
              <w:rPr>
                <w:rFonts w:ascii="Times New Roman" w:hAnsi="Times New Roman" w:cs="Times New Roman"/>
              </w:rPr>
            </w:pPr>
            <w:r w:rsidRPr="00B22EE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175"/>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127</w:t>
            </w:r>
          </w:p>
        </w:tc>
        <w:tc>
          <w:tcPr>
            <w:tcW w:w="4623" w:type="dxa"/>
            <w:tcBorders>
              <w:top w:val="single" w:sz="4" w:space="0" w:color="000000"/>
              <w:left w:val="single" w:sz="4" w:space="0" w:color="000000"/>
              <w:bottom w:val="single" w:sz="4" w:space="0" w:color="000000"/>
              <w:right w:val="single" w:sz="4" w:space="0" w:color="000000"/>
            </w:tcBorders>
          </w:tcPr>
          <w:p w:rsidR="005929E7" w:rsidRPr="00B22EE1" w:rsidRDefault="005929E7" w:rsidP="005929E7">
            <w:pPr>
              <w:spacing w:line="240" w:lineRule="auto"/>
              <w:jc w:val="both"/>
              <w:rPr>
                <w:rFonts w:ascii="Times New Roman" w:hAnsi="Times New Roman" w:cs="Times New Roman"/>
              </w:rPr>
            </w:pPr>
            <w:r w:rsidRPr="00B22EE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B22EE1">
              <w:rPr>
                <w:rFonts w:ascii="Times New Roman" w:hAnsi="Times New Roman" w:cs="Times New Roman"/>
              </w:rPr>
              <w:t>Об утверждении порядка формирования реестровых записей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и структуры сведений о функциях (полномочиях)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для включения в реестр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22EE1" w:rsidRDefault="005929E7" w:rsidP="005929E7">
            <w:pPr>
              <w:spacing w:line="240" w:lineRule="auto"/>
              <w:jc w:val="center"/>
              <w:rPr>
                <w:rFonts w:ascii="Times New Roman" w:hAnsi="Times New Roman" w:cs="Times New Roman"/>
              </w:rPr>
            </w:pPr>
            <w:r w:rsidRPr="00B22EE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705"/>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128</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Pr>
                <w:rFonts w:ascii="Times New Roman" w:hAnsi="Times New Roman" w:cs="Times New Roman"/>
              </w:rPr>
              <w:t xml:space="preserve">Проект постановления Правительства Российской Федерации «О внесении </w:t>
            </w:r>
            <w:r>
              <w:rPr>
                <w:rFonts w:ascii="Times New Roman" w:hAnsi="Times New Roman" w:cs="Times New Roman"/>
              </w:rPr>
              <w:lastRenderedPageBreak/>
              <w:t>изменение в постановление Правительства Российской Федерации от 4 сентября 2013 г. № 777»</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lastRenderedPageBreak/>
              <w:t xml:space="preserve">Коррупциогенные </w:t>
            </w:r>
            <w:r w:rsidRPr="001B0408">
              <w:rPr>
                <w:rFonts w:ascii="Times New Roman" w:hAnsi="Times New Roman" w:cs="Times New Roman"/>
              </w:rPr>
              <w:t>фактор</w:t>
            </w:r>
            <w:r>
              <w:rPr>
                <w:rFonts w:ascii="Times New Roman" w:hAnsi="Times New Roman" w:cs="Times New Roman"/>
              </w:rPr>
              <w:t>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117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129</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1B0408">
              <w:rPr>
                <w:rFonts w:ascii="Times New Roman" w:hAnsi="Times New Roman" w:cs="Times New Roman"/>
              </w:rPr>
              <w:t>роект постановления Правительства Российской Федерации</w:t>
            </w:r>
            <w:r w:rsidRPr="00644649">
              <w:rPr>
                <w:rFonts w:ascii="Times New Roman" w:hAnsi="Times New Roman" w:cs="Times New Roman"/>
              </w:rPr>
              <w:t xml:space="preserve"> </w:t>
            </w:r>
            <w:r>
              <w:rPr>
                <w:rFonts w:ascii="Times New Roman" w:hAnsi="Times New Roman" w:cs="Times New Roman"/>
              </w:rPr>
              <w:t>«</w:t>
            </w:r>
            <w:r w:rsidRPr="001B0408">
              <w:rPr>
                <w:rFonts w:ascii="Times New Roman" w:hAnsi="Times New Roman" w:cs="Times New Roman"/>
              </w:rPr>
              <w:t>О порядке осуществления операций по управлению остатками средств</w:t>
            </w:r>
            <w:r w:rsidRPr="00644649">
              <w:rPr>
                <w:rFonts w:ascii="Times New Roman" w:hAnsi="Times New Roman" w:cs="Times New Roman"/>
              </w:rPr>
              <w:t xml:space="preserve"> </w:t>
            </w:r>
            <w:r w:rsidRPr="001B0408">
              <w:rPr>
                <w:rFonts w:ascii="Times New Roman" w:hAnsi="Times New Roman" w:cs="Times New Roman"/>
              </w:rPr>
              <w:t>на едином счете федерального бюджета в части покупки (продажи)</w:t>
            </w:r>
            <w:r w:rsidRPr="00644649">
              <w:rPr>
                <w:rFonts w:ascii="Times New Roman" w:hAnsi="Times New Roman" w:cs="Times New Roman"/>
              </w:rPr>
              <w:t xml:space="preserve"> </w:t>
            </w:r>
            <w:r w:rsidRPr="001B0408">
              <w:rPr>
                <w:rFonts w:ascii="Times New Roman" w:hAnsi="Times New Roman" w:cs="Times New Roman"/>
              </w:rPr>
              <w:t>ценных бумаг на организованных торгах по договорам репо</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 xml:space="preserve">Коррупциогенные </w:t>
            </w:r>
            <w:r w:rsidRPr="001B0408">
              <w:rPr>
                <w:rFonts w:ascii="Times New Roman" w:hAnsi="Times New Roman" w:cs="Times New Roman"/>
              </w:rPr>
              <w:t>фактор</w:t>
            </w:r>
            <w:r>
              <w:rPr>
                <w:rFonts w:ascii="Times New Roman" w:hAnsi="Times New Roman" w:cs="Times New Roman"/>
              </w:rPr>
              <w:t>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75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130</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1B0408">
              <w:rPr>
                <w:rFonts w:ascii="Times New Roman" w:hAnsi="Times New Roman" w:cs="Times New Roman"/>
              </w:rPr>
              <w:t>роект постановления Правительства Российской Федерации</w:t>
            </w:r>
            <w:r w:rsidRPr="00644649">
              <w:rPr>
                <w:rFonts w:ascii="Times New Roman" w:hAnsi="Times New Roman" w:cs="Times New Roman"/>
              </w:rPr>
              <w:t xml:space="preserve"> </w:t>
            </w:r>
            <w:r>
              <w:rPr>
                <w:rFonts w:ascii="Times New Roman" w:hAnsi="Times New Roman" w:cs="Times New Roman"/>
              </w:rPr>
              <w:t>«О порядке и случаях зачисления средств, полученных от размещения временно свободных средств единого казначейского счета»</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 xml:space="preserve">Коррупциогенные </w:t>
            </w:r>
            <w:r w:rsidRPr="001B0408">
              <w:rPr>
                <w:rFonts w:ascii="Times New Roman" w:hAnsi="Times New Roman" w:cs="Times New Roman"/>
              </w:rPr>
              <w:t>фактор</w:t>
            </w:r>
            <w:r>
              <w:rPr>
                <w:rFonts w:ascii="Times New Roman" w:hAnsi="Times New Roman" w:cs="Times New Roman"/>
              </w:rPr>
              <w:t>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131</w:t>
            </w:r>
          </w:p>
        </w:tc>
        <w:tc>
          <w:tcPr>
            <w:tcW w:w="4623" w:type="dxa"/>
            <w:tcBorders>
              <w:top w:val="single" w:sz="4" w:space="0" w:color="000000"/>
              <w:left w:val="single" w:sz="4" w:space="0" w:color="000000"/>
              <w:bottom w:val="single" w:sz="4" w:space="0" w:color="000000"/>
              <w:right w:val="single" w:sz="4" w:space="0" w:color="000000"/>
            </w:tcBorders>
          </w:tcPr>
          <w:p w:rsidR="005929E7" w:rsidRPr="00644649" w:rsidRDefault="005929E7" w:rsidP="005929E7">
            <w:pPr>
              <w:spacing w:line="240" w:lineRule="auto"/>
              <w:jc w:val="both"/>
              <w:rPr>
                <w:rFonts w:ascii="Times New Roman" w:hAnsi="Times New Roman" w:cs="Times New Roman"/>
              </w:rPr>
            </w:pPr>
            <w:r w:rsidRPr="00644649">
              <w:rPr>
                <w:rFonts w:ascii="Times New Roman" w:hAnsi="Times New Roman" w:cs="Times New Roman"/>
              </w:rPr>
              <w:t>Проект постановления Прав</w:t>
            </w:r>
            <w:r>
              <w:rPr>
                <w:rFonts w:ascii="Times New Roman" w:hAnsi="Times New Roman" w:cs="Times New Roman"/>
              </w:rPr>
              <w:t>ительства Российской Федерации «</w:t>
            </w:r>
            <w:r w:rsidRPr="00644649">
              <w:rPr>
                <w:rFonts w:ascii="Times New Roman" w:hAnsi="Times New Roman" w:cs="Times New Roman"/>
              </w:rPr>
              <w:t>О внесении изменений в Правила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 xml:space="preserve">Коррупциогенные </w:t>
            </w:r>
            <w:r w:rsidRPr="001B0408">
              <w:rPr>
                <w:rFonts w:ascii="Times New Roman" w:hAnsi="Times New Roman" w:cs="Times New Roman"/>
              </w:rPr>
              <w:t>фактор</w:t>
            </w:r>
            <w:r>
              <w:rPr>
                <w:rFonts w:ascii="Times New Roman" w:hAnsi="Times New Roman" w:cs="Times New Roman"/>
              </w:rPr>
              <w:t>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614"/>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132</w:t>
            </w:r>
          </w:p>
        </w:tc>
        <w:tc>
          <w:tcPr>
            <w:tcW w:w="4623" w:type="dxa"/>
            <w:tcBorders>
              <w:top w:val="single" w:sz="4" w:space="0" w:color="000000"/>
              <w:left w:val="single" w:sz="4" w:space="0" w:color="000000"/>
              <w:bottom w:val="single" w:sz="4" w:space="0" w:color="000000"/>
              <w:right w:val="single" w:sz="4" w:space="0" w:color="000000"/>
            </w:tcBorders>
          </w:tcPr>
          <w:p w:rsidR="005929E7" w:rsidRPr="00644649" w:rsidRDefault="005929E7" w:rsidP="005929E7">
            <w:pPr>
              <w:spacing w:line="240" w:lineRule="auto"/>
              <w:jc w:val="both"/>
              <w:rPr>
                <w:rFonts w:ascii="Times New Roman" w:hAnsi="Times New Roman" w:cs="Times New Roman"/>
              </w:rPr>
            </w:pPr>
            <w:r>
              <w:rPr>
                <w:rFonts w:ascii="Times New Roman" w:hAnsi="Times New Roman" w:cs="Times New Roman"/>
              </w:rPr>
              <w:t>Проект приказа Минфина России                               «</w:t>
            </w:r>
            <w:r w:rsidRPr="00AB2B27">
              <w:rPr>
                <w:rFonts w:ascii="Times New Roman" w:hAnsi="Times New Roman" w:cs="Times New Roman"/>
              </w:rPr>
              <w:t xml:space="preserve">Об утверждении порядка и сроков представления в федеральное государственное бюджетное учреждение </w:t>
            </w:r>
            <w:r>
              <w:rPr>
                <w:rFonts w:ascii="Times New Roman" w:hAnsi="Times New Roman" w:cs="Times New Roman"/>
              </w:rPr>
              <w:t>«</w:t>
            </w:r>
            <w:r w:rsidRPr="00AB2B27">
              <w:rPr>
                <w:rFonts w:ascii="Times New Roman" w:hAnsi="Times New Roman" w:cs="Times New Roman"/>
              </w:rPr>
              <w:t>Российская академия наук</w:t>
            </w:r>
            <w:r>
              <w:rPr>
                <w:rFonts w:ascii="Times New Roman" w:hAnsi="Times New Roman" w:cs="Times New Roman"/>
              </w:rPr>
              <w:t>»</w:t>
            </w:r>
            <w:r w:rsidRPr="00AB2B27">
              <w:rPr>
                <w:rFonts w:ascii="Times New Roman" w:hAnsi="Times New Roman" w:cs="Times New Roman"/>
              </w:rPr>
              <w:t xml:space="preserve"> проектов тематики научных исследований, проекта плана научных работ и отчетов о проведенных научных исследованиях, о полученных научных и (или) научно-технических результатах за отчетный финансовый год федерального государственного бюджетного учреждения </w:t>
            </w:r>
            <w:r>
              <w:rPr>
                <w:rFonts w:ascii="Times New Roman" w:hAnsi="Times New Roman" w:cs="Times New Roman"/>
              </w:rPr>
              <w:t>«</w:t>
            </w:r>
            <w:r w:rsidRPr="00AB2B27">
              <w:rPr>
                <w:rFonts w:ascii="Times New Roman" w:hAnsi="Times New Roman" w:cs="Times New Roman"/>
              </w:rPr>
              <w:t>Научно-исследовательский финансовый институт Министерства финансов Российской Федерации</w:t>
            </w:r>
            <w:r>
              <w:rPr>
                <w:rFonts w:ascii="Times New Roman" w:hAnsi="Times New Roman" w:cs="Times New Roman"/>
              </w:rPr>
              <w:t>»</w:t>
            </w:r>
            <w:r w:rsidRPr="00AB2B27">
              <w:rPr>
                <w:rFonts w:ascii="Times New Roman" w:hAnsi="Times New Roman" w:cs="Times New Roman"/>
              </w:rPr>
              <w:t xml:space="preserve">, выполняющего научно-исследовательские работы в области экономики и финансов за счет средств федерального бюджета, а также сроков проведения федеральным государственным бюджетным учреждением </w:t>
            </w:r>
            <w:r>
              <w:rPr>
                <w:rFonts w:ascii="Times New Roman" w:hAnsi="Times New Roman" w:cs="Times New Roman"/>
              </w:rPr>
              <w:t>«</w:t>
            </w:r>
            <w:r w:rsidRPr="00AB2B27">
              <w:rPr>
                <w:rFonts w:ascii="Times New Roman" w:hAnsi="Times New Roman" w:cs="Times New Roman"/>
              </w:rPr>
              <w:t>Российская академия наук</w:t>
            </w:r>
            <w:r>
              <w:rPr>
                <w:rFonts w:ascii="Times New Roman" w:hAnsi="Times New Roman" w:cs="Times New Roman"/>
              </w:rPr>
              <w:t>»</w:t>
            </w:r>
            <w:r w:rsidRPr="00AB2B27">
              <w:rPr>
                <w:rFonts w:ascii="Times New Roman" w:hAnsi="Times New Roman" w:cs="Times New Roman"/>
              </w:rPr>
              <w:t xml:space="preserve"> оценки и подготовки заключений по проектам тематики научных исследований, проекту плана научных работ, отчетам федерального государственного бюджетного учреждения </w:t>
            </w:r>
            <w:r>
              <w:rPr>
                <w:rFonts w:ascii="Times New Roman" w:hAnsi="Times New Roman" w:cs="Times New Roman"/>
              </w:rPr>
              <w:t>«</w:t>
            </w:r>
            <w:r w:rsidRPr="00AB2B27">
              <w:rPr>
                <w:rFonts w:ascii="Times New Roman" w:hAnsi="Times New Roman" w:cs="Times New Roman"/>
              </w:rPr>
              <w:t>Научно-исследовательский финансовый институт Министерства финансов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sidRPr="00AB2B27">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133</w:t>
            </w:r>
          </w:p>
        </w:tc>
        <w:tc>
          <w:tcPr>
            <w:tcW w:w="4623" w:type="dxa"/>
            <w:tcBorders>
              <w:top w:val="single" w:sz="4" w:space="0" w:color="000000"/>
              <w:left w:val="single" w:sz="4" w:space="0" w:color="000000"/>
              <w:bottom w:val="single" w:sz="4" w:space="0" w:color="000000"/>
              <w:right w:val="single" w:sz="4" w:space="0" w:color="000000"/>
            </w:tcBorders>
          </w:tcPr>
          <w:p w:rsidR="005929E7" w:rsidRPr="00707CCD" w:rsidRDefault="005929E7" w:rsidP="005929E7">
            <w:pPr>
              <w:spacing w:line="240" w:lineRule="auto"/>
              <w:jc w:val="both"/>
              <w:rPr>
                <w:rFonts w:ascii="Times New Roman" w:hAnsi="Times New Roman" w:cs="Times New Roman"/>
              </w:rPr>
            </w:pPr>
            <w:r w:rsidRPr="00A153C9">
              <w:rPr>
                <w:rFonts w:ascii="Times New Roman" w:hAnsi="Times New Roman" w:cs="Times New Roman"/>
              </w:rPr>
              <w:t xml:space="preserve">Проект федерального закона </w:t>
            </w:r>
            <w:r>
              <w:rPr>
                <w:rFonts w:ascii="Times New Roman" w:hAnsi="Times New Roman" w:cs="Times New Roman"/>
              </w:rPr>
              <w:t>«</w:t>
            </w:r>
            <w:r w:rsidRPr="00A153C9">
              <w:rPr>
                <w:rFonts w:ascii="Times New Roman" w:hAnsi="Times New Roman" w:cs="Times New Roman"/>
              </w:rPr>
              <w:t xml:space="preserve">О внесении изменений в Федеральный закон </w:t>
            </w:r>
            <w:r w:rsidRPr="00A153C9">
              <w:rPr>
                <w:rFonts w:ascii="Times New Roman" w:hAnsi="Times New Roman" w:cs="Times New Roman"/>
              </w:rPr>
              <w:br/>
            </w:r>
            <w:r>
              <w:rPr>
                <w:rFonts w:ascii="Times New Roman" w:hAnsi="Times New Roman" w:cs="Times New Roman"/>
              </w:rPr>
              <w:t>«</w:t>
            </w:r>
            <w:r w:rsidRPr="00A153C9">
              <w:rPr>
                <w:rFonts w:ascii="Times New Roman" w:hAnsi="Times New Roman" w:cs="Times New Roman"/>
              </w:rPr>
              <w:t>О федеральном бюджете на 2020 год и на плановый период 2021 и 2022 годов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707CCD" w:rsidRDefault="005929E7" w:rsidP="005929E7">
            <w:pPr>
              <w:spacing w:line="240" w:lineRule="auto"/>
              <w:jc w:val="center"/>
              <w:rPr>
                <w:rFonts w:ascii="Times New Roman" w:hAnsi="Times New Roman" w:cs="Times New Roman"/>
              </w:rPr>
            </w:pPr>
            <w:r w:rsidRPr="00707CCD">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134</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CC2E1F">
            <w:pPr>
              <w:spacing w:line="240" w:lineRule="auto"/>
              <w:jc w:val="both"/>
              <w:rPr>
                <w:rFonts w:ascii="Times New Roman" w:hAnsi="Times New Roman" w:cs="Times New Roman"/>
              </w:rPr>
            </w:pPr>
            <w:r>
              <w:rPr>
                <w:rFonts w:ascii="Times New Roman" w:hAnsi="Times New Roman" w:cs="Times New Roman"/>
              </w:rPr>
              <w:t>Проект п</w:t>
            </w:r>
            <w:r w:rsidRPr="00707CCD">
              <w:rPr>
                <w:rFonts w:ascii="Times New Roman" w:hAnsi="Times New Roman" w:cs="Times New Roman"/>
              </w:rPr>
              <w:t>остановлени</w:t>
            </w:r>
            <w:r>
              <w:rPr>
                <w:rFonts w:ascii="Times New Roman" w:hAnsi="Times New Roman" w:cs="Times New Roman"/>
              </w:rPr>
              <w:t>я</w:t>
            </w:r>
            <w:r w:rsidRPr="00707CCD">
              <w:rPr>
                <w:rFonts w:ascii="Times New Roman" w:hAnsi="Times New Roman" w:cs="Times New Roman"/>
              </w:rPr>
              <w:t xml:space="preserve"> Правительств</w:t>
            </w:r>
            <w:r w:rsidR="00CC2E1F">
              <w:rPr>
                <w:rFonts w:ascii="Times New Roman" w:hAnsi="Times New Roman" w:cs="Times New Roman"/>
              </w:rPr>
              <w:t>а</w:t>
            </w:r>
            <w:r w:rsidRPr="00707CCD">
              <w:rPr>
                <w:rFonts w:ascii="Times New Roman" w:hAnsi="Times New Roman" w:cs="Times New Roman"/>
              </w:rPr>
              <w:t xml:space="preserve"> Российской Федерации </w:t>
            </w:r>
            <w:r>
              <w:rPr>
                <w:rFonts w:ascii="Times New Roman" w:hAnsi="Times New Roman" w:cs="Times New Roman"/>
              </w:rPr>
              <w:t>«</w:t>
            </w:r>
            <w:r w:rsidRPr="00707CCD">
              <w:rPr>
                <w:rFonts w:ascii="Times New Roman" w:hAnsi="Times New Roman" w:cs="Times New Roman"/>
              </w:rPr>
              <w:t>О</w:t>
            </w:r>
            <w:r w:rsidR="00E93717">
              <w:rPr>
                <w:rFonts w:ascii="Times New Roman" w:hAnsi="Times New Roman" w:cs="Times New Roman"/>
              </w:rPr>
              <w:t xml:space="preserve"> </w:t>
            </w:r>
            <w:r w:rsidRPr="00707CCD">
              <w:rPr>
                <w:rFonts w:ascii="Times New Roman" w:hAnsi="Times New Roman" w:cs="Times New Roman"/>
              </w:rPr>
              <w:t xml:space="preserve">внесении изменений в постановление Правительства Российской Федерацииот 26 декабря 2019 г. </w:t>
            </w:r>
            <w:r w:rsidR="00E93717">
              <w:rPr>
                <w:rFonts w:ascii="Times New Roman" w:hAnsi="Times New Roman" w:cs="Times New Roman"/>
              </w:rPr>
              <w:br/>
            </w:r>
            <w:r w:rsidRPr="00707CCD">
              <w:rPr>
                <w:rFonts w:ascii="Times New Roman" w:hAnsi="Times New Roman" w:cs="Times New Roman"/>
              </w:rPr>
              <w:t xml:space="preserve">№ 1846 </w:t>
            </w:r>
            <w:r>
              <w:rPr>
                <w:rFonts w:ascii="Times New Roman" w:hAnsi="Times New Roman" w:cs="Times New Roman"/>
              </w:rPr>
              <w:t>«</w:t>
            </w:r>
            <w:r w:rsidRPr="00707CCD">
              <w:rPr>
                <w:rFonts w:ascii="Times New Roman" w:hAnsi="Times New Roman" w:cs="Times New Roman"/>
              </w:rPr>
              <w:t>Положение об использовании бюджетных ассигнований резервного фонда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707CCD" w:rsidRDefault="005929E7" w:rsidP="005929E7">
            <w:pPr>
              <w:spacing w:line="240" w:lineRule="auto"/>
              <w:jc w:val="center"/>
              <w:rPr>
                <w:rFonts w:ascii="Times New Roman" w:hAnsi="Times New Roman" w:cs="Times New Roman"/>
              </w:rPr>
            </w:pPr>
            <w:r w:rsidRPr="00707CCD">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133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135</w:t>
            </w:r>
          </w:p>
        </w:tc>
        <w:tc>
          <w:tcPr>
            <w:tcW w:w="4623" w:type="dxa"/>
            <w:tcBorders>
              <w:top w:val="single" w:sz="4" w:space="0" w:color="000000"/>
              <w:left w:val="single" w:sz="4" w:space="0" w:color="000000"/>
              <w:bottom w:val="single" w:sz="4" w:space="0" w:color="000000"/>
              <w:right w:val="single" w:sz="4" w:space="0" w:color="000000"/>
            </w:tcBorders>
          </w:tcPr>
          <w:p w:rsidR="005929E7" w:rsidRPr="00707CCD" w:rsidRDefault="005929E7" w:rsidP="00CC2E1F">
            <w:pPr>
              <w:spacing w:line="240" w:lineRule="auto"/>
              <w:jc w:val="both"/>
              <w:rPr>
                <w:rFonts w:ascii="Times New Roman" w:hAnsi="Times New Roman" w:cs="Times New Roman"/>
              </w:rPr>
            </w:pPr>
            <w:r>
              <w:rPr>
                <w:rFonts w:ascii="Times New Roman" w:hAnsi="Times New Roman" w:cs="Times New Roman"/>
              </w:rPr>
              <w:t>Проект п</w:t>
            </w:r>
            <w:r w:rsidRPr="00707CCD">
              <w:rPr>
                <w:rFonts w:ascii="Times New Roman" w:hAnsi="Times New Roman" w:cs="Times New Roman"/>
              </w:rPr>
              <w:t>риказ</w:t>
            </w:r>
            <w:r>
              <w:rPr>
                <w:rFonts w:ascii="Times New Roman" w:hAnsi="Times New Roman" w:cs="Times New Roman"/>
              </w:rPr>
              <w:t>а</w:t>
            </w:r>
            <w:r w:rsidRPr="00707CCD">
              <w:rPr>
                <w:rFonts w:ascii="Times New Roman" w:hAnsi="Times New Roman" w:cs="Times New Roman"/>
              </w:rPr>
              <w:t xml:space="preserve"> Минфина России </w:t>
            </w:r>
            <w:r>
              <w:rPr>
                <w:rFonts w:ascii="Times New Roman" w:hAnsi="Times New Roman" w:cs="Times New Roman"/>
              </w:rPr>
              <w:br/>
              <w:t>«</w:t>
            </w:r>
            <w:r w:rsidRPr="00707CCD">
              <w:rPr>
                <w:rFonts w:ascii="Times New Roman" w:hAnsi="Times New Roman" w:cs="Times New Roman"/>
              </w:rPr>
              <w:t>Об утверждении формы Сведений о результатах реализации мероприятий, источником финансового обеспечения которых являются бюджетные ассигнования резервного фонда Правительства Российской Федерации в</w:t>
            </w:r>
            <w:r w:rsidR="00CC2E1F">
              <w:rPr>
                <w:rFonts w:ascii="Times New Roman" w:hAnsi="Times New Roman" w:cs="Times New Roman"/>
              </w:rPr>
              <w:t xml:space="preserve"> </w:t>
            </w:r>
            <w:r w:rsidRPr="00707CCD">
              <w:rPr>
                <w:rFonts w:ascii="Times New Roman" w:hAnsi="Times New Roman" w:cs="Times New Roman"/>
              </w:rPr>
              <w:t>2020 году</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707CCD" w:rsidRDefault="005929E7" w:rsidP="005929E7">
            <w:pPr>
              <w:spacing w:line="240" w:lineRule="auto"/>
              <w:jc w:val="center"/>
              <w:rPr>
                <w:rFonts w:ascii="Times New Roman" w:hAnsi="Times New Roman" w:cs="Times New Roman"/>
              </w:rPr>
            </w:pPr>
            <w:r w:rsidRPr="00707CCD">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136</w:t>
            </w:r>
          </w:p>
        </w:tc>
        <w:tc>
          <w:tcPr>
            <w:tcW w:w="4623" w:type="dxa"/>
            <w:tcBorders>
              <w:top w:val="single" w:sz="4" w:space="0" w:color="000000"/>
              <w:left w:val="single" w:sz="4" w:space="0" w:color="000000"/>
              <w:bottom w:val="single" w:sz="4" w:space="0" w:color="000000"/>
              <w:right w:val="single" w:sz="4" w:space="0" w:color="000000"/>
            </w:tcBorders>
          </w:tcPr>
          <w:p w:rsidR="005929E7" w:rsidRPr="00707CCD"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707CCD">
              <w:rPr>
                <w:rFonts w:ascii="Times New Roman" w:hAnsi="Times New Roman" w:cs="Times New Roman"/>
              </w:rPr>
              <w:t xml:space="preserve">роект федерального закона </w:t>
            </w:r>
            <w:r>
              <w:rPr>
                <w:rFonts w:ascii="Times New Roman" w:hAnsi="Times New Roman" w:cs="Times New Roman"/>
              </w:rPr>
              <w:t>«</w:t>
            </w:r>
            <w:r w:rsidRPr="00707CCD">
              <w:rPr>
                <w:rFonts w:ascii="Times New Roman" w:hAnsi="Times New Roman" w:cs="Times New Roman"/>
              </w:rPr>
              <w:t>Об исполнени</w:t>
            </w:r>
            <w:r>
              <w:rPr>
                <w:rFonts w:ascii="Times New Roman" w:hAnsi="Times New Roman" w:cs="Times New Roman"/>
              </w:rPr>
              <w:t xml:space="preserve">и федерального бюджета за </w:t>
            </w:r>
            <w:r w:rsidRPr="00707CCD">
              <w:rPr>
                <w:rFonts w:ascii="Times New Roman" w:hAnsi="Times New Roman" w:cs="Times New Roman"/>
              </w:rPr>
              <w:t>2019 год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707CCD" w:rsidRDefault="005929E7" w:rsidP="005929E7">
            <w:pPr>
              <w:spacing w:line="240" w:lineRule="auto"/>
              <w:jc w:val="center"/>
              <w:rPr>
                <w:rFonts w:ascii="Times New Roman" w:hAnsi="Times New Roman" w:cs="Times New Roman"/>
              </w:rPr>
            </w:pPr>
            <w:r w:rsidRPr="00707CCD">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75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137</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F53FD4">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F53FD4">
              <w:rPr>
                <w:rFonts w:ascii="Times New Roman" w:hAnsi="Times New Roman" w:cs="Times New Roman"/>
              </w:rPr>
              <w:t>О внесении изменений в инвестиционную декларацию расширенного инвестиционного портфеля государственной управляющей компании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138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 xml:space="preserve">роект </w:t>
            </w:r>
            <w:r w:rsidRPr="00A153C9">
              <w:rPr>
                <w:rFonts w:ascii="Times New Roman" w:hAnsi="Times New Roman" w:cs="Times New Roman"/>
              </w:rPr>
              <w:t xml:space="preserve">приказа Минфина России </w:t>
            </w:r>
            <w:r>
              <w:rPr>
                <w:rFonts w:ascii="Times New Roman" w:hAnsi="Times New Roman" w:cs="Times New Roman"/>
              </w:rPr>
              <w:t>«</w:t>
            </w:r>
            <w:r w:rsidRPr="00A153C9">
              <w:rPr>
                <w:rFonts w:ascii="Times New Roman" w:hAnsi="Times New Roman" w:cs="Times New Roman"/>
              </w:rPr>
              <w:t>О внесении изменений в некоторые приказы Министерства финансов Российской Федерации в связи с созданием Федеральной</w:t>
            </w:r>
            <w:r w:rsidRPr="005362C1">
              <w:rPr>
                <w:rFonts w:ascii="Times New Roman" w:hAnsi="Times New Roman" w:cs="Times New Roman"/>
              </w:rPr>
              <w:t xml:space="preserve"> пробирной палаты</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p w:rsidR="005929E7" w:rsidRPr="005362C1"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139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Pr>
                <w:rFonts w:ascii="Times New Roman" w:hAnsi="Times New Roman" w:cs="Times New Roman"/>
              </w:rPr>
              <w:t>Проект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Минфина России</w:t>
            </w:r>
            <w:r>
              <w:rPr>
                <w:rFonts w:ascii="Times New Roman" w:hAnsi="Times New Roman" w:cs="Times New Roman"/>
              </w:rPr>
              <w:t xml:space="preserve"> </w:t>
            </w:r>
            <w:r>
              <w:rPr>
                <w:rFonts w:ascii="Times New Roman" w:hAnsi="Times New Roman" w:cs="Times New Roman"/>
              </w:rPr>
              <w:br/>
              <w:t>«</w:t>
            </w:r>
            <w:r w:rsidRPr="005362C1">
              <w:rPr>
                <w:rFonts w:ascii="Times New Roman" w:hAnsi="Times New Roman" w:cs="Times New Roman"/>
              </w:rPr>
              <w:t xml:space="preserve">Об </w:t>
            </w:r>
            <w:r w:rsidRPr="00A153C9">
              <w:rPr>
                <w:rFonts w:ascii="Times New Roman" w:hAnsi="Times New Roman" w:cs="Times New Roman"/>
              </w:rPr>
              <w:t>утверждении типового Положения о территориальном органе Федеральной пробирной палаты</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140</w:t>
            </w:r>
          </w:p>
        </w:tc>
        <w:tc>
          <w:tcPr>
            <w:tcW w:w="4623" w:type="dxa"/>
            <w:tcBorders>
              <w:top w:val="single" w:sz="4" w:space="0" w:color="000000"/>
              <w:left w:val="single" w:sz="4" w:space="0" w:color="000000"/>
              <w:bottom w:val="single" w:sz="4" w:space="0" w:color="000000"/>
              <w:right w:val="single" w:sz="4" w:space="0" w:color="000000"/>
            </w:tcBorders>
          </w:tcPr>
          <w:p w:rsidR="005929E7" w:rsidRPr="00A153C9" w:rsidRDefault="005929E7" w:rsidP="005929E7">
            <w:pPr>
              <w:spacing w:line="240" w:lineRule="auto"/>
              <w:jc w:val="both"/>
              <w:rPr>
                <w:rFonts w:ascii="Times New Roman" w:hAnsi="Times New Roman" w:cs="Times New Roman"/>
              </w:rPr>
            </w:pPr>
            <w:r w:rsidRPr="00A153C9">
              <w:rPr>
                <w:rFonts w:ascii="Times New Roman" w:hAnsi="Times New Roman" w:cs="Times New Roman"/>
              </w:rPr>
              <w:t xml:space="preserve">Проект приказа Минфина России </w:t>
            </w:r>
            <w:r>
              <w:rPr>
                <w:rFonts w:ascii="Times New Roman" w:hAnsi="Times New Roman" w:cs="Times New Roman"/>
              </w:rPr>
              <w:t>«</w:t>
            </w:r>
            <w:r w:rsidRPr="00A153C9">
              <w:rPr>
                <w:rFonts w:ascii="Times New Roman" w:hAnsi="Times New Roman" w:cs="Times New Roman"/>
              </w:rPr>
              <w:t>О внесении изменений в приказ Министерства финансов Российской Федерации от 20 июня 2018 г. № 140н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w:t>
            </w:r>
            <w:r>
              <w:rPr>
                <w:rFonts w:ascii="Times New Roman" w:hAnsi="Times New Roman" w:cs="Times New Roman"/>
              </w:rPr>
              <w:t>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w:t>
            </w:r>
            <w:r w:rsidRPr="002037F4">
              <w:rPr>
                <w:rFonts w:ascii="Times New Roman" w:hAnsi="Times New Roman" w:cs="Times New Roman"/>
              </w:rPr>
              <w:t xml:space="preserve">Минфина России </w:t>
            </w:r>
            <w:r>
              <w:rPr>
                <w:rFonts w:ascii="Times New Roman" w:hAnsi="Times New Roman" w:cs="Times New Roman"/>
              </w:rPr>
              <w:t>«</w:t>
            </w:r>
            <w:r w:rsidRPr="002037F4">
              <w:rPr>
                <w:rFonts w:ascii="Times New Roman" w:hAnsi="Times New Roman" w:cs="Times New Roman"/>
              </w:rPr>
              <w:t>Об утверждении Порядка внесения изменений в акт государственного контроля при ввозе в Российскую Федерацию из государств, не входящих в Евразийский экономический</w:t>
            </w:r>
            <w:r w:rsidRPr="005362C1">
              <w:rPr>
                <w:rFonts w:ascii="Times New Roman" w:hAnsi="Times New Roman" w:cs="Times New Roman"/>
              </w:rPr>
              <w:t xml:space="preserve"> союз, и вывозе из Российской Федерации в эти государства драгоценных металлов и сырьевых товаров, содержащих драгоценные металлы,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614"/>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признании утратившим силу постановления Правительства Российской Федерации от 8 января 1998 г. № 15</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утверждении критериев и порядка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r w:rsidRPr="005362C1">
              <w:rPr>
                <w:rFonts w:ascii="Times New Roman" w:hAnsi="Times New Roman" w:cs="Times New Roman"/>
              </w:rPr>
              <w:br/>
              <w:t>и о внесении изменений в положение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55"/>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144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Положение о Министерстве финансов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45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929"/>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CC2E1F">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 внесении изменений в постановления Правительства Российской Федерации от 28 декабря 2005 г. </w:t>
            </w:r>
            <w:r w:rsidR="00CC2E1F">
              <w:rPr>
                <w:rFonts w:ascii="Times New Roman" w:hAnsi="Times New Roman" w:cs="Times New Roman"/>
              </w:rPr>
              <w:br/>
            </w:r>
            <w:r w:rsidRPr="005362C1">
              <w:rPr>
                <w:rFonts w:ascii="Times New Roman" w:hAnsi="Times New Roman" w:cs="Times New Roman"/>
              </w:rPr>
              <w:t>№ 819 и от 12 декабря 2015 г. № 1365</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3C642F">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 внесении изменений в приложение к постановлению Правительства Российской Федерации </w:t>
            </w:r>
            <w:r w:rsidR="003C642F">
              <w:rPr>
                <w:rFonts w:ascii="Times New Roman" w:hAnsi="Times New Roman" w:cs="Times New Roman"/>
              </w:rPr>
              <w:br/>
            </w:r>
            <w:r w:rsidRPr="005362C1">
              <w:rPr>
                <w:rFonts w:ascii="Times New Roman" w:hAnsi="Times New Roman" w:cs="Times New Roman"/>
              </w:rPr>
              <w:t>от 24 марта 2007 г.</w:t>
            </w:r>
            <w:r w:rsidR="003C642F">
              <w:rPr>
                <w:rFonts w:ascii="Times New Roman" w:hAnsi="Times New Roman" w:cs="Times New Roman"/>
              </w:rPr>
              <w:t xml:space="preserve"> </w:t>
            </w:r>
            <w:r w:rsidRPr="005362C1">
              <w:rPr>
                <w:rFonts w:ascii="Times New Roman" w:hAnsi="Times New Roman" w:cs="Times New Roman"/>
              </w:rPr>
              <w:t>№ 176</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изменения в пункт 2 перечня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утвержденном постановлением Правительства Российской Федерации от 12 декабря 2015 г. № 1356</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4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149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Об утверждении Положения о Федеральной пробирной палате,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w:t>
            </w:r>
            <w:r>
              <w:rPr>
                <w:rFonts w:ascii="Times New Roman" w:hAnsi="Times New Roman" w:cs="Times New Roman"/>
              </w:rPr>
              <w:br/>
            </w:r>
            <w:r w:rsidRPr="005362C1">
              <w:rPr>
                <w:rFonts w:ascii="Times New Roman" w:hAnsi="Times New Roman" w:cs="Times New Roman"/>
              </w:rPr>
              <w:t xml:space="preserve">от 2 февраля 1998 г. № 106 </w:t>
            </w:r>
            <w:r>
              <w:rPr>
                <w:rFonts w:ascii="Times New Roman" w:hAnsi="Times New Roman" w:cs="Times New Roman"/>
              </w:rPr>
              <w:t>«</w:t>
            </w:r>
            <w:r w:rsidRPr="005362C1">
              <w:rPr>
                <w:rFonts w:ascii="Times New Roman" w:hAnsi="Times New Roman" w:cs="Times New Roman"/>
              </w:rPr>
              <w:t>О Российской государственной пробирной палате</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535"/>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 внесении изменений в постановления Правительства </w:t>
            </w:r>
            <w:r w:rsidRPr="005362C1">
              <w:rPr>
                <w:rFonts w:ascii="Times New Roman" w:hAnsi="Times New Roman" w:cs="Times New Roman"/>
              </w:rPr>
              <w:lastRenderedPageBreak/>
              <w:t xml:space="preserve">Российской Федерации от 30 декабря 2017 г. </w:t>
            </w:r>
            <w:r w:rsidR="006117F9">
              <w:rPr>
                <w:rFonts w:ascii="Times New Roman" w:hAnsi="Times New Roman" w:cs="Times New Roman"/>
              </w:rPr>
              <w:br/>
            </w:r>
            <w:r w:rsidRPr="005362C1">
              <w:rPr>
                <w:rFonts w:ascii="Times New Roman" w:hAnsi="Times New Roman" w:cs="Times New Roman"/>
              </w:rPr>
              <w:t>№ 1724</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58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О внесении изменений в Федеральный закон</w:t>
            </w:r>
            <w:r w:rsidRPr="005362C1">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 драгоценных металлах и драгоценных камнях</w:t>
            </w:r>
            <w:r>
              <w:rPr>
                <w:rFonts w:ascii="Times New Roman" w:hAnsi="Times New Roman" w:cs="Times New Roman"/>
              </w:rPr>
              <w:t>»</w:t>
            </w:r>
            <w:r w:rsidRPr="005362C1">
              <w:rPr>
                <w:rFonts w:ascii="Times New Roman" w:hAnsi="Times New Roman" w:cs="Times New Roman"/>
              </w:rPr>
              <w:t xml:space="preserve"> аудиторской деятельности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499"/>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О внесении изменений в Федеральный закон</w:t>
            </w:r>
            <w:r w:rsidRPr="005362C1">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 драгоценных металлах и драгоценных камнях</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68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5362C1">
              <w:rPr>
                <w:rFonts w:ascii="Times New Roman" w:hAnsi="Times New Roman" w:cs="Times New Roman"/>
              </w:rPr>
              <w:t>О валютном регулировании и валютном контроле</w:t>
            </w:r>
            <w:r>
              <w:rPr>
                <w:rFonts w:ascii="Times New Roman" w:hAnsi="Times New Roman" w:cs="Times New Roman"/>
              </w:rPr>
              <w:t>»</w:t>
            </w:r>
            <w:r w:rsidRPr="005362C1">
              <w:rPr>
                <w:rFonts w:ascii="Times New Roman" w:hAnsi="Times New Roman" w:cs="Times New Roman"/>
              </w:rPr>
              <w:t xml:space="preserve"> в части регулирования валютных операций участников бюджетного процесса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О внесении изменений в статьи 333.31 и 333.32 части второй Налогового кодекса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указа Президента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 сентября 2010 г. № 1137</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1040"/>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Проект пакета документ</w:t>
            </w:r>
            <w:r>
              <w:rPr>
                <w:rFonts w:ascii="Times New Roman" w:hAnsi="Times New Roman" w:cs="Times New Roman"/>
              </w:rPr>
              <w:t>ов, необходимых для внесения на</w:t>
            </w:r>
            <w:r w:rsidRPr="005362C1">
              <w:rPr>
                <w:rFonts w:ascii="Times New Roman" w:hAnsi="Times New Roman" w:cs="Times New Roman"/>
              </w:rPr>
              <w:t xml:space="preserve"> ратификацию Соглашения об особенностях осуществления операций с драгоценными металлами и драгоценными камнями в рамках Евразийского экономического союза, подписанного 22 ноября 2019 г</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158</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C63C75">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C63C75">
              <w:rPr>
                <w:rFonts w:ascii="Times New Roman" w:hAnsi="Times New Roman" w:cs="Times New Roman"/>
              </w:rPr>
              <w:t>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spacing w:line="240" w:lineRule="auto"/>
              <w:jc w:val="center"/>
              <w:rPr>
                <w:rFonts w:ascii="Times New Roman" w:hAnsi="Times New Roman" w:cs="Times New Roman"/>
              </w:rPr>
            </w:pPr>
            <w:r>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159</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C63C75">
              <w:rPr>
                <w:rFonts w:ascii="Times New Roman" w:hAnsi="Times New Roman" w:cs="Times New Roman"/>
              </w:rPr>
              <w:t xml:space="preserve">Проект федерального закона </w:t>
            </w:r>
            <w:r>
              <w:rPr>
                <w:rFonts w:ascii="Times New Roman" w:hAnsi="Times New Roman" w:cs="Times New Roman"/>
              </w:rPr>
              <w:t>«</w:t>
            </w:r>
            <w:r w:rsidRPr="00C63C75">
              <w:rPr>
                <w:rFonts w:ascii="Times New Roman" w:hAnsi="Times New Roman" w:cs="Times New Roman"/>
              </w:rPr>
              <w:t xml:space="preserve">О внесении изменения в часть 23 статьи 5 Федерального закона от 26 апреля 2007 г. № 63-ФЗ </w:t>
            </w:r>
            <w:r>
              <w:rPr>
                <w:rFonts w:ascii="Times New Roman" w:hAnsi="Times New Roman" w:cs="Times New Roman"/>
              </w:rPr>
              <w:t>«</w:t>
            </w:r>
            <w:r w:rsidRPr="00C63C75">
              <w:rPr>
                <w:rFonts w:ascii="Times New Roman" w:hAnsi="Times New Roman" w:cs="Times New Roman"/>
              </w:rPr>
              <w: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41193" w:rsidRDefault="005929E7" w:rsidP="005929E7">
            <w:pPr>
              <w:spacing w:line="240" w:lineRule="auto"/>
              <w:jc w:val="center"/>
              <w:rPr>
                <w:rFonts w:ascii="Times New Roman" w:hAnsi="Times New Roman" w:cs="Times New Roman"/>
              </w:rPr>
            </w:pPr>
            <w:r w:rsidRPr="00541193">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160</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C63C75">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C63C75">
              <w:rPr>
                <w:rFonts w:ascii="Times New Roman" w:hAnsi="Times New Roman" w:cs="Times New Roman"/>
              </w:rPr>
              <w:t>О внесении изменений в постановление Правительства Российской Федерации от 29 декабря 2007 г. № 995</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41193" w:rsidRDefault="005929E7" w:rsidP="005929E7">
            <w:pPr>
              <w:spacing w:line="240" w:lineRule="auto"/>
              <w:jc w:val="center"/>
              <w:rPr>
                <w:rFonts w:ascii="Times New Roman" w:hAnsi="Times New Roman" w:cs="Times New Roman"/>
              </w:rPr>
            </w:pPr>
            <w:r w:rsidRPr="00541193">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161</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Минфина России</w:t>
            </w:r>
            <w:r>
              <w:rPr>
                <w:rFonts w:ascii="Times New Roman" w:hAnsi="Times New Roman" w:cs="Times New Roman"/>
              </w:rPr>
              <w:t xml:space="preserve"> </w:t>
            </w:r>
            <w:r>
              <w:rPr>
                <w:rFonts w:ascii="Times New Roman" w:hAnsi="Times New Roman" w:cs="Times New Roman"/>
              </w:rPr>
              <w:br/>
              <w:t>«</w:t>
            </w:r>
            <w:r w:rsidRPr="00C63C75">
              <w:rPr>
                <w:rFonts w:ascii="Times New Roman" w:hAnsi="Times New Roman" w:cs="Times New Roman"/>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41193" w:rsidRDefault="005929E7" w:rsidP="005929E7">
            <w:pPr>
              <w:spacing w:line="240" w:lineRule="auto"/>
              <w:jc w:val="center"/>
              <w:rPr>
                <w:rFonts w:ascii="Times New Roman" w:hAnsi="Times New Roman" w:cs="Times New Roman"/>
              </w:rPr>
            </w:pPr>
            <w:r w:rsidRPr="00541193">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162</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риказ</w:t>
            </w:r>
            <w:r>
              <w:rPr>
                <w:rFonts w:ascii="Times New Roman" w:hAnsi="Times New Roman" w:cs="Times New Roman"/>
              </w:rPr>
              <w:t>а</w:t>
            </w:r>
            <w:r w:rsidRPr="005362C1">
              <w:rPr>
                <w:rFonts w:ascii="Times New Roman" w:hAnsi="Times New Roman" w:cs="Times New Roman"/>
              </w:rPr>
              <w:t xml:space="preserve"> Минфина </w:t>
            </w:r>
            <w:r w:rsidRPr="002037F4">
              <w:rPr>
                <w:rFonts w:ascii="Times New Roman" w:hAnsi="Times New Roman" w:cs="Times New Roman"/>
              </w:rPr>
              <w:t xml:space="preserve">России </w:t>
            </w:r>
            <w:r>
              <w:rPr>
                <w:rFonts w:ascii="Times New Roman" w:hAnsi="Times New Roman" w:cs="Times New Roman"/>
              </w:rPr>
              <w:br/>
              <w:t>«</w:t>
            </w:r>
            <w:r w:rsidRPr="002037F4">
              <w:rPr>
                <w:rFonts w:ascii="Times New Roman" w:hAnsi="Times New Roman" w:cs="Times New Roman"/>
              </w:rPr>
              <w:t>Об утверждении Порядка перечисления обращенных в собственность Российской</w:t>
            </w:r>
            <w:r w:rsidRPr="00C63C75">
              <w:rPr>
                <w:rFonts w:ascii="Times New Roman" w:hAnsi="Times New Roman" w:cs="Times New Roman"/>
              </w:rPr>
              <w:t xml:space="preserve"> Федерации денежных средств на счета, открытые соответствующим территориальным органам Федерального казначейства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41193" w:rsidRDefault="005929E7" w:rsidP="005929E7">
            <w:pPr>
              <w:spacing w:line="240" w:lineRule="auto"/>
              <w:jc w:val="center"/>
              <w:rPr>
                <w:rFonts w:ascii="Times New Roman" w:hAnsi="Times New Roman" w:cs="Times New Roman"/>
              </w:rPr>
            </w:pPr>
            <w:r w:rsidRPr="00541193">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2037F4">
              <w:rPr>
                <w:rFonts w:ascii="Times New Roman" w:hAnsi="Times New Roman" w:cs="Times New Roman"/>
              </w:rPr>
              <w:t xml:space="preserve">Проект приказа Минфина России </w:t>
            </w:r>
            <w:r>
              <w:rPr>
                <w:rFonts w:ascii="Times New Roman" w:hAnsi="Times New Roman" w:cs="Times New Roman"/>
              </w:rPr>
              <w:t>«</w:t>
            </w:r>
            <w:r w:rsidRPr="002037F4">
              <w:rPr>
                <w:rFonts w:ascii="Times New Roman" w:hAnsi="Times New Roman" w:cs="Times New Roman"/>
              </w:rPr>
              <w:t xml:space="preserve">О внесении изменений в приказ Министерства финансов Российской Федерации от 4 июня 2018 г. № 126н </w:t>
            </w:r>
            <w:r>
              <w:rPr>
                <w:rFonts w:ascii="Times New Roman" w:hAnsi="Times New Roman" w:cs="Times New Roman"/>
              </w:rPr>
              <w:t>«</w:t>
            </w:r>
            <w:r w:rsidRPr="002037F4">
              <w:rPr>
                <w:rFonts w:ascii="Times New Roman" w:hAnsi="Times New Roman" w:cs="Times New Roman"/>
              </w:rPr>
              <w:t>Об условиях</w:t>
            </w:r>
            <w:r w:rsidRPr="005362C1">
              <w:rPr>
                <w:rFonts w:ascii="Times New Roman" w:hAnsi="Times New Roman" w:cs="Times New Roman"/>
              </w:rPr>
              <w:t xml:space="preserve">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p w:rsidR="005929E7" w:rsidRPr="005362C1"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5362C1">
              <w:rPr>
                <w:rFonts w:ascii="Times New Roman" w:hAnsi="Times New Roman" w:cs="Times New Roman"/>
              </w:rPr>
              <w:t xml:space="preserve">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отдельные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165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5362C1">
              <w:rPr>
                <w:rFonts w:ascii="Times New Roman" w:hAnsi="Times New Roman" w:cs="Times New Roman"/>
              </w:rPr>
              <w:t xml:space="preserve">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статью 3 Федерального закона </w:t>
            </w:r>
            <w:r>
              <w:rPr>
                <w:rFonts w:ascii="Times New Roman" w:hAnsi="Times New Roman" w:cs="Times New Roman"/>
              </w:rPr>
              <w:t>«</w:t>
            </w:r>
            <w:r w:rsidRPr="005362C1">
              <w:rPr>
                <w:rFonts w:ascii="Times New Roman" w:hAnsi="Times New Roman" w:cs="Times New Roman"/>
              </w:rPr>
              <w:t>О закупках товаров, работ, услуг отдельными видами юридических лиц</w:t>
            </w:r>
            <w:r>
              <w:rPr>
                <w:rFonts w:ascii="Times New Roman" w:hAnsi="Times New Roman" w:cs="Times New Roman"/>
              </w:rPr>
              <w:t>»</w:t>
            </w:r>
            <w:r w:rsidRPr="005362C1">
              <w:rPr>
                <w:rFonts w:ascii="Times New Roman" w:hAnsi="Times New Roman" w:cs="Times New Roman"/>
              </w:rPr>
              <w:t xml:space="preserve"> и Федеральный закон </w:t>
            </w:r>
            <w:r>
              <w:rPr>
                <w:rFonts w:ascii="Times New Roman" w:hAnsi="Times New Roman" w:cs="Times New Roman"/>
              </w:rPr>
              <w:t>«</w:t>
            </w:r>
            <w:r w:rsidRPr="005362C1">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5362C1">
              <w:rPr>
                <w:rFonts w:ascii="Times New Roman" w:hAnsi="Times New Roman" w:cs="Times New Roman"/>
              </w:rPr>
              <w:t xml:space="preserve">роект федерального конституционного закона </w:t>
            </w:r>
            <w:r>
              <w:rPr>
                <w:rFonts w:ascii="Times New Roman" w:hAnsi="Times New Roman" w:cs="Times New Roman"/>
              </w:rPr>
              <w:t>«</w:t>
            </w:r>
            <w:r w:rsidRPr="005362C1">
              <w:rPr>
                <w:rFonts w:ascii="Times New Roman" w:hAnsi="Times New Roman" w:cs="Times New Roman"/>
              </w:rPr>
              <w:t xml:space="preserve">О внесении изменения в статью 121 Федерального конституционного закона </w:t>
            </w:r>
            <w:r>
              <w:rPr>
                <w:rFonts w:ascii="Times New Roman" w:hAnsi="Times New Roman" w:cs="Times New Roman"/>
              </w:rPr>
              <w:t>«</w:t>
            </w:r>
            <w:r w:rsidRPr="005362C1">
              <w:rPr>
                <w:rFonts w:ascii="Times New Roman" w:hAnsi="Times New Roman" w:cs="Times New Roman"/>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5362C1">
              <w:rPr>
                <w:rFonts w:ascii="Times New Roman" w:hAnsi="Times New Roman" w:cs="Times New Roman"/>
              </w:rPr>
              <w:t xml:space="preserve">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статью 112 Федерального закона </w:t>
            </w:r>
            <w:r>
              <w:rPr>
                <w:rFonts w:ascii="Times New Roman" w:hAnsi="Times New Roman" w:cs="Times New Roman"/>
              </w:rPr>
              <w:t>«</w:t>
            </w:r>
            <w:r w:rsidRPr="005362C1">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Pr>
                <w:rFonts w:ascii="Times New Roman" w:hAnsi="Times New Roman" w:cs="Times New Roman"/>
              </w:rPr>
              <w:t>П</w:t>
            </w:r>
            <w:r w:rsidRPr="005362C1">
              <w:rPr>
                <w:rFonts w:ascii="Times New Roman" w:hAnsi="Times New Roman" w:cs="Times New Roman"/>
              </w:rPr>
              <w:t xml:space="preserve">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города федерального значения Севастополя, муниципальных нужд муниципальных образований Республики Крым и города федерального значения Севастополя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47"/>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169</w:t>
            </w:r>
          </w:p>
        </w:tc>
        <w:tc>
          <w:tcPr>
            <w:tcW w:w="4623" w:type="dxa"/>
            <w:tcBorders>
              <w:top w:val="single" w:sz="4" w:space="0" w:color="000000"/>
              <w:left w:val="single" w:sz="4" w:space="0" w:color="000000"/>
              <w:bottom w:val="single" w:sz="4" w:space="0" w:color="000000"/>
              <w:right w:val="single" w:sz="4" w:space="0" w:color="000000"/>
            </w:tcBorders>
          </w:tcPr>
          <w:p w:rsidR="005929E7" w:rsidRPr="001F1BF4" w:rsidRDefault="005929E7" w:rsidP="002B31EB">
            <w:pPr>
              <w:spacing w:line="240" w:lineRule="auto"/>
              <w:jc w:val="both"/>
              <w:rPr>
                <w:rFonts w:ascii="Times New Roman" w:hAnsi="Times New Roman" w:cs="Times New Roman"/>
              </w:rPr>
            </w:pPr>
            <w:r w:rsidRPr="001F1BF4">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1F1BF4">
              <w:rPr>
                <w:rFonts w:ascii="Times New Roman" w:hAnsi="Times New Roman" w:cs="Times New Roman"/>
              </w:rPr>
              <w:t>О внесении изменений в приложение № 1 и № 2 к постановлению Правительства Российской Федерации от 4 февраля 2015 г. № 99</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703"/>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170</w:t>
            </w:r>
          </w:p>
        </w:tc>
        <w:tc>
          <w:tcPr>
            <w:tcW w:w="4623" w:type="dxa"/>
            <w:tcBorders>
              <w:top w:val="single" w:sz="4" w:space="0" w:color="000000"/>
              <w:left w:val="single" w:sz="4" w:space="0" w:color="000000"/>
              <w:bottom w:val="single" w:sz="4" w:space="0" w:color="000000"/>
              <w:right w:val="single" w:sz="4" w:space="0" w:color="000000"/>
            </w:tcBorders>
          </w:tcPr>
          <w:p w:rsidR="005929E7" w:rsidRPr="001F1BF4" w:rsidRDefault="005929E7" w:rsidP="005929E7">
            <w:pPr>
              <w:spacing w:line="240" w:lineRule="auto"/>
              <w:jc w:val="both"/>
              <w:rPr>
                <w:rFonts w:ascii="Times New Roman" w:hAnsi="Times New Roman" w:cs="Times New Roman"/>
              </w:rPr>
            </w:pPr>
            <w:r w:rsidRPr="001F1BF4">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1F1BF4">
              <w:rPr>
                <w:rFonts w:ascii="Times New Roman" w:hAnsi="Times New Roman" w:cs="Times New Roman"/>
              </w:rPr>
              <w:t>О внесении изменений в постановление Правительства Российской Федерации от 8 февраля 2017 г. № 145</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879"/>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171</w:t>
            </w:r>
          </w:p>
        </w:tc>
        <w:tc>
          <w:tcPr>
            <w:tcW w:w="4623" w:type="dxa"/>
            <w:tcBorders>
              <w:top w:val="single" w:sz="4" w:space="0" w:color="000000"/>
              <w:left w:val="single" w:sz="4" w:space="0" w:color="000000"/>
              <w:bottom w:val="single" w:sz="4" w:space="0" w:color="000000"/>
              <w:right w:val="single" w:sz="4" w:space="0" w:color="000000"/>
            </w:tcBorders>
          </w:tcPr>
          <w:p w:rsidR="005929E7" w:rsidRPr="001F1BF4" w:rsidRDefault="005929E7" w:rsidP="005929E7">
            <w:pPr>
              <w:spacing w:line="240" w:lineRule="auto"/>
              <w:jc w:val="both"/>
              <w:rPr>
                <w:rFonts w:ascii="Times New Roman" w:hAnsi="Times New Roman" w:cs="Times New Roman"/>
              </w:rPr>
            </w:pPr>
            <w:r w:rsidRPr="001F1BF4">
              <w:rPr>
                <w:rFonts w:ascii="Times New Roman" w:hAnsi="Times New Roman" w:cs="Times New Roman"/>
              </w:rPr>
              <w:t xml:space="preserve">Проект федерального закона </w:t>
            </w:r>
            <w:r>
              <w:rPr>
                <w:rFonts w:ascii="Times New Roman" w:hAnsi="Times New Roman" w:cs="Times New Roman"/>
              </w:rPr>
              <w:t>«</w:t>
            </w:r>
            <w:r w:rsidRPr="001F1BF4">
              <w:rPr>
                <w:rFonts w:ascii="Times New Roman" w:hAnsi="Times New Roman" w:cs="Times New Roman"/>
              </w:rPr>
              <w:t>О внесении изменений в статью 31 Федерального закона</w:t>
            </w:r>
            <w:r>
              <w:rPr>
                <w:rFonts w:ascii="Times New Roman" w:hAnsi="Times New Roman" w:cs="Times New Roman"/>
              </w:rPr>
              <w:br/>
              <w:t>«</w:t>
            </w:r>
            <w:r w:rsidRPr="001F1BF4">
              <w:rPr>
                <w:rFonts w:ascii="Times New Roman" w:hAnsi="Times New Roman" w:cs="Times New Roman"/>
              </w:rPr>
              <w:t xml:space="preserve">О контрактной системе в сфере закупок </w:t>
            </w:r>
            <w:r w:rsidRPr="001F1BF4">
              <w:rPr>
                <w:rFonts w:ascii="Times New Roman" w:hAnsi="Times New Roman" w:cs="Times New Roman"/>
              </w:rPr>
              <w:lastRenderedPageBreak/>
              <w:t>товаров, работ, услуг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10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172</w:t>
            </w:r>
          </w:p>
        </w:tc>
        <w:tc>
          <w:tcPr>
            <w:tcW w:w="4623" w:type="dxa"/>
            <w:tcBorders>
              <w:top w:val="single" w:sz="4" w:space="0" w:color="000000"/>
              <w:left w:val="single" w:sz="4" w:space="0" w:color="000000"/>
              <w:bottom w:val="single" w:sz="4" w:space="0" w:color="000000"/>
              <w:right w:val="single" w:sz="4" w:space="0" w:color="000000"/>
            </w:tcBorders>
          </w:tcPr>
          <w:p w:rsidR="005929E7" w:rsidRPr="001F1BF4" w:rsidRDefault="005929E7" w:rsidP="005929E7">
            <w:pPr>
              <w:spacing w:line="240" w:lineRule="auto"/>
              <w:jc w:val="both"/>
              <w:rPr>
                <w:rFonts w:ascii="Times New Roman" w:hAnsi="Times New Roman" w:cs="Times New Roman"/>
              </w:rPr>
            </w:pPr>
            <w:r w:rsidRPr="001F1BF4">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1F1BF4">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590"/>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173</w:t>
            </w:r>
          </w:p>
        </w:tc>
        <w:tc>
          <w:tcPr>
            <w:tcW w:w="4623" w:type="dxa"/>
            <w:tcBorders>
              <w:top w:val="single" w:sz="4" w:space="0" w:color="000000"/>
              <w:left w:val="single" w:sz="4" w:space="0" w:color="000000"/>
              <w:bottom w:val="single" w:sz="4" w:space="0" w:color="000000"/>
              <w:right w:val="single" w:sz="4" w:space="0" w:color="000000"/>
            </w:tcBorders>
          </w:tcPr>
          <w:p w:rsidR="005929E7" w:rsidRPr="001F1BF4" w:rsidRDefault="005929E7" w:rsidP="005929E7">
            <w:pPr>
              <w:spacing w:line="240" w:lineRule="auto"/>
              <w:jc w:val="both"/>
              <w:rPr>
                <w:rFonts w:ascii="Times New Roman" w:hAnsi="Times New Roman" w:cs="Times New Roman"/>
              </w:rPr>
            </w:pPr>
            <w:r w:rsidRPr="001F1BF4">
              <w:rPr>
                <w:rFonts w:ascii="Times New Roman" w:hAnsi="Times New Roman" w:cs="Times New Roman"/>
              </w:rPr>
              <w:t xml:space="preserve">Проект приказа </w:t>
            </w:r>
            <w:r w:rsidR="00CB6FAD">
              <w:rPr>
                <w:rFonts w:ascii="Times New Roman" w:hAnsi="Times New Roman" w:cs="Times New Roman"/>
                <w:sz w:val="24"/>
                <w:szCs w:val="24"/>
              </w:rPr>
              <w:t>Минфина России</w:t>
            </w:r>
            <w:r w:rsidRPr="001F1BF4">
              <w:rPr>
                <w:rFonts w:ascii="Times New Roman" w:hAnsi="Times New Roman" w:cs="Times New Roman"/>
              </w:rPr>
              <w:t xml:space="preserve"> </w:t>
            </w:r>
            <w:r>
              <w:rPr>
                <w:rFonts w:ascii="Times New Roman" w:hAnsi="Times New Roman" w:cs="Times New Roman"/>
              </w:rPr>
              <w:t>«</w:t>
            </w:r>
            <w:r w:rsidRPr="001F1BF4">
              <w:rPr>
                <w:rFonts w:ascii="Times New Roman" w:hAnsi="Times New Roman" w:cs="Times New Roman"/>
              </w:rPr>
              <w:t xml:space="preserve">О внесении изменений в Порядок формирования идентификационного кода закупки, утвержденный приказом Министерства финансов Российской Федерации от 10 апреля 2019 г. № 55н </w:t>
            </w:r>
            <w:r>
              <w:rPr>
                <w:rFonts w:ascii="Times New Roman" w:hAnsi="Times New Roman" w:cs="Times New Roman"/>
              </w:rPr>
              <w:t>«</w:t>
            </w:r>
            <w:r w:rsidRPr="001F1BF4">
              <w:rPr>
                <w:rFonts w:ascii="Times New Roman" w:hAnsi="Times New Roman" w:cs="Times New Roman"/>
              </w:rPr>
              <w:t>Об утверждении Порядка формирования идентификационного кода закупки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174</w:t>
            </w:r>
          </w:p>
        </w:tc>
        <w:tc>
          <w:tcPr>
            <w:tcW w:w="4623" w:type="dxa"/>
            <w:tcBorders>
              <w:top w:val="single" w:sz="4" w:space="0" w:color="000000"/>
              <w:left w:val="single" w:sz="4" w:space="0" w:color="000000"/>
              <w:bottom w:val="single" w:sz="4" w:space="0" w:color="000000"/>
              <w:right w:val="single" w:sz="4" w:space="0" w:color="000000"/>
            </w:tcBorders>
          </w:tcPr>
          <w:p w:rsidR="005929E7" w:rsidRPr="001F1BF4" w:rsidRDefault="005929E7" w:rsidP="005929E7">
            <w:pPr>
              <w:spacing w:line="240" w:lineRule="auto"/>
              <w:jc w:val="both"/>
              <w:rPr>
                <w:rFonts w:ascii="Times New Roman" w:hAnsi="Times New Roman" w:cs="Times New Roman"/>
              </w:rPr>
            </w:pPr>
            <w:r w:rsidRPr="001F1BF4">
              <w:rPr>
                <w:rFonts w:ascii="Times New Roman" w:hAnsi="Times New Roman" w:cs="Times New Roman"/>
              </w:rPr>
              <w:t xml:space="preserve">Проект федерального закона </w:t>
            </w:r>
            <w:r>
              <w:rPr>
                <w:rFonts w:ascii="Times New Roman" w:hAnsi="Times New Roman" w:cs="Times New Roman"/>
              </w:rPr>
              <w:t>«</w:t>
            </w:r>
            <w:r w:rsidRPr="001F1BF4">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1F1BF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33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конституционного закона </w:t>
            </w:r>
            <w:r>
              <w:rPr>
                <w:rFonts w:ascii="Times New Roman" w:hAnsi="Times New Roman" w:cs="Times New Roman"/>
              </w:rPr>
              <w:t>«</w:t>
            </w:r>
            <w:r w:rsidRPr="005362C1">
              <w:rPr>
                <w:rFonts w:ascii="Times New Roman" w:hAnsi="Times New Roman" w:cs="Times New Roman"/>
              </w:rPr>
              <w:t>О внесении изменения в статью 12</w:t>
            </w:r>
            <w:r w:rsidRPr="004073AB">
              <w:rPr>
                <w:rFonts w:ascii="Times New Roman" w:hAnsi="Times New Roman" w:cs="Times New Roman"/>
                <w:vertAlign w:val="superscript"/>
              </w:rPr>
              <w:t>1</w:t>
            </w:r>
            <w:r w:rsidRPr="005362C1">
              <w:rPr>
                <w:rFonts w:ascii="Times New Roman" w:hAnsi="Times New Roman" w:cs="Times New Roman"/>
              </w:rPr>
              <w:t xml:space="preserve"> Федерального конституционного закона </w:t>
            </w:r>
            <w:r w:rsidRPr="005362C1">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p w:rsidR="005929E7" w:rsidRPr="005362C1"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статью 112 Федерального закона </w:t>
            </w:r>
            <w:r w:rsidRPr="005362C1">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178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статью 31 Федерального закона </w:t>
            </w:r>
            <w:r w:rsidRPr="005362C1">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179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5362C1">
              <w:rPr>
                <w:rFonts w:ascii="Times New Roman" w:hAnsi="Times New Roman" w:cs="Times New Roman"/>
              </w:rPr>
              <w:t xml:space="preserve">О контрактной системе в сфере закупок товаров, работ, услуг для обеспечения государственных </w:t>
            </w:r>
            <w:r w:rsidRPr="005362C1">
              <w:rPr>
                <w:rFonts w:ascii="Times New Roman" w:hAnsi="Times New Roman" w:cs="Times New Roman"/>
              </w:rPr>
              <w:br/>
              <w:t>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и о признании утратившими силу отдельных решений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приложение № 1 и № 2 к постановлению Правительства Российской Федерации от 4 февраля 2015 г. № 99</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 внесении изменений в </w:t>
            </w:r>
            <w:r w:rsidRPr="00D325E3">
              <w:rPr>
                <w:rFonts w:ascii="Times New Roman" w:hAnsi="Times New Roman" w:cs="Times New Roman"/>
              </w:rPr>
              <w:t>постановление Правительства Российской Федерации от 5 февраля 2020 г. № 90</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города федерального значения Севастополя, муниципальных нужд муниципальных образований Республики </w:t>
            </w:r>
            <w:r w:rsidRPr="005362C1">
              <w:rPr>
                <w:rFonts w:ascii="Times New Roman" w:hAnsi="Times New Roman" w:cs="Times New Roman"/>
              </w:rPr>
              <w:lastRenderedPageBreak/>
              <w:t>Крым и города федерального значения Севастополя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8 февраля 2017 г. № 145</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внесении изменений в приказ Министерства финансов Российской Федерации от 4 июня 2018 г. № 126н </w:t>
            </w:r>
            <w:r>
              <w:rPr>
                <w:rFonts w:ascii="Times New Roman" w:hAnsi="Times New Roman" w:cs="Times New Roman"/>
              </w:rPr>
              <w:t>«</w:t>
            </w:r>
            <w:r w:rsidRPr="005362C1">
              <w:rPr>
                <w:rFonts w:ascii="Times New Roman" w:hAnsi="Times New Roman" w:cs="Times New Roman"/>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p w:rsidR="005929E7" w:rsidRPr="005362C1"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188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внесении изменений в приказ Министерства финансов Российской Федерации от 4 июня 2018 г. № 126н </w:t>
            </w:r>
            <w:r>
              <w:rPr>
                <w:rFonts w:ascii="Times New Roman" w:hAnsi="Times New Roman" w:cs="Times New Roman"/>
              </w:rPr>
              <w:t>«</w:t>
            </w:r>
            <w:r w:rsidRPr="005362C1">
              <w:rPr>
                <w:rFonts w:ascii="Times New Roman" w:hAnsi="Times New Roman" w:cs="Times New Roman"/>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Tr="00CB6FAD">
        <w:tblPrEx>
          <w:tblBorders>
            <w:insideH w:val="single" w:sz="4" w:space="0" w:color="000000"/>
            <w:insideV w:val="single" w:sz="4" w:space="0" w:color="000000"/>
          </w:tblBorders>
        </w:tblPrEx>
        <w:trPr>
          <w:trHeight w:val="319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189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w:t>
            </w:r>
            <w:r>
              <w:rPr>
                <w:rFonts w:ascii="Times New Roman" w:hAnsi="Times New Roman" w:cs="Times New Roman"/>
              </w:rPr>
              <w:t>Минфина России</w:t>
            </w:r>
            <w:r w:rsidRPr="005362C1">
              <w:rPr>
                <w:rFonts w:ascii="Times New Roman" w:hAnsi="Times New Roman" w:cs="Times New Roman"/>
              </w:rPr>
              <w:t xml:space="preserve"> </w:t>
            </w:r>
            <w:r>
              <w:rPr>
                <w:rFonts w:ascii="Times New Roman" w:hAnsi="Times New Roman" w:cs="Times New Roman"/>
              </w:rPr>
              <w:t>«</w:t>
            </w:r>
            <w:r w:rsidRPr="005362C1">
              <w:rPr>
                <w:rFonts w:ascii="Times New Roman" w:hAnsi="Times New Roman" w:cs="Times New Roman"/>
              </w:rPr>
              <w:t xml:space="preserve">О внесении изменений в Порядок формирования идентификационного кода закупки, утвержденный приказом Министерства финансов Российской Федерации от 10 апреля 2019 г. № 55н </w:t>
            </w:r>
            <w:r>
              <w:rPr>
                <w:rFonts w:ascii="Times New Roman" w:hAnsi="Times New Roman" w:cs="Times New Roman"/>
              </w:rPr>
              <w:t>«</w:t>
            </w:r>
            <w:r w:rsidRPr="005362C1">
              <w:rPr>
                <w:rFonts w:ascii="Times New Roman" w:hAnsi="Times New Roman" w:cs="Times New Roman"/>
              </w:rPr>
              <w:t>Об утверждении Порядка формирования идентификационного кода закупки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190</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A9681A">
              <w:rPr>
                <w:rFonts w:ascii="Times New Roman" w:hAnsi="Times New Roman" w:cs="Times New Roman"/>
              </w:rPr>
              <w:t>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 федерального агентства, находящихся в ведении Министерства финансов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1465"/>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191</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w:t>
            </w:r>
            <w:r w:rsidRPr="00A9681A">
              <w:rPr>
                <w:rFonts w:ascii="Times New Roman" w:hAnsi="Times New Roman" w:cs="Times New Roman"/>
              </w:rPr>
              <w:t>О внесении изменений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финансов Российской Федерации, утвержденный приказом Министерства финансов Российской Федерации от 22 декабря 2017 г. № 249н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192</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w:t>
            </w:r>
            <w:r w:rsidRPr="00A9681A">
              <w:rPr>
                <w:rFonts w:ascii="Times New Roman" w:hAnsi="Times New Roman" w:cs="Times New Roman"/>
              </w:rPr>
              <w:t xml:space="preserve">Об утверждении Порядка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о возникновении личной заинтересованности при исполнении должностных обязанностей, </w:t>
            </w:r>
            <w:r w:rsidRPr="00A9681A">
              <w:rPr>
                <w:rFonts w:ascii="Times New Roman" w:hAnsi="Times New Roman" w:cs="Times New Roman"/>
              </w:rPr>
              <w:lastRenderedPageBreak/>
              <w:t>которая приводит или может привести к конфликту интересов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lastRenderedPageBreak/>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193</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w:t>
            </w:r>
            <w:r w:rsidRPr="00A9681A">
              <w:rPr>
                <w:rFonts w:ascii="Times New Roman" w:hAnsi="Times New Roman" w:cs="Times New Roman"/>
              </w:rPr>
              <w:t>Об утверждении Порядка получения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 федерального агентства, находящихся в ведении Министерства финансов Российской Федерации, разрешения на участие на безвозмездной основе в управлении некоммерческими организациями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1564"/>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194</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A9681A">
              <w:rPr>
                <w:rFonts w:ascii="Times New Roman" w:hAnsi="Times New Roman" w:cs="Times New Roman"/>
              </w:rPr>
              <w:t xml:space="preserve">О внесении изменений в государственную программу Российской Федерации </w:t>
            </w:r>
            <w:r>
              <w:rPr>
                <w:rFonts w:ascii="Times New Roman" w:hAnsi="Times New Roman" w:cs="Times New Roman"/>
              </w:rPr>
              <w:t>«</w:t>
            </w:r>
            <w:r w:rsidRPr="00A9681A">
              <w:rPr>
                <w:rFonts w:ascii="Times New Roman" w:hAnsi="Times New Roman" w:cs="Times New Roman"/>
              </w:rPr>
              <w:t>Управление государственными финансами и регулирование финансовых рынков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195</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A9681A">
              <w:rPr>
                <w:rFonts w:ascii="Times New Roman" w:hAnsi="Times New Roman" w:cs="Times New Roman"/>
              </w:rPr>
              <w:t>Об утверждении показателей эффективности деятельности федеральных казенных учреждений и федеральных государственных бюджетных учреждений, находящихся в ведении Министерства финансов Российской Федерации, и работы их руководителей, Положения о выплатах стимулирующего характера руководителям федеральных казенных учреждений и федеральных государственных бюджетных учреждений, находящихся в ведении Министерства финансов Российской Федерации, по результатам достижения показателей эффективности деятельности этих федеральных учреждений и работы их руководителей</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1039"/>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196</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A9681A">
              <w:rPr>
                <w:rFonts w:ascii="Times New Roman" w:hAnsi="Times New Roman" w:cs="Times New Roman"/>
              </w:rPr>
              <w:t xml:space="preserve">О внесении изменения в пункт 2 постановления Правительства Российской Федерации от 1 декабря 2004 г. </w:t>
            </w:r>
            <w:r>
              <w:rPr>
                <w:rFonts w:ascii="Times New Roman" w:hAnsi="Times New Roman" w:cs="Times New Roman"/>
              </w:rPr>
              <w:t xml:space="preserve">                     </w:t>
            </w:r>
            <w:r w:rsidRPr="00A9681A">
              <w:rPr>
                <w:rFonts w:ascii="Times New Roman" w:hAnsi="Times New Roman" w:cs="Times New Roman"/>
              </w:rPr>
              <w:t>№ 703</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E542CD"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197</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A9681A">
              <w:rPr>
                <w:rFonts w:ascii="Times New Roman" w:hAnsi="Times New Roman" w:cs="Times New Roman"/>
              </w:rPr>
              <w:t>Об утверждении Положения о порядке премирования за выполнение особо важных и сложных заданий, выплаты материальной помощи, ежемесячной надбавки к должностному окладу за особые условия государственной гражданской службы, единовременного поощрения за безупречную службу и эффективную гражданскую службу, единовременной выплаты при предоставлении ежегодного оплачиваемого отпуска руководителям федеральных служб федерального агентства, находящихся в ведении Министерства финансов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не выявлены</w:t>
            </w:r>
          </w:p>
          <w:p w:rsidR="005929E7" w:rsidRPr="00A9681A" w:rsidRDefault="005929E7" w:rsidP="005929E7">
            <w:pPr>
              <w:spacing w:line="240" w:lineRule="auto"/>
              <w:jc w:val="center"/>
              <w:rPr>
                <w:rFonts w:ascii="Times New Roman" w:hAnsi="Times New Roman" w:cs="Times New Roman"/>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1010"/>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статью 194 Федерального закона </w:t>
            </w:r>
            <w:r>
              <w:rPr>
                <w:rFonts w:ascii="Times New Roman" w:hAnsi="Times New Roman" w:cs="Times New Roman"/>
              </w:rPr>
              <w:t>«</w:t>
            </w:r>
            <w:r w:rsidRPr="005362C1">
              <w:rPr>
                <w:rFonts w:ascii="Times New Roman" w:hAnsi="Times New Roman" w:cs="Times New Roman"/>
              </w:rPr>
              <w:t>О таможенном регулировании в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199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статью 49 Федерального закона </w:t>
            </w:r>
            <w:r>
              <w:rPr>
                <w:rFonts w:ascii="Times New Roman" w:hAnsi="Times New Roman" w:cs="Times New Roman"/>
              </w:rPr>
              <w:t xml:space="preserve">                   «</w:t>
            </w:r>
            <w:r w:rsidRPr="005362C1">
              <w:rPr>
                <w:rFonts w:ascii="Times New Roman" w:hAnsi="Times New Roman" w:cs="Times New Roman"/>
              </w:rPr>
              <w:t>О службе в таможенных органах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Федеральный закон </w:t>
            </w:r>
            <w:r>
              <w:rPr>
                <w:rFonts w:ascii="Times New Roman" w:hAnsi="Times New Roman" w:cs="Times New Roman"/>
              </w:rPr>
              <w:t xml:space="preserve">                                            «</w:t>
            </w:r>
            <w:r w:rsidRPr="005362C1">
              <w:rPr>
                <w:rFonts w:ascii="Times New Roman" w:hAnsi="Times New Roman" w:cs="Times New Roman"/>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rPr>
              <w:t>»</w:t>
            </w:r>
            <w:r w:rsidRPr="005362C1">
              <w:rPr>
                <w:rFonts w:ascii="Times New Roman" w:hAnsi="Times New Roman" w:cs="Times New Roman"/>
              </w:rPr>
              <w:t xml:space="preserve"> (в части контрольно-надзорной деятельности)</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33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федерального закона </w:t>
            </w:r>
            <w:r>
              <w:rPr>
                <w:rFonts w:ascii="Times New Roman" w:hAnsi="Times New Roman" w:cs="Times New Roman"/>
              </w:rPr>
              <w:t>«</w:t>
            </w:r>
            <w:r w:rsidRPr="005362C1">
              <w:rPr>
                <w:rFonts w:ascii="Times New Roman" w:hAnsi="Times New Roman" w:cs="Times New Roman"/>
              </w:rPr>
              <w:t xml:space="preserve">О внесении изменений в Федеральный закон </w:t>
            </w:r>
            <w:r>
              <w:rPr>
                <w:rFonts w:ascii="Times New Roman" w:hAnsi="Times New Roman" w:cs="Times New Roman"/>
              </w:rPr>
              <w:t xml:space="preserve">                                          «</w:t>
            </w:r>
            <w:r w:rsidRPr="005362C1">
              <w:rPr>
                <w:rFonts w:ascii="Times New Roman" w:hAnsi="Times New Roman" w:cs="Times New Roman"/>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rPr>
              <w:t>»</w:t>
            </w:r>
            <w:r w:rsidRPr="005362C1">
              <w:rPr>
                <w:rFonts w:ascii="Times New Roman" w:hAnsi="Times New Roman" w:cs="Times New Roman"/>
              </w:rPr>
              <w:t xml:space="preserve"> (гильотина) (в части систематизации обязательных требований и интегрирования в ЕГАИС федеральных информационных программ, используемых при осуществлении контроля в данной сфере)</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202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Положение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признании утратившими силу некоторых актов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Положение о сдаче для реализации или уничтожения изъятых вещей, явившихся орудиями совершения или предметами административного правонарушения, подвергающихся быстрой порче</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утверждении Порядка передачи на хранение отдельных категорий задержанных товаров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Об утверждении  Порядка совершения таможенными органами таможенных операций, связанных с регистрацией транзитной декларации, посредством информационной системы таможенных органов без участия должностных лиц таможенных органов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Об утверждении  Порядка и сроков осуществления консультирования таможенными органами по вопросам таможенного дела  иным вопросам, входящим в компетенцию таможенных органов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208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случае, при которых временное периодическое таможенное декларирование товаров не применяется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209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П</w:t>
            </w:r>
            <w:r>
              <w:rPr>
                <w:rFonts w:ascii="Times New Roman" w:hAnsi="Times New Roman" w:cs="Times New Roman"/>
              </w:rPr>
              <w:t>роект п</w:t>
            </w:r>
            <w:r w:rsidRPr="005362C1">
              <w:rPr>
                <w:rFonts w:ascii="Times New Roman" w:hAnsi="Times New Roman" w:cs="Times New Roman"/>
              </w:rPr>
              <w:t>остановлени</w:t>
            </w:r>
            <w:r>
              <w:rPr>
                <w:rFonts w:ascii="Times New Roman" w:hAnsi="Times New Roman" w:cs="Times New Roman"/>
              </w:rPr>
              <w:t>я</w:t>
            </w:r>
            <w:r w:rsidRPr="005362C1">
              <w:rPr>
                <w:rFonts w:ascii="Times New Roman" w:hAnsi="Times New Roman" w:cs="Times New Roman"/>
              </w:rPr>
              <w:t xml:space="preserve">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изменения в перечень товаров, в том числе классифицируемых различными кодами единой Товарной номенклатуры внешнеэкономической деятельности Евразийского экономического союза, в отношении которых во временной декларации на товары (временной таможенной декларации) по желанию декларанта допускается декларирование с указанием одного классификационного кода в соответствии с единой Товарной номенклатурой внешнеэкономической деятельности Евразийского экономического союза в случае их помещения под таможенную процедуру экспорта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Style w:val="aa"/>
                <w:rFonts w:ascii="Times New Roman" w:hAnsi="Times New Roman" w:cs="Times New Roman"/>
              </w:rPr>
              <w:t>О внесении изменений в некоторые акты Правительства Российской Федерации по вопросам реализации конфискованного или изъятого из незаконного оборота по решению суда автомобильного транспорта, используемого для незаконной перевозки этилового спирта, алкогольной и спиртосодержащей продукции</w:t>
            </w:r>
            <w:r>
              <w:rPr>
                <w:rStyle w:val="aa"/>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Style w:val="aa"/>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28 сентября 2015 г. № 1027</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213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области производства и оборота этилового спирта, алкогольной и спиртосодержащей продукции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внесении изменения в приказ Минфина России и Минэнерго России от 18 ноября 2019 г. </w:t>
            </w:r>
            <w:r>
              <w:rPr>
                <w:rFonts w:ascii="Times New Roman" w:hAnsi="Times New Roman" w:cs="Times New Roman"/>
              </w:rPr>
              <w:t xml:space="preserve">                       </w:t>
            </w:r>
            <w:r w:rsidRPr="005362C1">
              <w:rPr>
                <w:rFonts w:ascii="Times New Roman" w:hAnsi="Times New Roman" w:cs="Times New Roman"/>
              </w:rPr>
              <w:t xml:space="preserve">№ 186н/1232 </w:t>
            </w:r>
            <w:r>
              <w:rPr>
                <w:rFonts w:ascii="Times New Roman" w:hAnsi="Times New Roman" w:cs="Times New Roman"/>
              </w:rPr>
              <w:t>«</w:t>
            </w:r>
            <w:r w:rsidRPr="005362C1">
              <w:rPr>
                <w:rFonts w:ascii="Times New Roman" w:hAnsi="Times New Roman" w:cs="Times New Roman"/>
              </w:rPr>
              <w:t>Об утверждении перечня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 и о признании утратившим силу приказа Минфина России и Минэнерго России от 28 ноября 2017 г. № 207н/1127</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и Минэнерго России </w:t>
            </w:r>
            <w:r>
              <w:rPr>
                <w:rFonts w:ascii="Times New Roman" w:hAnsi="Times New Roman" w:cs="Times New Roman"/>
              </w:rPr>
              <w:t>«</w:t>
            </w:r>
            <w:r w:rsidRPr="005362C1">
              <w:rPr>
                <w:rFonts w:ascii="Times New Roman" w:hAnsi="Times New Roman" w:cs="Times New Roman"/>
              </w:rPr>
              <w:t xml:space="preserve">О внесении изменений в приказ Минфина России и Минэнерго России от 4 октября 2019 г. № 157н/1073 </w:t>
            </w:r>
            <w:r>
              <w:rPr>
                <w:rFonts w:ascii="Times New Roman" w:hAnsi="Times New Roman" w:cs="Times New Roman"/>
              </w:rPr>
              <w:t>«</w:t>
            </w:r>
            <w:r w:rsidRPr="005362C1">
              <w:rPr>
                <w:rFonts w:ascii="Times New Roman" w:hAnsi="Times New Roman" w:cs="Times New Roman"/>
              </w:rPr>
              <w:t>Об утверждении перечня технологически обусловленных мест, в которых установлены приборы учета, фиксирующие перемещение природного газа, ввозимого в Российскую Федерацию и вывозимого из Российской Федерации трубопроводным транспортом, расположенных в Российской Федерации, и о признании утратившим силу приказа Минфина России и Минэнерго России от 21 декабря 2017 г. № 246н/1200</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О компетенции таможенных органов по совершению таможенных операций в отношении товаров, классифицируемых в группе 02 единой Товарной номенклатуры внешнеэкономической деятельности Евразийского экономического союза, ввозимых на таможенную территорию Евразийского экономического союза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217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О компетенции таможенных органов по совершению таможенных операций в отношении товаров, классифицируемых в группе 02 единой Товарной номенклатуры внешнеэкономической деятельности Евразийского экономического союза, ввозимых на таможенную территорию Евразийского экономического союза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111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 xml:space="preserve">О внесении изменений в приказ Министерства финансов Российской Федерации от 23 декабря 2019 г. № 245н   </w:t>
            </w:r>
            <w:r>
              <w:rPr>
                <w:rFonts w:ascii="Times New Roman" w:hAnsi="Times New Roman" w:cs="Times New Roman"/>
              </w:rPr>
              <w:t>«</w:t>
            </w:r>
            <w:r w:rsidRPr="005362C1">
              <w:rPr>
                <w:rFonts w:ascii="Times New Roman" w:hAnsi="Times New Roman" w:cs="Times New Roman"/>
              </w:rPr>
              <w:t>О компетенции таможенных органов по совершению определенных таможенных операций в отношении товаров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219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О компетенции таможенных органов по совершению таможенных операций в отношении товаров</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56"/>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345D6">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sidR="005345D6">
              <w:rPr>
                <w:rFonts w:ascii="Times New Roman" w:hAnsi="Times New Roman" w:cs="Times New Roman"/>
              </w:rPr>
              <w:br/>
            </w:r>
            <w:r>
              <w:rPr>
                <w:rFonts w:ascii="Times New Roman" w:hAnsi="Times New Roman" w:cs="Times New Roman"/>
              </w:rPr>
              <w:t>«</w:t>
            </w:r>
            <w:r w:rsidRPr="005362C1">
              <w:rPr>
                <w:rFonts w:ascii="Times New Roman" w:hAnsi="Times New Roman" w:cs="Times New Roman"/>
              </w:rPr>
              <w:t>Об утверждении порядка обеспечения контрольно-пропускного режима на территории свободного склада, включая порядок доступа лиц на такую территорию</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345D6">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О внесении изменения в требования к оборудованию и обустройству участка территории опережающего социально-экономического развития для целей таможенного контроля, определенные приказом Министерства финансов Российской Федерации от 25 ноября 2019 г. № 201н</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br/>
              <w:t>«</w:t>
            </w:r>
            <w:r w:rsidRPr="005362C1">
              <w:rPr>
                <w:rFonts w:ascii="Times New Roman" w:hAnsi="Times New Roman" w:cs="Times New Roman"/>
              </w:rPr>
              <w:t>Об утверждении порядка проведения категорирования лиц, совершающих таможенные операции, периодичность и формы его проведения, критериев, характеризующих деятельность лиц, совершающих таможенные операции, к категории низкого, среднего или высокого уровня риска, условий дифференцированного применения к ним мер по минимизации рисков, а также порядка проведения контроля за соблюдением критериев лицами, совершающими таможенные операции, отнесенными к категории низкого уровня риска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223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345D6">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 xml:space="preserve">Об утверждении порядков заполнения форм расчета потребности в федеральных специальных марках для организаций и сельскохозяйственных товаропроизводителей (организаций, индивидуальных предпринимателей, крестьянских (фермерских) хозяйств), признаваемых таковыми в соответствии с Федеральным законом </w:t>
            </w:r>
            <w:r>
              <w:rPr>
                <w:rFonts w:ascii="Times New Roman" w:hAnsi="Times New Roman" w:cs="Times New Roman"/>
              </w:rPr>
              <w:t>«</w:t>
            </w:r>
            <w:r w:rsidRPr="005362C1">
              <w:rPr>
                <w:rFonts w:ascii="Times New Roman" w:hAnsi="Times New Roman" w:cs="Times New Roman"/>
              </w:rPr>
              <w:t>О развитии сельского хозяйства</w:t>
            </w:r>
            <w:r>
              <w:rPr>
                <w:rFonts w:ascii="Times New Roman" w:hAnsi="Times New Roman" w:cs="Times New Roman"/>
              </w:rPr>
              <w:t>»</w:t>
            </w:r>
            <w:r w:rsidRPr="005362C1">
              <w:rPr>
                <w:rFonts w:ascii="Times New Roman" w:hAnsi="Times New Roman" w:cs="Times New Roman"/>
              </w:rPr>
              <w:t xml:space="preserve">, и о признании утратившим силу приказа Министерства финансов Российской Федерации от 1 июня </w:t>
            </w:r>
            <w:r>
              <w:rPr>
                <w:rFonts w:ascii="Times New Roman" w:hAnsi="Times New Roman" w:cs="Times New Roman"/>
              </w:rPr>
              <w:br/>
            </w:r>
            <w:r w:rsidRPr="005362C1">
              <w:rPr>
                <w:rFonts w:ascii="Times New Roman" w:hAnsi="Times New Roman" w:cs="Times New Roman"/>
              </w:rPr>
              <w:t xml:space="preserve">2017 г. № 83н </w:t>
            </w:r>
            <w:r>
              <w:rPr>
                <w:rFonts w:ascii="Times New Roman" w:hAnsi="Times New Roman" w:cs="Times New Roman"/>
              </w:rPr>
              <w:t>«</w:t>
            </w:r>
            <w:r w:rsidRPr="005362C1">
              <w:rPr>
                <w:rFonts w:ascii="Times New Roman" w:hAnsi="Times New Roman" w:cs="Times New Roman"/>
              </w:rPr>
              <w:t>О порядке заполнения формы расчета потребности в федеральных специальных марках</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О перечне информации об основном технологическом оборудовании для производства биоэтанола, автоматических средствах измерения и учета концентрации денатурирующих веществ в биоэтаноле,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основного технологического оборудования</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5362C1">
              <w:rPr>
                <w:rFonts w:ascii="Times New Roman" w:hAnsi="Times New Roman" w:cs="Times New Roman"/>
              </w:rPr>
              <w:t>Об утверждении технических условий использования основного технологического оборудования производства биоэтанола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1323"/>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приказа Минфина России </w:t>
            </w:r>
            <w:r>
              <w:rPr>
                <w:rFonts w:ascii="Times New Roman" w:hAnsi="Times New Roman" w:cs="Times New Roman"/>
              </w:rPr>
              <w:t>«</w:t>
            </w:r>
            <w:r w:rsidRPr="005362C1">
              <w:rPr>
                <w:rFonts w:ascii="Times New Roman" w:hAnsi="Times New Roman" w:cs="Times New Roman"/>
              </w:rPr>
              <w:t>О Порядке консервации основного технологического оборудования для производства этилового спирта, алкогольной и спиртосодержащей продукции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575"/>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227</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A9681A">
              <w:rPr>
                <w:rFonts w:ascii="Times New Roman" w:hAnsi="Times New Roman" w:cs="Times New Roman"/>
              </w:rPr>
              <w:t>О требованиях к информационным операторам</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Коррупциогенных факторов не выявлено</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AF3223" w:rsidTr="00CB6FAD">
        <w:tblPrEx>
          <w:tblBorders>
            <w:insideH w:val="single" w:sz="4" w:space="0" w:color="000000"/>
            <w:insideV w:val="single" w:sz="4" w:space="0" w:color="000000"/>
          </w:tblBorders>
        </w:tblPrEx>
        <w:trPr>
          <w:trHeight w:val="42"/>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228</w:t>
            </w:r>
          </w:p>
        </w:tc>
        <w:tc>
          <w:tcPr>
            <w:tcW w:w="4623" w:type="dxa"/>
            <w:tcBorders>
              <w:top w:val="single" w:sz="4" w:space="0" w:color="000000"/>
              <w:left w:val="single" w:sz="4" w:space="0" w:color="000000"/>
              <w:bottom w:val="single" w:sz="4" w:space="0" w:color="000000"/>
              <w:right w:val="single" w:sz="4" w:space="0" w:color="000000"/>
            </w:tcBorders>
          </w:tcPr>
          <w:p w:rsidR="005929E7" w:rsidRPr="00A9681A" w:rsidRDefault="005929E7" w:rsidP="005929E7">
            <w:pPr>
              <w:spacing w:line="240" w:lineRule="auto"/>
              <w:jc w:val="both"/>
              <w:rPr>
                <w:rFonts w:ascii="Times New Roman" w:hAnsi="Times New Roman" w:cs="Times New Roman"/>
              </w:rPr>
            </w:pPr>
            <w:r w:rsidRPr="00A9681A">
              <w:rPr>
                <w:rFonts w:ascii="Times New Roman" w:hAnsi="Times New Roman" w:cs="Times New Roman"/>
              </w:rPr>
              <w:t xml:space="preserve">Проект приказа Минфина России </w:t>
            </w:r>
            <w:r>
              <w:rPr>
                <w:rFonts w:ascii="Times New Roman" w:hAnsi="Times New Roman" w:cs="Times New Roman"/>
              </w:rPr>
              <w:t xml:space="preserve">                                        «</w:t>
            </w:r>
            <w:r w:rsidRPr="00A9681A">
              <w:rPr>
                <w:rFonts w:ascii="Times New Roman" w:hAnsi="Times New Roman" w:cs="Times New Roman"/>
              </w:rPr>
              <w:t>О компетенции Димитровградского таможенного поста Самарской таможни</w:t>
            </w:r>
            <w:r>
              <w:rPr>
                <w:rFonts w:ascii="Times New Roman" w:hAnsi="Times New Roman" w:cs="Times New Roman"/>
              </w:rPr>
              <w:t>»</w:t>
            </w:r>
          </w:p>
          <w:p w:rsidR="005929E7" w:rsidRPr="00A9681A" w:rsidRDefault="005929E7" w:rsidP="005929E7">
            <w:pPr>
              <w:spacing w:line="240" w:lineRule="auto"/>
              <w:jc w:val="both"/>
              <w:rPr>
                <w:rFonts w:ascii="Times New Roman" w:hAnsi="Times New Roman" w:cs="Times New Roman"/>
              </w:rPr>
            </w:pP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A9681A" w:rsidRDefault="005929E7" w:rsidP="005929E7">
            <w:pPr>
              <w:spacing w:line="240" w:lineRule="auto"/>
              <w:jc w:val="center"/>
              <w:rPr>
                <w:rFonts w:ascii="Times New Roman" w:hAnsi="Times New Roman" w:cs="Times New Roman"/>
              </w:rPr>
            </w:pPr>
            <w:r w:rsidRPr="00A9681A">
              <w:rPr>
                <w:rFonts w:ascii="Times New Roman" w:hAnsi="Times New Roman" w:cs="Times New Roman"/>
              </w:rPr>
              <w:t>Коррупциогенные факторы выявлены (Ассоциация международных автомобильных перевозчиков – АСМАП)</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077E5F" w:rsidRDefault="005929E7" w:rsidP="005929E7">
            <w:pPr>
              <w:jc w:val="both"/>
              <w:rPr>
                <w:rFonts w:ascii="Times New Roman" w:hAnsi="Times New Roman" w:cs="Times New Roman"/>
                <w:sz w:val="16"/>
                <w:szCs w:val="16"/>
              </w:rPr>
            </w:pPr>
            <w:r w:rsidRPr="00077E5F">
              <w:rPr>
                <w:rFonts w:ascii="Times New Roman" w:hAnsi="Times New Roman" w:cs="Times New Roman"/>
                <w:sz w:val="16"/>
                <w:szCs w:val="16"/>
              </w:rPr>
              <w:t xml:space="preserve">В соответствии с пунктом 7(3) Правил проведения антикоррупционной экспертизы Минфином России был направлен в АСМАП мотивированный ответ о причине несогласия с выявленным в проекте </w:t>
            </w:r>
            <w:r w:rsidRPr="00077E5F">
              <w:rPr>
                <w:rFonts w:ascii="Times New Roman" w:hAnsi="Times New Roman" w:cs="Times New Roman"/>
                <w:sz w:val="16"/>
                <w:szCs w:val="16"/>
              </w:rPr>
              <w:lastRenderedPageBreak/>
              <w:t xml:space="preserve">нормативного правового акта коррупциогенным фактором. </w:t>
            </w:r>
          </w:p>
          <w:p w:rsidR="005929E7" w:rsidRPr="00077E5F" w:rsidRDefault="005929E7" w:rsidP="005929E7">
            <w:pPr>
              <w:jc w:val="both"/>
              <w:rPr>
                <w:rFonts w:ascii="Times New Roman" w:hAnsi="Times New Roman" w:cs="Times New Roman"/>
                <w:sz w:val="16"/>
                <w:szCs w:val="16"/>
              </w:rPr>
            </w:pPr>
            <w:r w:rsidRPr="00077E5F">
              <w:rPr>
                <w:rFonts w:ascii="Times New Roman" w:hAnsi="Times New Roman" w:cs="Times New Roman"/>
                <w:sz w:val="16"/>
                <w:szCs w:val="16"/>
              </w:rPr>
              <w:t xml:space="preserve">На Димитровградском таможенном посту Самарской таможни предполагается совершение таможенных операций в отношении товаров, классифицируемых в товарных позициях 2612, 2844 и кодом 8401 30 000 0 единой Товарной номенклатуры внешнеэкономической деятельности Евразийского экономического союза, а также товаров, поставляемых совместно с ними. </w:t>
            </w:r>
          </w:p>
          <w:p w:rsidR="005929E7" w:rsidRPr="00077E5F" w:rsidRDefault="005929E7" w:rsidP="005929E7">
            <w:pPr>
              <w:jc w:val="both"/>
              <w:rPr>
                <w:rFonts w:ascii="Times New Roman" w:hAnsi="Times New Roman" w:cs="Times New Roman"/>
                <w:sz w:val="16"/>
                <w:szCs w:val="16"/>
              </w:rPr>
            </w:pPr>
            <w:r w:rsidRPr="00077E5F">
              <w:rPr>
                <w:rFonts w:ascii="Times New Roman" w:hAnsi="Times New Roman" w:cs="Times New Roman"/>
                <w:sz w:val="16"/>
                <w:szCs w:val="16"/>
              </w:rPr>
              <w:t>Для этих целей образован склад временного хранения (далее – СВХ) закрытого типа, который в соответствии с частью 2 статьи 354 Федерального закона № 289-ФЗ предназначен для хранения вышеуказанных товаров.</w:t>
            </w:r>
          </w:p>
          <w:p w:rsidR="005929E7" w:rsidRPr="00A9681A" w:rsidRDefault="005929E7" w:rsidP="005929E7">
            <w:pPr>
              <w:jc w:val="both"/>
              <w:rPr>
                <w:rFonts w:ascii="Times New Roman" w:hAnsi="Times New Roman" w:cs="Times New Roman"/>
              </w:rPr>
            </w:pPr>
            <w:r w:rsidRPr="00077E5F">
              <w:rPr>
                <w:rFonts w:ascii="Times New Roman" w:hAnsi="Times New Roman" w:cs="Times New Roman"/>
                <w:sz w:val="16"/>
                <w:szCs w:val="16"/>
              </w:rPr>
              <w:t>Совершение таможенных операций в отношении товаров иных категорий, в том числе указанных в обращении АСМАП не предполагается из-за отсутствия в зоне ответственности Димитровградского таможенного поста Самарской таможни СВХ открытого типа. Как следствие, невозможно выполнить требования статьи 357 Федерального закона № 289-ФЗ в том числе, в части обеспечения хранения и сохранности товаров.</w:t>
            </w:r>
          </w:p>
        </w:tc>
      </w:tr>
      <w:tr w:rsidR="005929E7" w:rsidRPr="005362C1" w:rsidTr="00CB6FAD">
        <w:tblPrEx>
          <w:tblBorders>
            <w:insideH w:val="single" w:sz="4" w:space="0" w:color="000000"/>
            <w:insideV w:val="single" w:sz="4" w:space="0" w:color="000000"/>
          </w:tblBorders>
        </w:tblPrEx>
        <w:trPr>
          <w:trHeight w:val="1324"/>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229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Об управлении находящимися в федеральной собственности акциями публичного акционерного общества </w:t>
            </w:r>
            <w:r>
              <w:rPr>
                <w:rFonts w:ascii="Times New Roman" w:hAnsi="Times New Roman" w:cs="Times New Roman"/>
              </w:rPr>
              <w:t>«</w:t>
            </w:r>
            <w:r w:rsidRPr="005362C1">
              <w:rPr>
                <w:rFonts w:ascii="Times New Roman" w:hAnsi="Times New Roman" w:cs="Times New Roman"/>
              </w:rPr>
              <w:t>Сбербанк России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551"/>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231</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Об участии федеральных государственных гражданских служащих в коллегиальных органах управления коммерческой организации,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232</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отдельных положений некоторых актов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843"/>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233</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10 сентября 2012 г. № 909</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234</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235</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 xml:space="preserve">О порядке учета перешедших к Российской Федерации прав (требований), предусмотренных частью 5 статьи 68.1 Федерального закона </w:t>
            </w:r>
            <w:r>
              <w:rPr>
                <w:rFonts w:ascii="Times New Roman" w:hAnsi="Times New Roman" w:cs="Times New Roman"/>
              </w:rPr>
              <w:t>«</w:t>
            </w:r>
            <w:r w:rsidRPr="005362C1">
              <w:rPr>
                <w:rFonts w:ascii="Times New Roman" w:hAnsi="Times New Roman" w:cs="Times New Roman"/>
              </w:rPr>
              <w:t>О государственной регистрации недвижимости</w:t>
            </w:r>
            <w:r>
              <w:rPr>
                <w:rFonts w:ascii="Times New Roman" w:hAnsi="Times New Roman" w:cs="Times New Roman"/>
              </w:rPr>
              <w:t>»</w:t>
            </w:r>
            <w:r w:rsidRPr="005362C1">
              <w:rPr>
                <w:rFonts w:ascii="Times New Roman" w:hAnsi="Times New Roman" w:cs="Times New Roman"/>
              </w:rPr>
              <w:t>, и органе, уполномоченном на предъявление таких требований</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236</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некоторые акты Правительства Российской Федерации в части унификации процедур реализации обращенного в собственность государства имущества</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237</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внесения изменения в пункт 3 требований к условиям и срокам отсрочки уплаты арендной платы по договорам аренды недвижимого имущества, утвержденных постановлением Правительства Российской Федерации от 03.04.2020 № 439</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238</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1301A1" w:rsidP="005929E7">
            <w:pPr>
              <w:spacing w:line="240" w:lineRule="auto"/>
              <w:jc w:val="both"/>
              <w:rPr>
                <w:rFonts w:ascii="Times New Roman" w:hAnsi="Times New Roman" w:cs="Times New Roman"/>
              </w:rPr>
            </w:pPr>
            <w:r>
              <w:rPr>
                <w:rFonts w:ascii="Times New Roman" w:hAnsi="Times New Roman" w:cs="Times New Roman"/>
              </w:rPr>
              <w:t>Проект ф</w:t>
            </w:r>
            <w:r w:rsidR="005929E7" w:rsidRPr="005362C1">
              <w:rPr>
                <w:rFonts w:ascii="Times New Roman" w:hAnsi="Times New Roman" w:cs="Times New Roman"/>
              </w:rPr>
              <w:t xml:space="preserve">едерального закона </w:t>
            </w:r>
            <w:r w:rsidR="005929E7">
              <w:rPr>
                <w:rFonts w:ascii="Times New Roman" w:hAnsi="Times New Roman" w:cs="Times New Roman"/>
              </w:rPr>
              <w:t>«</w:t>
            </w:r>
            <w:r w:rsidR="005929E7" w:rsidRPr="005362C1">
              <w:rPr>
                <w:rFonts w:ascii="Times New Roman" w:hAnsi="Times New Roman" w:cs="Times New Roman"/>
              </w:rPr>
              <w:t xml:space="preserve">О внесении изменения в статью 19 Федерального закона </w:t>
            </w:r>
            <w:r w:rsidR="005929E7">
              <w:rPr>
                <w:rFonts w:ascii="Times New Roman" w:hAnsi="Times New Roman" w:cs="Times New Roman"/>
              </w:rPr>
              <w:br/>
              <w:t>«</w:t>
            </w:r>
            <w:r w:rsidR="005929E7" w:rsidRPr="005362C1">
              <w:rPr>
                <w:rFonts w:ascii="Times New Roman" w:hAnsi="Times New Roman" w:cs="Times New Roman"/>
              </w:rPr>
              <w:t>О страховании вкладов в банках Российской Федерации</w:t>
            </w:r>
            <w:r w:rsidR="005929E7">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239</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26.06.2017 № 748</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240</w:t>
            </w:r>
          </w:p>
        </w:tc>
        <w:tc>
          <w:tcPr>
            <w:tcW w:w="4623" w:type="dxa"/>
            <w:tcBorders>
              <w:top w:val="single" w:sz="4" w:space="0" w:color="000000"/>
              <w:left w:val="single" w:sz="4" w:space="0" w:color="000000"/>
              <w:bottom w:val="single" w:sz="4" w:space="0" w:color="000000"/>
              <w:right w:val="single" w:sz="4" w:space="0" w:color="000000"/>
            </w:tcBorders>
          </w:tcPr>
          <w:p w:rsidR="005929E7" w:rsidRPr="005362C1" w:rsidRDefault="005929E7" w:rsidP="005929E7">
            <w:pPr>
              <w:spacing w:line="240" w:lineRule="auto"/>
              <w:jc w:val="both"/>
              <w:rPr>
                <w:rFonts w:ascii="Times New Roman" w:hAnsi="Times New Roman" w:cs="Times New Roman"/>
              </w:rPr>
            </w:pPr>
            <w:r w:rsidRPr="005362C1">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5362C1">
              <w:rPr>
                <w:rFonts w:ascii="Times New Roman" w:hAnsi="Times New Roman" w:cs="Times New Roman"/>
              </w:rPr>
              <w:t>О внесении изменений в постановление Правительства Российской Федерации от 03.12.2004 № 738</w:t>
            </w:r>
            <w:r>
              <w:rPr>
                <w:rFonts w:ascii="Times New Roman" w:hAnsi="Times New Roman" w:cs="Times New Roman"/>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5362C1" w:rsidRDefault="005929E7" w:rsidP="005929E7">
            <w:pPr>
              <w:spacing w:line="240" w:lineRule="auto"/>
              <w:jc w:val="center"/>
              <w:rPr>
                <w:rFonts w:ascii="Times New Roman" w:hAnsi="Times New Roman" w:cs="Times New Roman"/>
              </w:rPr>
            </w:pPr>
            <w:r w:rsidRPr="005362C1">
              <w:rPr>
                <w:rFonts w:ascii="Times New Roman" w:hAnsi="Times New Roman" w:cs="Times New Roman"/>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241</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Проект приказа </w:t>
            </w:r>
            <w:r w:rsidR="001301A1">
              <w:rPr>
                <w:rFonts w:ascii="Times New Roman" w:hAnsi="Times New Roman" w:cs="Times New Roman"/>
                <w:lang w:eastAsia="ru-RU"/>
              </w:rPr>
              <w:t xml:space="preserve">Минфина России </w:t>
            </w:r>
            <w:r w:rsidR="001301A1">
              <w:rPr>
                <w:rFonts w:ascii="Times New Roman" w:hAnsi="Times New Roman" w:cs="Times New Roman"/>
                <w:lang w:eastAsia="ru-RU"/>
              </w:rPr>
              <w:br/>
            </w:r>
            <w:r>
              <w:rPr>
                <w:rFonts w:ascii="Times New Roman" w:hAnsi="Times New Roman" w:cs="Times New Roman"/>
                <w:lang w:eastAsia="ru-RU"/>
              </w:rPr>
              <w:t>«Об утверждении Отчета об итогах эмиссии государственных ценных бумаг в 2019 году»</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pStyle w:val="a3"/>
              <w:spacing w:line="276" w:lineRule="auto"/>
              <w:jc w:val="center"/>
              <w:rPr>
                <w:rFonts w:ascii="Times New Roman" w:hAnsi="Times New Roman" w:cs="Times New Roman"/>
                <w:lang w:eastAsia="ru-RU"/>
              </w:rPr>
            </w:pPr>
            <w:r w:rsidRPr="00BD156D">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242</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Проект постановления «</w:t>
            </w:r>
            <w:r w:rsidRPr="00BD156D">
              <w:rPr>
                <w:rFonts w:ascii="Times New Roman" w:hAnsi="Times New Roman" w:cs="Times New Roman"/>
                <w:lang w:eastAsia="ru-RU"/>
              </w:rPr>
              <w:t>О внесении изменений в Правила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осуществления анализа финансового состояния принципала</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pStyle w:val="a3"/>
              <w:spacing w:line="276" w:lineRule="auto"/>
              <w:jc w:val="center"/>
              <w:rPr>
                <w:rFonts w:ascii="Times New Roman" w:hAnsi="Times New Roman" w:cs="Times New Roman"/>
                <w:lang w:eastAsia="ru-RU"/>
              </w:rPr>
            </w:pPr>
            <w:r w:rsidRPr="00BD156D">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243</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Проект постановления </w:t>
            </w:r>
            <w:r w:rsidR="001301A1">
              <w:rPr>
                <w:rFonts w:ascii="Times New Roman" w:hAnsi="Times New Roman" w:cs="Times New Roman"/>
                <w:lang w:eastAsia="ru-RU"/>
              </w:rPr>
              <w:t xml:space="preserve">Правительства Российской Федерации </w:t>
            </w:r>
            <w:r>
              <w:rPr>
                <w:rFonts w:ascii="Times New Roman" w:hAnsi="Times New Roman" w:cs="Times New Roman"/>
                <w:lang w:eastAsia="ru-RU"/>
              </w:rPr>
              <w:t>«</w:t>
            </w:r>
            <w:r w:rsidRPr="00BD156D">
              <w:rPr>
                <w:rFonts w:ascii="Times New Roman" w:hAnsi="Times New Roman" w:cs="Times New Roman"/>
                <w:lang w:eastAsia="ru-RU"/>
              </w:rPr>
              <w:t>О внесении изменений в некоторые акты Правительства Российской Федерации</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pStyle w:val="a3"/>
              <w:spacing w:line="276" w:lineRule="auto"/>
              <w:jc w:val="center"/>
              <w:rPr>
                <w:rFonts w:ascii="Times New Roman" w:hAnsi="Times New Roman" w:cs="Times New Roman"/>
                <w:lang w:eastAsia="ru-RU"/>
              </w:rPr>
            </w:pPr>
            <w:r w:rsidRPr="00BD156D">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244</w:t>
            </w:r>
          </w:p>
        </w:tc>
        <w:tc>
          <w:tcPr>
            <w:tcW w:w="4623" w:type="dxa"/>
            <w:tcBorders>
              <w:top w:val="single" w:sz="4" w:space="0" w:color="000000"/>
              <w:left w:val="single" w:sz="4" w:space="0" w:color="000000"/>
              <w:bottom w:val="single" w:sz="4" w:space="0" w:color="000000"/>
              <w:right w:val="single" w:sz="4" w:space="0" w:color="000000"/>
            </w:tcBorders>
          </w:tcPr>
          <w:p w:rsidR="005929E7" w:rsidRPr="00EB7AB1" w:rsidRDefault="005929E7" w:rsidP="005929E7">
            <w:pPr>
              <w:jc w:val="both"/>
              <w:rPr>
                <w:rFonts w:ascii="Times New Roman" w:hAnsi="Times New Roman" w:cs="Times New Roman"/>
                <w:lang w:eastAsia="ru-RU"/>
              </w:rPr>
            </w:pPr>
            <w:r w:rsidRPr="00EB7AB1">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EB7AB1">
              <w:rPr>
                <w:rFonts w:ascii="Times New Roman" w:hAnsi="Times New Roman" w:cs="Times New Roman"/>
                <w:lang w:eastAsia="ru-RU"/>
              </w:rPr>
              <w:t>О внесении изменений в статьи 96.11 и 125 Бюджетного кодекса Российской Федерации в части совершенствования управления средствами Фонда национального благосостояния</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D156D" w:rsidRDefault="005929E7" w:rsidP="005929E7">
            <w:pPr>
              <w:pStyle w:val="a3"/>
              <w:spacing w:line="276" w:lineRule="auto"/>
              <w:jc w:val="center"/>
              <w:rPr>
                <w:rFonts w:ascii="Times New Roman" w:hAnsi="Times New Roman" w:cs="Times New Roman"/>
                <w:lang w:eastAsia="ru-RU"/>
              </w:rPr>
            </w:pPr>
            <w:r w:rsidRPr="00BD156D">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245</w:t>
            </w:r>
          </w:p>
        </w:tc>
        <w:tc>
          <w:tcPr>
            <w:tcW w:w="4623" w:type="dxa"/>
            <w:tcBorders>
              <w:top w:val="single" w:sz="4" w:space="0" w:color="000000"/>
              <w:left w:val="single" w:sz="4" w:space="0" w:color="000000"/>
              <w:bottom w:val="single" w:sz="4" w:space="0" w:color="000000"/>
              <w:right w:val="single" w:sz="4" w:space="0" w:color="000000"/>
            </w:tcBorders>
          </w:tcPr>
          <w:p w:rsidR="005929E7" w:rsidRPr="00EB7AB1" w:rsidRDefault="005929E7" w:rsidP="005929E7">
            <w:pPr>
              <w:jc w:val="both"/>
              <w:rPr>
                <w:rFonts w:ascii="Times New Roman" w:hAnsi="Times New Roman" w:cs="Times New Roman"/>
                <w:lang w:eastAsia="ru-RU"/>
              </w:rPr>
            </w:pPr>
            <w:r w:rsidRPr="00EB7AB1">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EB7AB1">
              <w:rPr>
                <w:rFonts w:ascii="Times New Roman" w:hAnsi="Times New Roman" w:cs="Times New Roman"/>
                <w:lang w:eastAsia="ru-RU"/>
              </w:rPr>
              <w:t xml:space="preserve">О внесении изменений в постановление Правительства Российской Федерации от 19 января 2008 г. № 18 </w:t>
            </w:r>
            <w:r>
              <w:rPr>
                <w:rFonts w:ascii="Times New Roman" w:hAnsi="Times New Roman" w:cs="Times New Roman"/>
                <w:lang w:eastAsia="ru-RU"/>
              </w:rPr>
              <w:t>«</w:t>
            </w:r>
            <w:r w:rsidRPr="00EB7AB1">
              <w:rPr>
                <w:rFonts w:ascii="Times New Roman" w:hAnsi="Times New Roman" w:cs="Times New Roman"/>
                <w:lang w:eastAsia="ru-RU"/>
              </w:rPr>
              <w:t>О порядке управления средствами Фонда национального благосостояния</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D156D" w:rsidRDefault="005929E7" w:rsidP="005929E7">
            <w:pPr>
              <w:pStyle w:val="a3"/>
              <w:spacing w:line="276" w:lineRule="auto"/>
              <w:jc w:val="center"/>
              <w:rPr>
                <w:rFonts w:ascii="Times New Roman" w:hAnsi="Times New Roman" w:cs="Times New Roman"/>
                <w:lang w:eastAsia="ru-RU"/>
              </w:rPr>
            </w:pPr>
            <w:r w:rsidRPr="00BD156D">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246</w:t>
            </w:r>
          </w:p>
        </w:tc>
        <w:tc>
          <w:tcPr>
            <w:tcW w:w="4623" w:type="dxa"/>
            <w:tcBorders>
              <w:top w:val="single" w:sz="4" w:space="0" w:color="000000"/>
              <w:left w:val="single" w:sz="4" w:space="0" w:color="000000"/>
              <w:bottom w:val="single" w:sz="4" w:space="0" w:color="000000"/>
              <w:right w:val="single" w:sz="4" w:space="0" w:color="000000"/>
            </w:tcBorders>
          </w:tcPr>
          <w:p w:rsidR="005929E7" w:rsidRPr="00EB7AB1" w:rsidRDefault="005929E7" w:rsidP="005929E7">
            <w:pPr>
              <w:jc w:val="both"/>
              <w:rPr>
                <w:rFonts w:ascii="Times New Roman" w:hAnsi="Times New Roman" w:cs="Times New Roman"/>
                <w:lang w:eastAsia="ru-RU"/>
              </w:rPr>
            </w:pPr>
            <w:r w:rsidRPr="00EB7AB1">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EB7AB1">
              <w:rPr>
                <w:rFonts w:ascii="Times New Roman" w:hAnsi="Times New Roman" w:cs="Times New Roman"/>
                <w:lang w:eastAsia="ru-RU"/>
              </w:rPr>
              <w:t>О внесении изменений в постановление Правительства Российской Федерации от 20 января 2014 г. № 40</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D156D" w:rsidRDefault="005929E7" w:rsidP="005929E7">
            <w:pPr>
              <w:pStyle w:val="a3"/>
              <w:spacing w:line="276" w:lineRule="auto"/>
              <w:jc w:val="center"/>
              <w:rPr>
                <w:rFonts w:ascii="Times New Roman" w:hAnsi="Times New Roman" w:cs="Times New Roman"/>
                <w:lang w:eastAsia="ru-RU"/>
              </w:rPr>
            </w:pPr>
            <w:r w:rsidRPr="00EB7AB1">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247</w:t>
            </w:r>
          </w:p>
        </w:tc>
        <w:tc>
          <w:tcPr>
            <w:tcW w:w="4623" w:type="dxa"/>
            <w:tcBorders>
              <w:top w:val="single" w:sz="4" w:space="0" w:color="000000"/>
              <w:left w:val="single" w:sz="4" w:space="0" w:color="000000"/>
              <w:bottom w:val="single" w:sz="4" w:space="0" w:color="000000"/>
              <w:right w:val="single" w:sz="4" w:space="0" w:color="000000"/>
            </w:tcBorders>
          </w:tcPr>
          <w:p w:rsidR="005929E7" w:rsidRPr="00EB7AB1" w:rsidRDefault="005929E7" w:rsidP="005929E7">
            <w:pPr>
              <w:jc w:val="both"/>
              <w:rPr>
                <w:rFonts w:ascii="Times New Roman" w:hAnsi="Times New Roman" w:cs="Times New Roman"/>
                <w:lang w:eastAsia="ru-RU"/>
              </w:rPr>
            </w:pPr>
            <w:r w:rsidRPr="00EB7AB1">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EB7AB1">
              <w:rPr>
                <w:rFonts w:ascii="Times New Roman" w:hAnsi="Times New Roman" w:cs="Times New Roman"/>
                <w:lang w:eastAsia="ru-RU"/>
              </w:rPr>
              <w:t>О внесении изменений в постановление Правительства Российской Федерации от 1 декабря 2012 г. № 1238</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D156D" w:rsidRDefault="005929E7" w:rsidP="005929E7">
            <w:pPr>
              <w:pStyle w:val="a3"/>
              <w:spacing w:line="276" w:lineRule="auto"/>
              <w:jc w:val="center"/>
              <w:rPr>
                <w:rFonts w:ascii="Times New Roman" w:hAnsi="Times New Roman" w:cs="Times New Roman"/>
                <w:lang w:eastAsia="ru-RU"/>
              </w:rPr>
            </w:pPr>
            <w:r w:rsidRPr="00EB7AB1">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248</w:t>
            </w:r>
          </w:p>
        </w:tc>
        <w:tc>
          <w:tcPr>
            <w:tcW w:w="4623" w:type="dxa"/>
            <w:tcBorders>
              <w:top w:val="single" w:sz="4" w:space="0" w:color="000000"/>
              <w:left w:val="single" w:sz="4" w:space="0" w:color="000000"/>
              <w:bottom w:val="single" w:sz="4" w:space="0" w:color="000000"/>
              <w:right w:val="single" w:sz="4" w:space="0" w:color="000000"/>
            </w:tcBorders>
          </w:tcPr>
          <w:p w:rsidR="005929E7" w:rsidRPr="00EB7AB1" w:rsidRDefault="005929E7" w:rsidP="005929E7">
            <w:pPr>
              <w:jc w:val="both"/>
              <w:rPr>
                <w:rFonts w:ascii="Times New Roman" w:hAnsi="Times New Roman" w:cs="Times New Roman"/>
                <w:lang w:eastAsia="ru-RU"/>
              </w:rPr>
            </w:pPr>
            <w:r w:rsidRPr="00EB7AB1">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EB7AB1">
              <w:rPr>
                <w:rFonts w:ascii="Times New Roman" w:hAnsi="Times New Roman" w:cs="Times New Roman"/>
                <w:lang w:eastAsia="ru-RU"/>
              </w:rPr>
              <w:t>О порядке проведения оценки долговой устойчивости субъектов Российской Федерации</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BD156D" w:rsidRDefault="005929E7" w:rsidP="005929E7">
            <w:pPr>
              <w:pStyle w:val="a3"/>
              <w:spacing w:line="276" w:lineRule="auto"/>
              <w:jc w:val="center"/>
              <w:rPr>
                <w:rFonts w:ascii="Times New Roman" w:hAnsi="Times New Roman" w:cs="Times New Roman"/>
                <w:lang w:eastAsia="ru-RU"/>
              </w:rPr>
            </w:pPr>
            <w:r w:rsidRPr="00EB7AB1">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249</w:t>
            </w:r>
          </w:p>
        </w:tc>
        <w:tc>
          <w:tcPr>
            <w:tcW w:w="4623" w:type="dxa"/>
            <w:tcBorders>
              <w:top w:val="single" w:sz="4" w:space="0" w:color="000000"/>
              <w:left w:val="single" w:sz="4" w:space="0" w:color="000000"/>
              <w:bottom w:val="single" w:sz="4" w:space="0" w:color="000000"/>
              <w:right w:val="single" w:sz="4" w:space="0" w:color="000000"/>
            </w:tcBorders>
          </w:tcPr>
          <w:p w:rsidR="005929E7" w:rsidRDefault="005929E7" w:rsidP="005929E7">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Проект постановления Правительства Российской Федерации «О внесении изменений в пункт 2 Правил 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pStyle w:val="a3"/>
              <w:spacing w:line="276" w:lineRule="auto"/>
              <w:jc w:val="center"/>
              <w:rPr>
                <w:rFonts w:ascii="Times New Roman" w:hAnsi="Times New Roman" w:cs="Times New Roman"/>
                <w:lang w:eastAsia="ru-RU"/>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250</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О внесении изменений в постановление Правительства Российской Федерации от 21 февраля 2019 г. № 174</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D704EE"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251</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 xml:space="preserve">О внесении изменений в постановление Правительства Российской Федерации от 22 мая 2015 г. № 492 </w:t>
            </w:r>
            <w:r>
              <w:rPr>
                <w:rFonts w:ascii="Times New Roman" w:hAnsi="Times New Roman" w:cs="Times New Roman"/>
                <w:lang w:eastAsia="ru-RU"/>
              </w:rPr>
              <w:t>«</w:t>
            </w:r>
            <w:r w:rsidRPr="00D704EE">
              <w:rPr>
                <w:rFonts w:ascii="Times New Roman" w:hAnsi="Times New Roman" w:cs="Times New Roman"/>
                <w:lang w:eastAsia="ru-RU"/>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D704EE"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252</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 xml:space="preserve">О внесении изменений в Правила присвоения, изменения и аннулирования адресов, утвержденные постановлением Правительства Российской Федерации от 19 ноября 2014 г. № 1221 </w:t>
            </w:r>
            <w:r>
              <w:rPr>
                <w:rFonts w:ascii="Times New Roman" w:hAnsi="Times New Roman" w:cs="Times New Roman"/>
                <w:lang w:eastAsia="ru-RU"/>
              </w:rPr>
              <w:t>«</w:t>
            </w:r>
            <w:r w:rsidRPr="00D704EE">
              <w:rPr>
                <w:rFonts w:ascii="Times New Roman" w:hAnsi="Times New Roman" w:cs="Times New Roman"/>
                <w:lang w:eastAsia="ru-RU"/>
              </w:rPr>
              <w:t>Об утверждении Правил присвоения, изменения и аннулирования адресов</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D704EE"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253</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О порядке определения доверенных лиц удостоверяющего центра федерального органа исполнительной власти, уполномоченного на осуществление государственной регистрации юридических лиц</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D704EE"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254</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О видах юридических лиц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F10F0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255</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О дополнительных требованиях к доверенным лицам удостоверяющего центра федерального органа исполнительной власти, уполномоченного</w:t>
            </w:r>
          </w:p>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на осуществление государственной регистрации юридических лиц</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F10F0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256</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1301A1">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Проекта постановления Правительства Российской Федерации </w:t>
            </w:r>
            <w:r>
              <w:rPr>
                <w:rFonts w:ascii="Times New Roman" w:hAnsi="Times New Roman" w:cs="Times New Roman"/>
                <w:lang w:eastAsia="ru-RU"/>
              </w:rPr>
              <w:t>«</w:t>
            </w:r>
            <w:r w:rsidRPr="00D704EE">
              <w:rPr>
                <w:rFonts w:ascii="Times New Roman" w:hAnsi="Times New Roman" w:cs="Times New Roman"/>
                <w:lang w:eastAsia="ru-RU"/>
              </w:rPr>
              <w:t xml:space="preserve">О внесении изменения в пункт 1 постановления Правительства Российской Федерации </w:t>
            </w:r>
            <w:r w:rsidR="001301A1">
              <w:rPr>
                <w:rFonts w:ascii="Times New Roman" w:hAnsi="Times New Roman" w:cs="Times New Roman"/>
                <w:lang w:eastAsia="ru-RU"/>
              </w:rPr>
              <w:br/>
            </w:r>
            <w:r w:rsidRPr="00D704EE">
              <w:rPr>
                <w:rFonts w:ascii="Times New Roman" w:hAnsi="Times New Roman" w:cs="Times New Roman"/>
                <w:lang w:eastAsia="ru-RU"/>
              </w:rPr>
              <w:t>от 14 ноября 2014 г. № 1203</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E46037"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257</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258</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О Порядке формирования и представления главными администраторами источников финансирования дефицита федерального бюджета обоснований прогноза поступлений по источникам финансирования дефицита федерального бюджета</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259</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 июля 2019 г. № 113н</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260</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w:t>
            </w:r>
            <w:r>
              <w:rPr>
                <w:rFonts w:ascii="Times New Roman" w:hAnsi="Times New Roman" w:cs="Times New Roman"/>
                <w:lang w:eastAsia="ru-RU"/>
              </w:rPr>
              <w:t>Минфина России</w:t>
            </w:r>
            <w:r w:rsidRPr="00D704EE">
              <w:rPr>
                <w:rFonts w:ascii="Times New Roman" w:hAnsi="Times New Roman" w:cs="Times New Roman"/>
                <w:lang w:eastAsia="ru-RU"/>
              </w:rPr>
              <w:t xml:space="preserve"> </w:t>
            </w:r>
            <w:r>
              <w:rPr>
                <w:rFonts w:ascii="Times New Roman" w:hAnsi="Times New Roman" w:cs="Times New Roman"/>
                <w:lang w:eastAsia="ru-RU"/>
              </w:rPr>
              <w:t>«</w:t>
            </w:r>
            <w:r w:rsidRPr="00D704EE">
              <w:rPr>
                <w:rFonts w:ascii="Times New Roman" w:hAnsi="Times New Roman" w:cs="Times New Roman"/>
                <w:lang w:eastAsia="ru-RU"/>
              </w:rPr>
              <w:t>О Порядке ведения реестра соглашений (договоров) о предоставлении субсидий, бюджетных инвестиций, межбюджетных трансфертов</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261</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262</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895833">
              <w:rPr>
                <w:rFonts w:ascii="Times New Roman" w:hAnsi="Times New Roman" w:cs="Times New Roman"/>
                <w:lang w:eastAsia="ru-RU"/>
              </w:rPr>
              <w:t xml:space="preserve">О внесении изменений в приказ Министерства финансов Российской Федерации от 5 ноября 2015 г. </w:t>
            </w:r>
            <w:r>
              <w:rPr>
                <w:rFonts w:ascii="Times New Roman" w:hAnsi="Times New Roman" w:cs="Times New Roman"/>
                <w:lang w:eastAsia="ru-RU"/>
              </w:rPr>
              <w:br/>
            </w:r>
            <w:r w:rsidRPr="00895833">
              <w:rPr>
                <w:rFonts w:ascii="Times New Roman" w:hAnsi="Times New Roman" w:cs="Times New Roman"/>
                <w:lang w:eastAsia="ru-RU"/>
              </w:rPr>
              <w:t xml:space="preserve">№ 171н </w:t>
            </w:r>
            <w:r>
              <w:rPr>
                <w:rFonts w:ascii="Times New Roman" w:hAnsi="Times New Roman" w:cs="Times New Roman"/>
                <w:lang w:eastAsia="ru-RU"/>
              </w:rPr>
              <w:t>«</w:t>
            </w:r>
            <w:r w:rsidRPr="00895833">
              <w:rPr>
                <w:rFonts w:ascii="Times New Roman" w:hAnsi="Times New Roman" w:cs="Times New Roman"/>
                <w:lang w:eastAsia="ru-RU"/>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263</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О внесении изменений в приказ Министерства финансов Российской Федерации от 31 декабря 2015 г.</w:t>
            </w:r>
          </w:p>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 225н </w:t>
            </w:r>
            <w:r>
              <w:rPr>
                <w:rFonts w:ascii="Times New Roman" w:hAnsi="Times New Roman" w:cs="Times New Roman"/>
                <w:lang w:eastAsia="ru-RU"/>
              </w:rPr>
              <w:t>«</w:t>
            </w:r>
            <w:r w:rsidRPr="00D704EE">
              <w:rPr>
                <w:rFonts w:ascii="Times New Roman" w:hAnsi="Times New Roman" w:cs="Times New Roman"/>
                <w:lang w:eastAsia="ru-RU"/>
              </w:rPr>
              <w:t>Об утверждении Порядка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оператора федеральной информационной адресной системы</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264</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 xml:space="preserve">О внесении изменений в приказ Министерства финансов Российской Федерации от 11 декабря 2014 г. </w:t>
            </w:r>
            <w:r>
              <w:rPr>
                <w:rFonts w:ascii="Times New Roman" w:hAnsi="Times New Roman" w:cs="Times New Roman"/>
                <w:lang w:eastAsia="ru-RU"/>
              </w:rPr>
              <w:t xml:space="preserve">            </w:t>
            </w:r>
            <w:r w:rsidRPr="00D704EE">
              <w:rPr>
                <w:rFonts w:ascii="Times New Roman" w:hAnsi="Times New Roman" w:cs="Times New Roman"/>
                <w:lang w:eastAsia="ru-RU"/>
              </w:rPr>
              <w:t xml:space="preserve">№ 146н </w:t>
            </w:r>
            <w:r>
              <w:rPr>
                <w:rFonts w:ascii="Times New Roman" w:hAnsi="Times New Roman" w:cs="Times New Roman"/>
                <w:lang w:eastAsia="ru-RU"/>
              </w:rPr>
              <w:t>«</w:t>
            </w:r>
            <w:r w:rsidRPr="00D704EE">
              <w:rPr>
                <w:rFonts w:ascii="Times New Roman" w:hAnsi="Times New Roman" w:cs="Times New Roman"/>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265</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895833">
              <w:rPr>
                <w:rFonts w:ascii="Times New Roman" w:hAnsi="Times New Roman" w:cs="Times New Roman"/>
                <w:lang w:eastAsia="ru-RU"/>
              </w:rPr>
              <w:t xml:space="preserve">О внесении изменений в приказ Министерства финансов Российской Федерации от 18 июня 2015 г. № 93н </w:t>
            </w:r>
            <w:r>
              <w:rPr>
                <w:rFonts w:ascii="Times New Roman" w:hAnsi="Times New Roman" w:cs="Times New Roman"/>
                <w:lang w:eastAsia="ru-RU"/>
              </w:rPr>
              <w:t>«</w:t>
            </w:r>
            <w:r w:rsidRPr="00895833">
              <w:rPr>
                <w:rFonts w:ascii="Times New Roman" w:hAnsi="Times New Roman" w:cs="Times New Roman"/>
                <w:lang w:eastAsia="ru-RU"/>
              </w:rPr>
              <w:t>Об утверждении форм документов, направляемых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 Российской Федерации</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266</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Проекта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О порядке формирования, согласования и направления информации для включения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 структуре идентификационного кода источника дохода бюджета бюджетной системы Российской Федерации и идентификационного кода группы источников доходов бюджетов бюджетной системы Российской Федерации</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267</w:t>
            </w:r>
          </w:p>
        </w:tc>
        <w:tc>
          <w:tcPr>
            <w:tcW w:w="4623" w:type="dxa"/>
            <w:tcBorders>
              <w:top w:val="single" w:sz="4" w:space="0" w:color="000000"/>
              <w:left w:val="single" w:sz="4" w:space="0" w:color="000000"/>
              <w:bottom w:val="single" w:sz="4" w:space="0" w:color="000000"/>
              <w:right w:val="single" w:sz="4" w:space="0" w:color="000000"/>
            </w:tcBorders>
          </w:tcPr>
          <w:p w:rsidR="005929E7" w:rsidRPr="00D704EE" w:rsidRDefault="005929E7" w:rsidP="005929E7">
            <w:pPr>
              <w:pStyle w:val="a3"/>
              <w:spacing w:line="276" w:lineRule="auto"/>
              <w:jc w:val="both"/>
              <w:rPr>
                <w:rFonts w:ascii="Times New Roman" w:hAnsi="Times New Roman" w:cs="Times New Roman"/>
                <w:lang w:eastAsia="ru-RU"/>
              </w:rPr>
            </w:pPr>
            <w:r w:rsidRPr="00D704EE">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D704EE">
              <w:rPr>
                <w:rFonts w:ascii="Times New Roman" w:hAnsi="Times New Roman" w:cs="Times New Roman"/>
                <w:lang w:eastAsia="ru-RU"/>
              </w:rPr>
              <w:t xml:space="preserve">О внесении изменений в приказ Министерства Финансов Российской Федерации от 12 октября 2017 г. </w:t>
            </w:r>
            <w:r>
              <w:rPr>
                <w:rFonts w:ascii="Times New Roman" w:hAnsi="Times New Roman" w:cs="Times New Roman"/>
                <w:lang w:eastAsia="ru-RU"/>
              </w:rPr>
              <w:br/>
            </w:r>
            <w:r w:rsidRPr="00D704EE">
              <w:rPr>
                <w:rFonts w:ascii="Times New Roman" w:hAnsi="Times New Roman" w:cs="Times New Roman"/>
                <w:lang w:eastAsia="ru-RU"/>
              </w:rPr>
              <w:t>№ 150н</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jc w:val="center"/>
            </w:pPr>
            <w:r w:rsidRPr="00460769">
              <w:rPr>
                <w:rFonts w:ascii="Times New Roman" w:hAnsi="Times New Roman" w:cs="Times New Roman"/>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268</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FD18BF">
            <w:pPr>
              <w:pStyle w:val="a3"/>
              <w:jc w:val="both"/>
              <w:rPr>
                <w:rFonts w:ascii="Times New Roman" w:hAnsi="Times New Roman" w:cs="Times New Roman"/>
                <w:sz w:val="24"/>
                <w:szCs w:val="24"/>
              </w:rPr>
            </w:pPr>
            <w:r w:rsidRPr="008F2106">
              <w:rPr>
                <w:rFonts w:ascii="Times New Roman" w:hAnsi="Times New Roman" w:cs="Times New Roman"/>
                <w:sz w:val="24"/>
                <w:szCs w:val="24"/>
              </w:rPr>
              <w:t xml:space="preserve">Проект приказа </w:t>
            </w:r>
            <w:r w:rsidR="001301A1">
              <w:rPr>
                <w:rFonts w:ascii="Times New Roman" w:hAnsi="Times New Roman" w:cs="Times New Roman"/>
                <w:sz w:val="24"/>
                <w:szCs w:val="24"/>
              </w:rPr>
              <w:t>Минфина России</w:t>
            </w:r>
            <w:r w:rsidRPr="008F2106">
              <w:rPr>
                <w:rFonts w:ascii="Times New Roman" w:hAnsi="Times New Roman" w:cs="Times New Roman"/>
                <w:sz w:val="24"/>
                <w:szCs w:val="24"/>
              </w:rPr>
              <w:t xml:space="preserve"> </w:t>
            </w:r>
            <w:r w:rsidR="001301A1">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Об утверждении общих требований к порядку взыскания субсидий из местных бюджетов и признании утратившими силу приказа Министерства финансов Российской Федерации от 30 декабря</w:t>
            </w:r>
            <w:r w:rsidR="00FD18BF">
              <w:rPr>
                <w:rFonts w:ascii="Times New Roman" w:hAnsi="Times New Roman" w:cs="Times New Roman"/>
                <w:sz w:val="24"/>
                <w:szCs w:val="24"/>
              </w:rPr>
              <w:br/>
            </w:r>
            <w:r w:rsidRPr="008F2106">
              <w:rPr>
                <w:rFonts w:ascii="Times New Roman" w:hAnsi="Times New Roman" w:cs="Times New Roman"/>
                <w:sz w:val="24"/>
                <w:szCs w:val="24"/>
              </w:rPr>
              <w:t>2019 г.№ 261н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p>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p w:rsidR="005929E7" w:rsidRPr="008F2106" w:rsidRDefault="005929E7" w:rsidP="005929E7">
            <w:pPr>
              <w:pStyle w:val="a3"/>
              <w:spacing w:line="276" w:lineRule="auto"/>
              <w:jc w:val="center"/>
              <w:rPr>
                <w:rFonts w:ascii="Times New Roman" w:hAnsi="Times New Roman" w:cs="Times New Roman"/>
                <w:sz w:val="24"/>
                <w:szCs w:val="24"/>
                <w:lang w:eastAsia="ru-RU"/>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269</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FD18BF">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приказа </w:t>
            </w:r>
            <w:r w:rsidR="001301A1">
              <w:rPr>
                <w:rFonts w:ascii="Times New Roman" w:hAnsi="Times New Roman" w:cs="Times New Roman"/>
                <w:sz w:val="24"/>
                <w:szCs w:val="24"/>
              </w:rPr>
              <w:t>Минфина России</w:t>
            </w:r>
            <w:r w:rsidR="001301A1" w:rsidRPr="008F2106">
              <w:rPr>
                <w:rFonts w:ascii="Times New Roman" w:hAnsi="Times New Roman" w:cs="Times New Roman"/>
                <w:sz w:val="24"/>
                <w:szCs w:val="24"/>
              </w:rPr>
              <w:t xml:space="preserve"> </w:t>
            </w:r>
            <w:r w:rsidR="00FD18BF">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 xml:space="preserve">Об утверждении Общих требований к порядку взыскания в доход бюджетов неиспользованных остатков </w:t>
            </w:r>
            <w:r w:rsidR="00FD18BF">
              <w:rPr>
                <w:rFonts w:ascii="Times New Roman" w:hAnsi="Times New Roman" w:cs="Times New Roman"/>
                <w:sz w:val="24"/>
                <w:szCs w:val="24"/>
              </w:rPr>
              <w:t>м</w:t>
            </w:r>
            <w:r w:rsidRPr="008F2106">
              <w:rPr>
                <w:rFonts w:ascii="Times New Roman" w:hAnsi="Times New Roman" w:cs="Times New Roman"/>
                <w:sz w:val="24"/>
                <w:szCs w:val="24"/>
              </w:rPr>
              <w:t>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Порядке взыскания неиспользованных остатков межбюджетных трансфертов, предоставленных из федерального бюджета</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270</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приказа </w:t>
            </w:r>
            <w:r w:rsidR="00FD18BF">
              <w:rPr>
                <w:rFonts w:ascii="Times New Roman" w:hAnsi="Times New Roman" w:cs="Times New Roman"/>
                <w:sz w:val="24"/>
                <w:szCs w:val="24"/>
              </w:rPr>
              <w:t>Минфина России</w:t>
            </w:r>
            <w:r w:rsidR="00FD18BF" w:rsidRPr="008F2106">
              <w:rPr>
                <w:rFonts w:ascii="Times New Roman" w:hAnsi="Times New Roman" w:cs="Times New Roman"/>
                <w:sz w:val="24"/>
                <w:szCs w:val="24"/>
              </w:rPr>
              <w:t xml:space="preserve"> </w:t>
            </w:r>
            <w:r w:rsidR="00FD18BF">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изменений в Типовую форму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утвержденную приказом Министерства финансов Российской Федерации от 14 декабря 2018 г. № 270н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271</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rPr>
            </w:pPr>
            <w:r w:rsidRPr="008F2106">
              <w:rPr>
                <w:rFonts w:ascii="Times New Roman" w:hAnsi="Times New Roman" w:cs="Times New Roman"/>
                <w:sz w:val="24"/>
                <w:szCs w:val="24"/>
              </w:rPr>
              <w:t xml:space="preserve">Проект приказа </w:t>
            </w:r>
            <w:r w:rsidR="00FD18BF">
              <w:rPr>
                <w:rFonts w:ascii="Times New Roman" w:hAnsi="Times New Roman" w:cs="Times New Roman"/>
                <w:sz w:val="24"/>
                <w:szCs w:val="24"/>
              </w:rPr>
              <w:t>Минфина России</w:t>
            </w:r>
            <w:r w:rsidR="00FD18BF" w:rsidRPr="008F2106">
              <w:rPr>
                <w:rFonts w:ascii="Times New Roman" w:hAnsi="Times New Roman" w:cs="Times New Roman"/>
                <w:sz w:val="24"/>
                <w:szCs w:val="24"/>
              </w:rPr>
              <w:t xml:space="preserve"> </w:t>
            </w:r>
            <w:r w:rsidR="00FD18BF">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 xml:space="preserve">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Министерства финансов Российской Федерации от 14 декабря </w:t>
            </w:r>
            <w:r w:rsidR="00FD18BF">
              <w:rPr>
                <w:rFonts w:ascii="Times New Roman" w:hAnsi="Times New Roman" w:cs="Times New Roman"/>
                <w:sz w:val="24"/>
                <w:szCs w:val="24"/>
              </w:rPr>
              <w:br/>
            </w:r>
            <w:r w:rsidRPr="008F2106">
              <w:rPr>
                <w:rFonts w:ascii="Times New Roman" w:hAnsi="Times New Roman" w:cs="Times New Roman"/>
                <w:sz w:val="24"/>
                <w:szCs w:val="24"/>
              </w:rPr>
              <w:t>2018 г. № 269н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272</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rPr>
            </w:pPr>
            <w:r w:rsidRPr="008F2106">
              <w:rPr>
                <w:rFonts w:ascii="Times New Roman" w:hAnsi="Times New Roman" w:cs="Times New Roman"/>
                <w:sz w:val="24"/>
                <w:szCs w:val="24"/>
              </w:rPr>
              <w:t xml:space="preserve">Проект приказа </w:t>
            </w:r>
            <w:r w:rsidR="00FD18BF">
              <w:rPr>
                <w:rFonts w:ascii="Times New Roman" w:hAnsi="Times New Roman" w:cs="Times New Roman"/>
                <w:sz w:val="24"/>
                <w:szCs w:val="24"/>
              </w:rPr>
              <w:t>Минфина России</w:t>
            </w:r>
            <w:r w:rsidR="00FD18BF" w:rsidRPr="008F2106">
              <w:rPr>
                <w:rFonts w:ascii="Times New Roman" w:hAnsi="Times New Roman" w:cs="Times New Roman"/>
                <w:sz w:val="24"/>
                <w:szCs w:val="24"/>
              </w:rPr>
              <w:t xml:space="preserve"> </w:t>
            </w:r>
            <w:r w:rsidR="00FD18BF">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 xml:space="preserve">О внесении изменения в пункт 3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федерального бюджета, утвержденного приказом Министерства финансов Российской Федерации </w:t>
            </w:r>
            <w:r w:rsidR="00FD18BF">
              <w:rPr>
                <w:rFonts w:ascii="Times New Roman" w:hAnsi="Times New Roman" w:cs="Times New Roman"/>
                <w:sz w:val="24"/>
                <w:szCs w:val="24"/>
              </w:rPr>
              <w:br/>
            </w:r>
            <w:r w:rsidRPr="008F2106">
              <w:rPr>
                <w:rFonts w:ascii="Times New Roman" w:hAnsi="Times New Roman" w:cs="Times New Roman"/>
                <w:sz w:val="24"/>
                <w:szCs w:val="24"/>
              </w:rPr>
              <w:t>от 29 ноября 2017 г. № 213н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273</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FD18BF">
            <w:pPr>
              <w:pStyle w:val="a3"/>
              <w:jc w:val="both"/>
              <w:rPr>
                <w:rFonts w:ascii="Times New Roman" w:hAnsi="Times New Roman" w:cs="Times New Roman"/>
                <w:sz w:val="24"/>
                <w:szCs w:val="24"/>
              </w:rPr>
            </w:pPr>
            <w:r w:rsidRPr="008F2106">
              <w:rPr>
                <w:rFonts w:ascii="Times New Roman" w:hAnsi="Times New Roman" w:cs="Times New Roman"/>
                <w:sz w:val="24"/>
                <w:szCs w:val="24"/>
              </w:rPr>
              <w:t xml:space="preserve">Проект приказа </w:t>
            </w:r>
            <w:r w:rsidR="00FD18BF">
              <w:rPr>
                <w:rFonts w:ascii="Times New Roman" w:hAnsi="Times New Roman" w:cs="Times New Roman"/>
                <w:sz w:val="24"/>
                <w:szCs w:val="24"/>
              </w:rPr>
              <w:t>Минфина России</w:t>
            </w:r>
            <w:r w:rsidR="00FD18BF" w:rsidRPr="008F2106">
              <w:rPr>
                <w:rFonts w:ascii="Times New Roman" w:hAnsi="Times New Roman" w:cs="Times New Roman"/>
                <w:sz w:val="24"/>
                <w:szCs w:val="24"/>
              </w:rPr>
              <w:t xml:space="preserve"> </w:t>
            </w:r>
            <w:r w:rsidR="00FD18BF">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 xml:space="preserve">О признании утратившим силу приказа Министерства финансов Российской Федерации от 30 декабря 2019 г. № 261н </w:t>
            </w:r>
            <w:r>
              <w:rPr>
                <w:rFonts w:ascii="Times New Roman" w:hAnsi="Times New Roman" w:cs="Times New Roman"/>
                <w:sz w:val="24"/>
                <w:szCs w:val="24"/>
              </w:rPr>
              <w:t>«</w:t>
            </w:r>
            <w:r w:rsidRPr="008F2106">
              <w:rPr>
                <w:rFonts w:ascii="Times New Roman" w:hAnsi="Times New Roman" w:cs="Times New Roman"/>
                <w:sz w:val="24"/>
                <w:szCs w:val="24"/>
              </w:rPr>
              <w:t>Об утверждении общих требований к порядку взыскания субсидий из местных бюджетов и признании утратившими силу приказов Министерства финансов Российской Федерации</w:t>
            </w:r>
            <w:r w:rsidR="00FD18BF">
              <w:rPr>
                <w:rFonts w:ascii="Times New Roman" w:hAnsi="Times New Roman" w:cs="Times New Roman"/>
                <w:sz w:val="24"/>
                <w:szCs w:val="24"/>
              </w:rPr>
              <w:t xml:space="preserve"> </w:t>
            </w:r>
            <w:r w:rsidRPr="008F2106">
              <w:rPr>
                <w:rFonts w:ascii="Times New Roman" w:hAnsi="Times New Roman" w:cs="Times New Roman"/>
                <w:sz w:val="24"/>
                <w:szCs w:val="24"/>
              </w:rPr>
              <w:t xml:space="preserve">от 31 октября </w:t>
            </w:r>
            <w:r w:rsidR="00FD18BF">
              <w:rPr>
                <w:rFonts w:ascii="Times New Roman" w:hAnsi="Times New Roman" w:cs="Times New Roman"/>
                <w:sz w:val="24"/>
                <w:szCs w:val="24"/>
              </w:rPr>
              <w:br/>
            </w:r>
            <w:r w:rsidRPr="008F2106">
              <w:rPr>
                <w:rFonts w:ascii="Times New Roman" w:hAnsi="Times New Roman" w:cs="Times New Roman"/>
                <w:sz w:val="24"/>
                <w:szCs w:val="24"/>
              </w:rPr>
              <w:t>2007 г.</w:t>
            </w:r>
            <w:r w:rsidR="00FD18BF">
              <w:rPr>
                <w:rFonts w:ascii="Times New Roman" w:hAnsi="Times New Roman" w:cs="Times New Roman"/>
                <w:sz w:val="24"/>
                <w:szCs w:val="24"/>
              </w:rPr>
              <w:t xml:space="preserve"> </w:t>
            </w:r>
            <w:r w:rsidRPr="008F2106">
              <w:rPr>
                <w:rFonts w:ascii="Times New Roman" w:hAnsi="Times New Roman" w:cs="Times New Roman"/>
                <w:sz w:val="24"/>
                <w:szCs w:val="24"/>
              </w:rPr>
              <w:t xml:space="preserve">№ 97н, от 26 июня </w:t>
            </w:r>
            <w:r>
              <w:rPr>
                <w:rFonts w:ascii="Times New Roman" w:hAnsi="Times New Roman" w:cs="Times New Roman"/>
                <w:sz w:val="24"/>
                <w:szCs w:val="24"/>
              </w:rPr>
              <w:br/>
            </w:r>
            <w:r w:rsidRPr="008F2106">
              <w:rPr>
                <w:rFonts w:ascii="Times New Roman" w:hAnsi="Times New Roman" w:cs="Times New Roman"/>
                <w:sz w:val="24"/>
                <w:szCs w:val="24"/>
              </w:rPr>
              <w:t>2009 г. № 65н и от 16 апреля 2015 г. № 65н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274</w:t>
            </w:r>
          </w:p>
        </w:tc>
        <w:tc>
          <w:tcPr>
            <w:tcW w:w="4623" w:type="dxa"/>
            <w:tcBorders>
              <w:top w:val="single" w:sz="4" w:space="0" w:color="000000"/>
              <w:left w:val="single" w:sz="4" w:space="0" w:color="000000"/>
              <w:bottom w:val="single" w:sz="4" w:space="0" w:color="000000"/>
              <w:right w:val="single" w:sz="4" w:space="0" w:color="000000"/>
            </w:tcBorders>
          </w:tcPr>
          <w:p w:rsidR="005929E7" w:rsidRPr="00374094"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374094">
              <w:rPr>
                <w:rFonts w:ascii="Times New Roman" w:hAnsi="Times New Roman" w:cs="Times New Roman"/>
                <w:sz w:val="24"/>
                <w:szCs w:val="24"/>
                <w:lang w:eastAsia="ru-RU"/>
              </w:rPr>
              <w:t>остановлени</w:t>
            </w:r>
            <w:r>
              <w:rPr>
                <w:rFonts w:ascii="Times New Roman" w:hAnsi="Times New Roman" w:cs="Times New Roman"/>
                <w:sz w:val="24"/>
                <w:szCs w:val="24"/>
                <w:lang w:eastAsia="ru-RU"/>
              </w:rPr>
              <w:t>я</w:t>
            </w:r>
            <w:r w:rsidRPr="00374094">
              <w:rPr>
                <w:rFonts w:ascii="Times New Roman" w:hAnsi="Times New Roman" w:cs="Times New Roman"/>
                <w:sz w:val="24"/>
                <w:szCs w:val="24"/>
                <w:lang w:eastAsia="ru-RU"/>
              </w:rPr>
              <w:t xml:space="preserve"> Правит</w:t>
            </w:r>
            <w:r>
              <w:rPr>
                <w:rFonts w:ascii="Times New Roman" w:hAnsi="Times New Roman" w:cs="Times New Roman"/>
                <w:sz w:val="24"/>
                <w:szCs w:val="24"/>
                <w:lang w:eastAsia="ru-RU"/>
              </w:rPr>
              <w:t>ельства Российской Федерации «</w:t>
            </w:r>
            <w:r w:rsidRPr="00374094">
              <w:rPr>
                <w:rFonts w:ascii="Times New Roman" w:hAnsi="Times New Roman" w:cs="Times New Roman"/>
                <w:sz w:val="24"/>
                <w:szCs w:val="24"/>
                <w:lang w:eastAsia="ru-RU"/>
              </w:rPr>
              <w:t>О внесении изменений в постановление Правительства Российской Федерации от 26 июня 2015 г. № 640</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275</w:t>
            </w:r>
          </w:p>
        </w:tc>
        <w:tc>
          <w:tcPr>
            <w:tcW w:w="4623" w:type="dxa"/>
            <w:tcBorders>
              <w:top w:val="single" w:sz="4" w:space="0" w:color="000000"/>
              <w:left w:val="single" w:sz="4" w:space="0" w:color="000000"/>
              <w:bottom w:val="single" w:sz="4" w:space="0" w:color="000000"/>
              <w:right w:val="single" w:sz="4" w:space="0" w:color="000000"/>
            </w:tcBorders>
          </w:tcPr>
          <w:p w:rsidR="005929E7" w:rsidRPr="00374094"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374094">
              <w:rPr>
                <w:rFonts w:ascii="Times New Roman" w:hAnsi="Times New Roman" w:cs="Times New Roman"/>
                <w:sz w:val="24"/>
                <w:szCs w:val="24"/>
                <w:lang w:eastAsia="ru-RU"/>
              </w:rPr>
              <w:t>остановлени</w:t>
            </w:r>
            <w:r>
              <w:rPr>
                <w:rFonts w:ascii="Times New Roman" w:hAnsi="Times New Roman" w:cs="Times New Roman"/>
                <w:sz w:val="24"/>
                <w:szCs w:val="24"/>
                <w:lang w:eastAsia="ru-RU"/>
              </w:rPr>
              <w:t>я</w:t>
            </w:r>
            <w:r w:rsidRPr="00374094">
              <w:rPr>
                <w:rFonts w:ascii="Times New Roman" w:hAnsi="Times New Roman" w:cs="Times New Roman"/>
                <w:sz w:val="24"/>
                <w:szCs w:val="24"/>
                <w:lang w:eastAsia="ru-RU"/>
              </w:rPr>
              <w:t xml:space="preserve"> Правит</w:t>
            </w:r>
            <w:r>
              <w:rPr>
                <w:rFonts w:ascii="Times New Roman" w:hAnsi="Times New Roman" w:cs="Times New Roman"/>
                <w:sz w:val="24"/>
                <w:szCs w:val="24"/>
                <w:lang w:eastAsia="ru-RU"/>
              </w:rPr>
              <w:t>ельства Российской Федерации</w:t>
            </w:r>
            <w:r w:rsidRPr="003740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374094">
              <w:rPr>
                <w:rFonts w:ascii="Times New Roman" w:hAnsi="Times New Roman" w:cs="Times New Roman"/>
                <w:sz w:val="24"/>
                <w:szCs w:val="24"/>
                <w:lang w:eastAsia="ru-RU"/>
              </w:rPr>
              <w:t xml:space="preserve">О внесении изменения в постановление Правительства Российской Федерации от 24 декабря </w:t>
            </w:r>
            <w:r w:rsidR="00CB6FAD">
              <w:rPr>
                <w:rFonts w:ascii="Times New Roman" w:hAnsi="Times New Roman" w:cs="Times New Roman"/>
                <w:sz w:val="24"/>
                <w:szCs w:val="24"/>
                <w:lang w:eastAsia="ru-RU"/>
              </w:rPr>
              <w:br/>
            </w:r>
            <w:r w:rsidRPr="00374094">
              <w:rPr>
                <w:rFonts w:ascii="Times New Roman" w:hAnsi="Times New Roman" w:cs="Times New Roman"/>
                <w:sz w:val="24"/>
                <w:szCs w:val="24"/>
                <w:lang w:eastAsia="ru-RU"/>
              </w:rPr>
              <w:t>2019 г. № 1803</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276</w:t>
            </w:r>
          </w:p>
        </w:tc>
        <w:tc>
          <w:tcPr>
            <w:tcW w:w="4623" w:type="dxa"/>
            <w:tcBorders>
              <w:top w:val="single" w:sz="4" w:space="0" w:color="000000"/>
              <w:left w:val="single" w:sz="4" w:space="0" w:color="000000"/>
              <w:bottom w:val="single" w:sz="4" w:space="0" w:color="000000"/>
              <w:right w:val="single" w:sz="4" w:space="0" w:color="000000"/>
            </w:tcBorders>
          </w:tcPr>
          <w:p w:rsidR="005929E7" w:rsidRPr="00374094"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374094">
              <w:rPr>
                <w:rFonts w:ascii="Times New Roman" w:hAnsi="Times New Roman" w:cs="Times New Roman"/>
                <w:sz w:val="24"/>
                <w:szCs w:val="24"/>
                <w:lang w:eastAsia="ru-RU"/>
              </w:rPr>
              <w:t>остановлени</w:t>
            </w:r>
            <w:r>
              <w:rPr>
                <w:rFonts w:ascii="Times New Roman" w:hAnsi="Times New Roman" w:cs="Times New Roman"/>
                <w:sz w:val="24"/>
                <w:szCs w:val="24"/>
                <w:lang w:eastAsia="ru-RU"/>
              </w:rPr>
              <w:t>я</w:t>
            </w:r>
            <w:r w:rsidRPr="00374094">
              <w:rPr>
                <w:rFonts w:ascii="Times New Roman" w:hAnsi="Times New Roman" w:cs="Times New Roman"/>
                <w:sz w:val="24"/>
                <w:szCs w:val="24"/>
                <w:lang w:eastAsia="ru-RU"/>
              </w:rPr>
              <w:t xml:space="preserve"> Правит</w:t>
            </w:r>
            <w:r>
              <w:rPr>
                <w:rFonts w:ascii="Times New Roman" w:hAnsi="Times New Roman" w:cs="Times New Roman"/>
                <w:sz w:val="24"/>
                <w:szCs w:val="24"/>
                <w:lang w:eastAsia="ru-RU"/>
              </w:rPr>
              <w:t>ельства Российской Федерации</w:t>
            </w:r>
            <w:r w:rsidRPr="003740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374094">
              <w:rPr>
                <w:rFonts w:ascii="Times New Roman" w:hAnsi="Times New Roman" w:cs="Times New Roman"/>
                <w:sz w:val="24"/>
                <w:szCs w:val="24"/>
                <w:lang w:eastAsia="ru-RU"/>
              </w:rPr>
              <w:t xml:space="preserve">О внесении изменения в постановление Правительства Российской Федерации от 24 декабря </w:t>
            </w:r>
            <w:r w:rsidR="00CB6FAD">
              <w:rPr>
                <w:rFonts w:ascii="Times New Roman" w:hAnsi="Times New Roman" w:cs="Times New Roman"/>
                <w:sz w:val="24"/>
                <w:szCs w:val="24"/>
                <w:lang w:eastAsia="ru-RU"/>
              </w:rPr>
              <w:br/>
            </w:r>
            <w:r w:rsidRPr="00374094">
              <w:rPr>
                <w:rFonts w:ascii="Times New Roman" w:hAnsi="Times New Roman" w:cs="Times New Roman"/>
                <w:sz w:val="24"/>
                <w:szCs w:val="24"/>
                <w:lang w:eastAsia="ru-RU"/>
              </w:rPr>
              <w:t>2019 г. № 1803</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277</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lang w:eastAsia="ru-RU"/>
              </w:rPr>
              <w:t xml:space="preserve">Проект постановления Правительства Российской Федерации </w:t>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О внесении изменений в общие требования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278</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lang w:eastAsia="ru-RU"/>
              </w:rPr>
              <w:t xml:space="preserve">Проект постановления Правительства Российской Федерации </w:t>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 xml:space="preserve">О внесении изменений в постановление Правительства Российской Федерации от 30 августа </w:t>
            </w:r>
            <w:r w:rsidR="00CB6FAD">
              <w:rPr>
                <w:rFonts w:ascii="Times New Roman" w:hAnsi="Times New Roman" w:cs="Times New Roman"/>
                <w:sz w:val="24"/>
                <w:szCs w:val="24"/>
                <w:lang w:eastAsia="ru-RU"/>
              </w:rPr>
              <w:br/>
            </w:r>
            <w:r w:rsidRPr="008F2106">
              <w:rPr>
                <w:rFonts w:ascii="Times New Roman" w:hAnsi="Times New Roman" w:cs="Times New Roman"/>
                <w:sz w:val="24"/>
                <w:szCs w:val="24"/>
                <w:lang w:eastAsia="ru-RU"/>
              </w:rPr>
              <w:t>2017 г. № 1043</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279</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8F2106">
              <w:rPr>
                <w:rFonts w:ascii="Times New Roman" w:hAnsi="Times New Roman" w:cs="Times New Roman"/>
                <w:sz w:val="24"/>
                <w:szCs w:val="24"/>
                <w:lang w:eastAsia="ru-RU"/>
              </w:rPr>
              <w:t>риказ</w:t>
            </w:r>
            <w:r>
              <w:rPr>
                <w:rFonts w:ascii="Times New Roman" w:hAnsi="Times New Roman" w:cs="Times New Roman"/>
                <w:sz w:val="24"/>
                <w:szCs w:val="24"/>
                <w:lang w:eastAsia="ru-RU"/>
              </w:rPr>
              <w:t>а</w:t>
            </w:r>
            <w:r w:rsidRPr="008F2106">
              <w:rPr>
                <w:rFonts w:ascii="Times New Roman" w:hAnsi="Times New Roman" w:cs="Times New Roman"/>
                <w:sz w:val="24"/>
                <w:szCs w:val="24"/>
                <w:lang w:eastAsia="ru-RU"/>
              </w:rPr>
              <w:t xml:space="preserve"> </w:t>
            </w:r>
            <w:r w:rsidR="00CB6FAD">
              <w:rPr>
                <w:rFonts w:ascii="Times New Roman" w:hAnsi="Times New Roman" w:cs="Times New Roman"/>
                <w:sz w:val="24"/>
                <w:szCs w:val="24"/>
              </w:rPr>
              <w:t>Минфина России</w:t>
            </w:r>
            <w:r w:rsidR="00CB6FAD" w:rsidRPr="008F2106">
              <w:rPr>
                <w:rFonts w:ascii="Times New Roman" w:hAnsi="Times New Roman" w:cs="Times New Roman"/>
                <w:sz w:val="24"/>
                <w:szCs w:val="24"/>
              </w:rPr>
              <w:t xml:space="preserve"> </w:t>
            </w:r>
            <w:r w:rsidR="00CB6FAD">
              <w:rPr>
                <w:rFonts w:ascii="Times New Roman" w:hAnsi="Times New Roman" w:cs="Times New Roman"/>
                <w:sz w:val="24"/>
                <w:szCs w:val="24"/>
              </w:rPr>
              <w:br/>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О внесении изменений в приложение № 2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Российской Федерации от 13 декабря 2017 г. № 226н</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280</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CB6FA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8F2106">
              <w:rPr>
                <w:rFonts w:ascii="Times New Roman" w:hAnsi="Times New Roman" w:cs="Times New Roman"/>
                <w:sz w:val="24"/>
                <w:szCs w:val="24"/>
                <w:lang w:eastAsia="ru-RU"/>
              </w:rPr>
              <w:t>риказ</w:t>
            </w:r>
            <w:r w:rsidR="00CB6FAD">
              <w:rPr>
                <w:rFonts w:ascii="Times New Roman" w:hAnsi="Times New Roman" w:cs="Times New Roman"/>
                <w:sz w:val="24"/>
                <w:szCs w:val="24"/>
                <w:lang w:eastAsia="ru-RU"/>
              </w:rPr>
              <w:t>а</w:t>
            </w:r>
            <w:r w:rsidRPr="008F2106">
              <w:rPr>
                <w:rFonts w:ascii="Times New Roman" w:hAnsi="Times New Roman" w:cs="Times New Roman"/>
                <w:sz w:val="24"/>
                <w:szCs w:val="24"/>
                <w:lang w:eastAsia="ru-RU"/>
              </w:rPr>
              <w:t xml:space="preserve"> </w:t>
            </w:r>
            <w:r w:rsidR="00CB6FAD">
              <w:rPr>
                <w:rFonts w:ascii="Times New Roman" w:hAnsi="Times New Roman" w:cs="Times New Roman"/>
                <w:sz w:val="24"/>
                <w:szCs w:val="24"/>
              </w:rPr>
              <w:t>Минфина России</w:t>
            </w:r>
            <w:r w:rsidR="00CB6FAD" w:rsidRPr="008F2106">
              <w:rPr>
                <w:rFonts w:ascii="Times New Roman" w:hAnsi="Times New Roman" w:cs="Times New Roman"/>
                <w:sz w:val="24"/>
                <w:szCs w:val="24"/>
              </w:rPr>
              <w:t xml:space="preserve"> </w:t>
            </w:r>
            <w:r w:rsidR="00CB6FAD">
              <w:rPr>
                <w:rFonts w:ascii="Times New Roman" w:hAnsi="Times New Roman" w:cs="Times New Roman"/>
                <w:sz w:val="24"/>
                <w:szCs w:val="24"/>
              </w:rPr>
              <w:br/>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 xml:space="preserve">О внесении изменений в приказ Министерства финансов Российской Федерации от 18 октября 2017 г. № 153н </w:t>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 xml:space="preserve">О перечнях видов деятельности, в соответствии с которыми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Государственной корпорацией по космической деятельности </w:t>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Роскосмос</w:t>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 xml:space="preserve"> формируются общероссийские базовые (отраслевые) перечни (классификаторы) государственных и муниципальных услуг, оказываемых физическим лицам, и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r>
              <w:rPr>
                <w:rFonts w:ascii="Times New Roman" w:hAnsi="Times New Roman" w:cs="Times New Roman"/>
                <w:sz w:val="24"/>
                <w:szCs w:val="24"/>
                <w:lang w:eastAsia="ru-RU"/>
              </w:rPr>
              <w:t xml:space="preserve"> </w:t>
            </w:r>
            <w:r w:rsidRPr="008F2106">
              <w:rPr>
                <w:rFonts w:ascii="Times New Roman" w:hAnsi="Times New Roman" w:cs="Times New Roman"/>
                <w:sz w:val="24"/>
                <w:szCs w:val="24"/>
                <w:lang w:eastAsia="ru-RU"/>
              </w:rPr>
              <w:t>оказание и выполнение которых предусмотрено</w:t>
            </w:r>
            <w:r>
              <w:rPr>
                <w:rFonts w:ascii="Times New Roman" w:hAnsi="Times New Roman" w:cs="Times New Roman"/>
                <w:sz w:val="24"/>
                <w:szCs w:val="24"/>
                <w:lang w:eastAsia="ru-RU"/>
              </w:rPr>
              <w:t xml:space="preserve"> </w:t>
            </w:r>
            <w:r w:rsidRPr="008F2106">
              <w:rPr>
                <w:rFonts w:ascii="Times New Roman" w:hAnsi="Times New Roman" w:cs="Times New Roman"/>
                <w:sz w:val="24"/>
                <w:szCs w:val="24"/>
                <w:lang w:eastAsia="ru-RU"/>
              </w:rPr>
              <w:t>нормативными правовыми актами Российской Федерации</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281</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CB6FA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8F2106">
              <w:rPr>
                <w:rFonts w:ascii="Times New Roman" w:hAnsi="Times New Roman" w:cs="Times New Roman"/>
                <w:sz w:val="24"/>
                <w:szCs w:val="24"/>
                <w:lang w:eastAsia="ru-RU"/>
              </w:rPr>
              <w:t>риказ</w:t>
            </w:r>
            <w:r w:rsidR="00CB6FAD">
              <w:rPr>
                <w:rFonts w:ascii="Times New Roman" w:hAnsi="Times New Roman" w:cs="Times New Roman"/>
                <w:sz w:val="24"/>
                <w:szCs w:val="24"/>
                <w:lang w:eastAsia="ru-RU"/>
              </w:rPr>
              <w:t>а</w:t>
            </w:r>
            <w:r w:rsidRPr="008F2106">
              <w:rPr>
                <w:rFonts w:ascii="Times New Roman" w:hAnsi="Times New Roman" w:cs="Times New Roman"/>
                <w:sz w:val="24"/>
                <w:szCs w:val="24"/>
                <w:lang w:eastAsia="ru-RU"/>
              </w:rPr>
              <w:t xml:space="preserve"> </w:t>
            </w:r>
            <w:r w:rsidR="00CB6FAD">
              <w:rPr>
                <w:rFonts w:ascii="Times New Roman" w:hAnsi="Times New Roman" w:cs="Times New Roman"/>
                <w:sz w:val="24"/>
                <w:szCs w:val="24"/>
              </w:rPr>
              <w:t>Минфина России</w:t>
            </w:r>
            <w:r w:rsidR="00CB6FAD">
              <w:rPr>
                <w:rFonts w:ascii="Times New Roman" w:hAnsi="Times New Roman" w:cs="Times New Roman"/>
                <w:sz w:val="24"/>
                <w:szCs w:val="24"/>
              </w:rPr>
              <w:br/>
            </w:r>
            <w:r>
              <w:rPr>
                <w:rFonts w:ascii="Times New Roman" w:hAnsi="Times New Roman" w:cs="Times New Roman"/>
                <w:sz w:val="24"/>
                <w:szCs w:val="24"/>
                <w:lang w:eastAsia="ru-RU"/>
              </w:rPr>
              <w:t>«</w:t>
            </w:r>
            <w:r w:rsidRPr="008F2106">
              <w:rPr>
                <w:rFonts w:ascii="Times New Roman" w:hAnsi="Times New Roman" w:cs="Times New Roman"/>
                <w:sz w:val="24"/>
                <w:szCs w:val="24"/>
                <w:lang w:eastAsia="ru-RU"/>
              </w:rPr>
              <w:t>О внесении изменений в Порядок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приказом Министерства финансов Российской Федерации от 13 декабря 2017 г. № 226н</w:t>
            </w:r>
            <w:r>
              <w:rPr>
                <w:rFonts w:ascii="Times New Roman" w:hAnsi="Times New Roman" w:cs="Times New Roman"/>
                <w:sz w:val="24"/>
                <w:szCs w:val="24"/>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282</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8F2106">
              <w:rPr>
                <w:rFonts w:ascii="Times New Roman" w:hAnsi="Times New Roman" w:cs="Times New Roman"/>
                <w:sz w:val="24"/>
                <w:szCs w:val="24"/>
                <w:lang w:eastAsia="ru-RU"/>
              </w:rPr>
              <w:t>риказ</w:t>
            </w:r>
            <w:r w:rsidR="00CB6FAD">
              <w:rPr>
                <w:rFonts w:ascii="Times New Roman" w:hAnsi="Times New Roman" w:cs="Times New Roman"/>
                <w:sz w:val="24"/>
                <w:szCs w:val="24"/>
                <w:lang w:eastAsia="ru-RU"/>
              </w:rPr>
              <w:t>а</w:t>
            </w:r>
            <w:r w:rsidRPr="008F2106">
              <w:rPr>
                <w:rFonts w:ascii="Times New Roman" w:hAnsi="Times New Roman" w:cs="Times New Roman"/>
                <w:sz w:val="24"/>
                <w:szCs w:val="24"/>
                <w:lang w:eastAsia="ru-RU"/>
              </w:rPr>
              <w:t xml:space="preserve"> </w:t>
            </w:r>
            <w:r w:rsidR="00CB6FAD">
              <w:rPr>
                <w:rFonts w:ascii="Times New Roman" w:hAnsi="Times New Roman" w:cs="Times New Roman"/>
                <w:sz w:val="24"/>
                <w:szCs w:val="24"/>
              </w:rPr>
              <w:t>Минфина России</w:t>
            </w:r>
            <w:r w:rsidR="00CB6FAD" w:rsidRPr="008F2106">
              <w:rPr>
                <w:rFonts w:ascii="Times New Roman" w:hAnsi="Times New Roman" w:cs="Times New Roman"/>
                <w:sz w:val="24"/>
                <w:szCs w:val="24"/>
              </w:rPr>
              <w:t xml:space="preserve"> </w:t>
            </w:r>
            <w:r w:rsidR="00CB6FAD">
              <w:rPr>
                <w:rFonts w:ascii="Times New Roman" w:hAnsi="Times New Roman" w:cs="Times New Roman"/>
                <w:sz w:val="24"/>
                <w:szCs w:val="24"/>
              </w:rPr>
              <w:br/>
            </w:r>
            <w:r>
              <w:rPr>
                <w:rFonts w:ascii="Times New Roman" w:hAnsi="Times New Roman" w:cs="Times New Roman"/>
                <w:sz w:val="24"/>
                <w:szCs w:val="24"/>
              </w:rPr>
              <w:t>«</w:t>
            </w:r>
            <w:r w:rsidRPr="008F2106">
              <w:rPr>
                <w:rFonts w:ascii="Times New Roman" w:hAnsi="Times New Roman" w:cs="Times New Roman"/>
                <w:sz w:val="24"/>
                <w:szCs w:val="24"/>
              </w:rPr>
              <w:t>О случаях и порядке возврата или перечисления средств, поступающих во временное распоряжение получателей бюджетных средств</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283</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w:t>
            </w:r>
            <w:r w:rsidRPr="008F2106">
              <w:rPr>
                <w:rFonts w:ascii="Times New Roman" w:hAnsi="Times New Roman" w:cs="Times New Roman"/>
                <w:sz w:val="24"/>
                <w:szCs w:val="24"/>
                <w:lang w:eastAsia="ru-RU"/>
              </w:rPr>
              <w:t>риказ</w:t>
            </w:r>
            <w:r w:rsidR="00CB6FAD">
              <w:rPr>
                <w:rFonts w:ascii="Times New Roman" w:hAnsi="Times New Roman" w:cs="Times New Roman"/>
                <w:sz w:val="24"/>
                <w:szCs w:val="24"/>
                <w:lang w:eastAsia="ru-RU"/>
              </w:rPr>
              <w:t>а</w:t>
            </w:r>
            <w:r w:rsidRPr="008F2106">
              <w:rPr>
                <w:rFonts w:ascii="Times New Roman" w:hAnsi="Times New Roman" w:cs="Times New Roman"/>
                <w:sz w:val="24"/>
                <w:szCs w:val="24"/>
                <w:lang w:eastAsia="ru-RU"/>
              </w:rPr>
              <w:t xml:space="preserve"> </w:t>
            </w:r>
            <w:r w:rsidR="00CB6FAD">
              <w:rPr>
                <w:rFonts w:ascii="Times New Roman" w:hAnsi="Times New Roman" w:cs="Times New Roman"/>
                <w:sz w:val="24"/>
                <w:szCs w:val="24"/>
              </w:rPr>
              <w:t>Минфина России</w:t>
            </w:r>
            <w:r w:rsidR="00CB6FAD" w:rsidRPr="008F2106">
              <w:rPr>
                <w:rFonts w:ascii="Times New Roman" w:hAnsi="Times New Roman" w:cs="Times New Roman"/>
                <w:sz w:val="24"/>
                <w:szCs w:val="24"/>
              </w:rPr>
              <w:t xml:space="preserve"> </w:t>
            </w:r>
            <w:r w:rsidR="00CB6FAD">
              <w:rPr>
                <w:rFonts w:ascii="Times New Roman" w:hAnsi="Times New Roman" w:cs="Times New Roman"/>
                <w:sz w:val="24"/>
                <w:szCs w:val="24"/>
              </w:rPr>
              <w:br/>
            </w:r>
            <w:r>
              <w:rPr>
                <w:rFonts w:ascii="Times New Roman" w:hAnsi="Times New Roman" w:cs="Times New Roman"/>
                <w:sz w:val="24"/>
                <w:szCs w:val="24"/>
              </w:rPr>
              <w:t xml:space="preserve">«Об утверждении </w:t>
            </w:r>
            <w:r w:rsidRPr="008F2106">
              <w:rPr>
                <w:rFonts w:ascii="Times New Roman" w:hAnsi="Times New Roman" w:cs="Times New Roman"/>
                <w:sz w:val="24"/>
                <w:szCs w:val="24"/>
              </w:rPr>
              <w:t>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284</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CB6FAD">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остановлени</w:t>
            </w:r>
            <w:r>
              <w:rPr>
                <w:rFonts w:ascii="Times New Roman" w:hAnsi="Times New Roman" w:cs="Times New Roman"/>
                <w:sz w:val="24"/>
                <w:szCs w:val="24"/>
              </w:rPr>
              <w:t>я</w:t>
            </w:r>
            <w:r w:rsidRPr="008F2106">
              <w:rPr>
                <w:rFonts w:ascii="Times New Roman" w:hAnsi="Times New Roman" w:cs="Times New Roman"/>
                <w:sz w:val="24"/>
                <w:szCs w:val="24"/>
              </w:rPr>
              <w:t xml:space="preserve">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изменений в постановление Правительства Р</w:t>
            </w:r>
            <w:r>
              <w:rPr>
                <w:rFonts w:ascii="Times New Roman" w:hAnsi="Times New Roman" w:cs="Times New Roman"/>
                <w:sz w:val="24"/>
                <w:szCs w:val="24"/>
              </w:rPr>
              <w:t xml:space="preserve">оссийской </w:t>
            </w:r>
            <w:r w:rsidRPr="008F2106">
              <w:rPr>
                <w:rFonts w:ascii="Times New Roman" w:hAnsi="Times New Roman" w:cs="Times New Roman"/>
                <w:sz w:val="24"/>
                <w:szCs w:val="24"/>
              </w:rPr>
              <w:t>Ф</w:t>
            </w:r>
            <w:r>
              <w:rPr>
                <w:rFonts w:ascii="Times New Roman" w:hAnsi="Times New Roman" w:cs="Times New Roman"/>
                <w:sz w:val="24"/>
                <w:szCs w:val="24"/>
              </w:rPr>
              <w:t xml:space="preserve">едерации </w:t>
            </w:r>
            <w:r w:rsidRPr="008F2106">
              <w:rPr>
                <w:rFonts w:ascii="Times New Roman" w:hAnsi="Times New Roman" w:cs="Times New Roman"/>
                <w:sz w:val="24"/>
                <w:szCs w:val="24"/>
              </w:rPr>
              <w:t>от 20</w:t>
            </w:r>
            <w:r>
              <w:rPr>
                <w:rFonts w:ascii="Times New Roman" w:hAnsi="Times New Roman" w:cs="Times New Roman"/>
                <w:sz w:val="24"/>
                <w:szCs w:val="24"/>
              </w:rPr>
              <w:t xml:space="preserve"> августа </w:t>
            </w:r>
            <w:r w:rsidR="00CB6FAD">
              <w:rPr>
                <w:rFonts w:ascii="Times New Roman" w:hAnsi="Times New Roman" w:cs="Times New Roman"/>
                <w:sz w:val="24"/>
                <w:szCs w:val="24"/>
              </w:rPr>
              <w:br/>
            </w:r>
            <w:r w:rsidRPr="008F2106">
              <w:rPr>
                <w:rFonts w:ascii="Times New Roman" w:hAnsi="Times New Roman" w:cs="Times New Roman"/>
                <w:sz w:val="24"/>
                <w:szCs w:val="24"/>
              </w:rPr>
              <w:t>2019 г. № 721</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285</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CB6FAD">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286</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CB6FAD" w:rsidP="00CB6FAD">
            <w:pPr>
              <w:pStyle w:val="a3"/>
              <w:jc w:val="both"/>
              <w:rPr>
                <w:rFonts w:ascii="Times New Roman" w:hAnsi="Times New Roman" w:cs="Times New Roman"/>
                <w:sz w:val="24"/>
                <w:szCs w:val="24"/>
                <w:lang w:eastAsia="ru-RU"/>
              </w:rPr>
            </w:pPr>
            <w:r>
              <w:rPr>
                <w:rFonts w:ascii="Times New Roman" w:hAnsi="Times New Roman" w:cs="Times New Roman"/>
                <w:sz w:val="24"/>
                <w:szCs w:val="24"/>
              </w:rPr>
              <w:t>П</w:t>
            </w:r>
            <w:r w:rsidR="005929E7">
              <w:rPr>
                <w:rFonts w:ascii="Times New Roman" w:hAnsi="Times New Roman" w:cs="Times New Roman"/>
                <w:sz w:val="24"/>
                <w:szCs w:val="24"/>
              </w:rPr>
              <w:t xml:space="preserve">роект </w:t>
            </w:r>
            <w:r w:rsidR="005929E7" w:rsidRPr="008F2106">
              <w:rPr>
                <w:rFonts w:ascii="Times New Roman" w:hAnsi="Times New Roman" w:cs="Times New Roman"/>
                <w:sz w:val="24"/>
                <w:szCs w:val="24"/>
              </w:rPr>
              <w:t>Положени</w:t>
            </w:r>
            <w:r w:rsidR="005929E7">
              <w:rPr>
                <w:rFonts w:ascii="Times New Roman" w:hAnsi="Times New Roman" w:cs="Times New Roman"/>
                <w:sz w:val="24"/>
                <w:szCs w:val="24"/>
              </w:rPr>
              <w:t>я</w:t>
            </w:r>
            <w:r w:rsidR="005929E7" w:rsidRPr="008F2106">
              <w:rPr>
                <w:rFonts w:ascii="Times New Roman" w:hAnsi="Times New Roman" w:cs="Times New Roman"/>
                <w:sz w:val="24"/>
                <w:szCs w:val="24"/>
              </w:rPr>
              <w:t xml:space="preserve"> Минфина России и Банка России от 10 апреля 2020 г. </w:t>
            </w:r>
            <w:r>
              <w:rPr>
                <w:rFonts w:ascii="Times New Roman" w:hAnsi="Times New Roman" w:cs="Times New Roman"/>
                <w:sz w:val="24"/>
                <w:szCs w:val="24"/>
              </w:rPr>
              <w:br/>
            </w:r>
            <w:r w:rsidR="005929E7" w:rsidRPr="008F2106">
              <w:rPr>
                <w:rFonts w:ascii="Times New Roman" w:hAnsi="Times New Roman" w:cs="Times New Roman"/>
                <w:sz w:val="24"/>
                <w:szCs w:val="24"/>
              </w:rPr>
              <w:t>№</w:t>
            </w:r>
            <w:r>
              <w:rPr>
                <w:rFonts w:ascii="Times New Roman" w:hAnsi="Times New Roman" w:cs="Times New Roman"/>
                <w:sz w:val="24"/>
                <w:szCs w:val="24"/>
              </w:rPr>
              <w:t xml:space="preserve"> </w:t>
            </w:r>
            <w:r w:rsidR="005929E7" w:rsidRPr="008F2106">
              <w:rPr>
                <w:rFonts w:ascii="Times New Roman" w:hAnsi="Times New Roman" w:cs="Times New Roman"/>
                <w:sz w:val="24"/>
                <w:szCs w:val="24"/>
              </w:rPr>
              <w:t xml:space="preserve">63н/717-П </w:t>
            </w:r>
            <w:r w:rsidR="005929E7">
              <w:rPr>
                <w:rFonts w:ascii="Times New Roman" w:hAnsi="Times New Roman" w:cs="Times New Roman"/>
                <w:sz w:val="24"/>
                <w:szCs w:val="24"/>
              </w:rPr>
              <w:t>«</w:t>
            </w:r>
            <w:r w:rsidR="005929E7" w:rsidRPr="008F2106">
              <w:rPr>
                <w:rFonts w:ascii="Times New Roman" w:hAnsi="Times New Roman" w:cs="Times New Roman"/>
                <w:sz w:val="24"/>
                <w:szCs w:val="24"/>
              </w:rPr>
              <w:t>О</w:t>
            </w:r>
            <w:r w:rsidR="005929E7" w:rsidRPr="008F2106">
              <w:rPr>
                <w:rFonts w:ascii="Times New Roman" w:hAnsi="Times New Roman" w:cs="Times New Roman"/>
                <w:bCs/>
                <w:sz w:val="24"/>
                <w:szCs w:val="24"/>
              </w:rPr>
              <w:t>б особенностях взаимодействия системы казначейских платежей с платежными системами</w:t>
            </w:r>
            <w:r w:rsidR="005929E7">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287</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изменений в Порядок завершения операций по исполнению федерального бюджета в текущем финансовом году, утвержденный приказом Министерства фи</w:t>
            </w:r>
            <w:r>
              <w:rPr>
                <w:rFonts w:ascii="Times New Roman" w:hAnsi="Times New Roman" w:cs="Times New Roman"/>
                <w:sz w:val="24"/>
                <w:szCs w:val="24"/>
              </w:rPr>
              <w:t xml:space="preserve">нансов Российской Федерации от 6 июня </w:t>
            </w:r>
            <w:r w:rsidRPr="008F2106">
              <w:rPr>
                <w:rFonts w:ascii="Times New Roman" w:hAnsi="Times New Roman" w:cs="Times New Roman"/>
                <w:sz w:val="24"/>
                <w:szCs w:val="24"/>
              </w:rPr>
              <w:t>2008 г. № 56н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288</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w:t>
            </w:r>
            <w:r>
              <w:rPr>
                <w:rFonts w:ascii="Times New Roman" w:hAnsi="Times New Roman" w:cs="Times New Roman"/>
                <w:sz w:val="24"/>
                <w:szCs w:val="24"/>
              </w:rPr>
              <w:t xml:space="preserve"> декабря </w:t>
            </w:r>
            <w:r w:rsidRPr="008F2106">
              <w:rPr>
                <w:rFonts w:ascii="Times New Roman" w:hAnsi="Times New Roman" w:cs="Times New Roman"/>
                <w:sz w:val="24"/>
                <w:szCs w:val="24"/>
              </w:rPr>
              <w:t>2013 г. № 117н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b/>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289</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О внесении изменений в Порядок формирования и ведения реестра участников бюджетного процесса, а также юридических лиц, не являющихся участниками бюджетного процесса, утвержденный приказом Министерства фина</w:t>
            </w:r>
            <w:r>
              <w:rPr>
                <w:rFonts w:ascii="Times New Roman" w:hAnsi="Times New Roman" w:cs="Times New Roman"/>
                <w:sz w:val="24"/>
                <w:szCs w:val="24"/>
              </w:rPr>
              <w:t>нсов Российской Федерации от 23 декабря</w:t>
            </w:r>
            <w:r w:rsidRPr="008F2106">
              <w:rPr>
                <w:rFonts w:ascii="Times New Roman" w:hAnsi="Times New Roman" w:cs="Times New Roman"/>
                <w:sz w:val="24"/>
                <w:szCs w:val="24"/>
              </w:rPr>
              <w:t xml:space="preserve"> 2014 г. № 163н</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290</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Об утверждении Порядка удержания суммы средств, подлежащих перечислению в федеральный бюджет</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291</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 xml:space="preserve">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w:t>
            </w:r>
            <w:r w:rsidRPr="008F2106">
              <w:rPr>
                <w:rFonts w:ascii="Times New Roman" w:hAnsi="Times New Roman" w:cs="Times New Roman"/>
                <w:sz w:val="24"/>
                <w:szCs w:val="24"/>
              </w:rPr>
              <w:lastRenderedPageBreak/>
              <w:t>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292</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t>«</w:t>
            </w:r>
            <w:r w:rsidRPr="008F2106">
              <w:rPr>
                <w:rFonts w:ascii="Times New Roman" w:hAnsi="Times New Roman" w:cs="Times New Roman"/>
                <w:sz w:val="24"/>
                <w:szCs w:val="24"/>
              </w:rPr>
              <w:t>О порядке направления Федеральным казначейством и его территориальными органами представлений о приостановлении операций на счетах в валюте Российской Федерации и иностранных валютах, открытых в подразделениях Центрального банка Российской Федерации и кредитных организациях в нарушение законодательства Российской Федерации, а также перечисления остатков денежных средств с указанных счетов на единый казначейский счет</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293</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w:t>
            </w:r>
            <w:r>
              <w:rPr>
                <w:rFonts w:ascii="Times New Roman" w:hAnsi="Times New Roman" w:cs="Times New Roman"/>
                <w:sz w:val="24"/>
                <w:szCs w:val="24"/>
              </w:rPr>
              <w:br/>
              <w:t>«</w:t>
            </w:r>
            <w:r w:rsidRPr="008F2106">
              <w:rPr>
                <w:rFonts w:ascii="Times New Roman" w:hAnsi="Times New Roman" w:cs="Times New Roman"/>
                <w:sz w:val="24"/>
                <w:szCs w:val="24"/>
              </w:rPr>
              <w: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w:t>
            </w:r>
            <w:r>
              <w:rPr>
                <w:rFonts w:ascii="Times New Roman" w:hAnsi="Times New Roman" w:cs="Times New Roman"/>
                <w:sz w:val="24"/>
                <w:szCs w:val="24"/>
              </w:rPr>
              <w:t>редств на едином счете бюджета»</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294</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Об утверждении Порядка санкционирования операций со средствами, поступающими во временное распоряжение получателей средств федерального бюджета</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295</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 xml:space="preserve">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не связанных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w:t>
            </w:r>
            <w:r w:rsidRPr="008F2106">
              <w:rPr>
                <w:rFonts w:ascii="Times New Roman" w:hAnsi="Times New Roman" w:cs="Times New Roman"/>
                <w:sz w:val="24"/>
                <w:szCs w:val="24"/>
              </w:rPr>
              <w:lastRenderedPageBreak/>
              <w:t xml:space="preserve">(или) приобретением ими </w:t>
            </w:r>
            <w:r>
              <w:rPr>
                <w:rFonts w:ascii="Times New Roman" w:hAnsi="Times New Roman" w:cs="Times New Roman"/>
                <w:sz w:val="24"/>
                <w:szCs w:val="24"/>
              </w:rPr>
              <w:t>объектов недвижимого имущества»</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lastRenderedPageBreak/>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296</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изменения в правила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w:t>
            </w:r>
            <w:r>
              <w:rPr>
                <w:rFonts w:ascii="Times New Roman" w:hAnsi="Times New Roman" w:cs="Times New Roman"/>
                <w:sz w:val="24"/>
                <w:szCs w:val="24"/>
              </w:rPr>
              <w:t xml:space="preserve"> Российской Федерации»</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297</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изменения в постановление Правительства Российской Федерации от 24 декабря 2019 г. № 1803</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298</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299</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изменений в Положение о мерах по обеспечению исполнения федерального бюджета</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lastRenderedPageBreak/>
              <w:t>300</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изменения в пункт 28 Положения о мерах по обеспечению исполнения федерального бюджета</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301</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lang w:eastAsia="ru-RU"/>
              </w:rPr>
            </w:pPr>
            <w:r w:rsidRPr="008F2106">
              <w:rPr>
                <w:rFonts w:ascii="Times New Roman" w:hAnsi="Times New Roman" w:cs="Times New Roman"/>
                <w:sz w:val="24"/>
                <w:szCs w:val="24"/>
              </w:rPr>
              <w:t xml:space="preserve">Проект постановления Правительства Российской Федерации </w:t>
            </w:r>
            <w:r>
              <w:rPr>
                <w:rFonts w:ascii="Times New Roman" w:hAnsi="Times New Roman" w:cs="Times New Roman"/>
                <w:sz w:val="24"/>
                <w:szCs w:val="24"/>
              </w:rPr>
              <w:t>«</w:t>
            </w:r>
            <w:r w:rsidRPr="008F2106">
              <w:rPr>
                <w:rFonts w:ascii="Times New Roman" w:hAnsi="Times New Roman" w:cs="Times New Roman"/>
                <w:sz w:val="24"/>
                <w:szCs w:val="24"/>
              </w:rPr>
              <w:t>О внесении изменения в пункт 5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302</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rPr>
            </w:pPr>
            <w:r>
              <w:rPr>
                <w:rFonts w:ascii="Times New Roman" w:hAnsi="Times New Roman" w:cs="Times New Roman"/>
                <w:sz w:val="24"/>
                <w:szCs w:val="24"/>
              </w:rPr>
              <w:t>Проект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t>«</w:t>
            </w:r>
            <w:r w:rsidRPr="008F2106">
              <w:rPr>
                <w:rFonts w:ascii="Times New Roman" w:hAnsi="Times New Roman" w:cs="Times New Roman"/>
                <w:sz w:val="24"/>
                <w:szCs w:val="24"/>
              </w:rPr>
              <w:t>Об особенностях приема к исполнению распоряжений о переводе денежных средств на единый казначейский счет при использовании электронных средств платежа</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303</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rPr>
            </w:pPr>
            <w:r w:rsidRPr="008F2106">
              <w:rPr>
                <w:rFonts w:ascii="Times New Roman" w:hAnsi="Times New Roman" w:cs="Times New Roman"/>
                <w:sz w:val="24"/>
                <w:szCs w:val="24"/>
              </w:rPr>
              <w:t>П</w:t>
            </w:r>
            <w:r>
              <w:rPr>
                <w:rFonts w:ascii="Times New Roman" w:hAnsi="Times New Roman" w:cs="Times New Roman"/>
                <w:sz w:val="24"/>
                <w:szCs w:val="24"/>
              </w:rPr>
              <w:t>роект п</w:t>
            </w:r>
            <w:r w:rsidRPr="008F2106">
              <w:rPr>
                <w:rFonts w:ascii="Times New Roman" w:hAnsi="Times New Roman" w:cs="Times New Roman"/>
                <w:sz w:val="24"/>
                <w:szCs w:val="24"/>
              </w:rPr>
              <w:t>риказ</w:t>
            </w:r>
            <w:r>
              <w:rPr>
                <w:rFonts w:ascii="Times New Roman" w:hAnsi="Times New Roman" w:cs="Times New Roman"/>
                <w:sz w:val="24"/>
                <w:szCs w:val="24"/>
              </w:rPr>
              <w:t>а</w:t>
            </w:r>
            <w:r w:rsidRPr="008F2106">
              <w:rPr>
                <w:rFonts w:ascii="Times New Roman" w:hAnsi="Times New Roman" w:cs="Times New Roman"/>
                <w:sz w:val="24"/>
                <w:szCs w:val="24"/>
              </w:rPr>
              <w:t xml:space="preserve"> Минфина России </w:t>
            </w:r>
            <w:r>
              <w:rPr>
                <w:rFonts w:ascii="Times New Roman" w:hAnsi="Times New Roman" w:cs="Times New Roman"/>
                <w:sz w:val="24"/>
                <w:szCs w:val="24"/>
              </w:rPr>
              <w:br/>
              <w:t>«</w:t>
            </w:r>
            <w:r w:rsidRPr="008F2106">
              <w:rPr>
                <w:rFonts w:ascii="Times New Roman" w:hAnsi="Times New Roman" w:cs="Times New Roman"/>
                <w:sz w:val="24"/>
                <w:szCs w:val="24"/>
              </w:rPr>
              <w:t xml:space="preserve">О внесении изменений в приказ Министерства финансов Российской Федерации от 26 июля 2013 г. № 74н </w:t>
            </w:r>
            <w:r>
              <w:rPr>
                <w:rFonts w:ascii="Times New Roman" w:hAnsi="Times New Roman" w:cs="Times New Roman"/>
                <w:sz w:val="24"/>
                <w:szCs w:val="24"/>
              </w:rPr>
              <w:br/>
              <w:t>«</w:t>
            </w:r>
            <w:r w:rsidRPr="008F2106">
              <w:rPr>
                <w:rFonts w:ascii="Times New Roman" w:hAnsi="Times New Roman" w:cs="Times New Roman"/>
                <w:sz w:val="24"/>
                <w:szCs w:val="24"/>
              </w:rPr>
              <w:t>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w:t>
            </w: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Pr="008F2106" w:rsidRDefault="005929E7" w:rsidP="005929E7">
            <w:pPr>
              <w:pStyle w:val="a3"/>
              <w:spacing w:line="276" w:lineRule="auto"/>
              <w:jc w:val="center"/>
              <w:rPr>
                <w:rFonts w:ascii="Times New Roman" w:hAnsi="Times New Roman" w:cs="Times New Roman"/>
                <w:sz w:val="24"/>
                <w:szCs w:val="24"/>
                <w:lang w:eastAsia="ru-RU"/>
              </w:rPr>
            </w:pPr>
            <w:r w:rsidRPr="008F2106">
              <w:rPr>
                <w:rFonts w:ascii="Times New Roman" w:hAnsi="Times New Roman" w:cs="Times New Roman"/>
                <w:sz w:val="24"/>
                <w:szCs w:val="24"/>
                <w:lang w:eastAsia="ru-RU"/>
              </w:rPr>
              <w:t>Коррупциогенные факторы не выявлены</w:t>
            </w: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r w:rsidR="005929E7" w:rsidRPr="005362C1" w:rsidTr="00CB6FAD">
        <w:tblPrEx>
          <w:tblBorders>
            <w:insideH w:val="single" w:sz="4" w:space="0" w:color="000000"/>
            <w:insideV w:val="single" w:sz="4" w:space="0" w:color="000000"/>
          </w:tblBorders>
        </w:tblPrEx>
        <w:trPr>
          <w:trHeight w:val="2288"/>
        </w:trPr>
        <w:tc>
          <w:tcPr>
            <w:tcW w:w="797" w:type="dxa"/>
            <w:tcBorders>
              <w:top w:val="single" w:sz="4" w:space="0" w:color="000000"/>
              <w:left w:val="single" w:sz="4" w:space="0" w:color="000000"/>
              <w:bottom w:val="single" w:sz="4" w:space="0" w:color="000000"/>
              <w:right w:val="single" w:sz="4" w:space="0" w:color="000000"/>
            </w:tcBorders>
          </w:tcPr>
          <w:p w:rsidR="005929E7" w:rsidRPr="000155B0" w:rsidRDefault="005929E7" w:rsidP="000155B0">
            <w:pPr>
              <w:spacing w:after="0" w:line="240" w:lineRule="auto"/>
              <w:jc w:val="center"/>
              <w:rPr>
                <w:rFonts w:ascii="Times New Roman" w:eastAsia="Times New Roman" w:hAnsi="Times New Roman" w:cs="Times New Roman"/>
                <w:color w:val="000000"/>
                <w:lang w:eastAsia="ru-RU"/>
              </w:rPr>
            </w:pPr>
            <w:r w:rsidRPr="000155B0">
              <w:rPr>
                <w:rFonts w:ascii="Times New Roman" w:eastAsia="Times New Roman" w:hAnsi="Times New Roman" w:cs="Times New Roman"/>
                <w:color w:val="000000"/>
                <w:lang w:eastAsia="ru-RU"/>
              </w:rPr>
              <w:t>304</w:t>
            </w:r>
          </w:p>
        </w:tc>
        <w:tc>
          <w:tcPr>
            <w:tcW w:w="4623" w:type="dxa"/>
            <w:tcBorders>
              <w:top w:val="single" w:sz="4" w:space="0" w:color="000000"/>
              <w:left w:val="single" w:sz="4" w:space="0" w:color="000000"/>
              <w:bottom w:val="single" w:sz="4" w:space="0" w:color="000000"/>
              <w:right w:val="single" w:sz="4" w:space="0" w:color="000000"/>
            </w:tcBorders>
          </w:tcPr>
          <w:p w:rsidR="005929E7" w:rsidRPr="008F2106" w:rsidRDefault="005929E7" w:rsidP="005929E7">
            <w:pPr>
              <w:pStyle w:val="a3"/>
              <w:jc w:val="both"/>
              <w:rPr>
                <w:rFonts w:ascii="Times New Roman" w:hAnsi="Times New Roman" w:cs="Times New Roman"/>
                <w:sz w:val="24"/>
                <w:szCs w:val="24"/>
              </w:rPr>
            </w:pPr>
            <w:r>
              <w:rPr>
                <w:rFonts w:ascii="Times New Roman" w:hAnsi="Times New Roman" w:cs="Times New Roman"/>
                <w:lang w:eastAsia="ru-RU"/>
              </w:rPr>
              <w:t>Проект федерального закона «</w:t>
            </w:r>
            <w:r w:rsidRPr="00383C49">
              <w:rPr>
                <w:rFonts w:ascii="Times New Roman" w:hAnsi="Times New Roman" w:cs="Times New Roman"/>
                <w:lang w:eastAsia="ru-RU"/>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lang w:eastAsia="ru-RU"/>
              </w:rPr>
              <w:t>«</w:t>
            </w:r>
            <w:r w:rsidRPr="00383C49">
              <w:rPr>
                <w:rFonts w:ascii="Times New Roman" w:hAnsi="Times New Roman" w:cs="Times New Roman"/>
                <w:lang w:eastAsia="ru-RU"/>
              </w:rPr>
              <w:t>О внесении изменений в Бюджетный кодекс Российской Федерации в части казначейского обслуживания и системы казначейских платежей</w:t>
            </w:r>
            <w:r>
              <w:rPr>
                <w:rFonts w:ascii="Times New Roman" w:hAnsi="Times New Roman" w:cs="Times New Roman"/>
                <w:lang w:eastAsia="ru-RU"/>
              </w:rPr>
              <w:t>»</w:t>
            </w:r>
          </w:p>
        </w:tc>
        <w:tc>
          <w:tcPr>
            <w:tcW w:w="2810" w:type="dxa"/>
            <w:tcBorders>
              <w:top w:val="single" w:sz="4" w:space="0" w:color="000000"/>
              <w:left w:val="single" w:sz="4" w:space="0" w:color="000000"/>
              <w:bottom w:val="single" w:sz="4" w:space="0" w:color="000000"/>
              <w:right w:val="single" w:sz="4" w:space="0" w:color="000000"/>
            </w:tcBorders>
            <w:vAlign w:val="center"/>
          </w:tcPr>
          <w:p w:rsidR="005929E7" w:rsidRDefault="005929E7" w:rsidP="005929E7">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Коррупциогенные факторы не выявлены</w:t>
            </w:r>
          </w:p>
          <w:p w:rsidR="005929E7" w:rsidRPr="008F2106" w:rsidRDefault="005929E7" w:rsidP="005929E7">
            <w:pPr>
              <w:pStyle w:val="a3"/>
              <w:spacing w:line="276" w:lineRule="auto"/>
              <w:jc w:val="center"/>
              <w:rPr>
                <w:rFonts w:ascii="Times New Roman" w:hAnsi="Times New Roman" w:cs="Times New Roman"/>
                <w:sz w:val="24"/>
                <w:szCs w:val="24"/>
                <w:lang w:eastAsia="ru-RU"/>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5929E7" w:rsidRPr="00E70ACF" w:rsidRDefault="005929E7" w:rsidP="005929E7">
            <w:pPr>
              <w:spacing w:line="240" w:lineRule="auto"/>
              <w:jc w:val="center"/>
              <w:rPr>
                <w:rFonts w:ascii="Times New Roman" w:hAnsi="Times New Roman" w:cs="Times New Roman"/>
              </w:rPr>
            </w:pPr>
            <w:r w:rsidRPr="00E70ACF">
              <w:rPr>
                <w:rFonts w:ascii="Times New Roman" w:hAnsi="Times New Roman" w:cs="Times New Roman"/>
              </w:rPr>
              <w:t>_</w:t>
            </w:r>
          </w:p>
        </w:tc>
      </w:tr>
    </w:tbl>
    <w:p w:rsidR="00E068DF" w:rsidRPr="005362C1" w:rsidRDefault="00E068DF" w:rsidP="005362C1">
      <w:pPr>
        <w:spacing w:line="240" w:lineRule="auto"/>
        <w:rPr>
          <w:rFonts w:ascii="Times New Roman" w:hAnsi="Times New Roman" w:cs="Times New Roman"/>
        </w:rPr>
      </w:pPr>
    </w:p>
    <w:sectPr w:rsidR="00E068DF" w:rsidRPr="005362C1" w:rsidSect="002C127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DF" w:rsidRDefault="00F421DF" w:rsidP="00B24A5E">
      <w:pPr>
        <w:spacing w:after="0" w:line="240" w:lineRule="auto"/>
      </w:pPr>
      <w:r>
        <w:separator/>
      </w:r>
    </w:p>
  </w:endnote>
  <w:endnote w:type="continuationSeparator" w:id="0">
    <w:p w:rsidR="00F421DF" w:rsidRDefault="00F421DF" w:rsidP="00B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DF" w:rsidRDefault="00F421DF" w:rsidP="00B24A5E">
      <w:pPr>
        <w:spacing w:after="0" w:line="240" w:lineRule="auto"/>
      </w:pPr>
      <w:r>
        <w:separator/>
      </w:r>
    </w:p>
  </w:footnote>
  <w:footnote w:type="continuationSeparator" w:id="0">
    <w:p w:rsidR="00F421DF" w:rsidRDefault="00F421DF" w:rsidP="00B2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4322"/>
      <w:docPartObj>
        <w:docPartGallery w:val="Page Numbers (Top of Page)"/>
        <w:docPartUnique/>
      </w:docPartObj>
    </w:sdtPr>
    <w:sdtEndPr>
      <w:rPr>
        <w:rFonts w:ascii="Times New Roman" w:hAnsi="Times New Roman" w:cs="Times New Roman"/>
      </w:rPr>
    </w:sdtEndPr>
    <w:sdtContent>
      <w:p w:rsidR="001301A1" w:rsidRPr="00B24A5E" w:rsidRDefault="001301A1">
        <w:pPr>
          <w:pStyle w:val="a4"/>
          <w:jc w:val="center"/>
          <w:rPr>
            <w:rFonts w:ascii="Times New Roman" w:hAnsi="Times New Roman" w:cs="Times New Roman"/>
          </w:rPr>
        </w:pPr>
        <w:r w:rsidRPr="00B24A5E">
          <w:rPr>
            <w:rFonts w:ascii="Times New Roman" w:hAnsi="Times New Roman" w:cs="Times New Roman"/>
          </w:rPr>
          <w:fldChar w:fldCharType="begin"/>
        </w:r>
        <w:r w:rsidRPr="00B24A5E">
          <w:rPr>
            <w:rFonts w:ascii="Times New Roman" w:hAnsi="Times New Roman" w:cs="Times New Roman"/>
          </w:rPr>
          <w:instrText>PAGE   \* MERGEFORMAT</w:instrText>
        </w:r>
        <w:r w:rsidRPr="00B24A5E">
          <w:rPr>
            <w:rFonts w:ascii="Times New Roman" w:hAnsi="Times New Roman" w:cs="Times New Roman"/>
          </w:rPr>
          <w:fldChar w:fldCharType="separate"/>
        </w:r>
        <w:r w:rsidR="00914181">
          <w:rPr>
            <w:rFonts w:ascii="Times New Roman" w:hAnsi="Times New Roman" w:cs="Times New Roman"/>
            <w:noProof/>
          </w:rPr>
          <w:t>20</w:t>
        </w:r>
        <w:r w:rsidRPr="00B24A5E">
          <w:rPr>
            <w:rFonts w:ascii="Times New Roman" w:hAnsi="Times New Roman" w:cs="Times New Roman"/>
          </w:rPr>
          <w:fldChar w:fldCharType="end"/>
        </w:r>
      </w:p>
    </w:sdtContent>
  </w:sdt>
  <w:p w:rsidR="001301A1" w:rsidRDefault="001301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F6349"/>
    <w:multiLevelType w:val="hybridMultilevel"/>
    <w:tmpl w:val="E8D02BE2"/>
    <w:lvl w:ilvl="0" w:tplc="976231E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7"/>
    <w:rsid w:val="00006699"/>
    <w:rsid w:val="000155B0"/>
    <w:rsid w:val="00047975"/>
    <w:rsid w:val="000672B0"/>
    <w:rsid w:val="00077E5F"/>
    <w:rsid w:val="000B3C38"/>
    <w:rsid w:val="000D43FE"/>
    <w:rsid w:val="000D680E"/>
    <w:rsid w:val="000D7C6F"/>
    <w:rsid w:val="00116258"/>
    <w:rsid w:val="001301A1"/>
    <w:rsid w:val="00160BDC"/>
    <w:rsid w:val="001909D9"/>
    <w:rsid w:val="0019179D"/>
    <w:rsid w:val="001A6AEE"/>
    <w:rsid w:val="001D49E9"/>
    <w:rsid w:val="001F1BF4"/>
    <w:rsid w:val="002037F4"/>
    <w:rsid w:val="0022381D"/>
    <w:rsid w:val="00225DE4"/>
    <w:rsid w:val="0027388A"/>
    <w:rsid w:val="002A692A"/>
    <w:rsid w:val="002B31EB"/>
    <w:rsid w:val="002B64BC"/>
    <w:rsid w:val="002C1278"/>
    <w:rsid w:val="002E5898"/>
    <w:rsid w:val="0034668F"/>
    <w:rsid w:val="00391AEB"/>
    <w:rsid w:val="003C642F"/>
    <w:rsid w:val="004073AB"/>
    <w:rsid w:val="00411A31"/>
    <w:rsid w:val="004152BF"/>
    <w:rsid w:val="00440C2F"/>
    <w:rsid w:val="004A1C3E"/>
    <w:rsid w:val="004B1DA6"/>
    <w:rsid w:val="004F7C1E"/>
    <w:rsid w:val="00507133"/>
    <w:rsid w:val="005345D6"/>
    <w:rsid w:val="005362C1"/>
    <w:rsid w:val="00541193"/>
    <w:rsid w:val="005449A1"/>
    <w:rsid w:val="00546503"/>
    <w:rsid w:val="00562D50"/>
    <w:rsid w:val="00576B92"/>
    <w:rsid w:val="005929E7"/>
    <w:rsid w:val="005C3022"/>
    <w:rsid w:val="005E0EFA"/>
    <w:rsid w:val="006111B5"/>
    <w:rsid w:val="006117F9"/>
    <w:rsid w:val="006445D8"/>
    <w:rsid w:val="00683661"/>
    <w:rsid w:val="00700605"/>
    <w:rsid w:val="00707CCD"/>
    <w:rsid w:val="007349EB"/>
    <w:rsid w:val="00766177"/>
    <w:rsid w:val="0077041B"/>
    <w:rsid w:val="00782EA4"/>
    <w:rsid w:val="007B40EA"/>
    <w:rsid w:val="007F4BDD"/>
    <w:rsid w:val="007F6ECD"/>
    <w:rsid w:val="00837B65"/>
    <w:rsid w:val="00841AF6"/>
    <w:rsid w:val="008A7455"/>
    <w:rsid w:val="008C2CC0"/>
    <w:rsid w:val="00914181"/>
    <w:rsid w:val="00931DED"/>
    <w:rsid w:val="00984637"/>
    <w:rsid w:val="00991E06"/>
    <w:rsid w:val="00995FE7"/>
    <w:rsid w:val="009B35F9"/>
    <w:rsid w:val="009E16B2"/>
    <w:rsid w:val="00A153C9"/>
    <w:rsid w:val="00A533CF"/>
    <w:rsid w:val="00A9681A"/>
    <w:rsid w:val="00AA2237"/>
    <w:rsid w:val="00B22EE1"/>
    <w:rsid w:val="00B24A5E"/>
    <w:rsid w:val="00B36BD9"/>
    <w:rsid w:val="00B521D1"/>
    <w:rsid w:val="00B55958"/>
    <w:rsid w:val="00B74A25"/>
    <w:rsid w:val="00B82BD2"/>
    <w:rsid w:val="00BD5049"/>
    <w:rsid w:val="00BD5CB4"/>
    <w:rsid w:val="00C0740F"/>
    <w:rsid w:val="00C1488B"/>
    <w:rsid w:val="00C231CA"/>
    <w:rsid w:val="00C27191"/>
    <w:rsid w:val="00CA3B88"/>
    <w:rsid w:val="00CB6FAD"/>
    <w:rsid w:val="00CB7445"/>
    <w:rsid w:val="00CB78C7"/>
    <w:rsid w:val="00CC2E1F"/>
    <w:rsid w:val="00D325E3"/>
    <w:rsid w:val="00D84AD2"/>
    <w:rsid w:val="00D86B7F"/>
    <w:rsid w:val="00DB6FF9"/>
    <w:rsid w:val="00DC09BC"/>
    <w:rsid w:val="00DC6E2E"/>
    <w:rsid w:val="00E04998"/>
    <w:rsid w:val="00E068DF"/>
    <w:rsid w:val="00E170BA"/>
    <w:rsid w:val="00E65CCD"/>
    <w:rsid w:val="00E70ACF"/>
    <w:rsid w:val="00E93717"/>
    <w:rsid w:val="00F10C9F"/>
    <w:rsid w:val="00F16FD5"/>
    <w:rsid w:val="00F421DF"/>
    <w:rsid w:val="00F915AC"/>
    <w:rsid w:val="00FC7E5D"/>
    <w:rsid w:val="00FD18BF"/>
    <w:rsid w:val="00FD5093"/>
    <w:rsid w:val="00FE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2AC7"/>
  <w15:docId w15:val="{3428713E-67E8-4441-9781-06B8004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paragraph" w:styleId="a4">
    <w:name w:val="header"/>
    <w:basedOn w:val="a"/>
    <w:link w:val="a5"/>
    <w:uiPriority w:val="99"/>
    <w:unhideWhenUsed/>
    <w:rsid w:val="00B24A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A5E"/>
  </w:style>
  <w:style w:type="paragraph" w:styleId="a6">
    <w:name w:val="footer"/>
    <w:basedOn w:val="a"/>
    <w:link w:val="a7"/>
    <w:uiPriority w:val="99"/>
    <w:unhideWhenUsed/>
    <w:rsid w:val="00B24A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A5E"/>
  </w:style>
  <w:style w:type="character" w:customStyle="1" w:styleId="CharStyle15">
    <w:name w:val="Char Style 15"/>
    <w:basedOn w:val="a0"/>
    <w:link w:val="Style2"/>
    <w:uiPriority w:val="99"/>
    <w:rsid w:val="00E068DF"/>
    <w:rPr>
      <w:sz w:val="26"/>
      <w:szCs w:val="26"/>
      <w:shd w:val="clear" w:color="auto" w:fill="FFFFFF"/>
    </w:rPr>
  </w:style>
  <w:style w:type="paragraph" w:customStyle="1" w:styleId="Style2">
    <w:name w:val="Style 2"/>
    <w:basedOn w:val="a"/>
    <w:link w:val="CharStyle15"/>
    <w:uiPriority w:val="99"/>
    <w:rsid w:val="00E068DF"/>
    <w:pPr>
      <w:widowControl w:val="0"/>
      <w:shd w:val="clear" w:color="auto" w:fill="FFFFFF"/>
      <w:spacing w:before="660" w:after="60" w:line="240" w:lineRule="atLeast"/>
      <w:jc w:val="both"/>
    </w:pPr>
    <w:rPr>
      <w:sz w:val="26"/>
      <w:szCs w:val="26"/>
    </w:rPr>
  </w:style>
  <w:style w:type="paragraph" w:styleId="a8">
    <w:name w:val="List Paragraph"/>
    <w:basedOn w:val="a"/>
    <w:uiPriority w:val="34"/>
    <w:qFormat/>
    <w:rsid w:val="00E068DF"/>
    <w:pPr>
      <w:ind w:left="720"/>
      <w:contextualSpacing/>
    </w:pPr>
  </w:style>
  <w:style w:type="table" w:styleId="a9">
    <w:name w:val="Table Grid"/>
    <w:basedOn w:val="a1"/>
    <w:uiPriority w:val="59"/>
    <w:rsid w:val="00E0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ет"/>
    <w:rsid w:val="00A9681A"/>
  </w:style>
  <w:style w:type="paragraph" w:styleId="ab">
    <w:name w:val="Balloon Text"/>
    <w:basedOn w:val="a"/>
    <w:link w:val="ac"/>
    <w:uiPriority w:val="99"/>
    <w:semiHidden/>
    <w:unhideWhenUsed/>
    <w:rsid w:val="00E049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4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A1EE-54A7-43E7-9CBB-2B9DFD58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51</Pages>
  <Words>13992</Words>
  <Characters>79756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Джонджуа Эмилия Мурмановна</dc:creator>
  <cp:keywords/>
  <dc:description/>
  <cp:lastModifiedBy>Джонджуа Эмилия Мурмановна</cp:lastModifiedBy>
  <cp:revision>18</cp:revision>
  <cp:lastPrinted>2020-07-30T13:11:00Z</cp:lastPrinted>
  <dcterms:created xsi:type="dcterms:W3CDTF">2020-07-29T10:50:00Z</dcterms:created>
  <dcterms:modified xsi:type="dcterms:W3CDTF">2020-07-30T14:15:00Z</dcterms:modified>
</cp:coreProperties>
</file>