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6E" w:rsidRDefault="0012466E" w:rsidP="0012466E">
      <w:pPr>
        <w:spacing w:line="360" w:lineRule="auto"/>
        <w:ind w:left="284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12466E" w:rsidRDefault="0012466E" w:rsidP="0012466E">
      <w:pPr>
        <w:spacing w:line="360" w:lineRule="auto"/>
        <w:ind w:left="284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(МИНФИН РОССИИ)</w:t>
      </w:r>
    </w:p>
    <w:p w:rsidR="0012466E" w:rsidRDefault="0012466E" w:rsidP="0012466E">
      <w:pPr>
        <w:spacing w:line="360" w:lineRule="auto"/>
        <w:ind w:left="284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466E" w:rsidRDefault="0012466E" w:rsidP="0012466E">
      <w:pPr>
        <w:spacing w:line="360" w:lineRule="auto"/>
        <w:ind w:left="284" w:firstLine="99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2466E" w:rsidRDefault="0012466E" w:rsidP="0012466E">
      <w:pPr>
        <w:pStyle w:val="ConsPlusTitle"/>
        <w:ind w:left="284" w:firstLine="99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24.07.2020 № 330</w:t>
      </w:r>
    </w:p>
    <w:p w:rsidR="00072F6D" w:rsidRDefault="00072F6D" w:rsidP="0012466E">
      <w:pPr>
        <w:pStyle w:val="ConsPlusTitle"/>
        <w:ind w:left="284" w:firstLine="993"/>
        <w:jc w:val="center"/>
        <w:rPr>
          <w:b w:val="0"/>
          <w:sz w:val="28"/>
          <w:szCs w:val="28"/>
        </w:rPr>
      </w:pPr>
    </w:p>
    <w:p w:rsidR="00C70171" w:rsidRDefault="0054459F" w:rsidP="0012466E">
      <w:pPr>
        <w:spacing w:line="240" w:lineRule="auto"/>
        <w:ind w:left="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проведения плановых проверок </w:t>
      </w:r>
    </w:p>
    <w:p w:rsidR="00C70171" w:rsidRDefault="0054459F" w:rsidP="0012466E">
      <w:pPr>
        <w:spacing w:line="240" w:lineRule="auto"/>
        <w:ind w:left="284" w:firstLine="709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юридических лиц и индивидуальных предпринимателей на 2020 г.</w:t>
      </w:r>
    </w:p>
    <w:p w:rsidR="00C70171" w:rsidRDefault="00C70171" w:rsidP="0012466E">
      <w:pPr>
        <w:spacing w:line="240" w:lineRule="auto"/>
        <w:ind w:left="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171" w:rsidRDefault="00C70171" w:rsidP="0012466E">
      <w:pPr>
        <w:spacing w:line="240" w:lineRule="auto"/>
        <w:ind w:left="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171" w:rsidRDefault="00C70171" w:rsidP="0012466E">
      <w:pPr>
        <w:spacing w:line="24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0171" w:rsidRDefault="0054459F" w:rsidP="0012466E">
      <w:pPr>
        <w:spacing w:before="60" w:after="60" w:line="360" w:lineRule="auto"/>
        <w:ind w:left="284"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В соответствии с подпунктом «а»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                     и индивидуальных предпринимателей, утвержденных постановлением Правительства Российской Федерации от 30</w:t>
      </w:r>
      <w:r w:rsidR="00190A2E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2010</w:t>
      </w:r>
      <w:r w:rsidR="00190A2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489 (Собрание законодательства Российской Федерации, 2010, № 28, ст. 3706;</w:t>
      </w:r>
      <w:r w:rsidR="00BF6F8C">
        <w:rPr>
          <w:rFonts w:ascii="Times New Roman" w:hAnsi="Times New Roman"/>
          <w:sz w:val="28"/>
          <w:szCs w:val="28"/>
        </w:rPr>
        <w:t xml:space="preserve"> 2020, № 25, </w:t>
      </w:r>
      <w:r w:rsidR="00BF6F8C">
        <w:rPr>
          <w:rFonts w:ascii="Times New Roman" w:hAnsi="Times New Roman"/>
          <w:sz w:val="28"/>
          <w:szCs w:val="28"/>
        </w:rPr>
        <w:br/>
        <w:t>ст. 3908</w:t>
      </w:r>
      <w:r w:rsidR="00EF43F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190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р и к а з ы в а ю:</w:t>
      </w:r>
    </w:p>
    <w:p w:rsidR="00C70171" w:rsidRDefault="0054459F">
      <w:pPr>
        <w:spacing w:before="60" w:after="60" w:line="360" w:lineRule="auto"/>
        <w:ind w:left="284"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1. Внести изменения в План проведения плановых проверок юридических лиц и индивидуальных предпринимателей на 2020 г., утвержденный Первым заместителем Председателя Правительства Российской Федерации – Министром финансов Российской Федерации А.Г. </w:t>
      </w:r>
      <w:proofErr w:type="spellStart"/>
      <w:r>
        <w:rPr>
          <w:rFonts w:ascii="Times New Roman" w:hAnsi="Times New Roman"/>
          <w:sz w:val="28"/>
          <w:szCs w:val="28"/>
        </w:rPr>
        <w:t>Силуановым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28 октября 2019 г.                      (далее – План), согласно приложению к настоящему приказу.</w:t>
      </w:r>
    </w:p>
    <w:p w:rsidR="00C70171" w:rsidRDefault="0054459F">
      <w:pPr>
        <w:spacing w:before="60" w:after="60" w:line="360" w:lineRule="auto"/>
        <w:ind w:left="284"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2. Департаменту государственного регулирования отрасли драгоценных металлов и драгоценных камней (А.А. Ахполов) направить сведения о внесенных изменениях в План в Генеральную прокуратуру Российской Федерации                   в соответствии с пунктом 8 Правил</w:t>
      </w:r>
      <w:r w:rsidR="00190A2E" w:rsidRPr="00190A2E">
        <w:t xml:space="preserve"> </w:t>
      </w:r>
      <w:r w:rsidR="00190A2E" w:rsidRPr="00190A2E">
        <w:rPr>
          <w:rFonts w:ascii="Times New Roman" w:hAnsi="Times New Roman"/>
          <w:sz w:val="28"/>
          <w:szCs w:val="28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r w:rsidR="00190A2E">
        <w:rPr>
          <w:rFonts w:ascii="Times New Roman" w:hAnsi="Times New Roman"/>
          <w:sz w:val="28"/>
          <w:szCs w:val="28"/>
        </w:rPr>
        <w:t xml:space="preserve"> </w:t>
      </w:r>
      <w:r w:rsidR="00190A2E" w:rsidRPr="00190A2E">
        <w:rPr>
          <w:rFonts w:ascii="Times New Roman" w:hAnsi="Times New Roman"/>
          <w:sz w:val="28"/>
          <w:szCs w:val="28"/>
        </w:rPr>
        <w:t>и индивидуальных предпринимателей, утвержденных постановлением Правительства Российской Федерации от 30 июня 2010 г. № 489</w:t>
      </w:r>
      <w:r w:rsidR="00190A2E">
        <w:rPr>
          <w:rFonts w:ascii="Times New Roman" w:hAnsi="Times New Roman"/>
          <w:sz w:val="28"/>
          <w:szCs w:val="28"/>
        </w:rPr>
        <w:t xml:space="preserve"> (далее – Правила)</w:t>
      </w:r>
      <w:r>
        <w:rPr>
          <w:rFonts w:ascii="Times New Roman" w:hAnsi="Times New Roman"/>
          <w:sz w:val="28"/>
          <w:szCs w:val="28"/>
        </w:rPr>
        <w:t>.</w:t>
      </w:r>
    </w:p>
    <w:p w:rsidR="00C70171" w:rsidRDefault="0054459F">
      <w:pPr>
        <w:spacing w:before="60" w:after="60" w:line="360" w:lineRule="auto"/>
        <w:ind w:left="284"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Департаменту информационных технологий в сфере управления государственными и муниципальными финансами и информационного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обеспечения бюджетного </w:t>
      </w:r>
      <w:r>
        <w:rPr>
          <w:rFonts w:ascii="Times New Roman" w:hAnsi="Times New Roman" w:cs="Times New Roman"/>
          <w:sz w:val="28"/>
          <w:szCs w:val="28"/>
        </w:rPr>
        <w:t>процесса (Е.А. Громова) разместить</w:t>
      </w:r>
      <w:r>
        <w:rPr>
          <w:rFonts w:ascii="Times New Roman" w:hAnsi="Times New Roman"/>
          <w:sz w:val="28"/>
          <w:szCs w:val="28"/>
        </w:rPr>
        <w:t xml:space="preserve"> сведения </w:t>
      </w:r>
      <w:r w:rsidR="00EF43F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внесенных изменениях в План на официальном сайте Министерства финансов Российской Федерации в информационно-телекоммуникационной сети </w:t>
      </w:r>
      <w:r w:rsidR="00EF43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пунктом 8 Правил.</w:t>
      </w:r>
    </w:p>
    <w:p w:rsidR="00C70171" w:rsidRDefault="0054459F" w:rsidP="00072F6D">
      <w:pPr>
        <w:spacing w:before="60" w:after="60" w:line="36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приказа оставляю за собой.</w:t>
      </w:r>
    </w:p>
    <w:p w:rsidR="00072F6D" w:rsidRDefault="00072F6D" w:rsidP="00072F6D">
      <w:pPr>
        <w:spacing w:before="60" w:after="60" w:line="36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72F6D" w:rsidRDefault="0054459F">
      <w:pPr>
        <w:spacing w:before="60" w:after="6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072F6D" w:rsidRDefault="0007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0171" w:rsidRDefault="00C70171">
      <w:pPr>
        <w:spacing w:before="60" w:after="6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F6D" w:rsidRPr="0027329B" w:rsidRDefault="00072F6D" w:rsidP="00072F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7329B">
        <w:rPr>
          <w:rFonts w:ascii="Times New Roman" w:hAnsi="Times New Roman" w:cs="Times New Roman"/>
          <w:sz w:val="28"/>
          <w:szCs w:val="28"/>
        </w:rPr>
        <w:t>Приложение</w:t>
      </w:r>
    </w:p>
    <w:p w:rsidR="00072F6D" w:rsidRPr="0027329B" w:rsidRDefault="00072F6D" w:rsidP="00072F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7329B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072F6D" w:rsidRPr="0027329B" w:rsidRDefault="00072F6D" w:rsidP="00072F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7329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72F6D" w:rsidRDefault="00072F6D" w:rsidP="00072F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732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24.07.</w:t>
      </w:r>
      <w:r w:rsidRPr="0027329B">
        <w:rPr>
          <w:rFonts w:ascii="Times New Roman" w:hAnsi="Times New Roman" w:cs="Times New Roman"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sz w:val="28"/>
          <w:szCs w:val="28"/>
        </w:rPr>
        <w:t>№ 330</w:t>
      </w:r>
    </w:p>
    <w:p w:rsidR="00072F6D" w:rsidRDefault="00072F6D" w:rsidP="0007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F6D" w:rsidRDefault="00072F6D" w:rsidP="00072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A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ЗМЕНЕНИЯ</w:t>
      </w:r>
      <w:r w:rsidRPr="00A84CA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72F6D" w:rsidRDefault="00072F6D" w:rsidP="00072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A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План проведения плановых проверок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84CA4">
        <w:rPr>
          <w:rFonts w:ascii="Times New Roman" w:hAnsi="Times New Roman" w:cs="Times New Roman"/>
          <w:b/>
          <w:sz w:val="28"/>
          <w:szCs w:val="28"/>
        </w:rPr>
        <w:t>юридических лиц и индивидуальных предпринимателей на 2020 г.</w:t>
      </w:r>
    </w:p>
    <w:p w:rsidR="00072F6D" w:rsidRPr="00A84CA4" w:rsidRDefault="00072F6D" w:rsidP="00072F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F6D" w:rsidRPr="008472E1" w:rsidRDefault="00072F6D" w:rsidP="0007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2E1">
        <w:rPr>
          <w:rFonts w:ascii="Times New Roman" w:hAnsi="Times New Roman" w:cs="Times New Roman"/>
          <w:sz w:val="28"/>
          <w:szCs w:val="28"/>
        </w:rPr>
        <w:t>Исключить:</w:t>
      </w:r>
    </w:p>
    <w:p w:rsidR="00072F6D" w:rsidRDefault="00072F6D" w:rsidP="00072F6D">
      <w:pPr>
        <w:spacing w:after="0" w:line="360" w:lineRule="auto"/>
        <w:ind w:right="3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33 Плана </w:t>
      </w:r>
      <w:r w:rsidRPr="00BE6154"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юридических лиц и </w:t>
      </w:r>
      <w:r w:rsidRPr="00BE61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963AC4" wp14:editId="37595948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154">
        <w:rPr>
          <w:rFonts w:ascii="Times New Roman" w:hAnsi="Times New Roman" w:cs="Times New Roman"/>
          <w:sz w:val="28"/>
          <w:szCs w:val="28"/>
        </w:rPr>
        <w:t>индивидуальных предпринимателей на 2020 г., утвержденного Первым заместителем Председателя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E6154">
        <w:rPr>
          <w:rFonts w:ascii="Times New Roman" w:hAnsi="Times New Roman" w:cs="Times New Roman"/>
          <w:sz w:val="28"/>
          <w:szCs w:val="28"/>
        </w:rPr>
        <w:t xml:space="preserve">Министром финансов Российской Федерации А.Г. </w:t>
      </w:r>
      <w:proofErr w:type="spellStart"/>
      <w:r w:rsidRPr="00BE6154">
        <w:rPr>
          <w:rFonts w:ascii="Times New Roman" w:hAnsi="Times New Roman" w:cs="Times New Roman"/>
          <w:sz w:val="28"/>
          <w:szCs w:val="28"/>
        </w:rPr>
        <w:t>Силуановым</w:t>
      </w:r>
      <w:proofErr w:type="spellEnd"/>
      <w:r w:rsidRPr="00BE6154">
        <w:rPr>
          <w:rFonts w:ascii="Times New Roman" w:hAnsi="Times New Roman" w:cs="Times New Roman"/>
          <w:sz w:val="28"/>
          <w:szCs w:val="28"/>
        </w:rPr>
        <w:t xml:space="preserve"> 28 октября 2019 г. (далее — План)</w:t>
      </w:r>
      <w:r>
        <w:rPr>
          <w:rFonts w:ascii="Times New Roman" w:hAnsi="Times New Roman" w:cs="Times New Roman"/>
          <w:sz w:val="28"/>
          <w:szCs w:val="28"/>
        </w:rPr>
        <w:t xml:space="preserve">, касающуюся проведения в марте 2020 года выездной проверки </w:t>
      </w:r>
      <w:r w:rsidRPr="008725E1">
        <w:rPr>
          <w:rFonts w:ascii="Times New Roman" w:hAnsi="Times New Roman" w:cs="Times New Roman"/>
          <w:sz w:val="28"/>
          <w:szCs w:val="28"/>
        </w:rPr>
        <w:t>Акционерного общества «Горнорудная компания «АИР»                  (ИНН 2517005270);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F6D" w:rsidRDefault="00072F6D" w:rsidP="0007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41 Плана, касающуюся проведения в июне 2020 года выездной проверки </w:t>
      </w:r>
      <w:r w:rsidRPr="00942C12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2C12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942C12">
        <w:rPr>
          <w:rFonts w:ascii="Times New Roman" w:hAnsi="Times New Roman" w:cs="Times New Roman"/>
          <w:sz w:val="28"/>
          <w:szCs w:val="28"/>
        </w:rPr>
        <w:t>Автор-люкс</w:t>
      </w:r>
      <w:r>
        <w:rPr>
          <w:rFonts w:ascii="Times New Roman" w:hAnsi="Times New Roman" w:cs="Times New Roman"/>
          <w:sz w:val="28"/>
          <w:szCs w:val="28"/>
        </w:rPr>
        <w:t>» (ИНН</w:t>
      </w:r>
      <w:r w:rsidRPr="007A2100">
        <w:t xml:space="preserve"> </w:t>
      </w:r>
      <w:r w:rsidRPr="007A2100">
        <w:rPr>
          <w:rFonts w:ascii="Times New Roman" w:hAnsi="Times New Roman" w:cs="Times New Roman"/>
          <w:sz w:val="28"/>
          <w:szCs w:val="28"/>
        </w:rPr>
        <w:t>323088059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72F6D" w:rsidRDefault="00072F6D" w:rsidP="00072F6D">
      <w:pPr>
        <w:spacing w:after="0" w:line="360" w:lineRule="auto"/>
        <w:ind w:right="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5E1">
        <w:rPr>
          <w:rFonts w:ascii="Times New Roman" w:hAnsi="Times New Roman" w:cs="Times New Roman"/>
          <w:sz w:val="28"/>
          <w:szCs w:val="28"/>
        </w:rPr>
        <w:t xml:space="preserve">позицию 42 Плана, касающуюся проведения в июле 2020 года выездной проверки Индивидуального предпринимателя </w:t>
      </w:r>
      <w:proofErr w:type="spellStart"/>
      <w:r w:rsidRPr="008725E1">
        <w:rPr>
          <w:rFonts w:ascii="Times New Roman" w:hAnsi="Times New Roman" w:cs="Times New Roman"/>
          <w:sz w:val="28"/>
          <w:szCs w:val="28"/>
        </w:rPr>
        <w:t>Горбова</w:t>
      </w:r>
      <w:proofErr w:type="spellEnd"/>
      <w:r w:rsidRPr="008725E1">
        <w:rPr>
          <w:rFonts w:ascii="Times New Roman" w:hAnsi="Times New Roman" w:cs="Times New Roman"/>
          <w:sz w:val="28"/>
          <w:szCs w:val="28"/>
        </w:rPr>
        <w:t xml:space="preserve"> Вячеслава Юрьевича (ИНН 032609820725);</w:t>
      </w:r>
    </w:p>
    <w:p w:rsidR="00072F6D" w:rsidRDefault="00072F6D" w:rsidP="0007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66 Плана, касающуюся проведения в марте 2020 года выездной проверки </w:t>
      </w:r>
      <w:r w:rsidRPr="008725E1">
        <w:rPr>
          <w:rFonts w:ascii="Times New Roman" w:hAnsi="Times New Roman" w:cs="Times New Roman"/>
          <w:sz w:val="28"/>
          <w:szCs w:val="28"/>
        </w:rPr>
        <w:t>Общества с ограниченной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стью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Диадема-Ломбард» </w:t>
      </w:r>
      <w:r w:rsidRPr="008725E1">
        <w:rPr>
          <w:rFonts w:ascii="Times New Roman" w:hAnsi="Times New Roman" w:cs="Times New Roman"/>
          <w:sz w:val="28"/>
          <w:szCs w:val="28"/>
        </w:rPr>
        <w:t>(ИНН 5410785785);</w:t>
      </w:r>
    </w:p>
    <w:p w:rsidR="00072F6D" w:rsidRDefault="00072F6D" w:rsidP="0007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5E1">
        <w:rPr>
          <w:rFonts w:ascii="Times New Roman" w:hAnsi="Times New Roman" w:cs="Times New Roman"/>
          <w:sz w:val="28"/>
          <w:szCs w:val="28"/>
        </w:rPr>
        <w:t xml:space="preserve">позицию 112 Плана, касающуюся проведения в феврале 2020 года выездной проверки Индивидуального предпринимателя </w:t>
      </w:r>
      <w:proofErr w:type="spellStart"/>
      <w:r w:rsidRPr="008725E1">
        <w:rPr>
          <w:rFonts w:ascii="Times New Roman" w:hAnsi="Times New Roman" w:cs="Times New Roman"/>
          <w:sz w:val="28"/>
          <w:szCs w:val="28"/>
        </w:rPr>
        <w:t>Абдулаевой</w:t>
      </w:r>
      <w:proofErr w:type="spellEnd"/>
      <w:r w:rsidRPr="00872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5E1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872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5E1">
        <w:rPr>
          <w:rFonts w:ascii="Times New Roman" w:hAnsi="Times New Roman" w:cs="Times New Roman"/>
          <w:sz w:val="28"/>
          <w:szCs w:val="28"/>
        </w:rPr>
        <w:t>Магомедалиевны</w:t>
      </w:r>
      <w:proofErr w:type="spellEnd"/>
      <w:r w:rsidRPr="008725E1">
        <w:rPr>
          <w:rFonts w:ascii="Times New Roman" w:hAnsi="Times New Roman" w:cs="Times New Roman"/>
          <w:sz w:val="28"/>
          <w:szCs w:val="28"/>
        </w:rPr>
        <w:t xml:space="preserve"> (ИНН 056206479686);</w:t>
      </w:r>
    </w:p>
    <w:p w:rsidR="00072F6D" w:rsidRDefault="00072F6D" w:rsidP="0007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5E1">
        <w:rPr>
          <w:rFonts w:ascii="Times New Roman" w:hAnsi="Times New Roman" w:cs="Times New Roman"/>
          <w:sz w:val="28"/>
          <w:szCs w:val="28"/>
        </w:rPr>
        <w:lastRenderedPageBreak/>
        <w:t xml:space="preserve">позицию 113 Плана, касающуюся проведения в марте 2020 года выездной проверки Индивидуального предпринимателя Абдуллаева Магомеда </w:t>
      </w:r>
      <w:proofErr w:type="spellStart"/>
      <w:r w:rsidRPr="008725E1">
        <w:rPr>
          <w:rFonts w:ascii="Times New Roman" w:hAnsi="Times New Roman" w:cs="Times New Roman"/>
          <w:sz w:val="28"/>
          <w:szCs w:val="28"/>
        </w:rPr>
        <w:t>Дивиргаджиевича</w:t>
      </w:r>
      <w:proofErr w:type="spellEnd"/>
      <w:r w:rsidRPr="008725E1">
        <w:rPr>
          <w:rFonts w:ascii="Times New Roman" w:hAnsi="Times New Roman" w:cs="Times New Roman"/>
          <w:sz w:val="28"/>
          <w:szCs w:val="28"/>
        </w:rPr>
        <w:t xml:space="preserve"> (ИНН 050202224598);</w:t>
      </w:r>
    </w:p>
    <w:p w:rsidR="00072F6D" w:rsidRDefault="00072F6D" w:rsidP="0007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114 Плана, касающуюся проведения в марте 2020 года выездной проверки </w:t>
      </w:r>
      <w:r w:rsidRPr="00B550A1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50A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50A1">
        <w:rPr>
          <w:rFonts w:ascii="Times New Roman" w:hAnsi="Times New Roman" w:cs="Times New Roman"/>
          <w:sz w:val="28"/>
          <w:szCs w:val="28"/>
        </w:rPr>
        <w:t xml:space="preserve"> Абдуллаев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0A1">
        <w:rPr>
          <w:rFonts w:ascii="Times New Roman" w:hAnsi="Times New Roman" w:cs="Times New Roman"/>
          <w:sz w:val="28"/>
          <w:szCs w:val="28"/>
        </w:rPr>
        <w:t>Хамис</w:t>
      </w:r>
      <w:proofErr w:type="spellEnd"/>
      <w:r w:rsidRPr="00B55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0A1">
        <w:rPr>
          <w:rFonts w:ascii="Times New Roman" w:hAnsi="Times New Roman" w:cs="Times New Roman"/>
          <w:sz w:val="28"/>
          <w:szCs w:val="28"/>
        </w:rPr>
        <w:t>Сулеймановн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(ИНН </w:t>
      </w:r>
      <w:r w:rsidRPr="00942C12">
        <w:rPr>
          <w:rFonts w:ascii="Times New Roman" w:hAnsi="Times New Roman" w:cs="Times New Roman"/>
          <w:sz w:val="28"/>
          <w:szCs w:val="28"/>
        </w:rPr>
        <w:t>056007562467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72F6D" w:rsidRPr="008725E1" w:rsidRDefault="00072F6D" w:rsidP="0007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115 Плана, касающуюся проведения в марте 2020 года выездной проверки </w:t>
      </w:r>
      <w:r w:rsidRPr="00942C12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42C12">
        <w:rPr>
          <w:rFonts w:ascii="Times New Roman" w:hAnsi="Times New Roman" w:cs="Times New Roman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2C12">
        <w:rPr>
          <w:rFonts w:ascii="Times New Roman" w:hAnsi="Times New Roman" w:cs="Times New Roman"/>
          <w:sz w:val="28"/>
          <w:szCs w:val="28"/>
        </w:rPr>
        <w:t xml:space="preserve"> Абдурахманов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42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12">
        <w:rPr>
          <w:rFonts w:ascii="Times New Roman" w:hAnsi="Times New Roman" w:cs="Times New Roman"/>
          <w:sz w:val="28"/>
          <w:szCs w:val="28"/>
        </w:rPr>
        <w:t>Разият</w:t>
      </w:r>
      <w:proofErr w:type="spellEnd"/>
      <w:r w:rsidRPr="00942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12">
        <w:rPr>
          <w:rFonts w:ascii="Times New Roman" w:hAnsi="Times New Roman" w:cs="Times New Roman"/>
          <w:sz w:val="28"/>
          <w:szCs w:val="28"/>
        </w:rPr>
        <w:t>Исмаиловн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(ИНН </w:t>
      </w:r>
      <w:r w:rsidRPr="00942C12">
        <w:rPr>
          <w:rFonts w:ascii="Times New Roman" w:hAnsi="Times New Roman" w:cs="Times New Roman"/>
          <w:sz w:val="28"/>
          <w:szCs w:val="28"/>
        </w:rPr>
        <w:t>057300594303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72F6D" w:rsidRDefault="00072F6D" w:rsidP="0007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306 Плана, касающуюся проведения в марте 2020 года выездной проверки </w:t>
      </w:r>
      <w:r w:rsidRPr="00942C12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42C12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2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12">
        <w:rPr>
          <w:rFonts w:ascii="Times New Roman" w:hAnsi="Times New Roman" w:cs="Times New Roman"/>
          <w:sz w:val="28"/>
          <w:szCs w:val="28"/>
        </w:rPr>
        <w:t>Поклонск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42C12">
        <w:rPr>
          <w:rFonts w:ascii="Times New Roman" w:hAnsi="Times New Roman" w:cs="Times New Roman"/>
          <w:sz w:val="28"/>
          <w:szCs w:val="28"/>
        </w:rPr>
        <w:t xml:space="preserve"> Серге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2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12">
        <w:rPr>
          <w:rFonts w:ascii="Times New Roman" w:hAnsi="Times New Roman" w:cs="Times New Roman"/>
          <w:sz w:val="28"/>
          <w:szCs w:val="28"/>
        </w:rPr>
        <w:t>Энгельсович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(ИНН </w:t>
      </w:r>
      <w:r w:rsidRPr="00942C12">
        <w:rPr>
          <w:rFonts w:ascii="Times New Roman" w:hAnsi="Times New Roman" w:cs="Times New Roman"/>
          <w:sz w:val="28"/>
          <w:szCs w:val="28"/>
        </w:rPr>
        <w:t>910903613827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72F6D" w:rsidRDefault="00072F6D" w:rsidP="0007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309 Плана, касающуюся проведения в апреле 2020 года выездной проверки </w:t>
      </w:r>
      <w:r w:rsidRPr="007A2100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2100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2100">
        <w:rPr>
          <w:rFonts w:ascii="Times New Roman" w:hAnsi="Times New Roman" w:cs="Times New Roman"/>
          <w:sz w:val="28"/>
          <w:szCs w:val="28"/>
        </w:rPr>
        <w:t xml:space="preserve"> Нефедов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100">
        <w:rPr>
          <w:rFonts w:ascii="Times New Roman" w:hAnsi="Times New Roman" w:cs="Times New Roman"/>
          <w:sz w:val="28"/>
          <w:szCs w:val="28"/>
        </w:rPr>
        <w:t xml:space="preserve"> Максимилиан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100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2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(ИНН </w:t>
      </w:r>
      <w:r w:rsidRPr="007A2100">
        <w:rPr>
          <w:rFonts w:ascii="Times New Roman" w:hAnsi="Times New Roman" w:cs="Times New Roman"/>
          <w:sz w:val="28"/>
          <w:szCs w:val="28"/>
        </w:rPr>
        <w:t>910208830643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72F6D" w:rsidRDefault="00072F6D" w:rsidP="0007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E9E">
        <w:rPr>
          <w:rFonts w:ascii="Times New Roman" w:hAnsi="Times New Roman" w:cs="Times New Roman"/>
          <w:sz w:val="28"/>
          <w:szCs w:val="28"/>
        </w:rPr>
        <w:t>позицию 388 Плана, касающуюся проведения в феврале 2020 года выездной проверки Общества с ограниченной ответственностью «Рантье Групп» (ИНН 5260346754);</w:t>
      </w:r>
    </w:p>
    <w:p w:rsidR="00072F6D" w:rsidRDefault="00072F6D" w:rsidP="0007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5E1">
        <w:rPr>
          <w:rFonts w:ascii="Times New Roman" w:hAnsi="Times New Roman" w:cs="Times New Roman"/>
          <w:sz w:val="28"/>
          <w:szCs w:val="28"/>
        </w:rPr>
        <w:t>позицию 390 Плана, касающуюся проведения в феврале 2020 года выездной проверки Общества с ограниченной ответственностью «Промыслы НН» (ИНН 5260340304);</w:t>
      </w:r>
    </w:p>
    <w:p w:rsidR="00072F6D" w:rsidRDefault="00072F6D" w:rsidP="0007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391 Плана, касающуюся проведения в марте 2020 года выездной проверки </w:t>
      </w:r>
      <w:r w:rsidRPr="00942C12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2C12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2C12">
        <w:rPr>
          <w:rFonts w:ascii="Times New Roman" w:hAnsi="Times New Roman" w:cs="Times New Roman"/>
          <w:sz w:val="28"/>
          <w:szCs w:val="28"/>
        </w:rPr>
        <w:t>МАРИЮВЕЛИРТОРГ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2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(ИНН </w:t>
      </w:r>
      <w:r w:rsidRPr="00942C12">
        <w:rPr>
          <w:rFonts w:ascii="Times New Roman" w:hAnsi="Times New Roman" w:cs="Times New Roman"/>
          <w:sz w:val="28"/>
          <w:szCs w:val="28"/>
        </w:rPr>
        <w:t>1215068875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72F6D" w:rsidRDefault="00072F6D" w:rsidP="0007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5E1">
        <w:rPr>
          <w:rFonts w:ascii="Times New Roman" w:hAnsi="Times New Roman" w:cs="Times New Roman"/>
          <w:sz w:val="28"/>
          <w:szCs w:val="28"/>
        </w:rPr>
        <w:t>позицию 533 Плана, касающуюся проведения в апреле 2020 года выездной проверки Общества с ограниченной ответственностью «АВИТС» (ИНН 7801520300).</w:t>
      </w:r>
    </w:p>
    <w:p w:rsidR="00072F6D" w:rsidRDefault="00072F6D" w:rsidP="0007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622 Плана, касающуюся проведения в феврале 2020 года выездной проверки </w:t>
      </w:r>
      <w:r w:rsidRPr="004567AF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67AF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567AF">
        <w:rPr>
          <w:rFonts w:ascii="Times New Roman" w:hAnsi="Times New Roman" w:cs="Times New Roman"/>
          <w:sz w:val="28"/>
          <w:szCs w:val="28"/>
        </w:rPr>
        <w:t>Чарту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456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(ИНН </w:t>
      </w:r>
      <w:r w:rsidRPr="004567AF">
        <w:rPr>
          <w:rFonts w:ascii="Times New Roman" w:hAnsi="Times New Roman" w:cs="Times New Roman"/>
          <w:sz w:val="28"/>
          <w:szCs w:val="28"/>
        </w:rPr>
        <w:t>7714933446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2F6D" w:rsidRPr="00EA0DDC" w:rsidRDefault="00072F6D" w:rsidP="00072F6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0171" w:rsidRDefault="00C70171" w:rsidP="00072F6D">
      <w:pPr>
        <w:ind w:firstLine="709"/>
        <w:contextualSpacing/>
        <w:jc w:val="both"/>
      </w:pPr>
    </w:p>
    <w:sectPr w:rsidR="00C70171">
      <w:headerReference w:type="default" r:id="rId8"/>
      <w:pgSz w:w="11906" w:h="16838"/>
      <w:pgMar w:top="765" w:right="707" w:bottom="1134" w:left="993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0D" w:rsidRDefault="0022030D">
      <w:pPr>
        <w:spacing w:after="0" w:line="240" w:lineRule="auto"/>
      </w:pPr>
      <w:r>
        <w:separator/>
      </w:r>
    </w:p>
  </w:endnote>
  <w:endnote w:type="continuationSeparator" w:id="0">
    <w:p w:rsidR="0022030D" w:rsidRDefault="0022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0D" w:rsidRDefault="0022030D">
      <w:pPr>
        <w:spacing w:after="0" w:line="240" w:lineRule="auto"/>
      </w:pPr>
      <w:r>
        <w:separator/>
      </w:r>
    </w:p>
  </w:footnote>
  <w:footnote w:type="continuationSeparator" w:id="0">
    <w:p w:rsidR="0022030D" w:rsidRDefault="00220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0612"/>
      <w:docPartObj>
        <w:docPartGallery w:val="Page Numbers (Top of Page)"/>
        <w:docPartUnique/>
      </w:docPartObj>
    </w:sdtPr>
    <w:sdtEndPr/>
    <w:sdtContent>
      <w:p w:rsidR="00C70171" w:rsidRDefault="0054459F">
        <w:pPr>
          <w:pStyle w:val="Header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072F6D">
          <w:rPr>
            <w:rFonts w:ascii="Times New Roman" w:hAnsi="Times New Roman" w:cs="Times New Roman"/>
            <w:noProof/>
            <w:sz w:val="24"/>
          </w:rPr>
          <w:t>5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70171" w:rsidRDefault="00C70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71"/>
    <w:rsid w:val="00050261"/>
    <w:rsid w:val="00050F8D"/>
    <w:rsid w:val="00072F6D"/>
    <w:rsid w:val="0012466E"/>
    <w:rsid w:val="00190A2E"/>
    <w:rsid w:val="00210F4F"/>
    <w:rsid w:val="0022030D"/>
    <w:rsid w:val="0054459F"/>
    <w:rsid w:val="00577DEC"/>
    <w:rsid w:val="00AD4AD9"/>
    <w:rsid w:val="00BC41FA"/>
    <w:rsid w:val="00BF6F8C"/>
    <w:rsid w:val="00C05EA3"/>
    <w:rsid w:val="00C169BA"/>
    <w:rsid w:val="00C70171"/>
    <w:rsid w:val="00E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827FE"/>
  <w15:docId w15:val="{00AFB195-D6BE-41B6-87BA-E9C97B9F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сноски Знак"/>
    <w:basedOn w:val="DefaultParagraphFont"/>
    <w:uiPriority w:val="99"/>
    <w:semiHidden/>
    <w:qFormat/>
    <w:rsid w:val="008E0749"/>
    <w:rPr>
      <w:sz w:val="20"/>
      <w:szCs w:val="20"/>
    </w:rPr>
  </w:style>
  <w:style w:type="character" w:customStyle="1" w:styleId="a0">
    <w:name w:val="Привязка сноски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8E0749"/>
    <w:rPr>
      <w:vertAlign w:val="superscript"/>
    </w:rPr>
  </w:style>
  <w:style w:type="character" w:customStyle="1" w:styleId="a1">
    <w:name w:val="Верхний колонтитул Знак"/>
    <w:basedOn w:val="DefaultParagraphFont"/>
    <w:uiPriority w:val="99"/>
    <w:qFormat/>
    <w:rsid w:val="00960741"/>
  </w:style>
  <w:style w:type="character" w:customStyle="1" w:styleId="a2">
    <w:name w:val="Нижний колонтитул Знак"/>
    <w:basedOn w:val="DefaultParagraphFont"/>
    <w:uiPriority w:val="99"/>
    <w:qFormat/>
    <w:rsid w:val="00960741"/>
  </w:style>
  <w:style w:type="character" w:customStyle="1" w:styleId="a3">
    <w:name w:val="Текст выноски Знак"/>
    <w:basedOn w:val="DefaultParagraphFont"/>
    <w:uiPriority w:val="99"/>
    <w:semiHidden/>
    <w:qFormat/>
    <w:rsid w:val="0040467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FootnoteText">
    <w:name w:val="footnote text"/>
    <w:basedOn w:val="Normal"/>
    <w:uiPriority w:val="99"/>
    <w:semiHidden/>
    <w:unhideWhenUsed/>
    <w:rsid w:val="008E0749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076980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076980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eader">
    <w:name w:val="header"/>
    <w:basedOn w:val="Normal"/>
    <w:uiPriority w:val="99"/>
    <w:unhideWhenUsed/>
    <w:rsid w:val="00960741"/>
    <w:pPr>
      <w:tabs>
        <w:tab w:val="center" w:pos="4677"/>
        <w:tab w:val="right" w:pos="9355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960741"/>
    <w:pPr>
      <w:tabs>
        <w:tab w:val="center" w:pos="4677"/>
        <w:tab w:val="right" w:pos="9355"/>
      </w:tabs>
      <w:spacing w:after="0" w:line="240" w:lineRule="auto"/>
    </w:pPr>
  </w:style>
  <w:style w:type="paragraph" w:styleId="BalloonText">
    <w:name w:val="Balloon Text"/>
    <w:basedOn w:val="Normal"/>
    <w:uiPriority w:val="99"/>
    <w:semiHidden/>
    <w:unhideWhenUsed/>
    <w:qFormat/>
    <w:rsid w:val="004046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B2A0-40A2-4913-AED0-21C559A5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ЮДАЕВ ИГОРЬ АНДРЕЕВИЧ</dc:creator>
  <cp:lastModifiedBy>Пользователь Windows</cp:lastModifiedBy>
  <cp:revision>2</cp:revision>
  <cp:lastPrinted>2020-04-23T14:12:00Z</cp:lastPrinted>
  <dcterms:created xsi:type="dcterms:W3CDTF">2020-07-26T10:36:00Z</dcterms:created>
  <dcterms:modified xsi:type="dcterms:W3CDTF">2020-07-26T10:36:00Z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