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1B" w:rsidRPr="008C5D6C" w:rsidRDefault="007D401B" w:rsidP="007D401B">
      <w:pPr>
        <w:pStyle w:val="ac"/>
      </w:pPr>
      <w:r w:rsidRPr="008C5D6C">
        <w:t>Объявление</w:t>
      </w:r>
    </w:p>
    <w:p w:rsidR="007D401B" w:rsidRPr="008C5D6C" w:rsidRDefault="007D401B" w:rsidP="007D401B">
      <w:pPr>
        <w:spacing w:after="0" w:line="240" w:lineRule="auto"/>
        <w:jc w:val="center"/>
        <w:rPr>
          <w:b/>
          <w:color w:val="auto"/>
          <w:sz w:val="28"/>
        </w:rPr>
      </w:pPr>
      <w:r w:rsidRPr="008C5D6C">
        <w:rPr>
          <w:b/>
          <w:color w:val="auto"/>
          <w:sz w:val="28"/>
        </w:rPr>
        <w:t xml:space="preserve">о приеме документов для участия в конкурсе на включение федеральных государственных </w:t>
      </w:r>
    </w:p>
    <w:p w:rsidR="007D401B" w:rsidRPr="008C5D6C" w:rsidRDefault="007D401B" w:rsidP="007D401B">
      <w:pPr>
        <w:spacing w:after="0" w:line="240" w:lineRule="auto"/>
        <w:jc w:val="center"/>
        <w:rPr>
          <w:b/>
          <w:color w:val="auto"/>
          <w:sz w:val="28"/>
        </w:rPr>
      </w:pPr>
      <w:r w:rsidRPr="008C5D6C">
        <w:rPr>
          <w:b/>
          <w:color w:val="auto"/>
          <w:sz w:val="28"/>
        </w:rPr>
        <w:t xml:space="preserve">гражданских служащих (граждан Российской Федерации) в кадровый резерв </w:t>
      </w:r>
    </w:p>
    <w:p w:rsidR="007D401B" w:rsidRPr="008C5D6C" w:rsidRDefault="007D401B" w:rsidP="007D401B">
      <w:pPr>
        <w:spacing w:after="0" w:line="240" w:lineRule="auto"/>
        <w:jc w:val="center"/>
        <w:rPr>
          <w:b/>
          <w:color w:val="auto"/>
          <w:sz w:val="28"/>
        </w:rPr>
      </w:pPr>
      <w:r w:rsidRPr="008C5D6C">
        <w:rPr>
          <w:b/>
          <w:color w:val="auto"/>
          <w:sz w:val="28"/>
        </w:rPr>
        <w:t>Министерства финансов Российской Федерации</w:t>
      </w:r>
    </w:p>
    <w:p w:rsidR="007D401B" w:rsidRPr="00A53F44" w:rsidRDefault="007D401B" w:rsidP="007D401B">
      <w:pPr>
        <w:spacing w:after="0" w:line="240" w:lineRule="auto"/>
        <w:jc w:val="center"/>
        <w:rPr>
          <w:b/>
          <w:vanish/>
          <w:sz w:val="28"/>
        </w:rPr>
      </w:pPr>
    </w:p>
    <w:p w:rsidR="007D401B" w:rsidRPr="00A53F44" w:rsidRDefault="007D401B" w:rsidP="007D401B">
      <w:pPr>
        <w:spacing w:after="0" w:line="240" w:lineRule="auto"/>
        <w:jc w:val="center"/>
        <w:rPr>
          <w:b/>
          <w:sz w:val="28"/>
        </w:rPr>
      </w:pP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К кандидату на включение в кадровый резерв Министерства финансов Российской Федерации </w:t>
      </w:r>
      <w:r>
        <w:rPr>
          <w:b/>
          <w:color w:val="auto"/>
          <w:sz w:val="28"/>
        </w:rPr>
        <w:t xml:space="preserve">(далее соответственно – кадровый резерв, Министерство) </w:t>
      </w:r>
      <w:r w:rsidRPr="00A53F44">
        <w:rPr>
          <w:b/>
          <w:color w:val="auto"/>
          <w:sz w:val="28"/>
        </w:rPr>
        <w:t xml:space="preserve">предъявляются следующие квалификационные требования </w:t>
      </w:r>
      <w:r>
        <w:rPr>
          <w:b/>
          <w:color w:val="auto"/>
          <w:sz w:val="28"/>
        </w:rPr>
        <w:br/>
      </w:r>
      <w:r w:rsidRPr="00A53F44">
        <w:rPr>
          <w:b/>
          <w:color w:val="auto"/>
          <w:sz w:val="28"/>
        </w:rPr>
        <w:t>к уровню и характеру знаний и умений (по главной, ведущей и старшей группам должностей):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Министерства, порядка работы со служебной информацией, основ делопроизводства, правил охраны труда и противопожарной безопасности;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 и другой оргтехникой, необходимым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7D401B" w:rsidRPr="007D401B" w:rsidRDefault="007D401B" w:rsidP="007D401B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Начало приема документов – </w:t>
      </w:r>
      <w:r w:rsidRPr="007D401B">
        <w:rPr>
          <w:b/>
          <w:color w:val="auto"/>
          <w:sz w:val="28"/>
          <w:szCs w:val="28"/>
        </w:rPr>
        <w:t>16 июня 2020 г.</w:t>
      </w:r>
    </w:p>
    <w:p w:rsidR="007D401B" w:rsidRPr="007D401B" w:rsidRDefault="007D401B" w:rsidP="007D401B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7D401B">
        <w:rPr>
          <w:b/>
          <w:color w:val="auto"/>
          <w:sz w:val="28"/>
          <w:szCs w:val="28"/>
        </w:rPr>
        <w:t>Окончание приема документов – 6 июля 2020 г.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b/>
          <w:color w:val="auto"/>
          <w:sz w:val="28"/>
        </w:rPr>
      </w:pP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Перечень документов</w:t>
      </w:r>
      <w:r>
        <w:rPr>
          <w:b/>
          <w:color w:val="auto"/>
          <w:sz w:val="28"/>
        </w:rPr>
        <w:t>, необходимых</w:t>
      </w:r>
      <w:r w:rsidRPr="00A53F44">
        <w:rPr>
          <w:b/>
          <w:color w:val="auto"/>
          <w:sz w:val="28"/>
        </w:rPr>
        <w:t xml:space="preserve"> для участия в конкурсе: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https://www.minfin.ru/ru/ministry/publicservice/konkurs/kadr_reserv/documents_kadr_res/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</w:t>
      </w:r>
      <w:r>
        <w:rPr>
          <w:b/>
          <w:color w:val="auto"/>
          <w:sz w:val="28"/>
        </w:rPr>
        <w:t xml:space="preserve"> (ЕИСУКС)</w:t>
      </w:r>
      <w:r w:rsidRPr="00A53F44">
        <w:rPr>
          <w:b/>
          <w:color w:val="auto"/>
          <w:sz w:val="28"/>
        </w:rPr>
        <w:t xml:space="preserve"> или на бумажном носителе по адресу: 109097, г. Москва, ул. Ильинка, д. 9 (подъезд № 5), каб. 121 в рабочие дни пн. – чт. с 10.00 до 17.00 и пт. </w:t>
      </w:r>
      <w:r>
        <w:rPr>
          <w:b/>
          <w:color w:val="auto"/>
          <w:sz w:val="28"/>
        </w:rPr>
        <w:br/>
      </w:r>
      <w:r w:rsidRPr="00A53F44">
        <w:rPr>
          <w:b/>
          <w:color w:val="auto"/>
          <w:sz w:val="28"/>
        </w:rPr>
        <w:t>с 10.00 - 16.00, тел.: 8(495) 983-38-88, доб. 2578, 2565, 2585</w:t>
      </w:r>
      <w:r>
        <w:rPr>
          <w:b/>
          <w:color w:val="auto"/>
          <w:sz w:val="28"/>
        </w:rPr>
        <w:t>.</w:t>
      </w:r>
      <w:r w:rsidRPr="00A53F44">
        <w:rPr>
          <w:b/>
          <w:color w:val="auto"/>
          <w:sz w:val="28"/>
        </w:rPr>
        <w:t xml:space="preserve"> 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На конверте необходимо указать: 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«Отдел кадров и прохождения государственной службы в Минфине России. Конкурс № </w:t>
      </w:r>
      <w:r>
        <w:rPr>
          <w:b/>
          <w:color w:val="auto"/>
          <w:sz w:val="28"/>
        </w:rPr>
        <w:t>2</w:t>
      </w:r>
      <w:r w:rsidRPr="00A53F44">
        <w:rPr>
          <w:b/>
          <w:color w:val="auto"/>
          <w:sz w:val="28"/>
        </w:rPr>
        <w:t xml:space="preserve"> – 20</w:t>
      </w:r>
      <w:r>
        <w:rPr>
          <w:b/>
          <w:color w:val="auto"/>
          <w:sz w:val="28"/>
        </w:rPr>
        <w:t>20</w:t>
      </w:r>
      <w:r w:rsidRPr="00A53F44">
        <w:rPr>
          <w:b/>
          <w:color w:val="auto"/>
          <w:sz w:val="28"/>
        </w:rPr>
        <w:t>».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 xml:space="preserve">Конкурс проводится в форме </w:t>
      </w:r>
      <w:r>
        <w:rPr>
          <w:color w:val="auto"/>
          <w:sz w:val="28"/>
          <w:lang w:eastAsia="ru-RU"/>
        </w:rPr>
        <w:t xml:space="preserve">собеседования и </w:t>
      </w:r>
      <w:r w:rsidRPr="00A53F44">
        <w:rPr>
          <w:color w:val="auto"/>
          <w:sz w:val="28"/>
          <w:lang w:eastAsia="ru-RU"/>
        </w:rPr>
        <w:t xml:space="preserve">тестирования на соответствие базовым квалификационным требованиям (знания основ Конституции Российской Федерации, законодательства о государственной гражданской службе Российской Федерации, о противодействии коррупции, государственного языка Российской Федерации – русского языка, а так же знания и умения в сфере информационно-коммуникационных технологий) и профессионально-функциональным знаниям. 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>Место проведения конкурса: г. Москва, ул. Ильинка, дом 9, подъезд 5, кабинет 115.</w:t>
      </w:r>
    </w:p>
    <w:p w:rsidR="007D401B" w:rsidRPr="00A53F44" w:rsidRDefault="007D401B" w:rsidP="00F3634D">
      <w:pPr>
        <w:pStyle w:val="af"/>
      </w:pPr>
      <w:r w:rsidRPr="00A53F44">
        <w:t xml:space="preserve">График проведения конкурса (с указанием даты, места и времени) будет размещен не позднее </w:t>
      </w:r>
      <w:r w:rsidR="00EB6276" w:rsidRPr="00883059">
        <w:t>17</w:t>
      </w:r>
      <w:r w:rsidRPr="00883059">
        <w:t xml:space="preserve"> </w:t>
      </w:r>
      <w:r w:rsidR="00CB17D7" w:rsidRPr="00883059">
        <w:t>июля</w:t>
      </w:r>
      <w:r w:rsidRPr="00883059">
        <w:t xml:space="preserve"> 2020 г. </w:t>
      </w:r>
      <w:r w:rsidRPr="00A53F44">
        <w:t>по ссылке: https://www.minfin.ru/ru/ministry/publicservice/konkurs/kadr_reserv/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7D401B" w:rsidRPr="00A53F44" w:rsidRDefault="007D401B" w:rsidP="007D40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9" w:history="1">
        <w:r w:rsidRPr="00A53F44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A53F44">
        <w:rPr>
          <w:color w:val="auto"/>
          <w:sz w:val="28"/>
          <w:szCs w:val="28"/>
          <w:lang w:eastAsia="ru-RU"/>
        </w:rPr>
        <w:t>-</w:t>
      </w:r>
      <w:hyperlink r:id="rId10" w:history="1">
        <w:r w:rsidRPr="00A53F44">
          <w:rPr>
            <w:color w:val="auto"/>
            <w:sz w:val="28"/>
            <w:szCs w:val="28"/>
            <w:lang w:eastAsia="ru-RU"/>
          </w:rPr>
          <w:t>18</w:t>
        </w:r>
      </w:hyperlink>
      <w:r w:rsidRPr="00A53F44">
        <w:rPr>
          <w:color w:val="auto"/>
          <w:sz w:val="28"/>
          <w:szCs w:val="28"/>
          <w:lang w:eastAsia="ru-RU"/>
        </w:rPr>
        <w:t xml:space="preserve"> Федерального закона от 27 июля 2004 г. № 79-ФЗ</w:t>
      </w:r>
      <w:r>
        <w:rPr>
          <w:color w:val="auto"/>
          <w:sz w:val="28"/>
          <w:szCs w:val="28"/>
          <w:lang w:eastAsia="ru-RU"/>
        </w:rPr>
        <w:t xml:space="preserve"> </w:t>
      </w:r>
      <w:r w:rsidRPr="00A53F44">
        <w:rPr>
          <w:color w:val="auto"/>
          <w:sz w:val="28"/>
          <w:szCs w:val="28"/>
          <w:lang w:eastAsia="ru-RU"/>
        </w:rPr>
        <w:t xml:space="preserve">«О государственной гражданской службе Российской Федерации». </w:t>
      </w:r>
    </w:p>
    <w:p w:rsidR="007D401B" w:rsidRPr="00A53F44" w:rsidRDefault="007D401B" w:rsidP="007D40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lastRenderedPageBreak/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D401B" w:rsidRPr="00A53F44" w:rsidRDefault="007D401B" w:rsidP="007D4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Эффективность профессиональной служебной деятельности федерального государственного гражданского служащего оценивается по следующим показателям:</w:t>
      </w:r>
    </w:p>
    <w:p w:rsidR="007D401B" w:rsidRPr="00A53F44" w:rsidRDefault="007D401B" w:rsidP="007D40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7D401B" w:rsidRPr="00A53F44" w:rsidRDefault="007D401B" w:rsidP="007D40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:rsidR="007D401B" w:rsidRPr="00A53F44" w:rsidRDefault="007D401B" w:rsidP="007D40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D401B" w:rsidRPr="00A53F44" w:rsidRDefault="007D401B" w:rsidP="007D40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D401B" w:rsidRPr="00A53F44" w:rsidRDefault="007D401B" w:rsidP="007D40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D401B" w:rsidRPr="00A53F44" w:rsidRDefault="007D401B" w:rsidP="007D40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 Министерстве установлена пятидневная служебная (рабочая) неделя с двумя выходными днями - суббота и воскресенье.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Время начала и окончания службы (работы) и перерыва для отдыха устанавливается следующее: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начало службы (работы) - 9 часов 00 минут;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окончание службы (работы) - 18 часов 00 минут (в пятницу - 16 часов 45 минут);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перерыв для отдыха и питания - 45 минут.</w:t>
      </w:r>
    </w:p>
    <w:p w:rsidR="007D401B" w:rsidRDefault="007D401B" w:rsidP="007D401B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t>Всем гражданским служащим (работникам), замещающим должности гражданской службы Министерства ведущей, старшей и младшей групп, устанавливается ненормированный служебный (рабочий) день.</w:t>
      </w:r>
    </w:p>
    <w:p w:rsidR="007D401B" w:rsidRPr="00A53F44" w:rsidRDefault="007D401B" w:rsidP="007D401B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:rsidR="00DC6776" w:rsidRDefault="00DC6776">
      <w:pPr>
        <w:spacing w:after="0" w:line="240" w:lineRule="auto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color w:val="000000"/>
          <w:sz w:val="22"/>
          <w:szCs w:val="20"/>
          <w:lang w:eastAsia="en-US"/>
        </w:rPr>
        <w:id w:val="5833437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4343E" w:rsidRDefault="00CB17D7" w:rsidP="00CB17D7">
          <w:pPr>
            <w:pStyle w:val="ae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B17D7">
            <w:rPr>
              <w:rFonts w:ascii="Times New Roman" w:hAnsi="Times New Roman" w:cs="Times New Roman"/>
              <w:color w:val="auto"/>
              <w:sz w:val="28"/>
              <w:szCs w:val="28"/>
            </w:rPr>
            <w:t>Конкурс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 объявлен в следующие структурные подразделения:</w:t>
          </w:r>
        </w:p>
        <w:p w:rsidR="00CB17D7" w:rsidRPr="00CB17D7" w:rsidRDefault="00CB17D7" w:rsidP="00CB17D7">
          <w:pPr>
            <w:spacing w:line="240" w:lineRule="auto"/>
            <w:rPr>
              <w:lang w:eastAsia="ru-RU"/>
            </w:rPr>
          </w:pPr>
        </w:p>
        <w:p w:rsidR="00844C64" w:rsidRDefault="00C4343E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60569" w:history="1">
            <w:r w:rsidR="00844C64" w:rsidRPr="00F40C91">
              <w:rPr>
                <w:rStyle w:val="a6"/>
                <w:noProof/>
              </w:rPr>
              <w:t>Департамент бюджетной методологии и финансовой отчетности в государственном секторе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_Toc42760569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5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0" w:history="1">
            <w:r w:rsidR="00844C64" w:rsidRPr="00F40C91">
              <w:rPr>
                <w:rStyle w:val="a6"/>
                <w:noProof/>
              </w:rPr>
              <w:t>Департамент финансовой политики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_Toc42760570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6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1" w:history="1">
            <w:r w:rsidR="00844C64" w:rsidRPr="00F40C91">
              <w:rPr>
                <w:rStyle w:val="a6"/>
                <w:noProof/>
              </w:rPr>
              <w:t>Департамент межбюджетных отношений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_Toc42760571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7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2" w:history="1">
            <w:r w:rsidR="00844C64" w:rsidRPr="00F40C91">
              <w:rPr>
                <w:rStyle w:val="a6"/>
                <w:noProof/>
              </w:rPr>
              <w:t>Правовой департамент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_Toc42760572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8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3" w:history="1">
            <w:r w:rsidR="00844C64" w:rsidRPr="00F40C91">
              <w:rPr>
                <w:rStyle w:val="a6"/>
                <w:noProof/>
              </w:rPr>
              <w:t>Департамент правового регулирования бюджетных отношений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_Toc42760573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10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4" w:history="1">
            <w:r w:rsidR="00844C64" w:rsidRPr="00F40C91">
              <w:rPr>
                <w:rStyle w:val="a6"/>
                <w:noProof/>
              </w:rPr>
              <w:t>Департамент бюджетной политики в отраслях социальной сферы и науки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_Toc42760574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11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5" w:history="1">
            <w:r w:rsidR="00844C64" w:rsidRPr="00F40C91">
              <w:rPr>
                <w:rStyle w:val="a6"/>
                <w:noProof/>
              </w:rPr>
              <w:t>Департамент бюджетной политики в сфере труда и социальной защиты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_Toc42760575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12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6" w:history="1">
            <w:r w:rsidR="00844C64" w:rsidRPr="00F40C91">
              <w:rPr>
                <w:rStyle w:val="a6"/>
                <w:noProof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_Toc42760576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14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7" w:history="1">
            <w:r w:rsidR="00844C64" w:rsidRPr="00F40C91">
              <w:rPr>
                <w:rStyle w:val="a6"/>
                <w:noProof/>
              </w:rPr>
              <w:t>Департамент международных финансовых отношений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_Toc42760577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17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8" w:history="1">
            <w:r w:rsidR="00844C64" w:rsidRPr="00F40C91">
              <w:rPr>
                <w:rStyle w:val="a6"/>
                <w:noProof/>
              </w:rPr>
              <w:t>Департамент проектного финансирования и инвестиционной политики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_Toc42760578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19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79" w:history="1">
            <w:r w:rsidR="00844C64" w:rsidRPr="00F40C91">
              <w:rPr>
                <w:rStyle w:val="a6"/>
                <w:noProof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_Toc42760579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21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80" w:history="1">
            <w:r w:rsidR="00844C64" w:rsidRPr="00F40C91">
              <w:rPr>
                <w:rStyle w:val="a6"/>
                <w:noProof/>
              </w:rPr>
              <w:t>Департамент доходов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_Toc42760580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23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81" w:history="1">
            <w:r w:rsidR="00844C64" w:rsidRPr="00F40C91">
              <w:rPr>
                <w:rStyle w:val="a6"/>
                <w:noProof/>
              </w:rPr>
              <w:t>Департамент бюджетной политики в сфере контрактной системы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_Toc42760581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25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82" w:history="1">
            <w:r w:rsidR="00844C64" w:rsidRPr="00F40C91">
              <w:rPr>
                <w:rStyle w:val="a6"/>
                <w:noProof/>
              </w:rPr>
              <w:t>Департамент проектного управления и развития персонала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_Toc42760582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27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83" w:history="1">
            <w:r w:rsidR="00844C64" w:rsidRPr="00F40C91">
              <w:rPr>
                <w:rStyle w:val="a6"/>
                <w:noProof/>
              </w:rPr>
              <w:t>Департамент программно-целевого планирования и эффективности бюджетных расходов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_Toc42760583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30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844C64" w:rsidRDefault="00AF4C92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42760584" w:history="1">
            <w:r w:rsidR="00844C64" w:rsidRPr="00F40C91">
              <w:rPr>
                <w:rStyle w:val="a6"/>
                <w:noProof/>
              </w:rPr>
              <w:t>Департамент регулирования имущественных отношений</w:t>
            </w:r>
            <w:r w:rsidR="00844C64">
              <w:rPr>
                <w:noProof/>
                <w:webHidden/>
              </w:rPr>
              <w:tab/>
            </w:r>
            <w:r w:rsidR="00844C64">
              <w:rPr>
                <w:noProof/>
                <w:webHidden/>
              </w:rPr>
              <w:fldChar w:fldCharType="begin"/>
            </w:r>
            <w:r w:rsidR="00844C64">
              <w:rPr>
                <w:noProof/>
                <w:webHidden/>
              </w:rPr>
              <w:instrText xml:space="preserve"> PAGEREF _Toc42760584 \h </w:instrText>
            </w:r>
            <w:r w:rsidR="00844C64">
              <w:rPr>
                <w:noProof/>
                <w:webHidden/>
              </w:rPr>
            </w:r>
            <w:r w:rsidR="00844C64">
              <w:rPr>
                <w:noProof/>
                <w:webHidden/>
              </w:rPr>
              <w:fldChar w:fldCharType="separate"/>
            </w:r>
            <w:r w:rsidR="00152685">
              <w:rPr>
                <w:noProof/>
                <w:webHidden/>
              </w:rPr>
              <w:t>30</w:t>
            </w:r>
            <w:r w:rsidR="00844C64">
              <w:rPr>
                <w:noProof/>
                <w:webHidden/>
              </w:rPr>
              <w:fldChar w:fldCharType="end"/>
            </w:r>
          </w:hyperlink>
        </w:p>
        <w:p w:rsidR="00C4343E" w:rsidRDefault="00C4343E">
          <w:r>
            <w:rPr>
              <w:b/>
              <w:bCs/>
            </w:rPr>
            <w:fldChar w:fldCharType="end"/>
          </w:r>
        </w:p>
      </w:sdtContent>
    </w:sdt>
    <w:p w:rsidR="00DC6776" w:rsidRDefault="00DC6776">
      <w:pPr>
        <w:spacing w:after="0" w:line="240" w:lineRule="auto"/>
        <w:jc w:val="center"/>
        <w:rPr>
          <w:sz w:val="28"/>
        </w:rPr>
      </w:pPr>
    </w:p>
    <w:p w:rsidR="00DC6776" w:rsidRDefault="00DC6776">
      <w:pPr>
        <w:spacing w:after="0" w:line="240" w:lineRule="auto"/>
        <w:ind w:firstLine="542"/>
        <w:jc w:val="both"/>
        <w:rPr>
          <w:sz w:val="24"/>
        </w:rPr>
      </w:pPr>
    </w:p>
    <w:p w:rsidR="00DC6776" w:rsidRDefault="00DC6776">
      <w:pPr>
        <w:rPr>
          <w:vanish/>
        </w:rPr>
      </w:pPr>
    </w:p>
    <w:tbl>
      <w:tblPr>
        <w:tblStyle w:val="List1"/>
        <w:tblW w:w="151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0"/>
      </w:tblGrid>
      <w:tr w:rsidR="00DC6776">
        <w:trPr>
          <w:trHeight w:val="2539"/>
          <w:hidden/>
        </w:trPr>
        <w:tc>
          <w:tcPr>
            <w:tcW w:w="1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DC6776" w:rsidRDefault="00DC6776">
            <w:pPr>
              <w:rPr>
                <w:vanish/>
                <w:color w:val="000000"/>
              </w:rPr>
            </w:pPr>
          </w:p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20"/>
            </w:tblGrid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0" w:name="_Toc42760569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бюджетной методологии и финансовой отчетности в государственном секторе</w:t>
                  </w:r>
                  <w:bookmarkEnd w:id="0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C4343E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C4343E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бюджетной классификации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обеспечивать своевременную подготовку материалов и заключений по поручениям Президента Российской Федерации, Правительства Российской Федерации, руководства Министерства финансов Российской Федерации, рассмотрение запросов депутатов Государственной Думы, обращений федеральных органов исполнительной власти, бюджетных учреждений и граждан по вопросам методологии и применения бюджетной классификации Российской Федерации;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консультировать структурные подразделения Министерства финансов Российской Федерации, других министерств и ведомств, органы законодательной, исполнительной власти, органы федерального казначейства, финансовые органы, государственные (муниципальные) учреждения и граждан по вопросам применения бюджетной классификации Российской Федерации;</w:t>
                        </w:r>
                      </w:p>
                      <w:p w:rsidR="005E34B5" w:rsidRPr="00CB17D7" w:rsidRDefault="00D31E5A" w:rsidP="005E34B5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формировании информации о результатах внутреннего финансового контроля, осуществляемого структурными подразделениями Минфина России;</w:t>
                        </w:r>
                      </w:p>
                      <w:p w:rsidR="00DC6776" w:rsidRPr="005E34B5" w:rsidRDefault="00D31E5A" w:rsidP="005E34B5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7" w:firstLine="323"/>
                          <w:jc w:val="both"/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иные функции, устанавливаемые приказами Министерства финансов Российской Федерации, поручениями Министра финансов Российской Федерации и его заместителя, осуществляющего координацию и контроль деятельности Департамента бюджетной методологии и финансовой отчетности в государственном секторе, поручениями директора Департамента бюджетной методологии и финансовой отчетности в государственном секторе и его заместителей.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" w:name="_Toc42760570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финансовой политики</w:t>
                  </w:r>
                  <w:bookmarkEnd w:id="1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C4343E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C4343E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страховой деятельности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рассматривать обращения граждан, ведомственной корреспонденции и обращений различных организаций; 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проработке проектов нормативных правовых актов; </w:t>
                        </w:r>
                      </w:p>
                      <w:p w:rsidR="005E34B5" w:rsidRPr="00CB17D7" w:rsidRDefault="00D31E5A" w:rsidP="005E34B5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взаимодействовать с иными ведомствами и организациями в рамках компетенции Отдела;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ведение делопроизводства.</w:t>
                        </w:r>
                      </w:p>
                    </w:tc>
                  </w:tr>
                  <w:tr w:rsidR="00DC6776" w:rsidTr="00C4343E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рассматривать обращения граждан, ведомственной корреспонденции и обращений различных организаций; 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проработке проектов нормативных правовых актов; </w:t>
                        </w:r>
                      </w:p>
                      <w:p w:rsidR="005E34B5" w:rsidRPr="00CB17D7" w:rsidRDefault="00D31E5A" w:rsidP="005E34B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взаимодействовать с иными ведомствами и организациями в рамках компетенции Отдела;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ведение делопроизводства.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2" w:name="_Toc42760571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межбюджетных отношений</w:t>
                  </w:r>
                  <w:bookmarkEnd w:id="2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C4343E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C4343E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мониторинга и взаимоотношений с бюджетами субъектов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для внесения в Правительство Российской Федерации проектов нормативных правовых актов Президента Российской Федерации и Правительства Российской Федерации;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проводить экспертизу проектов законов о бюджетах субъектов Российской Федерации на очередной финансовый год и плановый период, по итогам которой готовит</w:t>
                        </w:r>
                        <w:r w:rsidR="00FE4D0E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заключения;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рассматривать прогнозные расчеты по проектам консолидированных бюджетов субъектов Российской Федерации на очередной финансовый год, осуществлять мониторинг их исполнения с целью контроля за соблюдением требований Бюджетного кодекса Российской Федерации, реализацией в полном объеме переданных расходных полномочий, качеством управления бюджетным процессом;</w:t>
                        </w:r>
                      </w:p>
                      <w:p w:rsidR="00B552FB" w:rsidRPr="00CB17D7" w:rsidRDefault="00D31E5A" w:rsidP="005E34B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оценку изменения параметров бюджетов субъектов Российской Федерации в связи с изменениями бюджетного и налогового законодательства Российской Федерации, условий социально-экономического развития;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 участвовать в разработке методических рекомендаций субъектам Российской Федерации по организации бюджетного процесса, оказывать методологическую помощь финансовым органам субъектов Российской Федерации по вопросам межбюджетных отношений и управления бюджетами.</w:t>
                        </w:r>
                      </w:p>
                    </w:tc>
                  </w:tr>
                  <w:tr w:rsidR="00DC6776" w:rsidTr="00C4343E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муниципальных образований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43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подготовку к утверждению в установленном порядке нормативных правовых актов по вопросам установленной сферы деятельности Отдела;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рассмотрении и подготовке заключений на законопроекты и проекты нормативных правовых актов Правительства Российской Федерации по вопросам функционирования и развития закрытых административно-территориальных образований (далее – ЗАТО);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проекта федерального бюджета на очередной год и на плановый период (подготовка информации для определения расчетных доходов и расчетных расходов бюджетов ЗАТО, других дополнительных расчетов для расчета распределения дотаций бюджетам ЗАТО на текущие расходы, пояснительной записки и приложений к проекту федерального бюджета с распределениями межбюджетных трансфертов);</w:t>
                        </w:r>
                      </w:p>
                      <w:p w:rsidR="00604641" w:rsidRPr="00CB17D7" w:rsidRDefault="00D31E5A" w:rsidP="005E34B5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оценку изменений параметров бюджетов ЗАТО в связи с изменениями бюджетного законодательства Российской Федерации, законодательства Российской Федерации о налогах и сборах, условий социально-экономического развития;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разработке предложений по совершенствованию государственной финансовой поддержки ЗАТО, наукоградов Российской Федерации и г. Байконур, ее нормативно-правовому обеспечению, по совершенствованию методологии распределения межбюджетных трансфертов бюджетам ЗАТО, наукоградов Российской Федерации.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3" w:name="_Toc42760572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Правовой департамент</w:t>
                  </w:r>
                  <w:bookmarkEnd w:id="3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C4343E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C4343E">
                    <w:tc>
                      <w:tcPr>
                        <w:tcW w:w="2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контрактной системы и деятельности Минфина России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правовую экспертизу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правовую экспертизу проектов приказов Минфина России;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подготовке предложений об изменении или отмене (признании утратившими силу) приказов и и</w:t>
                        </w:r>
                        <w:r w:rsidR="007D401B" w:rsidRPr="00CB17D7">
                          <w:rPr>
                            <w:sz w:val="24"/>
                            <w:szCs w:val="24"/>
                          </w:rPr>
                          <w:t xml:space="preserve">ных нормативных правовых актов 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>Минфина России;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подготовку заключений по проектам законодательных и иных нормативных правовых актов, поступающим в Минфин России;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рассмотрение документов, направляемых Минфином России в Правительство Российской Федерации;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правовую экспертизу проектов договоров (государственных контрактов, соглашений) и иных гражданско-правовых документов, в которых одной из сторон выступает Министерство.</w:t>
                        </w:r>
                      </w:p>
                    </w:tc>
                  </w:tr>
                  <w:tr w:rsidR="00DC6776" w:rsidTr="00C4343E">
                    <w:tc>
                      <w:tcPr>
                        <w:tcW w:w="2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контрактной системы и деятельности Минфина России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правовую экспертизу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правовую экспертизу проектов приказов Минфина России;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подготовке предложений об изменении или отмене (признании утратившими силу) приказов и и</w:t>
                        </w:r>
                        <w:r w:rsidR="007D401B" w:rsidRPr="00CB17D7">
                          <w:rPr>
                            <w:sz w:val="24"/>
                            <w:szCs w:val="24"/>
                          </w:rPr>
                          <w:t xml:space="preserve">ных нормативных правовых актов 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>Минфина России;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подготовку заключений по проектам законодательных и иных нормативных правовых актов, поступающим в Минфин России;</w:t>
                        </w:r>
                      </w:p>
                      <w:p w:rsidR="00604641" w:rsidRPr="00CB17D7" w:rsidRDefault="00D31E5A" w:rsidP="005E34B5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рассмотрение документов, направляемых Минфином России в Правительство Российской Федерации;</w:t>
                        </w:r>
                      </w:p>
                      <w:p w:rsidR="00DC6776" w:rsidRPr="00CB17D7" w:rsidRDefault="00D31E5A" w:rsidP="005E34B5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правовую экспертизу проектов договоров (государственных контрактов, соглашений) и иных гражданско-правовых документов, в которых одной из сторон выступает Министерство.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4" w:name="_Toc42760573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правового регулирования бюджетных отношений</w:t>
                  </w:r>
                  <w:bookmarkEnd w:id="4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 w:rsidP="00A37F5A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казначейского обслуживания и казначейских платежей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</w:t>
                        </w:r>
                        <w:r w:rsidR="00911BDD">
                          <w:rPr>
                            <w:sz w:val="24"/>
                          </w:rPr>
                          <w:t>ным группам</w:t>
                        </w:r>
                        <w:r>
                          <w:rPr>
                            <w:sz w:val="24"/>
                          </w:rPr>
                          <w:t xml:space="preserve"> направлений подготовки (специальностей): «Экономика и управление»</w:t>
                        </w:r>
                        <w:r w:rsidR="00911BDD">
                          <w:rPr>
                            <w:sz w:val="24"/>
                          </w:rPr>
                          <w:t>, «Юриспруденция»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принимать участие в разработке и подготовке для внесения в Правительство Российской Федерации проектов нормативных правовых актов и иных документов, по которым требуется решение Правительства Российской Федерации, а также в разработке проектов нормативных правовых актов Министерства по вопросам, отнесенным к компетенции Отдела;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осуществлять экспертизу и подготовку заключений на проекты федеральных законов, актов Правительства Российской Федерации, нормативных правовых (правовых) актов, разработанных федеральными органами исполнительной власти, в том числе по вопросам, связанным с исполнением бюджетов по расходам;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подготавливать справочные и иные материалы по вопросам, отнесенным к компетенции Отдела, в целях обеспечения участия Департамента в комиссиях, совещаниях, семинарах и иных мероприятиях; 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оказывать методологическую помощь федеральным государственным органам, органам исполнительной власти субъектов Российской Федерации и органам местного самоуправления, государственным (муниципальным) учреждениям по вопросам применения норм бюджетного законодательства, в части методологии исполнения бюджетов по расходам;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обеспечивать своевременную подготовку материалов и заключений по поручениям Президента Российской Федерации, Правительства Российской Федерации, руководства Министерства и Департамента, запросам депутатов Государственной Думы Российской Федерации, членов Совета Федерации, подготавливать ответы на запросы и обращения федеральных государственных органов, органов исполнительной власти субъектов Российской Федерации и органов местного самоуправления, организаций и граждан в установленные сроки по вопросам, отнесенным к компетенции Отдела;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организации и проведении совещаний по вопросам, входящим в компетенцию Отдела, с привлечением в случае необходимости в установленном порядке для участия в них специалистов структурных подразделений и служб Министерства и других заинтересованных организаций.</w:t>
                        </w:r>
                      </w:p>
                      <w:p w:rsidR="00DC6776" w:rsidRPr="00CB17D7" w:rsidRDefault="00DC6776" w:rsidP="00A37F5A">
                        <w:pPr>
                          <w:spacing w:after="0"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  <w:p w:rsidR="00DC6776" w:rsidRPr="00CB17D7" w:rsidRDefault="00DC6776" w:rsidP="00A37F5A">
                        <w:pPr>
                          <w:spacing w:after="0"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6776" w:rsidRDefault="00DC6776" w:rsidP="00A37F5A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13160" w:rsidRDefault="00313160" w:rsidP="00A37F5A"/>
                <w:tbl>
                  <w:tblPr>
                    <w:tblStyle w:val="List2"/>
                    <w:tblW w:w="5000" w:type="pct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904"/>
                  </w:tblGrid>
                  <w:tr w:rsidR="00277BB3" w:rsidTr="00AF4C92">
                    <w:trPr>
                      <w:trHeight w:val="499"/>
                    </w:trPr>
                    <w:tc>
                      <w:tcPr>
                        <w:tcW w:w="5000" w:type="pc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277BB3" w:rsidRPr="00844C64" w:rsidRDefault="00277BB3" w:rsidP="008D3AC3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5" w:name="_Toc42760574"/>
                        <w:r w:rsidRPr="00844C64">
                          <w:rPr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  <w:t>Департамент бюджетной политики в отраслях социальной сферы и науки</w:t>
                        </w:r>
                        <w:bookmarkEnd w:id="5"/>
                      </w:p>
                    </w:tc>
                  </w:tr>
                  <w:tr w:rsidR="00277BB3" w:rsidTr="00AF4C92">
                    <w:trPr>
                      <w:trHeight w:val="2011"/>
                      <w:hidden/>
                    </w:trPr>
                    <w:tc>
                      <w:tcPr>
                        <w:tcW w:w="5000" w:type="pc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77BB3" w:rsidRDefault="00277BB3" w:rsidP="00A37F5A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Style w:val="11"/>
                          <w:tblW w:w="14913" w:type="dxa"/>
                          <w:tblBorders>
                            <w:left w:val="none" w:sz="0" w:space="0" w:color="000000"/>
                            <w:right w:val="none" w:sz="0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737"/>
                          <w:gridCol w:w="2040"/>
                          <w:gridCol w:w="2337"/>
                          <w:gridCol w:w="2342"/>
                          <w:gridCol w:w="6457"/>
                        </w:tblGrid>
                        <w:tr w:rsidR="00277BB3" w:rsidRPr="00A37F5A" w:rsidTr="000D6992">
                          <w:tc>
                            <w:tcPr>
                              <w:tcW w:w="173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Наименование структурного подразделения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Наименование должностей</w:t>
                              </w: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Квалификационные требования к образованию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Квалификационные требования к стажу</w:t>
                              </w:r>
                            </w:p>
                          </w:tc>
                          <w:tc>
                            <w:tcPr>
                              <w:tcW w:w="645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Должностные обязанности</w:t>
                              </w:r>
                            </w:p>
                          </w:tc>
                        </w:tr>
                        <w:tr w:rsidR="00277BB3" w:rsidRPr="00A37F5A" w:rsidTr="000D6992">
                          <w:tc>
                            <w:tcPr>
                              <w:tcW w:w="1737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Отдел методологии и координации научной и научно-технической деятельности гражданского назначения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референт</w:t>
                              </w: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152685" w:rsidRPr="00430DE2" w:rsidRDefault="00152685" w:rsidP="0015268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 w:rsidRPr="00430DE2">
                                <w:rPr>
                                  <w:sz w:val="24"/>
                                </w:rPr>
                                <w:t>не менее двух лет стажа государственной гражданской службы</w:t>
                              </w:r>
                              <w:r>
                                <w:rPr>
                                  <w:sz w:val="24"/>
                                </w:rPr>
                                <w:t xml:space="preserve"> Российской Федерации</w:t>
                              </w:r>
                              <w:r w:rsidRPr="00430DE2">
                                <w:rPr>
                                  <w:sz w:val="24"/>
                                </w:rPr>
                                <w:t xml:space="preserve"> или стажа работы по специальности, направлению подготовки;</w:t>
                              </w:r>
                            </w:p>
                            <w:p w:rsidR="00277BB3" w:rsidRPr="00A37F5A" w:rsidRDefault="00152685" w:rsidP="0015268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0DE2">
                                <w:rPr>
                                  <w:sz w:val="24"/>
                                </w:rPr>
                                <w:t xml:space="preserve">для лиц, имеющих дипломы специалиста или магистра с отличием, в течение трех лет со дня выдачи диплома </w:t>
                              </w:r>
                              <w:r>
                                <w:rPr>
                                  <w:sz w:val="24"/>
                                </w:rPr>
                                <w:t xml:space="preserve">- </w:t>
                              </w:r>
                              <w:r w:rsidRPr="00430DE2">
                                <w:rPr>
                                  <w:sz w:val="24"/>
                                </w:rPr>
                                <w:t>не менее одного года стажа государственной гражданской службы Российской Федерации или стажа работы по специа</w:t>
                              </w:r>
                              <w:r>
                                <w:rPr>
                                  <w:sz w:val="24"/>
                                </w:rPr>
                                <w:t>льности, направлению подготовки</w:t>
                              </w:r>
                            </w:p>
                          </w:tc>
                          <w:tc>
                            <w:tcPr>
                              <w:tcW w:w="645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 xml:space="preserve">1) рассматривать предложения по разработке и реализации государственных программ Российской Федерации; </w:t>
                              </w:r>
                            </w:p>
                            <w:p w:rsidR="00277BB3" w:rsidRPr="000D6992" w:rsidRDefault="00277BB3" w:rsidP="000D6992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 xml:space="preserve">2) осуществлять подготовку предложений по формированию вносимых </w:t>
                              </w:r>
                              <w:r w:rsidRPr="000D6992">
                                <w:rPr>
                                  <w:sz w:val="24"/>
                                  <w:szCs w:val="24"/>
                                </w:rPr>
                                <w:t>в Правительство Российской Федерации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Федерации;</w:t>
                              </w:r>
                            </w:p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3) участвовать в подготовке заключений на финансово-экономические обоснования проектов законодательных и нормативных правовых актов.</w:t>
                              </w:r>
                            </w:p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77BB3" w:rsidRPr="00A37F5A" w:rsidTr="000D6992">
                          <w:tc>
                            <w:tcPr>
                              <w:tcW w:w="1737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Отдел методологии и координации научной и научно-технической деятельности гражданского назначения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консультант</w:t>
                              </w: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>без предъявления требований к стажу</w:t>
                              </w:r>
                            </w:p>
                          </w:tc>
                          <w:tc>
                            <w:tcPr>
                              <w:tcW w:w="645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 w:rsidR="00277BB3" w:rsidRPr="000D6992" w:rsidRDefault="00277BB3" w:rsidP="00A37F5A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F5A">
                                <w:rPr>
                                  <w:sz w:val="24"/>
                                  <w:szCs w:val="24"/>
                                </w:rPr>
                                <w:t xml:space="preserve">1) </w:t>
                              </w:r>
                              <w:r w:rsidRPr="000D6992">
                                <w:rPr>
                                  <w:sz w:val="24"/>
                                  <w:szCs w:val="24"/>
                                </w:rPr>
                                <w:t xml:space="preserve">рассматривать предложения по разработке и реализации государственных программ Российской Федерации; </w:t>
                              </w:r>
                            </w:p>
                            <w:p w:rsidR="00277BB3" w:rsidRPr="000D6992" w:rsidRDefault="00277BB3" w:rsidP="00A37F5A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6992">
                                <w:rPr>
                                  <w:sz w:val="24"/>
                                  <w:szCs w:val="24"/>
                                </w:rPr>
                                <w:t xml:space="preserve">2) осуществлять подготовку предложений по формированию вносимых </w:t>
                              </w:r>
                            </w:p>
                            <w:p w:rsidR="00277BB3" w:rsidRPr="000D6992" w:rsidRDefault="00277BB3" w:rsidP="008D3AC3">
                              <w:pPr>
                                <w:pStyle w:val="af1"/>
                              </w:pPr>
                              <w:r w:rsidRPr="000D6992">
                                <w:t>в Правительство Российской Федерации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Федерации;</w:t>
                              </w:r>
                            </w:p>
                            <w:p w:rsidR="00277BB3" w:rsidRPr="00A37F5A" w:rsidRDefault="00277BB3" w:rsidP="00A37F5A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6992">
                                <w:rPr>
                                  <w:sz w:val="24"/>
                                  <w:szCs w:val="24"/>
                                </w:rPr>
                                <w:t>3) участвовать в подготовке заключений на финансово-экономические обоснования проектов законодательных и нормативных правовых актов.</w:t>
                              </w:r>
                            </w:p>
                          </w:tc>
                        </w:tr>
                      </w:tbl>
                      <w:p w:rsidR="00277BB3" w:rsidRDefault="00277BB3" w:rsidP="00A37F5A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961C5" w:rsidRDefault="000961C5" w:rsidP="00A37F5A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DC6776" w:rsidRPr="007D401B" w:rsidRDefault="00D31E5A" w:rsidP="00A37F5A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6" w:name="_Toc42760575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бюджетной политики в сфере труда и социальной защиты</w:t>
                  </w:r>
                  <w:bookmarkEnd w:id="6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 w:rsidP="00A37F5A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труда и программ занятости населения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152685" w:rsidRPr="00430DE2" w:rsidRDefault="00152685" w:rsidP="0015268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430DE2">
                          <w:rPr>
                            <w:sz w:val="24"/>
                          </w:rPr>
                          <w:t>не менее двух лет стажа государственной гражданской службы</w:t>
                        </w:r>
                        <w:r>
                          <w:rPr>
                            <w:sz w:val="24"/>
                          </w:rPr>
                          <w:t xml:space="preserve"> Российской Федерации</w:t>
                        </w:r>
                        <w:r w:rsidRPr="00430DE2">
                          <w:rPr>
                            <w:sz w:val="24"/>
                          </w:rPr>
                          <w:t xml:space="preserve"> или стажа работы по специальности, направлению подготовки; </w:t>
                        </w:r>
                      </w:p>
                      <w:p w:rsidR="00DC6776" w:rsidRDefault="00152685" w:rsidP="0015268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430DE2">
                          <w:rPr>
                            <w:sz w:val="24"/>
                          </w:rPr>
                          <w:t xml:space="preserve">для лиц, имеющих дипломы специалиста или магистра с отличием, в течение трех лет со дня выдачи диплома </w:t>
                        </w:r>
                        <w:r>
                          <w:rPr>
                            <w:sz w:val="24"/>
                          </w:rPr>
                          <w:t xml:space="preserve">- </w:t>
                        </w:r>
                        <w:r w:rsidRPr="00430DE2">
                          <w:rPr>
                            <w:sz w:val="24"/>
                          </w:rPr>
                          <w:t>не менее одного года стажа государственной гражданской службы Российской Федерации или стажа работы по специа</w:t>
                        </w:r>
                        <w:r>
                          <w:rPr>
                            <w:sz w:val="24"/>
                          </w:rPr>
                          <w:t>льности, направлению подготовки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04641" w:rsidRPr="00CB17D7" w:rsidRDefault="00D31E5A" w:rsidP="00A37F5A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осуществлять руководство деятельностью Отдела;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экспертизу проектов нормативных правовых актов (в том числе финансово-экономических обоснований), работа с бюджетной отчетностью;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разрабатывать, рассматривать и согласовывать проекты нормативных правовых актов и других документов;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и составлении проекта (отчета об исполнении) федерального бюджета на очередной финансовый год и на плановый период;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составлять сводную бюджетную роспись федерального бюджета;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подготавливать методические материалы, отчеты, информационно-аналитические справки и другие материалы; </w:t>
                        </w:r>
                      </w:p>
                      <w:p w:rsidR="00DC6776" w:rsidRPr="00CB17D7" w:rsidRDefault="007D401B" w:rsidP="00A37F5A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подготавливать </w:t>
                        </w:r>
                        <w:r w:rsidR="00D31E5A" w:rsidRPr="00CB17D7">
                          <w:rPr>
                            <w:sz w:val="24"/>
                            <w:szCs w:val="24"/>
                          </w:rPr>
                          <w:t>разъяснения, в том числе гражданам, по вопросам применения законодательства Российской Федерации.</w:t>
                        </w:r>
                      </w:p>
                      <w:p w:rsidR="00DC6776" w:rsidRPr="00CB17D7" w:rsidRDefault="00DC6776" w:rsidP="00A37F5A">
                        <w:pPr>
                          <w:spacing w:after="0"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экспертизу проектов нормативных правовых актов (в том числе финансово-экономических обоснований), работа с бюджетной отчетностью;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разрабатывать, </w:t>
                        </w:r>
                        <w:r w:rsidR="007D401B" w:rsidRPr="00CB17D7">
                          <w:rPr>
                            <w:sz w:val="24"/>
                            <w:szCs w:val="24"/>
                          </w:rPr>
                          <w:t>рассматривать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и согласовывать проекты нормативных правовых актов и других документов;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и составлении проекта (отчета об исполнении) федерального бюджета на очередной финансовый год и на плановый период;</w:t>
                        </w:r>
                      </w:p>
                      <w:p w:rsidR="00DC6776" w:rsidRPr="00CB17D7" w:rsidRDefault="007D401B" w:rsidP="00A37F5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составлять </w:t>
                        </w:r>
                        <w:r w:rsidR="00D31E5A" w:rsidRPr="00CB17D7">
                          <w:rPr>
                            <w:sz w:val="24"/>
                            <w:szCs w:val="24"/>
                          </w:rPr>
                          <w:t>сводную бюджетную роспись федерального бюджета;</w:t>
                        </w:r>
                      </w:p>
                      <w:p w:rsidR="00DC6776" w:rsidRPr="00CB17D7" w:rsidRDefault="007D401B" w:rsidP="00A37F5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подготавливать </w:t>
                        </w:r>
                        <w:r w:rsidR="00D31E5A" w:rsidRPr="00CB17D7">
                          <w:rPr>
                            <w:sz w:val="24"/>
                            <w:szCs w:val="24"/>
                          </w:rPr>
                          <w:t xml:space="preserve">методические материалы, отчеты, информационно-аналитические справки и другие материалы;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подготавливать разъяснения, в том числе гражданам, по вопросам применения законодательства Российской Федерации.</w:t>
                        </w:r>
                      </w:p>
                      <w:p w:rsidR="00DC6776" w:rsidRPr="00CB17D7" w:rsidRDefault="00DC6776" w:rsidP="00A37F5A">
                        <w:pPr>
                          <w:spacing w:after="0"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подготовке нормативных правовых актов в области пенсионного обеспечения;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экспертизу финансово-экономических обоснований по проектам федеральных законов, влияющих на формирование доходов и расходов бюджетов государственных внебюджетных фондов Российской Федерации;</w:t>
                        </w:r>
                      </w:p>
                      <w:p w:rsidR="00DC6776" w:rsidRPr="00CB17D7" w:rsidRDefault="00C4343E" w:rsidP="00A37F5A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</w:t>
                        </w:r>
                        <w:r w:rsidR="00D31E5A" w:rsidRPr="00CB17D7">
                          <w:rPr>
                            <w:sz w:val="24"/>
                            <w:szCs w:val="24"/>
                          </w:rPr>
                          <w:t>в составлении и ведении сводной бюджетной росписи федерального бюджета и бюджета Пенсионного фонда Российской Федерации и лимитов бюджетных обязательств в установленном порядке.</w:t>
                        </w:r>
                      </w:p>
                      <w:p w:rsidR="00DC6776" w:rsidRPr="00CB17D7" w:rsidRDefault="00DC6776" w:rsidP="00A37F5A">
                        <w:pPr>
                          <w:spacing w:after="0" w:line="240" w:lineRule="auto"/>
                          <w:ind w:left="37"/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6776" w:rsidRDefault="00DC6776" w:rsidP="00A37F5A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D401B" w:rsidRDefault="007D401B" w:rsidP="00A37F5A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DC6776" w:rsidRPr="007D401B" w:rsidRDefault="00D31E5A" w:rsidP="00A37F5A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7" w:name="_Toc42760576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  <w:bookmarkEnd w:id="7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 w:rsidP="00A37F5A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292EE8">
                    <w:tc>
                      <w:tcPr>
                        <w:tcW w:w="2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для внесения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разработке предложений оптимизации контрольно-надзорной деятельности;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разработке предложений</w:t>
                        </w:r>
                        <w:r w:rsidR="00323231" w:rsidRPr="00CB17D7"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="00AF4C92">
                          <w:rPr>
                            <w:sz w:val="24"/>
                            <w:szCs w:val="24"/>
                          </w:rPr>
                          <w:t>о</w:t>
                        </w:r>
                        <w:bookmarkStart w:id="8" w:name="_GoBack"/>
                        <w:bookmarkEnd w:id="8"/>
                        <w:r w:rsidRPr="00CB17D7">
                          <w:rPr>
                            <w:sz w:val="24"/>
                            <w:szCs w:val="24"/>
                          </w:rPr>
                          <w:t xml:space="preserve"> оптимизаци</w:t>
                        </w:r>
                        <w:r w:rsidR="00323231" w:rsidRPr="00CB17D7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состава и полномочий федеральных органов исполнительной власти;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подготовке материалов к заседаниям Правительственной комиссии по проведению административной реформы в Российской Федерации; </w:t>
                        </w:r>
                      </w:p>
                      <w:p w:rsidR="00604641" w:rsidRPr="00CB17D7" w:rsidRDefault="00D31E5A" w:rsidP="00A37F5A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разработке и выполнении программ, включая программу «Цифровая экономика Российской Федерации», и планов социально-экономического развития Российской Федерации;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рассмотрении обращений государственных органов.</w:t>
                        </w:r>
                      </w:p>
                    </w:tc>
                  </w:tr>
                  <w:tr w:rsidR="00DC6776" w:rsidTr="00292EE8">
                    <w:tc>
                      <w:tcPr>
                        <w:tcW w:w="2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  <w:r w:rsidR="006C766E">
                          <w:rPr>
                            <w:sz w:val="24"/>
                          </w:rPr>
                          <w:t xml:space="preserve"> или по направлению подготовки (специальности) «Социология»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для внесения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разработке предложений оптимизации контрольно-надзорной деятельности;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разработке предложений </w:t>
                        </w:r>
                        <w:r w:rsidR="00B40004" w:rsidRPr="00CB17D7">
                          <w:rPr>
                            <w:sz w:val="24"/>
                            <w:szCs w:val="24"/>
                          </w:rPr>
                          <w:t>по оптимизации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состава и полномочий федеральных органов исполнительной власти;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подготовке материалов к заседаниям Правительственной комиссии по проведению административной реформы в Российской Федерации; </w:t>
                        </w:r>
                      </w:p>
                      <w:p w:rsidR="00604641" w:rsidRPr="00CB17D7" w:rsidRDefault="00D31E5A" w:rsidP="00A37F5A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разработке и выполнении программ, включая программу «Цифровая экономика Российской Федерации», и планов социально-экономического развития Российской Федерации;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рассмотрении обращений государственных органов.</w:t>
                        </w:r>
                      </w:p>
                    </w:tc>
                  </w:tr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A37F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пояснительных записок, докладов, аналитических материалов и расчетов к соответствующим разделам и целевым статьям расходов проектов федерального бюджета на очередной финансовый год и на плановый период в пределах своей комп</w:t>
                        </w:r>
                        <w:r w:rsidR="007D401B" w:rsidRPr="00CB17D7">
                          <w:rPr>
                            <w:sz w:val="24"/>
                            <w:szCs w:val="24"/>
                          </w:rPr>
                          <w:t>етенции, а также к предложениям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по внесению изменений и дополнений в утвержденный федераль</w:t>
                        </w:r>
                        <w:r w:rsidR="007D401B" w:rsidRPr="00CB17D7">
                          <w:rPr>
                            <w:sz w:val="24"/>
                            <w:szCs w:val="24"/>
                          </w:rPr>
                          <w:t>ный закон о федеральном бюджете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на текущий финансовый год и на плановый период;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подготовку ин</w:t>
                        </w:r>
                        <w:r w:rsidR="00604641" w:rsidRPr="00CB17D7">
                          <w:rPr>
                            <w:sz w:val="24"/>
                            <w:szCs w:val="24"/>
                          </w:rPr>
                          <w:t xml:space="preserve">формации об 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исполнении федерального бюджета, в том числе пояснительных записок к отчетам об исполнении федерального бюджета;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подготовку предложений, заключений на проекты нормативных правовых актов и других материалов по вопросам, относящимся к компетенции отдела (структуры федеральных государственных органов, в том числе их территориальных органов; финансового обеспечения деятельности федеральных государственных органов);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подготовке предложений об изменении действующих или признании утратившими силу нормативных правовых актов Министерства по вопросам, отнесенным к сфере деятельности отдела;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осуществлять своевременное и полное рассмотрение обращений граждан по вопросам, входящим в компетенцию отдела;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осуществлять подготовку материалов и заключений по поручениям Президента Российской Федерации, Правительства Российской Федерации, Счетной палаты Российской Федерации, руководства Министерства и Департамента, на обращения юридических лиц по вопросам, относящимся к компетенции отдела;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рассмотрени</w:t>
                        </w:r>
                        <w:r w:rsidR="00F3634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подготовленных другими Департаментами Министерства проектов законов, иных нормативных правовых актов, заключений (экспертиз), ответов на письма, ходатайств</w:t>
                        </w:r>
                        <w:r w:rsidR="00F3634D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>, запрос</w:t>
                        </w:r>
                        <w:r w:rsidR="00F3634D">
                          <w:rPr>
                            <w:sz w:val="24"/>
                            <w:szCs w:val="24"/>
                          </w:rPr>
                          <w:t>ы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и жалоб</w:t>
                        </w:r>
                        <w:r w:rsidR="00F3634D">
                          <w:rPr>
                            <w:sz w:val="24"/>
                            <w:szCs w:val="24"/>
                          </w:rPr>
                          <w:t>ы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по вопросам, относящимся к компетенции отдела;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осуществлять экспертизу финансово-экономических обоснований, расчетов, представляемых с соответствующими законопроектами и проектами нормативных правовых актов в установленной отделу сфере деятельности; </w:t>
                        </w:r>
                      </w:p>
                      <w:p w:rsidR="00DC6776" w:rsidRPr="00CB17D7" w:rsidRDefault="00D31E5A" w:rsidP="00A37F5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7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подготовку финансово-экономических обоснований законопроектов, проектов нормативных правовых актов, федеральных и ведомственных целевых программ в установленной сфере деятельности отдела.</w:t>
                        </w:r>
                      </w:p>
                      <w:p w:rsidR="00DC6776" w:rsidRDefault="00DC6776" w:rsidP="00A37F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C6776" w:rsidRDefault="00DC6776" w:rsidP="00A37F5A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9" w:name="_Toc42760577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международных финансовых отношений</w:t>
                  </w:r>
                  <w:bookmarkEnd w:id="9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сотрудничества с зарубежными странами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 «Экономика и управление»</w:t>
                        </w:r>
                        <w:r w:rsidR="00C76F9D">
                          <w:rPr>
                            <w:sz w:val="24"/>
                          </w:rPr>
                          <w:t xml:space="preserve"> или </w:t>
                        </w:r>
                        <w:r w:rsidR="00FE27A9">
                          <w:rPr>
                            <w:sz w:val="24"/>
                          </w:rPr>
                          <w:t>по направлению</w:t>
                        </w:r>
                        <w:r w:rsidR="00FE27A9" w:rsidRPr="00DA3D7A">
                          <w:rPr>
                            <w:sz w:val="24"/>
                          </w:rPr>
                          <w:t xml:space="preserve"> подготовки (специальности)</w:t>
                        </w:r>
                        <w:r w:rsidR="00FE27A9">
                          <w:rPr>
                            <w:sz w:val="24"/>
                          </w:rPr>
                          <w:t xml:space="preserve"> </w:t>
                        </w:r>
                        <w:r w:rsidR="00C76F9D">
                          <w:rPr>
                            <w:sz w:val="24"/>
                          </w:rPr>
                          <w:t xml:space="preserve"> «Международные отношения»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604641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справочных, информационных и аналитических материалов для участия Президента Российской Федерации, членов Правительства Российской Федерации, руководителей Министерства финансов Российской Федерации и Департамента международных финансовых отношений в международных форумах и встречах, а также отчетов о выполнении поручений Президента Российской Федерации и Правительства Российской Федерации по вопросам  двустороннего сотрудничества Российской Федерации с зарубежными странами;</w:t>
                        </w:r>
                      </w:p>
                      <w:p w:rsidR="00DC6776" w:rsidRPr="00CB17D7" w:rsidRDefault="00D31E5A" w:rsidP="00604641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проработке и согласовани</w:t>
                        </w:r>
                        <w:r w:rsidR="00070469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с департаментами Министерства финансов Российской Федерации международных договоров и соглашений, а также законодательных и нормативных правовых актов Российской Федерации по вопросам торгово-экономического, научно-технического, гуманитарного и военного сотрудничества по вопросам двустороннего сотрудничества Российской Федерации с зарубежными странами;</w:t>
                        </w:r>
                      </w:p>
                      <w:p w:rsidR="00DC6776" w:rsidRPr="00CB17D7" w:rsidRDefault="00D31E5A" w:rsidP="00604641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взаимодействие в установленном порядке с федеральными органами исполнительной власти, Банком России, организациями Российской Федерации в части получения информации и аналитических материалов по вопросам развития экономики отдельных зарубежных стран;</w:t>
                        </w:r>
                      </w:p>
                      <w:p w:rsidR="00DC6776" w:rsidRPr="00CB17D7" w:rsidRDefault="00D31E5A" w:rsidP="00604641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материалов и формировании позиции Министерства финансов Российской Федерации к заседаниям межправительственных комиссий по торгово-экономическому и научно-техническому сотрудничеству с зарубежными странами;</w:t>
                        </w:r>
                      </w:p>
                      <w:p w:rsidR="00DC6776" w:rsidRPr="00CB17D7" w:rsidRDefault="00D31E5A" w:rsidP="00604641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заседаниях экспертных групп межправительственных комиссий по торгово-экономическому и научно-техническому сотрудничеству с зарубежными странами.</w:t>
                        </w:r>
                      </w:p>
                      <w:p w:rsidR="00DC6776" w:rsidRDefault="00DC677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DC6776" w:rsidTr="00292EE8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FD7F21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 «Экономика и управление» или по направлению</w:t>
                        </w:r>
                        <w:r w:rsidRPr="00DA3D7A">
                          <w:rPr>
                            <w:sz w:val="24"/>
                          </w:rPr>
                          <w:t xml:space="preserve"> подготовки (специальности)</w:t>
                        </w:r>
                        <w:r>
                          <w:rPr>
                            <w:sz w:val="24"/>
                          </w:rPr>
                          <w:t xml:space="preserve">  «Международные отношения»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292E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604641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взаимодействовать с многосторонними банками развития по вопросам акционерного участия в них Российской Федерации, а также по вопросам подготовки и реализации проектов на территории Российской Федерации;</w:t>
                        </w:r>
                      </w:p>
                      <w:p w:rsidR="006554FE" w:rsidRPr="00CB17D7" w:rsidRDefault="00D31E5A" w:rsidP="006554FE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качественное и своевременное рассмотр</w:t>
                        </w:r>
                        <w:r w:rsidR="007D401B" w:rsidRPr="00CB17D7">
                          <w:rPr>
                            <w:sz w:val="24"/>
                            <w:szCs w:val="24"/>
                          </w:rPr>
                          <w:t>ение поступающих в Министерство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обращений и запросов, относящи</w:t>
                        </w:r>
                        <w:r w:rsidR="00E76E36">
                          <w:rPr>
                            <w:sz w:val="24"/>
                            <w:szCs w:val="24"/>
                          </w:rPr>
                          <w:t>х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>ся к компетенции Отдела, в соответствии с осуществляемыми Департаментом полномочиями;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внутренний финансовый контроль в отношении внутренних бюджетных процедур составления и исполнения федерального бюджета, ведения бюджетного учета и составления бюджетной отчетности.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0" w:name="_Toc42760578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проектного финансирования и инвестиционной политики</w:t>
                  </w:r>
                  <w:bookmarkEnd w:id="10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проектного финансирования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подготовке предложений по выработке государственной политики и нормативно-правовому регулированию в сфере инновационного и инвестиционно-технологического развития отраслей экономики;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подготовке документов и формировании предложений по расширению практики проектного финансирования;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обобщение практики реализации инвестиционных проектов, проектного финансирования и иных механизмов внебюджетного финансирования;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подготовке документов и иных материалов для полномочного участия руководства Министерства в заседаниях коллегиальных органов юридических лиц;</w:t>
                        </w:r>
                      </w:p>
                      <w:p w:rsidR="006554FE" w:rsidRPr="00CB17D7" w:rsidRDefault="00D31E5A" w:rsidP="006554FE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подготовку аналитических докладов, справок и иных необходимых руководству департамента и Министерства материалов;</w:t>
                        </w:r>
                      </w:p>
                      <w:p w:rsidR="00DC6776" w:rsidRPr="006554FE" w:rsidRDefault="00D31E5A" w:rsidP="006554FE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7" w:firstLine="323"/>
                          <w:jc w:val="both"/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разработке структурными подразделениями Министерства проектов федеральных законов и иных нормативных правовых актов по вопросам, относящимся к компетенции департамента.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финансовых институтов развития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подготовке документов и иных материалов для полномочного участия руководства Министерства в заседаниях коллегиальных органов юридических лиц;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разработке и рассмотрении проектов нормативных актов и материалов по вопросу предоставления бюджетных ассигнований федерального бюджета;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разработке и рассмотрении проектов нормативных актов и материалов по вопросам устойчивого функционирования институтов развития;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планировании бюджетных ассигнований федерального бюджета на очередной финансовый год и плановый период, а также в подготовк</w:t>
                        </w:r>
                        <w:r w:rsidR="00064491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предложений по внесению изменений в утвержденный федеральный закон о федеральном бюджете на очередной финансовый год и плановый период;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исполнение функций главного распорядителя бюджетных средств;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функции участника государственной программы Российской Федерации;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подготовке предложений по выработке государственной политики и нормативно-правовому регулированию в сфере инновационного и инвестиционно-технологического развития отраслей экономики;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обобщение практики реализации инвестиционных проектов, проектного финансирования и иных механизмов внебюджетного финансирования;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подготовку аналитических докладов, справок и иных необходимых руководству департамента и Министерства материалов;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разработке структурными подразделениями Министерства проектов федеральных законов и иных нормативных правовых актов по вопросам, относящимся к компетенции департамента.</w:t>
                        </w:r>
                      </w:p>
                      <w:p w:rsidR="00DC6776" w:rsidRDefault="00DC677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1" w:name="_Toc42760579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  <w:bookmarkEnd w:id="11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D650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«Математика и механика», «Юриспруденция», «Информатика и вычислительная техника», «Информационная безопасность», «Экономика и управление», «Компьютерные и информационные науки». </w:t>
                        </w:r>
                        <w:r w:rsidR="00D65019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 w:rsidR="008521BF">
                          <w:rPr>
                            <w:sz w:val="24"/>
                          </w:rPr>
                          <w:t>правление в технических системах</w:t>
                        </w:r>
                        <w:r w:rsidR="00D65019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D65019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Электроника, радиотехника и системы связи</w:t>
                        </w:r>
                        <w:r w:rsidR="00D65019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554FE" w:rsidRPr="00CB17D7" w:rsidRDefault="00D31E5A" w:rsidP="006554FE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разработке законодательства и других нормативных правовых актов в области отношений, возникающих в связи с ведением Единого государственного реестра записей актов гражданского состояния, государственного адресного реестра, а также единого федерального информационного ресурса, содержащего сведения о населении Российской Федерации; </w:t>
                        </w:r>
                      </w:p>
                      <w:p w:rsidR="00DC6776" w:rsidRPr="006554FE" w:rsidRDefault="00D31E5A" w:rsidP="006554FE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7" w:firstLine="323"/>
                          <w:jc w:val="both"/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разработке согласования нормативных правовых актов Российской Федерации, регламентирующих информационное обеспечение в сфере налоговой, таможенной, аудиторской деятельности.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координации межведомственного информационного взаимодействия и экспертизы проектов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«Математика и механика», «Юриспруденция», «Информатика и вычислительная техника», «Информационная безопасность», «Экономика и управление», «Компьютерные и информационные науки». </w:t>
                        </w:r>
                        <w:r w:rsidR="00B552FB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Управление в технических система</w:t>
                        </w:r>
                        <w:r w:rsidR="00265C5F">
                          <w:rPr>
                            <w:sz w:val="24"/>
                          </w:rPr>
                          <w:t>х</w:t>
                        </w:r>
                        <w:r w:rsidR="00B552FB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B552FB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Электроника, радиотехника и системы связи</w:t>
                        </w:r>
                        <w:r w:rsidR="00B552FB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554FE" w:rsidRPr="00CB17D7" w:rsidRDefault="00D31E5A" w:rsidP="006554FE">
                        <w:pPr>
                          <w:pStyle w:val="a4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рассмотрении проектов законодательных и иных нормативных правовых актов, разработанных федеральными органами исполнительной власти и регламентирующих создание, ведение, изменение или применение государственных информационных ресурсов;</w:t>
                        </w:r>
                      </w:p>
                      <w:p w:rsidR="00DC6776" w:rsidRPr="006554FE" w:rsidRDefault="00D31E5A" w:rsidP="006554FE">
                        <w:pPr>
                          <w:pStyle w:val="a4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ind w:left="37" w:firstLine="323"/>
                          <w:jc w:val="both"/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проведении экспертизы проектов в сфере информатизации, реализуемых федеральными государственными органами, в части оценки используемых информационных технологий и перечня автоматизируемых функций.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2" w:name="_Toc42760580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доходов</w:t>
                  </w:r>
                  <w:bookmarkEnd w:id="12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формировании графика подготовки и рассмотрения проектов федеральных законов, нормативных правовых актов Президента Российской Федерации и Правительства Российской Федерации, иных документов и материалов, разрабатываемых при составлении проекта федерального бюджета на очередной финансовый год и плановый период;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разработке для внесения в Правительство Российской Федерации проекта федерального закона о федеральном бюджете на очередной финансовый год и плановый период, проектов федеральных законов о внесении изменений в федеральный закон о федеральном бюджете на текущий финансовый год и плановый период, а также документов и материалов, подлежащих представлению в соответствии с бюджетным законодательством Российской Федерации одновременно с указанными проектами по вопросам формирования и уточнения доходов федерального бюджета;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пояснительных записок и аналитических материалов в части формирования доходов, а также установления особенностей администрирования доходов к проекту федерального закона о федеральном бюджете на очередной финансовый год и плановый период, а также к проекту федерального закона о внесении изменений в федеральный закон о федеральном бюджете на очередной финансовый год и плановый период;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проекта федерального закона об исполнении федерального бюджета за текущий финансовый год и отчета в Правительство Российской Федерации об исполнении федерального бюджета за текущий финансовый год в части доходов;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ежемесячного оперативного отчета об исполнении федерального бюджета, направляемого в Правительство Российской Федерации, в части доходов;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взаимодействие с главными администраторами доходов бюджета по вопросам прогнозирования и исполнения бюджета по вопросам деятельности Отдела;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рассмотрение и согласование методик прогнозирования доходов бюджета главных администраторов доходов бюджета;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осуществлять взаимодействие с главными администраторами доходов бюджета по вопросам анализа динамики и структуры дебиторской задолженности по доходам; 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рассмотрении, согласовании и доработке форм обоснования прогноза доходов, а также экранных и печатных форм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информационной системы Министерства;  </w:t>
                        </w:r>
                      </w:p>
                      <w:p w:rsidR="00DC6776" w:rsidRPr="00CB17D7" w:rsidRDefault="006554FE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осуществлять </w:t>
                        </w:r>
                        <w:r w:rsidR="00D31E5A" w:rsidRPr="00CB17D7">
                          <w:rPr>
                            <w:sz w:val="24"/>
                            <w:szCs w:val="24"/>
                          </w:rPr>
                          <w:t xml:space="preserve">своевременное и полное рассмотрение устных и письменных обращений граждан по вопросам, входящим в компетенцию Отдела, принятии по ним решений и направлении ответов в установленный законодательством Российской Федерации срок; </w:t>
                        </w:r>
                      </w:p>
                      <w:p w:rsidR="00DC6776" w:rsidRPr="00CB17D7" w:rsidRDefault="00D31E5A" w:rsidP="006554FE">
                        <w:pPr>
                          <w:pStyle w:val="a4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исполнять иные функции, установленные приказами Министерства, поручениями Министра финансов Российской Федерации и его заместителя, осуществляющего контроль и координацию деятельности Департамента, поручениями директора Департамента и его заместителя, осуществляющего контроль и координацию деятельности Отдела, поручениями начальника Отдела.</w:t>
                        </w:r>
                      </w:p>
                      <w:p w:rsidR="00DC6776" w:rsidRDefault="00DC677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3" w:name="_Toc42760581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бюджетной политики в сфере контрактной системы</w:t>
                  </w:r>
                  <w:bookmarkEnd w:id="13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нормативно-правового регулирования исполнения контрактов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нормативно-правовое регулирование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 вопросам, отнесенным к компетенции Отдела, рассмотрение и подготовку позиции Министерства на разработанные иными федеральными органами исполнительной власти проекты нормативных правовых актов, касающихся 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 вопросам, отнесенным к компетенции Отдела, методическое обеспечение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</w:p>
                      <w:p w:rsidR="00966298" w:rsidRPr="00CB17D7" w:rsidRDefault="00D31E5A" w:rsidP="00966298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осуществлять своевременное и полное рассмотрение запросов и обращений федеральных органов государственной власти, органов 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вопросам, </w:t>
                        </w:r>
                        <w:r w:rsidR="00966298" w:rsidRPr="00CB17D7">
                          <w:rPr>
                            <w:sz w:val="24"/>
                            <w:szCs w:val="24"/>
                          </w:rPr>
                          <w:t>отнесенным к компетенции Отдела;</w:t>
                        </w:r>
                      </w:p>
                      <w:p w:rsidR="00DC6776" w:rsidRPr="00966298" w:rsidRDefault="00D31E5A" w:rsidP="00966298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left="37" w:firstLine="323"/>
                          <w:jc w:val="both"/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</w:t>
                        </w:r>
                        <w:r w:rsidR="00966298" w:rsidRPr="00CB17D7">
                          <w:rPr>
                            <w:sz w:val="24"/>
                            <w:szCs w:val="24"/>
                          </w:rPr>
                          <w:t>ять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ведени</w:t>
                        </w:r>
                        <w:r w:rsidR="00966298" w:rsidRPr="00CB17D7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документооборота </w:t>
                        </w:r>
                        <w:r w:rsidR="00966298" w:rsidRPr="00CB17D7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>тдела.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оптимизации деятельности органов контроля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нормативно-правовое регулирование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 вопросам, отнесенным к компетенции Отдела, рассмотрение и подготовку позиции Министерства на разработанные иными федеральными органами исполнительной власти проекты нормативных правовых актов, касающихся 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</w:p>
                      <w:p w:rsidR="00966298" w:rsidRPr="00CB17D7" w:rsidRDefault="00D31E5A" w:rsidP="00966298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по вопросам, отнесенным к компетенции Отдела, методическое обеспечение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</w:p>
                      <w:p w:rsidR="00DC6776" w:rsidRPr="00966298" w:rsidRDefault="00D31E5A" w:rsidP="00966298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left="37" w:firstLine="323"/>
                          <w:jc w:val="both"/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своевременное и полное рассмотрение запросов и обращений федеральных органов государственной власти, органов 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вопросам, отнесенным к компетенции Отдела.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4" w:name="_Toc42760582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проектного управления и развития персонала</w:t>
                  </w:r>
                  <w:bookmarkEnd w:id="14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кадров по работе со службами и организациями, находящимися в ведении Минфина России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подготавливать проекты актов Министерства и осуществлять оформление соответствующих решений Министерства,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служб, находящихся в ведении Министерства;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участвовать: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- в работе по рассмотрению обращений федеральных органов исполнительной власти, организаций, граждан по вопросам, относящимся к компетенции Отдела и подготавливать по ним проекты ответов;</w:t>
                        </w:r>
                      </w:p>
                      <w:p w:rsidR="00966298" w:rsidRPr="00CB17D7" w:rsidRDefault="00D31E5A" w:rsidP="00966298">
                        <w:pPr>
                          <w:pStyle w:val="a4"/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- в подготовке согласования нормативных и иных документов Министерства и федеральных служб, находящихся в ведении Министерства, по вопросам, относящимся к компетенции Отдела;</w:t>
                        </w:r>
                      </w:p>
                      <w:p w:rsidR="00DC6776" w:rsidRPr="00966298" w:rsidRDefault="00D31E5A" w:rsidP="00966298">
                        <w:pPr>
                          <w:pStyle w:val="a4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ind w:left="37" w:firstLine="323"/>
                          <w:jc w:val="both"/>
                        </w:pPr>
                        <w:r>
                          <w:t>осуществлять ведение личных дел федеральных государственных гражданских служащих.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кадров по работе со службами и организациями, находящимися в ведении Минфина России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подготавливать проекты актов Министерства и осуществлять оформление соответствующих решений Министерства,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служб, находящихся в ведении Министерства;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участвовать: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- в работе по рассмотрению обращений федеральных органов исполнительной власти, организаций, граждан по вопросам, относящимся к компетенции Отдела и подготавливать по ним проекты ответов;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- в подготовке согласования нормативных и иных документов Министерства и федеральных служб, находящихся в ведении Министерства, по вопросам, относящимся к компетенции Отдела;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ведение личных дел федеральных государственных гражданских служащих.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профилактике коррупционных и иных правонарушений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</w:t>
                        </w:r>
                        <w:r w:rsidR="004E504A" w:rsidRPr="004E504A">
                          <w:rPr>
                            <w:sz w:val="24"/>
                          </w:rPr>
                          <w:t>по укрупненным группам направлений подготовки (специальностей): «Юриспруденция», «Экономика и управление», «Информационная безопасность»  или по направлению подготовки (специальности): «До</w:t>
                        </w:r>
                        <w:r w:rsidR="004E504A">
                          <w:rPr>
                            <w:sz w:val="24"/>
                          </w:rPr>
                          <w:t>кументоведение и архивоведение»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1501E" w:rsidRPr="00CB17D7" w:rsidRDefault="00D31E5A" w:rsidP="00966298">
                        <w:pPr>
                          <w:pStyle w:val="a4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работе по обеспечению соблюдения гражданскими служащими Министерства, подведомственных федеральных служб и агентства, работниками подведомственных организаций ограничений и запретов, требований о предотвращении и (или) урегулировании конфликта интересов, исполнения ими обязанностей, установленных законодательством о противодействии коррупции; </w:t>
                        </w:r>
                      </w:p>
                      <w:p w:rsidR="00E1501E" w:rsidRPr="00CB17D7" w:rsidRDefault="00D31E5A" w:rsidP="00966298">
                        <w:pPr>
                          <w:pStyle w:val="a4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консультировать граждан, поступающих на государственную гражданскую службу в Министерство, гражданских служащих Министерства и работников подведомственных организаций; </w:t>
                        </w:r>
                      </w:p>
                      <w:p w:rsidR="00E1501E" w:rsidRPr="00CB17D7" w:rsidRDefault="00D31E5A" w:rsidP="00966298">
                        <w:pPr>
                          <w:pStyle w:val="a4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организации и проведении проверок в целях выявления фактов, указывающих на нарушение гражданскими служащими Министерства, работниками подведомственных организаций </w:t>
                        </w:r>
                        <w:r w:rsidR="007D401B" w:rsidRPr="00CB17D7">
                          <w:rPr>
                            <w:sz w:val="24"/>
                            <w:szCs w:val="24"/>
                          </w:rPr>
                          <w:t>антикоррупционного</w:t>
                        </w:r>
                        <w:r w:rsidRPr="00CB17D7">
                          <w:rPr>
                            <w:sz w:val="24"/>
                            <w:szCs w:val="24"/>
                          </w:rPr>
                          <w:t xml:space="preserve"> законодательства; </w:t>
                        </w:r>
                      </w:p>
                      <w:p w:rsidR="00DC6776" w:rsidRPr="00CB17D7" w:rsidRDefault="00D31E5A" w:rsidP="00966298">
                        <w:pPr>
                          <w:pStyle w:val="a4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проводить анализ и проверки достоверности и полноты сведений о доходах, расходах, об имуществе и обязательствах имущественного характера, подлежащих представлению в установленном порядке в Министерство</w:t>
                        </w:r>
                        <w:r w:rsidR="00E1501E" w:rsidRPr="00CB17D7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6298" w:rsidRPr="00CB17D7" w:rsidRDefault="00CA1822" w:rsidP="00966298">
                        <w:pPr>
                          <w:pStyle w:val="a4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проводить мероприятия по анализу процедур в сфере закупок товаров, работ, услуг для обеспечения государственных нужд в целях выявления конфликта интересов; </w:t>
                        </w:r>
                      </w:p>
                      <w:p w:rsidR="00CA1822" w:rsidRPr="00CB17D7" w:rsidRDefault="00CA1822" w:rsidP="00966298">
                        <w:pPr>
                          <w:pStyle w:val="a4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подготавливать нормативные правовые акты</w:t>
                        </w:r>
                        <w:r w:rsidR="00E1501E" w:rsidRPr="00CB17D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5" w:name="_Toc42760583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программно-целевого планирования и эффективности бюджетных расходов</w:t>
                  </w:r>
                  <w:bookmarkEnd w:id="15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C813A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мониторинга и оценки </w:t>
                        </w:r>
                        <w:r w:rsidR="00C813A6">
                          <w:rPr>
                            <w:sz w:val="24"/>
                          </w:rPr>
                          <w:t>национальных проектов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966298" w:rsidRDefault="00D31E5A" w:rsidP="00966298">
                        <w:pPr>
                          <w:spacing w:after="0" w:line="240" w:lineRule="auto"/>
                          <w:ind w:left="37" w:firstLine="283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66298">
                          <w:rPr>
                            <w:sz w:val="24"/>
                            <w:szCs w:val="24"/>
                          </w:rPr>
                          <w:t xml:space="preserve">проводить мониторинг финансового обеспечения реализации национальных проектов (программ) и федеральных проектов. </w:t>
                        </w:r>
                      </w:p>
                    </w:tc>
                  </w:tr>
                  <w:tr w:rsidR="00DC6776" w:rsidTr="00966298">
                    <w:trPr>
                      <w:trHeight w:val="912"/>
                    </w:trPr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966298" w:rsidRDefault="00D31E5A" w:rsidP="00966298">
                        <w:pPr>
                          <w:spacing w:after="0" w:line="240" w:lineRule="auto"/>
                          <w:ind w:left="37" w:firstLine="320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66298">
                          <w:rPr>
                            <w:sz w:val="24"/>
                            <w:szCs w:val="24"/>
                          </w:rPr>
                          <w:t>подготавливать справки, аналитические материалы и заключения по вопросам, относящимся к сфере ведения Департамента.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  <w:tr w:rsidR="00DC6776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6776" w:rsidRPr="007D401B" w:rsidRDefault="00D31E5A" w:rsidP="007D401B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6" w:name="_Toc42760584"/>
                  <w:r w:rsidRPr="007D40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регулирования имущественных отношений</w:t>
                  </w:r>
                  <w:bookmarkEnd w:id="16"/>
                </w:p>
              </w:tc>
            </w:tr>
            <w:tr w:rsidR="00DC677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C6776" w:rsidRDefault="00DC6776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268"/>
                    <w:gridCol w:w="2268"/>
                    <w:gridCol w:w="6334"/>
                  </w:tblGrid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D65019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D65019">
                          <w:rPr>
                            <w:sz w:val="24"/>
                          </w:rPr>
                          <w:t>Отдел регулирования приватизации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D65019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D65019">
                          <w:rPr>
                            <w:sz w:val="24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D65019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D65019"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D65019" w:rsidRDefault="00D65019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D65019">
                          <w:rPr>
                            <w:sz w:val="24"/>
                          </w:rPr>
                          <w:t>не менее двух лет стажа государственной гражданской службы Российской Федерации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или стажа работы по специальности, направлению подготовки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D65019" w:rsidRDefault="00D31E5A" w:rsidP="00966298">
                        <w:pPr>
                          <w:pStyle w:val="a4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65019">
                          <w:rPr>
                            <w:sz w:val="24"/>
                            <w:szCs w:val="24"/>
                          </w:rPr>
                          <w:t>осуществлять руководство отделом;</w:t>
                        </w:r>
                      </w:p>
                      <w:p w:rsidR="00DC6776" w:rsidRPr="00D65019" w:rsidRDefault="00D31E5A" w:rsidP="00966298">
                        <w:pPr>
                          <w:pStyle w:val="a4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65019">
                          <w:rPr>
                            <w:sz w:val="24"/>
                            <w:szCs w:val="24"/>
                          </w:rPr>
                          <w:t>участвовать в разработке проектов нормативных правовых актов;</w:t>
                        </w:r>
                      </w:p>
                      <w:p w:rsidR="00DC6776" w:rsidRPr="00D65019" w:rsidRDefault="00D31E5A" w:rsidP="00966298">
                        <w:pPr>
                          <w:pStyle w:val="a4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65019">
                          <w:rPr>
                            <w:sz w:val="24"/>
                            <w:szCs w:val="24"/>
                          </w:rPr>
                          <w:t>исполнять поручения Правительства Российской Федерации, подготавливать доклады, заключения и иные документы;</w:t>
                        </w:r>
                      </w:p>
                      <w:p w:rsidR="00DC6776" w:rsidRPr="00D65019" w:rsidRDefault="00D31E5A" w:rsidP="00966298">
                        <w:pPr>
                          <w:pStyle w:val="a4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65019">
                          <w:rPr>
                            <w:sz w:val="24"/>
                            <w:szCs w:val="24"/>
                          </w:rPr>
                          <w:t xml:space="preserve">участвовать в совещаниях и работе межведомственных рабочих групп; </w:t>
                        </w:r>
                      </w:p>
                      <w:p w:rsidR="00966298" w:rsidRPr="00D65019" w:rsidRDefault="00D31E5A" w:rsidP="00966298">
                        <w:pPr>
                          <w:pStyle w:val="a4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65019">
                          <w:rPr>
                            <w:sz w:val="24"/>
                            <w:szCs w:val="24"/>
                          </w:rPr>
                          <w:t>взаимодействовать с иными ведомствами и организациями;</w:t>
                        </w:r>
                      </w:p>
                      <w:p w:rsidR="00DC6776" w:rsidRPr="00D65019" w:rsidRDefault="00D31E5A" w:rsidP="00966298">
                        <w:pPr>
                          <w:pStyle w:val="a4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ind w:left="37" w:firstLine="323"/>
                          <w:jc w:val="both"/>
                        </w:pPr>
                        <w:r w:rsidRPr="00D65019">
                          <w:rPr>
                            <w:sz w:val="24"/>
                            <w:szCs w:val="24"/>
                          </w:rPr>
                          <w:t>рассматривать ведомственную корреспонденцию, обращения организаций, граждан.</w:t>
                        </w:r>
                        <w:r w:rsidRPr="00D65019">
                          <w:t xml:space="preserve"> 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распоряжения федеральным имуществом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</w:t>
                        </w:r>
                        <w:r w:rsidR="001147A0">
                          <w:rPr>
                            <w:sz w:val="24"/>
                          </w:rPr>
                          <w:t>ция», «Экономика и управление» или по направлению</w:t>
                        </w:r>
                        <w:r w:rsidR="001147A0" w:rsidRPr="00DA3D7A">
                          <w:rPr>
                            <w:sz w:val="24"/>
                          </w:rPr>
                          <w:t xml:space="preserve"> подготовки (специальности)</w:t>
                        </w:r>
                        <w:r w:rsidR="001147A0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«Землеустройство и кадастры»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CB17D7">
                        <w:pPr>
                          <w:pStyle w:val="a4"/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разработке проектов нормативных правовых актов;</w:t>
                        </w:r>
                      </w:p>
                      <w:p w:rsidR="00DC6776" w:rsidRPr="00CB17D7" w:rsidRDefault="00D31E5A" w:rsidP="00CB17D7">
                        <w:pPr>
                          <w:pStyle w:val="a4"/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исполнять поручения Правительства Российской Федерации, подготавливать доклады, заключения и иные документы;</w:t>
                        </w:r>
                      </w:p>
                      <w:p w:rsidR="00DC6776" w:rsidRPr="00CB17D7" w:rsidRDefault="00D31E5A" w:rsidP="00CB17D7">
                        <w:pPr>
                          <w:pStyle w:val="a4"/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совещаниях и работе межведомственных рабочих групп; </w:t>
                        </w:r>
                      </w:p>
                      <w:p w:rsidR="00CB17D7" w:rsidRPr="00CB17D7" w:rsidRDefault="00D31E5A" w:rsidP="00CB17D7">
                        <w:pPr>
                          <w:pStyle w:val="a4"/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взаимодействовать с иными ведомствами и организациями;</w:t>
                        </w:r>
                      </w:p>
                      <w:p w:rsidR="00DC6776" w:rsidRPr="00CB17D7" w:rsidRDefault="00D31E5A" w:rsidP="00CB17D7">
                        <w:pPr>
                          <w:pStyle w:val="a4"/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рассматривать ведомственную корреспонденцию, обращения организаций, граждан. </w:t>
                        </w:r>
                      </w:p>
                    </w:tc>
                  </w:tr>
                  <w:tr w:rsidR="00DC6776" w:rsidTr="00B552FB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учёта федерального имущества, контроля и анализа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Default="00D31E5A" w:rsidP="00B552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C6776" w:rsidRPr="00CB17D7" w:rsidRDefault="00D31E5A" w:rsidP="00CB17D7">
                        <w:pPr>
                          <w:pStyle w:val="a4"/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рассматривать обращения граждан, ведомственную корреспонденцию и обращения различных организаций;</w:t>
                        </w:r>
                      </w:p>
                      <w:p w:rsidR="00DC6776" w:rsidRPr="00CB17D7" w:rsidRDefault="00D31E5A" w:rsidP="00CB17D7">
                        <w:pPr>
                          <w:pStyle w:val="a4"/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 xml:space="preserve">участвовать в проработке проектов нормативных правовых актов; </w:t>
                        </w:r>
                      </w:p>
                      <w:p w:rsidR="00DC6776" w:rsidRPr="00CB17D7" w:rsidRDefault="00D31E5A" w:rsidP="00CB17D7">
                        <w:pPr>
                          <w:pStyle w:val="a4"/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взаимодействовать с иными ведомствами и организациями;</w:t>
                        </w:r>
                      </w:p>
                      <w:p w:rsidR="00CB17D7" w:rsidRPr="00CB17D7" w:rsidRDefault="00D31E5A" w:rsidP="00CB17D7">
                        <w:pPr>
                          <w:pStyle w:val="a4"/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участвовать в подготовке статистических и аналитических материалов, осуществлять мониторинг;</w:t>
                        </w:r>
                      </w:p>
                      <w:p w:rsidR="00DC6776" w:rsidRPr="00CB17D7" w:rsidRDefault="00D31E5A" w:rsidP="00CB17D7">
                        <w:pPr>
                          <w:pStyle w:val="a4"/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ind w:left="37" w:firstLine="32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B17D7">
                          <w:rPr>
                            <w:sz w:val="24"/>
                            <w:szCs w:val="24"/>
                          </w:rPr>
                          <w:t>осуществлять ведение делопроизводства.</w:t>
                        </w:r>
                      </w:p>
                    </w:tc>
                  </w:tr>
                </w:tbl>
                <w:p w:rsidR="00DC6776" w:rsidRDefault="00DC6776">
                  <w:pPr>
                    <w:rPr>
                      <w:sz w:val="18"/>
                    </w:rPr>
                  </w:pPr>
                </w:p>
              </w:tc>
            </w:tr>
          </w:tbl>
          <w:p w:rsidR="00DC6776" w:rsidRDefault="00DC6776">
            <w:pPr>
              <w:rPr>
                <w:color w:val="000000"/>
                <w:sz w:val="18"/>
              </w:rPr>
            </w:pPr>
          </w:p>
        </w:tc>
      </w:tr>
    </w:tbl>
    <w:p w:rsidR="00DC6776" w:rsidRDefault="00DC6776">
      <w:pPr>
        <w:rPr>
          <w:sz w:val="10"/>
        </w:rPr>
      </w:pPr>
    </w:p>
    <w:p w:rsidR="00DC6776" w:rsidRDefault="00DC6776">
      <w:pPr>
        <w:spacing w:after="0" w:line="240" w:lineRule="auto"/>
        <w:jc w:val="center"/>
        <w:rPr>
          <w:sz w:val="28"/>
        </w:rPr>
      </w:pPr>
    </w:p>
    <w:sectPr w:rsidR="00DC6776">
      <w:headerReference w:type="default" r:id="rId11"/>
      <w:pgSz w:w="16838" w:h="11906" w:orient="landscape"/>
      <w:pgMar w:top="1152" w:right="576" w:bottom="1152" w:left="115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92" w:rsidRDefault="00AF4C92">
      <w:pPr>
        <w:spacing w:after="0" w:line="240" w:lineRule="auto"/>
      </w:pPr>
      <w:r>
        <w:separator/>
      </w:r>
    </w:p>
  </w:endnote>
  <w:endnote w:type="continuationSeparator" w:id="0">
    <w:p w:rsidR="00AF4C92" w:rsidRDefault="00AF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92" w:rsidRDefault="00AF4C92">
      <w:pPr>
        <w:spacing w:after="0" w:line="240" w:lineRule="auto"/>
      </w:pPr>
      <w:r>
        <w:separator/>
      </w:r>
    </w:p>
  </w:footnote>
  <w:footnote w:type="continuationSeparator" w:id="0">
    <w:p w:rsidR="00AF4C92" w:rsidRDefault="00AF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92" w:rsidRDefault="00AF4C92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6947D0">
      <w:rPr>
        <w:noProof/>
      </w:rPr>
      <w:t>34</w:t>
    </w:r>
    <w:r>
      <w:fldChar w:fldCharType="end"/>
    </w:r>
  </w:p>
  <w:p w:rsidR="00AF4C92" w:rsidRDefault="00AF4C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EBF"/>
    <w:multiLevelType w:val="hybridMultilevel"/>
    <w:tmpl w:val="9F088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043"/>
    <w:multiLevelType w:val="hybridMultilevel"/>
    <w:tmpl w:val="1FB4A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CDA"/>
    <w:multiLevelType w:val="hybridMultilevel"/>
    <w:tmpl w:val="FDD2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5AF7"/>
    <w:multiLevelType w:val="hybridMultilevel"/>
    <w:tmpl w:val="FD0E9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0AB8"/>
    <w:multiLevelType w:val="hybridMultilevel"/>
    <w:tmpl w:val="F926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132F"/>
    <w:multiLevelType w:val="hybridMultilevel"/>
    <w:tmpl w:val="36B63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70728"/>
    <w:multiLevelType w:val="hybridMultilevel"/>
    <w:tmpl w:val="FC7A5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3667563"/>
    <w:multiLevelType w:val="hybridMultilevel"/>
    <w:tmpl w:val="6E483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962C6"/>
    <w:multiLevelType w:val="hybridMultilevel"/>
    <w:tmpl w:val="037CF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C39E2"/>
    <w:multiLevelType w:val="hybridMultilevel"/>
    <w:tmpl w:val="2A94D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A1A8A"/>
    <w:multiLevelType w:val="hybridMultilevel"/>
    <w:tmpl w:val="B5C0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84B97"/>
    <w:multiLevelType w:val="hybridMultilevel"/>
    <w:tmpl w:val="26782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E7F77"/>
    <w:multiLevelType w:val="hybridMultilevel"/>
    <w:tmpl w:val="9F62F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14EF9"/>
    <w:multiLevelType w:val="hybridMultilevel"/>
    <w:tmpl w:val="B84C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E47D5"/>
    <w:multiLevelType w:val="hybridMultilevel"/>
    <w:tmpl w:val="A168A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423DD"/>
    <w:multiLevelType w:val="hybridMultilevel"/>
    <w:tmpl w:val="09B25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A78A0"/>
    <w:multiLevelType w:val="hybridMultilevel"/>
    <w:tmpl w:val="F6862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76AD3"/>
    <w:multiLevelType w:val="hybridMultilevel"/>
    <w:tmpl w:val="F9EEBD18"/>
    <w:lvl w:ilvl="0" w:tplc="3BD8616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D5B6F"/>
    <w:multiLevelType w:val="hybridMultilevel"/>
    <w:tmpl w:val="008A12FC"/>
    <w:lvl w:ilvl="0" w:tplc="165AE82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671A1"/>
    <w:multiLevelType w:val="hybridMultilevel"/>
    <w:tmpl w:val="172C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44C13"/>
    <w:multiLevelType w:val="hybridMultilevel"/>
    <w:tmpl w:val="19808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32523"/>
    <w:multiLevelType w:val="hybridMultilevel"/>
    <w:tmpl w:val="A7969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3628"/>
    <w:multiLevelType w:val="hybridMultilevel"/>
    <w:tmpl w:val="D5D8820C"/>
    <w:lvl w:ilvl="0" w:tplc="3BD8616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20412"/>
    <w:multiLevelType w:val="hybridMultilevel"/>
    <w:tmpl w:val="D05E2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12D9"/>
    <w:multiLevelType w:val="hybridMultilevel"/>
    <w:tmpl w:val="CADAB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BCF"/>
    <w:multiLevelType w:val="hybridMultilevel"/>
    <w:tmpl w:val="618CB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67F60"/>
    <w:multiLevelType w:val="hybridMultilevel"/>
    <w:tmpl w:val="8FC896D8"/>
    <w:lvl w:ilvl="0" w:tplc="B66CBF1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062E6"/>
    <w:multiLevelType w:val="hybridMultilevel"/>
    <w:tmpl w:val="39840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82E95"/>
    <w:multiLevelType w:val="hybridMultilevel"/>
    <w:tmpl w:val="792C0E24"/>
    <w:lvl w:ilvl="0" w:tplc="01CEBCE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83193"/>
    <w:multiLevelType w:val="hybridMultilevel"/>
    <w:tmpl w:val="D2CA1EE0"/>
    <w:lvl w:ilvl="0" w:tplc="01CEBCE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32DC4"/>
    <w:multiLevelType w:val="hybridMultilevel"/>
    <w:tmpl w:val="07CA2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002A4"/>
    <w:multiLevelType w:val="hybridMultilevel"/>
    <w:tmpl w:val="5EE4D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5653F"/>
    <w:multiLevelType w:val="hybridMultilevel"/>
    <w:tmpl w:val="B174537A"/>
    <w:lvl w:ilvl="0" w:tplc="01CEBCE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A7F34"/>
    <w:multiLevelType w:val="hybridMultilevel"/>
    <w:tmpl w:val="F640B04A"/>
    <w:lvl w:ilvl="0" w:tplc="165AE82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5">
    <w:nsid w:val="5B3676ED"/>
    <w:multiLevelType w:val="hybridMultilevel"/>
    <w:tmpl w:val="D5026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F044F"/>
    <w:multiLevelType w:val="hybridMultilevel"/>
    <w:tmpl w:val="BE7659CC"/>
    <w:lvl w:ilvl="0" w:tplc="B66CBF1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A7653"/>
    <w:multiLevelType w:val="hybridMultilevel"/>
    <w:tmpl w:val="1D664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63571"/>
    <w:multiLevelType w:val="hybridMultilevel"/>
    <w:tmpl w:val="D1740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F73DA"/>
    <w:multiLevelType w:val="hybridMultilevel"/>
    <w:tmpl w:val="7CBE2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B1DE6"/>
    <w:multiLevelType w:val="hybridMultilevel"/>
    <w:tmpl w:val="6DAA7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62D5B"/>
    <w:multiLevelType w:val="hybridMultilevel"/>
    <w:tmpl w:val="5A1A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31A2A"/>
    <w:multiLevelType w:val="hybridMultilevel"/>
    <w:tmpl w:val="C0E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03566"/>
    <w:multiLevelType w:val="hybridMultilevel"/>
    <w:tmpl w:val="85F2F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67080"/>
    <w:multiLevelType w:val="hybridMultilevel"/>
    <w:tmpl w:val="2C422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D7745"/>
    <w:multiLevelType w:val="hybridMultilevel"/>
    <w:tmpl w:val="6BECD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803D3"/>
    <w:multiLevelType w:val="hybridMultilevel"/>
    <w:tmpl w:val="D96C89BE"/>
    <w:lvl w:ilvl="0" w:tplc="01CEBCE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91190"/>
    <w:multiLevelType w:val="hybridMultilevel"/>
    <w:tmpl w:val="65026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B5DB4"/>
    <w:multiLevelType w:val="hybridMultilevel"/>
    <w:tmpl w:val="0D34F512"/>
    <w:lvl w:ilvl="0" w:tplc="499E9F4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0"/>
  </w:num>
  <w:num w:numId="5">
    <w:abstractNumId w:val="22"/>
  </w:num>
  <w:num w:numId="6">
    <w:abstractNumId w:val="47"/>
  </w:num>
  <w:num w:numId="7">
    <w:abstractNumId w:val="42"/>
  </w:num>
  <w:num w:numId="8">
    <w:abstractNumId w:val="11"/>
  </w:num>
  <w:num w:numId="9">
    <w:abstractNumId w:val="15"/>
  </w:num>
  <w:num w:numId="10">
    <w:abstractNumId w:val="2"/>
  </w:num>
  <w:num w:numId="11">
    <w:abstractNumId w:val="28"/>
  </w:num>
  <w:num w:numId="12">
    <w:abstractNumId w:val="38"/>
  </w:num>
  <w:num w:numId="13">
    <w:abstractNumId w:val="34"/>
  </w:num>
  <w:num w:numId="14">
    <w:abstractNumId w:val="19"/>
  </w:num>
  <w:num w:numId="15">
    <w:abstractNumId w:val="40"/>
  </w:num>
  <w:num w:numId="16">
    <w:abstractNumId w:val="14"/>
  </w:num>
  <w:num w:numId="17">
    <w:abstractNumId w:val="31"/>
  </w:num>
  <w:num w:numId="18">
    <w:abstractNumId w:val="17"/>
  </w:num>
  <w:num w:numId="19">
    <w:abstractNumId w:val="9"/>
  </w:num>
  <w:num w:numId="20">
    <w:abstractNumId w:val="39"/>
  </w:num>
  <w:num w:numId="21">
    <w:abstractNumId w:val="37"/>
  </w:num>
  <w:num w:numId="22">
    <w:abstractNumId w:val="25"/>
  </w:num>
  <w:num w:numId="23">
    <w:abstractNumId w:val="24"/>
  </w:num>
  <w:num w:numId="24">
    <w:abstractNumId w:val="33"/>
  </w:num>
  <w:num w:numId="25">
    <w:abstractNumId w:val="46"/>
  </w:num>
  <w:num w:numId="26">
    <w:abstractNumId w:val="30"/>
  </w:num>
  <w:num w:numId="27">
    <w:abstractNumId w:val="29"/>
  </w:num>
  <w:num w:numId="28">
    <w:abstractNumId w:val="44"/>
  </w:num>
  <w:num w:numId="29">
    <w:abstractNumId w:val="12"/>
  </w:num>
  <w:num w:numId="30">
    <w:abstractNumId w:val="32"/>
  </w:num>
  <w:num w:numId="31">
    <w:abstractNumId w:val="3"/>
  </w:num>
  <w:num w:numId="32">
    <w:abstractNumId w:val="35"/>
  </w:num>
  <w:num w:numId="33">
    <w:abstractNumId w:val="5"/>
  </w:num>
  <w:num w:numId="34">
    <w:abstractNumId w:val="6"/>
  </w:num>
  <w:num w:numId="35">
    <w:abstractNumId w:val="13"/>
  </w:num>
  <w:num w:numId="36">
    <w:abstractNumId w:val="23"/>
  </w:num>
  <w:num w:numId="37">
    <w:abstractNumId w:val="18"/>
  </w:num>
  <w:num w:numId="38">
    <w:abstractNumId w:val="43"/>
  </w:num>
  <w:num w:numId="39">
    <w:abstractNumId w:val="26"/>
  </w:num>
  <w:num w:numId="40">
    <w:abstractNumId w:val="16"/>
  </w:num>
  <w:num w:numId="41">
    <w:abstractNumId w:val="10"/>
  </w:num>
  <w:num w:numId="42">
    <w:abstractNumId w:val="4"/>
  </w:num>
  <w:num w:numId="43">
    <w:abstractNumId w:val="36"/>
  </w:num>
  <w:num w:numId="44">
    <w:abstractNumId w:val="27"/>
  </w:num>
  <w:num w:numId="45">
    <w:abstractNumId w:val="21"/>
  </w:num>
  <w:num w:numId="46">
    <w:abstractNumId w:val="41"/>
  </w:num>
  <w:num w:numId="47">
    <w:abstractNumId w:val="45"/>
  </w:num>
  <w:num w:numId="48">
    <w:abstractNumId w:val="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76"/>
    <w:rsid w:val="00064491"/>
    <w:rsid w:val="00070469"/>
    <w:rsid w:val="000961C5"/>
    <w:rsid w:val="000D6992"/>
    <w:rsid w:val="001147A0"/>
    <w:rsid w:val="00152685"/>
    <w:rsid w:val="00265C5F"/>
    <w:rsid w:val="00277BB3"/>
    <w:rsid w:val="00292EE8"/>
    <w:rsid w:val="00313160"/>
    <w:rsid w:val="00323231"/>
    <w:rsid w:val="004E504A"/>
    <w:rsid w:val="005E34B5"/>
    <w:rsid w:val="00604641"/>
    <w:rsid w:val="0062308F"/>
    <w:rsid w:val="006554FE"/>
    <w:rsid w:val="006947D0"/>
    <w:rsid w:val="006C766E"/>
    <w:rsid w:val="007D401B"/>
    <w:rsid w:val="00844C64"/>
    <w:rsid w:val="008521BF"/>
    <w:rsid w:val="00883059"/>
    <w:rsid w:val="008A1515"/>
    <w:rsid w:val="008D3AC3"/>
    <w:rsid w:val="00911BDD"/>
    <w:rsid w:val="00966298"/>
    <w:rsid w:val="00A37F5A"/>
    <w:rsid w:val="00AF4C92"/>
    <w:rsid w:val="00B40004"/>
    <w:rsid w:val="00B552FB"/>
    <w:rsid w:val="00C4343E"/>
    <w:rsid w:val="00C76F9D"/>
    <w:rsid w:val="00C813A6"/>
    <w:rsid w:val="00CA1822"/>
    <w:rsid w:val="00CB17D7"/>
    <w:rsid w:val="00D31E5A"/>
    <w:rsid w:val="00D37A46"/>
    <w:rsid w:val="00D65019"/>
    <w:rsid w:val="00DC6776"/>
    <w:rsid w:val="00DE3850"/>
    <w:rsid w:val="00E1501E"/>
    <w:rsid w:val="00E76E36"/>
    <w:rsid w:val="00EB6276"/>
    <w:rsid w:val="00F0135E"/>
    <w:rsid w:val="00F3634D"/>
    <w:rsid w:val="00F57F12"/>
    <w:rsid w:val="00FB6852"/>
    <w:rsid w:val="00FD7F21"/>
    <w:rsid w:val="00FE27A9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D4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Balloon Text"/>
    <w:basedOn w:val="a"/>
    <w:link w:val="a8"/>
    <w:uiPriority w:val="99"/>
    <w:semiHidden/>
    <w:unhideWhenUsed/>
    <w:rsid w:val="00D3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E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D401B"/>
    <w:pPr>
      <w:spacing w:after="0" w:line="240" w:lineRule="auto"/>
    </w:pPr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D401B"/>
    <w:rPr>
      <w:sz w:val="20"/>
    </w:rPr>
  </w:style>
  <w:style w:type="character" w:styleId="ab">
    <w:name w:val="footnote reference"/>
    <w:basedOn w:val="a0"/>
    <w:uiPriority w:val="99"/>
    <w:semiHidden/>
    <w:unhideWhenUsed/>
    <w:rsid w:val="007D401B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7D401B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d">
    <w:name w:val="Название Знак"/>
    <w:basedOn w:val="a0"/>
    <w:link w:val="ac"/>
    <w:uiPriority w:val="10"/>
    <w:rsid w:val="007D401B"/>
    <w:rPr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7D4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C4343E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343E"/>
    <w:pPr>
      <w:spacing w:after="100"/>
    </w:pPr>
  </w:style>
  <w:style w:type="paragraph" w:styleId="af">
    <w:name w:val="Body Text Indent"/>
    <w:basedOn w:val="a"/>
    <w:link w:val="af0"/>
    <w:uiPriority w:val="99"/>
    <w:unhideWhenUsed/>
    <w:rsid w:val="00F3634D"/>
    <w:pPr>
      <w:spacing w:after="0" w:line="240" w:lineRule="auto"/>
      <w:ind w:firstLine="720"/>
      <w:jc w:val="both"/>
    </w:pPr>
    <w:rPr>
      <w:color w:val="auto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3634D"/>
    <w:rPr>
      <w:color w:val="auto"/>
      <w:sz w:val="28"/>
    </w:rPr>
  </w:style>
  <w:style w:type="paragraph" w:styleId="af1">
    <w:name w:val="Body Text"/>
    <w:basedOn w:val="a"/>
    <w:link w:val="af2"/>
    <w:uiPriority w:val="99"/>
    <w:unhideWhenUsed/>
    <w:rsid w:val="00A37F5A"/>
    <w:pPr>
      <w:spacing w:after="0" w:line="240" w:lineRule="auto"/>
      <w:contextualSpacing/>
      <w:jc w:val="both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A37F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D4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Balloon Text"/>
    <w:basedOn w:val="a"/>
    <w:link w:val="a8"/>
    <w:uiPriority w:val="99"/>
    <w:semiHidden/>
    <w:unhideWhenUsed/>
    <w:rsid w:val="00D3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E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D401B"/>
    <w:pPr>
      <w:spacing w:after="0" w:line="240" w:lineRule="auto"/>
    </w:pPr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D401B"/>
    <w:rPr>
      <w:sz w:val="20"/>
    </w:rPr>
  </w:style>
  <w:style w:type="character" w:styleId="ab">
    <w:name w:val="footnote reference"/>
    <w:basedOn w:val="a0"/>
    <w:uiPriority w:val="99"/>
    <w:semiHidden/>
    <w:unhideWhenUsed/>
    <w:rsid w:val="007D401B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7D401B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d">
    <w:name w:val="Название Знак"/>
    <w:basedOn w:val="a0"/>
    <w:link w:val="ac"/>
    <w:uiPriority w:val="10"/>
    <w:rsid w:val="007D401B"/>
    <w:rPr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7D4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C4343E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343E"/>
    <w:pPr>
      <w:spacing w:after="100"/>
    </w:pPr>
  </w:style>
  <w:style w:type="paragraph" w:styleId="af">
    <w:name w:val="Body Text Indent"/>
    <w:basedOn w:val="a"/>
    <w:link w:val="af0"/>
    <w:uiPriority w:val="99"/>
    <w:unhideWhenUsed/>
    <w:rsid w:val="00F3634D"/>
    <w:pPr>
      <w:spacing w:after="0" w:line="240" w:lineRule="auto"/>
      <w:ind w:firstLine="720"/>
      <w:jc w:val="both"/>
    </w:pPr>
    <w:rPr>
      <w:color w:val="auto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3634D"/>
    <w:rPr>
      <w:color w:val="auto"/>
      <w:sz w:val="28"/>
    </w:rPr>
  </w:style>
  <w:style w:type="paragraph" w:styleId="af1">
    <w:name w:val="Body Text"/>
    <w:basedOn w:val="a"/>
    <w:link w:val="af2"/>
    <w:uiPriority w:val="99"/>
    <w:unhideWhenUsed/>
    <w:rsid w:val="00A37F5A"/>
    <w:pPr>
      <w:spacing w:after="0" w:line="240" w:lineRule="auto"/>
      <w:contextualSpacing/>
      <w:jc w:val="both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A37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25722681E108D5BCFA3B7638C072951687C430B6DBD3817D722FACD433E5728EE02CB3CBA705C43t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025722681E108D5BCFA3B7638C072951687C430B6DBD3817D722FACD433E5728EE02CB3CBA705B43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DE90-4F98-4FE1-9D02-A35DE024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34</Pages>
  <Words>8037</Words>
  <Characters>45814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КРАСНОВА ЮЛИЯ ЮРЬЕВНА</cp:lastModifiedBy>
  <cp:revision>7</cp:revision>
  <cp:lastPrinted>2020-06-11T08:55:00Z</cp:lastPrinted>
  <dcterms:created xsi:type="dcterms:W3CDTF">2020-06-10T08:22:00Z</dcterms:created>
  <dcterms:modified xsi:type="dcterms:W3CDTF">2020-06-11T15:04:00Z</dcterms:modified>
</cp:coreProperties>
</file>