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4D" w:rsidRDefault="00CF2820">
      <w:pPr>
        <w:spacing w:after="0" w:line="302" w:lineRule="auto"/>
        <w:rPr>
          <w:rFonts w:ascii="M PLUS 1p" w:eastAsia="M PLUS 1p" w:hAnsi="M PLUS 1p" w:cs="M PLUS 1p"/>
          <w:b/>
          <w:color w:val="003990"/>
          <w:sz w:val="30"/>
          <w:szCs w:val="30"/>
        </w:rPr>
      </w:pPr>
      <w:r>
        <w:rPr>
          <w:rFonts w:ascii="M PLUS 1p" w:eastAsia="M PLUS 1p" w:hAnsi="M PLUS 1p" w:cs="M PLUS 1p"/>
          <w:b/>
          <w:color w:val="003990"/>
          <w:sz w:val="30"/>
          <w:szCs w:val="30"/>
        </w:rPr>
        <w:t>Меры поддержки для малого</w:t>
      </w:r>
      <w:r w:rsidR="006B4B4E">
        <w:rPr>
          <w:rFonts w:ascii="M PLUS 1p" w:eastAsia="M PLUS 1p" w:hAnsi="M PLUS 1p" w:cs="M PLUS 1p"/>
          <w:b/>
          <w:color w:val="003990"/>
          <w:sz w:val="30"/>
          <w:szCs w:val="30"/>
        </w:rPr>
        <w:t xml:space="preserve"> и среднего</w:t>
      </w:r>
      <w:r>
        <w:rPr>
          <w:rFonts w:ascii="M PLUS 1p" w:eastAsia="M PLUS 1p" w:hAnsi="M PLUS 1p" w:cs="M PLUS 1p"/>
          <w:b/>
          <w:color w:val="003990"/>
          <w:sz w:val="30"/>
          <w:szCs w:val="30"/>
        </w:rPr>
        <w:t xml:space="preserve"> бизнеса</w:t>
      </w:r>
    </w:p>
    <w:p w:rsidR="00960B4D" w:rsidRDefault="00960B4D">
      <w:pPr>
        <w:spacing w:after="0" w:line="240" w:lineRule="auto"/>
        <w:rPr>
          <w:rFonts w:ascii="M PLUS 1p" w:eastAsia="M PLUS 1p" w:hAnsi="M PLUS 1p" w:cs="M PLUS 1p"/>
          <w:color w:val="212529"/>
          <w:sz w:val="24"/>
          <w:szCs w:val="24"/>
        </w:rPr>
      </w:pPr>
      <w:bookmarkStart w:id="0" w:name="_gjdgxs" w:colFirst="0" w:colLast="0"/>
      <w:bookmarkEnd w:id="0"/>
    </w:p>
    <w:p w:rsidR="006B4B4E" w:rsidRDefault="006B4B4E">
      <w:pPr>
        <w:spacing w:line="302" w:lineRule="auto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noProof/>
          <w:color w:val="212529"/>
          <w:sz w:val="24"/>
          <w:szCs w:val="24"/>
        </w:rPr>
        <w:drawing>
          <wp:inline distT="0" distB="0" distL="0" distR="0" wp14:anchorId="1A40A7CB" wp14:editId="3D71C7C0">
            <wp:extent cx="904875" cy="885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7541" w:rsidRDefault="005B7541" w:rsidP="00AA1D28">
      <w:pPr>
        <w:spacing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П</w:t>
      </w:r>
      <w:r w:rsidRPr="005B7541">
        <w:rPr>
          <w:rFonts w:ascii="M PLUS 1p" w:eastAsia="M PLUS 1p" w:hAnsi="M PLUS 1p" w:cs="M PLUS 1p"/>
          <w:color w:val="000000"/>
          <w:sz w:val="24"/>
          <w:szCs w:val="24"/>
        </w:rPr>
        <w:t>остановление</w:t>
      </w:r>
      <w:r>
        <w:rPr>
          <w:rFonts w:ascii="M PLUS 1p" w:eastAsia="M PLUS 1p" w:hAnsi="M PLUS 1p" w:cs="M PLUS 1p"/>
          <w:color w:val="000000"/>
          <w:sz w:val="24"/>
          <w:szCs w:val="24"/>
        </w:rPr>
        <w:t>м</w:t>
      </w:r>
      <w:r w:rsidRPr="005B7541">
        <w:rPr>
          <w:rFonts w:ascii="M PLUS 1p" w:eastAsia="M PLUS 1p" w:hAnsi="M PLUS 1p" w:cs="M PLUS 1p"/>
          <w:color w:val="000000"/>
          <w:sz w:val="24"/>
          <w:szCs w:val="24"/>
        </w:rPr>
        <w:t xml:space="preserve"> Правит</w:t>
      </w:r>
      <w:r>
        <w:rPr>
          <w:rFonts w:ascii="M PLUS 1p" w:eastAsia="M PLUS 1p" w:hAnsi="M PLUS 1p" w:cs="M PLUS 1p"/>
          <w:color w:val="000000"/>
          <w:sz w:val="24"/>
          <w:szCs w:val="24"/>
        </w:rPr>
        <w:t xml:space="preserve">ельства РФ от 24.04.2020 № 576 предусмотрено предоставление </w:t>
      </w:r>
      <w:r w:rsidRPr="005B7541">
        <w:rPr>
          <w:rFonts w:ascii="M PLUS 1p" w:eastAsia="M PLUS 1p" w:hAnsi="M PLUS 1p" w:cs="M PLUS 1p"/>
          <w:color w:val="000000"/>
          <w:sz w:val="24"/>
          <w:szCs w:val="24"/>
        </w:rPr>
        <w:t>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</w:t>
      </w:r>
      <w:bookmarkStart w:id="1" w:name="_GoBack"/>
      <w:bookmarkEnd w:id="1"/>
      <w:r w:rsidRPr="005B7541">
        <w:rPr>
          <w:rFonts w:ascii="M PLUS 1p" w:eastAsia="M PLUS 1p" w:hAnsi="M PLUS 1p" w:cs="M PLUS 1p"/>
          <w:color w:val="000000"/>
          <w:sz w:val="24"/>
          <w:szCs w:val="24"/>
        </w:rPr>
        <w:t xml:space="preserve">ях ухудшения ситуации в результате распространения новой </w:t>
      </w:r>
      <w:proofErr w:type="spellStart"/>
      <w:r w:rsidRPr="005B7541">
        <w:rPr>
          <w:rFonts w:ascii="M PLUS 1p" w:eastAsia="M PLUS 1p" w:hAnsi="M PLUS 1p" w:cs="M PLUS 1p"/>
          <w:color w:val="000000"/>
          <w:sz w:val="24"/>
          <w:szCs w:val="24"/>
        </w:rPr>
        <w:t>коронавирусной</w:t>
      </w:r>
      <w:proofErr w:type="spellEnd"/>
      <w:r w:rsidRPr="005B7541">
        <w:rPr>
          <w:rFonts w:ascii="M PLUS 1p" w:eastAsia="M PLUS 1p" w:hAnsi="M PLUS 1p" w:cs="M PLUS 1p"/>
          <w:color w:val="000000"/>
          <w:sz w:val="24"/>
          <w:szCs w:val="24"/>
        </w:rPr>
        <w:t xml:space="preserve"> инфекции</w:t>
      </w:r>
      <w:r>
        <w:rPr>
          <w:rFonts w:ascii="M PLUS 1p" w:eastAsia="M PLUS 1p" w:hAnsi="M PLUS 1p" w:cs="M PLUS 1p"/>
          <w:color w:val="000000"/>
          <w:sz w:val="24"/>
          <w:szCs w:val="24"/>
        </w:rPr>
        <w:t>.</w:t>
      </w:r>
    </w:p>
    <w:p w:rsidR="00960B4D" w:rsidRDefault="00CF2820" w:rsidP="00AA1D28">
      <w:pPr>
        <w:shd w:val="clear" w:color="auto" w:fill="F2F3F7"/>
        <w:spacing w:after="0" w:line="276" w:lineRule="auto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>
        <w:rPr>
          <w:rFonts w:ascii="M PLUS 1p" w:eastAsia="M PLUS 1p" w:hAnsi="M PLUS 1p" w:cs="M PLUS 1p"/>
          <w:color w:val="003990"/>
          <w:sz w:val="27"/>
          <w:szCs w:val="27"/>
        </w:rPr>
        <w:t xml:space="preserve">Как получить </w:t>
      </w:r>
      <w:r w:rsidR="006B4B4E">
        <w:rPr>
          <w:rFonts w:ascii="M PLUS 1p" w:eastAsia="M PLUS 1p" w:hAnsi="M PLUS 1p" w:cs="M PLUS 1p"/>
          <w:color w:val="003990"/>
          <w:sz w:val="27"/>
          <w:szCs w:val="27"/>
        </w:rPr>
        <w:t>субсидию</w:t>
      </w:r>
      <w:r>
        <w:rPr>
          <w:rFonts w:ascii="M PLUS 1p" w:eastAsia="M PLUS 1p" w:hAnsi="M PLUS 1p" w:cs="M PLUS 1p"/>
          <w:color w:val="003990"/>
          <w:sz w:val="27"/>
          <w:szCs w:val="27"/>
        </w:rPr>
        <w:t xml:space="preserve">? 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Для того, чтобы получить субсидию необходимо подать заявление в налоговый орган в любой удобной форме: через электронные каналы связи или через личный кабинет налогоплательщика или почтовым отправлением.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Для получения субсидии за апрель 2020 года — срок подачи заявления с 1 мая до 1 июня 2020 года; за май 2020 года — с 1 июня до 1 июля 2020 года.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Отказ в выдаче субсидии может быть выдан по причине недостоверных реквизитов, не соответствующих данным налогового органа. При этом организация/ индивидуальный предприниматель вправе представить уточненное заявление.</w:t>
      </w:r>
    </w:p>
    <w:p w:rsidR="00960B4D" w:rsidRDefault="00CF2820" w:rsidP="00AA1D28">
      <w:pPr>
        <w:shd w:val="clear" w:color="auto" w:fill="F2F3F7"/>
        <w:spacing w:after="0" w:line="276" w:lineRule="auto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>
        <w:rPr>
          <w:rFonts w:ascii="M PLUS 1p" w:eastAsia="M PLUS 1p" w:hAnsi="M PLUS 1p" w:cs="M PLUS 1p"/>
          <w:color w:val="003990"/>
          <w:sz w:val="27"/>
          <w:szCs w:val="27"/>
        </w:rPr>
        <w:t xml:space="preserve">Как будет рассчитываться сумма </w:t>
      </w:r>
      <w:r w:rsidR="006B4B4E">
        <w:rPr>
          <w:rFonts w:ascii="M PLUS 1p" w:eastAsia="M PLUS 1p" w:hAnsi="M PLUS 1p" w:cs="M PLUS 1p"/>
          <w:color w:val="003990"/>
          <w:sz w:val="27"/>
          <w:szCs w:val="27"/>
        </w:rPr>
        <w:t>субсидии</w:t>
      </w:r>
      <w:r>
        <w:rPr>
          <w:rFonts w:ascii="M PLUS 1p" w:eastAsia="M PLUS 1p" w:hAnsi="M PLUS 1p" w:cs="M PLUS 1p"/>
          <w:color w:val="003990"/>
          <w:sz w:val="27"/>
          <w:szCs w:val="27"/>
        </w:rPr>
        <w:t xml:space="preserve">? 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Размер субсидии рассчитывается исходя из фактического количества работников организации (но не более величины, равной количеству сотрудников в марте 2020 года), умноженному на МРОТ (12 130 рублей).</w:t>
      </w:r>
    </w:p>
    <w:p w:rsidR="00960B4D" w:rsidRDefault="006B4B4E" w:rsidP="00AA1D28">
      <w:pPr>
        <w:shd w:val="clear" w:color="auto" w:fill="F2F3F7"/>
        <w:spacing w:after="0" w:line="276" w:lineRule="auto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>
        <w:rPr>
          <w:rFonts w:ascii="M PLUS 1p" w:eastAsia="M PLUS 1p" w:hAnsi="M PLUS 1p" w:cs="M PLUS 1p"/>
          <w:color w:val="003990"/>
          <w:sz w:val="27"/>
          <w:szCs w:val="27"/>
        </w:rPr>
        <w:t>Каковы условия получения субсидии</w:t>
      </w:r>
      <w:r w:rsidR="00CF2820">
        <w:rPr>
          <w:rFonts w:ascii="M PLUS 1p" w:eastAsia="M PLUS 1p" w:hAnsi="M PLUS 1p" w:cs="M PLUS 1p"/>
          <w:color w:val="003990"/>
          <w:sz w:val="27"/>
          <w:szCs w:val="27"/>
        </w:rPr>
        <w:t xml:space="preserve">? 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Для получения гранта необходимо соответствовать следующим требованиям:</w:t>
      </w:r>
    </w:p>
    <w:p w:rsidR="004E4B28" w:rsidRPr="004E4B28" w:rsidRDefault="005B7541" w:rsidP="00AA1D28">
      <w:pPr>
        <w:numPr>
          <w:ilvl w:val="0"/>
          <w:numId w:val="1"/>
        </w:numPr>
        <w:shd w:val="clear" w:color="auto" w:fill="F2F3F7"/>
        <w:spacing w:before="280" w:after="0" w:line="276" w:lineRule="auto"/>
        <w:ind w:left="493" w:hanging="357"/>
        <w:contextualSpacing/>
        <w:jc w:val="both"/>
        <w:rPr>
          <w:color w:val="000000"/>
        </w:rPr>
      </w:pP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организация или индивидуальный предприниматель </w:t>
      </w:r>
      <w:r w:rsidR="004E4B28"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включен в </w:t>
      </w:r>
      <w:r w:rsidRPr="004E4B28">
        <w:rPr>
          <w:rFonts w:ascii="M PLUS 1p" w:eastAsia="M PLUS 1p" w:hAnsi="M PLUS 1p" w:cs="M PLUS 1p"/>
          <w:color w:val="000000"/>
          <w:sz w:val="24"/>
          <w:szCs w:val="24"/>
        </w:rPr>
        <w:t>реестр малого и среднего предпринимательства</w:t>
      </w:r>
      <w:r w:rsidR="004E4B28" w:rsidRPr="004E4B28">
        <w:rPr>
          <w:rFonts w:ascii="M PLUS 1p" w:eastAsia="M PLUS 1p" w:hAnsi="M PLUS 1p" w:cs="M PLUS 1p"/>
          <w:color w:val="000000"/>
          <w:sz w:val="24"/>
          <w:szCs w:val="24"/>
        </w:rPr>
        <w:t>;</w:t>
      </w:r>
    </w:p>
    <w:p w:rsidR="00960B4D" w:rsidRPr="004E4B28" w:rsidRDefault="005B7541" w:rsidP="00AA1D28">
      <w:pPr>
        <w:numPr>
          <w:ilvl w:val="0"/>
          <w:numId w:val="1"/>
        </w:numPr>
        <w:shd w:val="clear" w:color="auto" w:fill="F2F3F7"/>
        <w:spacing w:before="280" w:after="0" w:line="276" w:lineRule="auto"/>
        <w:ind w:left="493" w:hanging="357"/>
        <w:contextualSpacing/>
        <w:jc w:val="both"/>
        <w:rPr>
          <w:color w:val="000000"/>
        </w:rPr>
      </w:pP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 </w:t>
      </w:r>
      <w:r w:rsidR="004E4B28">
        <w:rPr>
          <w:rFonts w:ascii="M PLUS 1p" w:eastAsia="M PLUS 1p" w:hAnsi="M PLUS 1p" w:cs="M PLUS 1p"/>
          <w:color w:val="000000"/>
          <w:sz w:val="24"/>
          <w:szCs w:val="24"/>
        </w:rPr>
        <w:t>осуществление</w:t>
      </w: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 деятельност</w:t>
      </w:r>
      <w:r w:rsidR="004E4B28">
        <w:rPr>
          <w:rFonts w:ascii="M PLUS 1p" w:eastAsia="M PLUS 1p" w:hAnsi="M PLUS 1p" w:cs="M PLUS 1p"/>
          <w:color w:val="000000"/>
          <w:sz w:val="24"/>
          <w:szCs w:val="24"/>
        </w:rPr>
        <w:t>и</w:t>
      </w: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 в отрасли, </w:t>
      </w:r>
      <w:r w:rsidR="004E4B28">
        <w:rPr>
          <w:rFonts w:ascii="M PLUS 1p" w:eastAsia="M PLUS 1p" w:hAnsi="M PLUS 1p" w:cs="M PLUS 1p"/>
          <w:color w:val="000000"/>
          <w:sz w:val="24"/>
          <w:szCs w:val="24"/>
        </w:rPr>
        <w:t>указанной</w:t>
      </w: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 в постановлении Правительства РФ от </w:t>
      </w:r>
      <w:r w:rsidR="00AA1D28">
        <w:rPr>
          <w:rFonts w:ascii="M PLUS 1p" w:eastAsia="M PLUS 1p" w:hAnsi="M PLUS 1p" w:cs="M PLUS 1p"/>
          <w:color w:val="000000"/>
          <w:sz w:val="24"/>
          <w:szCs w:val="24"/>
        </w:rPr>
        <w:t xml:space="preserve">3 апреля </w:t>
      </w: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2020 </w:t>
      </w:r>
      <w:r w:rsidR="00AA1D28">
        <w:rPr>
          <w:rFonts w:ascii="M PLUS 1p" w:eastAsia="M PLUS 1p" w:hAnsi="M PLUS 1p" w:cs="M PLUS 1p"/>
          <w:color w:val="000000"/>
          <w:sz w:val="24"/>
          <w:szCs w:val="24"/>
        </w:rPr>
        <w:t xml:space="preserve">г. </w:t>
      </w:r>
      <w:r w:rsidRPr="004E4B28">
        <w:rPr>
          <w:rFonts w:ascii="M PLUS 1p" w:eastAsia="M PLUS 1p" w:hAnsi="M PLUS 1p" w:cs="M PLUS 1p"/>
          <w:color w:val="000000"/>
          <w:sz w:val="24"/>
          <w:szCs w:val="24"/>
        </w:rPr>
        <w:t>№ 434 (с изменениями и дополнениями)</w:t>
      </w:r>
      <w:r w:rsidR="00CF2820" w:rsidRPr="004E4B28">
        <w:rPr>
          <w:rFonts w:ascii="M PLUS 1p" w:eastAsia="M PLUS 1p" w:hAnsi="M PLUS 1p" w:cs="M PLUS 1p"/>
          <w:color w:val="000000"/>
          <w:sz w:val="24"/>
          <w:szCs w:val="24"/>
        </w:rPr>
        <w:t>;</w:t>
      </w:r>
    </w:p>
    <w:p w:rsidR="00960B4D" w:rsidRDefault="00CF2820" w:rsidP="00AA1D28">
      <w:pPr>
        <w:numPr>
          <w:ilvl w:val="0"/>
          <w:numId w:val="1"/>
        </w:numPr>
        <w:shd w:val="clear" w:color="auto" w:fill="F2F3F7"/>
        <w:spacing w:after="0" w:line="276" w:lineRule="auto"/>
        <w:ind w:left="493" w:hanging="357"/>
        <w:contextualSpacing/>
        <w:jc w:val="both"/>
        <w:rPr>
          <w:color w:val="000000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не находит</w:t>
      </w:r>
      <w:r w:rsidR="004E4B28">
        <w:rPr>
          <w:rFonts w:ascii="M PLUS 1p" w:eastAsia="M PLUS 1p" w:hAnsi="M PLUS 1p" w:cs="M PLUS 1p"/>
          <w:color w:val="000000"/>
          <w:sz w:val="24"/>
          <w:szCs w:val="24"/>
        </w:rPr>
        <w:t>ь</w:t>
      </w:r>
      <w:r>
        <w:rPr>
          <w:rFonts w:ascii="M PLUS 1p" w:eastAsia="M PLUS 1p" w:hAnsi="M PLUS 1p" w:cs="M PLUS 1p"/>
          <w:color w:val="000000"/>
          <w:sz w:val="24"/>
          <w:szCs w:val="24"/>
        </w:rPr>
        <w:t xml:space="preserve">ся </w:t>
      </w:r>
      <w:r w:rsidR="004E4B28">
        <w:rPr>
          <w:rFonts w:ascii="M PLUS 1p" w:eastAsia="M PLUS 1p" w:hAnsi="M PLUS 1p" w:cs="M PLUS 1p"/>
          <w:color w:val="000000"/>
          <w:sz w:val="24"/>
          <w:szCs w:val="24"/>
        </w:rPr>
        <w:t xml:space="preserve">на момент подачи заявления </w:t>
      </w:r>
      <w:r>
        <w:rPr>
          <w:rFonts w:ascii="M PLUS 1p" w:eastAsia="M PLUS 1p" w:hAnsi="M PLUS 1p" w:cs="M PLUS 1p"/>
          <w:color w:val="000000"/>
          <w:sz w:val="24"/>
          <w:szCs w:val="24"/>
        </w:rPr>
        <w:t>в процессе реорганизации, ликвидации, процедуре банкротства;</w:t>
      </w:r>
    </w:p>
    <w:p w:rsidR="004E4B28" w:rsidRPr="004E4B28" w:rsidRDefault="004E4B28" w:rsidP="00AA1D28">
      <w:pPr>
        <w:pStyle w:val="a6"/>
        <w:numPr>
          <w:ilvl w:val="0"/>
          <w:numId w:val="1"/>
        </w:numPr>
        <w:shd w:val="clear" w:color="auto" w:fill="F2F3F7"/>
        <w:spacing w:after="0" w:line="276" w:lineRule="auto"/>
        <w:ind w:left="493" w:hanging="357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по состоянию на 1 </w:t>
      </w:r>
      <w:r w:rsidR="00AA1D28">
        <w:rPr>
          <w:rFonts w:ascii="M PLUS 1p" w:eastAsia="M PLUS 1p" w:hAnsi="M PLUS 1p" w:cs="M PLUS 1p"/>
          <w:color w:val="000000"/>
          <w:sz w:val="24"/>
          <w:szCs w:val="24"/>
        </w:rPr>
        <w:t>марта 2020 г. не должно быть недоимки</w:t>
      </w: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 по налогам и страховым взносам более 3 тыс. </w:t>
      </w:r>
      <w:proofErr w:type="spellStart"/>
      <w:r w:rsidRPr="004E4B28">
        <w:rPr>
          <w:rFonts w:ascii="M PLUS 1p" w:eastAsia="M PLUS 1p" w:hAnsi="M PLUS 1p" w:cs="M PLUS 1p"/>
          <w:color w:val="000000"/>
          <w:sz w:val="24"/>
          <w:szCs w:val="24"/>
        </w:rPr>
        <w:t>руб</w:t>
      </w:r>
      <w:proofErr w:type="spellEnd"/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; </w:t>
      </w:r>
    </w:p>
    <w:p w:rsidR="00AA1D28" w:rsidRPr="00AA1D28" w:rsidRDefault="004E4B28" w:rsidP="00AA1D28">
      <w:pPr>
        <w:pStyle w:val="a6"/>
        <w:numPr>
          <w:ilvl w:val="0"/>
          <w:numId w:val="1"/>
        </w:numPr>
        <w:shd w:val="clear" w:color="auto" w:fill="F2F3F7"/>
        <w:spacing w:after="0" w:line="276" w:lineRule="auto"/>
        <w:ind w:left="493" w:hanging="357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 w:rsidRPr="004E4B28">
        <w:rPr>
          <w:rFonts w:ascii="M PLUS 1p" w:eastAsia="M PLUS 1p" w:hAnsi="M PLUS 1p" w:cs="M PLUS 1p"/>
          <w:color w:val="000000"/>
          <w:sz w:val="24"/>
          <w:szCs w:val="24"/>
        </w:rPr>
        <w:t xml:space="preserve">количество работников, в месяц за выплачивается субсидия, должно быть сохранено в количестве не менее 90 процентов по отношению к марту месяцу. </w:t>
      </w:r>
    </w:p>
    <w:p w:rsidR="00AA1D28" w:rsidRDefault="00AA1D28" w:rsidP="00AA1D28">
      <w:pPr>
        <w:shd w:val="clear" w:color="auto" w:fill="F2F3F7"/>
        <w:spacing w:after="0" w:line="276" w:lineRule="auto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</w:p>
    <w:p w:rsidR="00960B4D" w:rsidRPr="00AA1D28" w:rsidRDefault="00CF2820" w:rsidP="00AA1D28">
      <w:pPr>
        <w:shd w:val="clear" w:color="auto" w:fill="F2F3F7"/>
        <w:spacing w:after="0" w:line="276" w:lineRule="auto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 w:rsidRPr="00AA1D28">
        <w:rPr>
          <w:rFonts w:ascii="M PLUS 1p" w:eastAsia="M PLUS 1p" w:hAnsi="M PLUS 1p" w:cs="M PLUS 1p"/>
          <w:color w:val="003990"/>
          <w:sz w:val="27"/>
          <w:szCs w:val="27"/>
        </w:rPr>
        <w:t xml:space="preserve">Когда будут осуществляться выплата </w:t>
      </w:r>
      <w:r w:rsidR="006B4B4E" w:rsidRPr="00AA1D28">
        <w:rPr>
          <w:rFonts w:ascii="M PLUS 1p" w:eastAsia="M PLUS 1p" w:hAnsi="M PLUS 1p" w:cs="M PLUS 1p"/>
          <w:color w:val="003990"/>
          <w:sz w:val="27"/>
          <w:szCs w:val="27"/>
        </w:rPr>
        <w:t>субсидии</w:t>
      </w:r>
      <w:r w:rsidRPr="00AA1D28">
        <w:rPr>
          <w:rFonts w:ascii="M PLUS 1p" w:eastAsia="M PLUS 1p" w:hAnsi="M PLUS 1p" w:cs="M PLUS 1p"/>
          <w:color w:val="003990"/>
          <w:sz w:val="27"/>
          <w:szCs w:val="27"/>
        </w:rPr>
        <w:t xml:space="preserve">? 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lastRenderedPageBreak/>
        <w:t>На основании поступивших заявлений Федеральной налоговой службой будет формироваться реестр российских организаций и индивидуальных предпринимателей для перечисления субсидии.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Выплаты будут осуществляться уполномоченным органом Федерального казначейства на следующий день сразу после получения реестра от ФНС.</w:t>
      </w:r>
    </w:p>
    <w:p w:rsidR="00960B4D" w:rsidRDefault="00CF2820" w:rsidP="00AA1D28">
      <w:pPr>
        <w:shd w:val="clear" w:color="auto" w:fill="F2F3F7"/>
        <w:spacing w:after="0" w:line="276" w:lineRule="auto"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>
        <w:rPr>
          <w:rFonts w:ascii="M PLUS 1p" w:eastAsia="M PLUS 1p" w:hAnsi="M PLUS 1p" w:cs="M PLUS 1p"/>
          <w:color w:val="003990"/>
          <w:sz w:val="27"/>
          <w:szCs w:val="27"/>
        </w:rPr>
        <w:t xml:space="preserve">На что можно потратить </w:t>
      </w:r>
      <w:r w:rsidR="006B4B4E">
        <w:rPr>
          <w:rFonts w:ascii="M PLUS 1p" w:eastAsia="M PLUS 1p" w:hAnsi="M PLUS 1p" w:cs="M PLUS 1p"/>
          <w:color w:val="003990"/>
          <w:sz w:val="27"/>
          <w:szCs w:val="27"/>
        </w:rPr>
        <w:t>субсидию</w:t>
      </w:r>
      <w:r>
        <w:rPr>
          <w:rFonts w:ascii="M PLUS 1p" w:eastAsia="M PLUS 1p" w:hAnsi="M PLUS 1p" w:cs="M PLUS 1p"/>
          <w:color w:val="003990"/>
          <w:sz w:val="27"/>
          <w:szCs w:val="27"/>
        </w:rPr>
        <w:t xml:space="preserve">? </w:t>
      </w:r>
    </w:p>
    <w:p w:rsidR="00960B4D" w:rsidRDefault="00CF2820" w:rsidP="00AA1D28">
      <w:pPr>
        <w:shd w:val="clear" w:color="auto" w:fill="F2F3F7"/>
        <w:spacing w:after="280" w:line="276" w:lineRule="auto"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Этот вид поддержки не связывает компанию обязательствами по использованию средств и бизнес может потратить полученные средства как он считает необходимым — зарплата, коммунальные платежи, иные неотложные нужды.</w:t>
      </w:r>
    </w:p>
    <w:p w:rsidR="006B4B4E" w:rsidRDefault="006B4B4E" w:rsidP="00AA1D28">
      <w:pPr>
        <w:shd w:val="clear" w:color="auto" w:fill="F2F3F7"/>
        <w:spacing w:after="0" w:line="276" w:lineRule="auto"/>
        <w:contextualSpacing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  <w:r w:rsidRPr="006B4B4E">
        <w:rPr>
          <w:rFonts w:ascii="M PLUS 1p" w:eastAsia="M PLUS 1p" w:hAnsi="M PLUS 1p" w:cs="M PLUS 1p"/>
          <w:color w:val="003990"/>
          <w:sz w:val="27"/>
          <w:szCs w:val="27"/>
        </w:rPr>
        <w:t>Более подробная информация о субсидии:</w:t>
      </w:r>
    </w:p>
    <w:p w:rsidR="005B7541" w:rsidRDefault="005B7541" w:rsidP="00AA1D28">
      <w:pPr>
        <w:shd w:val="clear" w:color="auto" w:fill="F2F3F7"/>
        <w:spacing w:after="0" w:line="276" w:lineRule="auto"/>
        <w:contextualSpacing/>
        <w:jc w:val="both"/>
        <w:rPr>
          <w:rFonts w:ascii="M PLUS 1p" w:eastAsia="M PLUS 1p" w:hAnsi="M PLUS 1p" w:cs="M PLUS 1p"/>
          <w:color w:val="003990"/>
          <w:sz w:val="27"/>
          <w:szCs w:val="27"/>
        </w:rPr>
      </w:pPr>
    </w:p>
    <w:p w:rsidR="006B4B4E" w:rsidRDefault="006B4B4E" w:rsidP="00AA1D28">
      <w:pPr>
        <w:shd w:val="clear" w:color="auto" w:fill="F2F3F7"/>
        <w:spacing w:after="280" w:line="276" w:lineRule="auto"/>
        <w:contextualSpacing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 w:rsidRPr="006B4B4E">
        <w:rPr>
          <w:rFonts w:ascii="M PLUS 1p" w:eastAsia="M PLUS 1p" w:hAnsi="M PLUS 1p" w:cs="M PLUS 1p"/>
          <w:color w:val="000000"/>
          <w:sz w:val="24"/>
          <w:szCs w:val="24"/>
        </w:rPr>
        <w:t xml:space="preserve"> </w:t>
      </w:r>
      <w:hyperlink r:id="rId6" w:history="1">
        <w:r w:rsidR="005B7541" w:rsidRPr="006E04CE">
          <w:rPr>
            <w:rStyle w:val="a5"/>
            <w:rFonts w:ascii="M PLUS 1p" w:eastAsia="M PLUS 1p" w:hAnsi="M PLUS 1p" w:cs="M PLUS 1p"/>
            <w:sz w:val="24"/>
            <w:szCs w:val="24"/>
          </w:rPr>
          <w:t>https://www.nalog.ru/rn77/business-support-2020/subsidy/</w:t>
        </w:r>
      </w:hyperlink>
    </w:p>
    <w:p w:rsidR="005B7541" w:rsidRDefault="005B7541" w:rsidP="00AA1D28">
      <w:pPr>
        <w:shd w:val="clear" w:color="auto" w:fill="F2F3F7"/>
        <w:spacing w:after="280" w:line="276" w:lineRule="auto"/>
        <w:contextualSpacing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</w:p>
    <w:p w:rsidR="005B7541" w:rsidRDefault="005B7541" w:rsidP="00AA1D28">
      <w:pPr>
        <w:shd w:val="clear" w:color="auto" w:fill="F2F3F7"/>
        <w:spacing w:after="280" w:line="276" w:lineRule="auto"/>
        <w:contextualSpacing/>
        <w:jc w:val="both"/>
        <w:rPr>
          <w:rFonts w:ascii="M PLUS 1p" w:eastAsia="M PLUS 1p" w:hAnsi="M PLUS 1p" w:cs="M PLUS 1p"/>
          <w:color w:val="000000"/>
          <w:sz w:val="24"/>
          <w:szCs w:val="24"/>
        </w:rPr>
      </w:pPr>
      <w:r>
        <w:rPr>
          <w:rFonts w:ascii="M PLUS 1p" w:eastAsia="M PLUS 1p" w:hAnsi="M PLUS 1p" w:cs="M PLUS 1p"/>
          <w:color w:val="000000"/>
          <w:sz w:val="24"/>
          <w:szCs w:val="24"/>
        </w:rPr>
        <w:t>номер горячей линии ФНС</w:t>
      </w:r>
      <w:r w:rsidRPr="005B7541">
        <w:rPr>
          <w:rFonts w:ascii="M PLUS 1p" w:eastAsia="M PLUS 1p" w:hAnsi="M PLUS 1p" w:cs="M PLUS 1p"/>
          <w:color w:val="000000"/>
          <w:sz w:val="24"/>
          <w:szCs w:val="24"/>
        </w:rPr>
        <w:t xml:space="preserve"> 8 (800) 222-22-22</w:t>
      </w:r>
    </w:p>
    <w:p w:rsidR="006B4B4E" w:rsidRDefault="006B4B4E" w:rsidP="006B4B4E">
      <w:pPr>
        <w:jc w:val="both"/>
        <w:rPr>
          <w:rFonts w:ascii="Times New Roman" w:hAnsi="Times New Roman" w:cs="Times New Roman"/>
        </w:rPr>
      </w:pPr>
    </w:p>
    <w:sectPr w:rsidR="006B4B4E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 PLUS 1p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75E8"/>
    <w:multiLevelType w:val="multilevel"/>
    <w:tmpl w:val="1DA82F84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4D"/>
    <w:rsid w:val="004E4B28"/>
    <w:rsid w:val="005B7541"/>
    <w:rsid w:val="006B4B4E"/>
    <w:rsid w:val="00960B4D"/>
    <w:rsid w:val="00AA1D28"/>
    <w:rsid w:val="00C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F19"/>
  <w15:docId w15:val="{1FCF7D7D-37A8-4CAB-8F0B-D3F273E5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B75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business-support-2020/subsid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2020-04-24T14:37:00Z</dcterms:created>
  <dcterms:modified xsi:type="dcterms:W3CDTF">2020-05-06T11:13:00Z</dcterms:modified>
</cp:coreProperties>
</file>