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EB" w:rsidRPr="00660A6C" w:rsidRDefault="009A4CEB" w:rsidP="00C57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6C">
        <w:rPr>
          <w:rFonts w:ascii="Times New Roman" w:hAnsi="Times New Roman" w:cs="Times New Roman"/>
          <w:b/>
          <w:sz w:val="28"/>
          <w:szCs w:val="28"/>
        </w:rPr>
        <w:t xml:space="preserve">Департамента бюджетной политики и стратегического </w:t>
      </w:r>
      <w:r w:rsidR="00C57701">
        <w:rPr>
          <w:rFonts w:ascii="Times New Roman" w:hAnsi="Times New Roman" w:cs="Times New Roman"/>
          <w:b/>
          <w:sz w:val="28"/>
          <w:szCs w:val="28"/>
        </w:rPr>
        <w:t>п</w:t>
      </w:r>
      <w:r w:rsidRPr="00660A6C">
        <w:rPr>
          <w:rFonts w:ascii="Times New Roman" w:hAnsi="Times New Roman" w:cs="Times New Roman"/>
          <w:b/>
          <w:sz w:val="28"/>
          <w:szCs w:val="28"/>
        </w:rPr>
        <w:t>ланирования</w:t>
      </w:r>
    </w:p>
    <w:p w:rsidR="009A4CEB" w:rsidRPr="00660A6C" w:rsidRDefault="00DF3D7C" w:rsidP="00C577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6C">
        <w:rPr>
          <w:rFonts w:ascii="Times New Roman" w:hAnsi="Times New Roman" w:cs="Times New Roman"/>
          <w:b/>
          <w:sz w:val="28"/>
          <w:szCs w:val="28"/>
        </w:rPr>
        <w:t>Отдел бюджетной политики</w:t>
      </w:r>
    </w:p>
    <w:p w:rsidR="002335D9" w:rsidRDefault="002335D9" w:rsidP="00C57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CEB" w:rsidRPr="009A4CEB" w:rsidRDefault="009A4CEB" w:rsidP="00C577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DC4220">
        <w:rPr>
          <w:rFonts w:ascii="Times New Roman" w:hAnsi="Times New Roman" w:cs="Times New Roman"/>
          <w:sz w:val="28"/>
          <w:szCs w:val="28"/>
        </w:rPr>
        <w:t>.</w:t>
      </w:r>
    </w:p>
    <w:p w:rsidR="009A4CEB" w:rsidRPr="009A4CEB" w:rsidRDefault="009A4CEB" w:rsidP="00C577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Налого</w:t>
      </w:r>
      <w:r w:rsidR="00344251">
        <w:rPr>
          <w:rFonts w:ascii="Times New Roman" w:hAnsi="Times New Roman" w:cs="Times New Roman"/>
          <w:sz w:val="28"/>
          <w:szCs w:val="28"/>
        </w:rPr>
        <w:t>вый кодекс Российской Федерации</w:t>
      </w:r>
      <w:r w:rsidR="00DC4220">
        <w:rPr>
          <w:rFonts w:ascii="Times New Roman" w:hAnsi="Times New Roman" w:cs="Times New Roman"/>
          <w:sz w:val="28"/>
          <w:szCs w:val="28"/>
        </w:rPr>
        <w:t>.</w:t>
      </w:r>
    </w:p>
    <w:p w:rsidR="009A4CEB" w:rsidRPr="009A4CEB" w:rsidRDefault="009A4CEB" w:rsidP="00C577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Федеральный закон от 28</w:t>
      </w:r>
      <w:r w:rsidR="005F2DD0">
        <w:rPr>
          <w:rFonts w:ascii="Times New Roman" w:hAnsi="Times New Roman" w:cs="Times New Roman"/>
          <w:sz w:val="28"/>
          <w:szCs w:val="28"/>
        </w:rPr>
        <w:t>.06.</w:t>
      </w:r>
      <w:r w:rsidRPr="009A4CEB">
        <w:rPr>
          <w:rFonts w:ascii="Times New Roman" w:hAnsi="Times New Roman" w:cs="Times New Roman"/>
          <w:sz w:val="28"/>
          <w:szCs w:val="28"/>
        </w:rPr>
        <w:t>2014 № 172-ФЗ «О стратегическом планир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DC4220">
        <w:rPr>
          <w:rFonts w:ascii="Times New Roman" w:hAnsi="Times New Roman" w:cs="Times New Roman"/>
          <w:sz w:val="28"/>
          <w:szCs w:val="28"/>
        </w:rPr>
        <w:t>.</w:t>
      </w:r>
    </w:p>
    <w:p w:rsidR="009A4CEB" w:rsidRPr="009A4CEB" w:rsidRDefault="00660A6C" w:rsidP="00C577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6267EB">
        <w:rPr>
          <w:rFonts w:ascii="Times New Roman" w:hAnsi="Times New Roman" w:cs="Times New Roman"/>
          <w:sz w:val="28"/>
          <w:szCs w:val="28"/>
        </w:rPr>
        <w:t>0</w:t>
      </w:r>
      <w:r w:rsidR="009A4CEB" w:rsidRPr="009A4CEB">
        <w:rPr>
          <w:rFonts w:ascii="Times New Roman" w:hAnsi="Times New Roman" w:cs="Times New Roman"/>
          <w:sz w:val="28"/>
          <w:szCs w:val="28"/>
        </w:rPr>
        <w:t>2</w:t>
      </w:r>
      <w:r w:rsidR="006267EB">
        <w:rPr>
          <w:rFonts w:ascii="Times New Roman" w:hAnsi="Times New Roman" w:cs="Times New Roman"/>
          <w:sz w:val="28"/>
          <w:szCs w:val="28"/>
        </w:rPr>
        <w:t>.08.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2010 </w:t>
      </w:r>
      <w:r w:rsidR="006267EB">
        <w:rPr>
          <w:rFonts w:ascii="Times New Roman" w:hAnsi="Times New Roman" w:cs="Times New Roman"/>
          <w:sz w:val="28"/>
          <w:szCs w:val="28"/>
        </w:rPr>
        <w:br/>
      </w:r>
      <w:r w:rsidR="009A4CEB" w:rsidRPr="009A4CEB">
        <w:rPr>
          <w:rFonts w:ascii="Times New Roman" w:hAnsi="Times New Roman" w:cs="Times New Roman"/>
          <w:sz w:val="28"/>
          <w:szCs w:val="28"/>
        </w:rPr>
        <w:t>№ 588 «Об утверждении Порядка разработки, реализации и оценки эффективности государственных программ Российской Федерации»</w:t>
      </w:r>
      <w:r w:rsidR="00DC4220">
        <w:rPr>
          <w:rFonts w:ascii="Times New Roman" w:hAnsi="Times New Roman" w:cs="Times New Roman"/>
          <w:sz w:val="28"/>
          <w:szCs w:val="28"/>
        </w:rPr>
        <w:t>.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3C" w:rsidRDefault="0023203C" w:rsidP="002320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14.08.2013 № 699 </w:t>
      </w:r>
      <w:r w:rsidRPr="009A4CEB">
        <w:rPr>
          <w:rFonts w:ascii="Times New Roman" w:hAnsi="Times New Roman" w:cs="Times New Roman"/>
          <w:sz w:val="28"/>
          <w:szCs w:val="28"/>
        </w:rPr>
        <w:t xml:space="preserve">«О проведении расчетов и перечислении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а также о признании </w:t>
      </w:r>
      <w:proofErr w:type="gramStart"/>
      <w:r w:rsidRPr="009A4CE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A4CEB">
        <w:rPr>
          <w:rFonts w:ascii="Times New Roman" w:hAnsi="Times New Roman" w:cs="Times New Roman"/>
          <w:sz w:val="28"/>
          <w:szCs w:val="28"/>
        </w:rPr>
        <w:t xml:space="preserve"> силу отдельных актов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Федерации».</w:t>
      </w:r>
    </w:p>
    <w:p w:rsidR="009A4CEB" w:rsidRPr="009A4CEB" w:rsidRDefault="00660A6C" w:rsidP="00C577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31</w:t>
      </w:r>
      <w:r w:rsidR="005F2DD0">
        <w:rPr>
          <w:rFonts w:ascii="Times New Roman" w:hAnsi="Times New Roman" w:cs="Times New Roman"/>
          <w:sz w:val="28"/>
          <w:szCs w:val="28"/>
        </w:rPr>
        <w:t>.08.</w:t>
      </w:r>
      <w:r w:rsidR="009A4CEB" w:rsidRPr="009A4CEB">
        <w:rPr>
          <w:rFonts w:ascii="Times New Roman" w:hAnsi="Times New Roman" w:cs="Times New Roman"/>
          <w:sz w:val="28"/>
          <w:szCs w:val="28"/>
        </w:rPr>
        <w:t>2015 № 914 «О бюджетном прогнозе Российской Федерации на долгосрочный период»</w:t>
      </w:r>
      <w:r w:rsidR="00DC4220">
        <w:rPr>
          <w:rFonts w:ascii="Times New Roman" w:hAnsi="Times New Roman" w:cs="Times New Roman"/>
          <w:sz w:val="28"/>
          <w:szCs w:val="28"/>
        </w:rPr>
        <w:t>.</w:t>
      </w:r>
    </w:p>
    <w:p w:rsidR="00272180" w:rsidRPr="009A4CEB" w:rsidRDefault="00272180" w:rsidP="002721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A4CEB">
        <w:rPr>
          <w:rFonts w:ascii="Times New Roman" w:hAnsi="Times New Roman" w:cs="Times New Roman"/>
          <w:sz w:val="28"/>
          <w:szCs w:val="28"/>
        </w:rPr>
        <w:t>2015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4CEB" w:rsidRPr="009A4CEB" w:rsidRDefault="00660A6C" w:rsidP="00C577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14</w:t>
      </w:r>
      <w:r w:rsidR="005F2DD0">
        <w:rPr>
          <w:rFonts w:ascii="Times New Roman" w:hAnsi="Times New Roman" w:cs="Times New Roman"/>
          <w:sz w:val="28"/>
          <w:szCs w:val="28"/>
        </w:rPr>
        <w:t>.11.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2015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</w:t>
      </w:r>
      <w:proofErr w:type="gramStart"/>
      <w:r w:rsidR="009A4CEB" w:rsidRPr="009A4CE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A4CEB" w:rsidRPr="009A4CEB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</w:t>
      </w:r>
      <w:r w:rsidR="00DC4220">
        <w:rPr>
          <w:rFonts w:ascii="Times New Roman" w:hAnsi="Times New Roman" w:cs="Times New Roman"/>
          <w:sz w:val="28"/>
          <w:szCs w:val="28"/>
        </w:rPr>
        <w:t>.</w:t>
      </w:r>
    </w:p>
    <w:p w:rsidR="009659FA" w:rsidRDefault="00660A6C" w:rsidP="00C577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59FA" w:rsidRPr="009659F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12</w:t>
      </w:r>
      <w:r w:rsidR="005F2DD0">
        <w:rPr>
          <w:rFonts w:ascii="Times New Roman" w:hAnsi="Times New Roman" w:cs="Times New Roman"/>
          <w:sz w:val="28"/>
          <w:szCs w:val="28"/>
        </w:rPr>
        <w:t>.04.</w:t>
      </w:r>
      <w:r w:rsidR="009659FA" w:rsidRPr="009659FA">
        <w:rPr>
          <w:rFonts w:ascii="Times New Roman" w:hAnsi="Times New Roman" w:cs="Times New Roman"/>
          <w:sz w:val="28"/>
          <w:szCs w:val="28"/>
        </w:rPr>
        <w:t>2019 № 439</w:t>
      </w:r>
      <w:r w:rsidR="009659FA">
        <w:rPr>
          <w:rFonts w:ascii="Times New Roman" w:hAnsi="Times New Roman" w:cs="Times New Roman"/>
          <w:sz w:val="28"/>
          <w:szCs w:val="28"/>
        </w:rPr>
        <w:t xml:space="preserve"> «</w:t>
      </w:r>
      <w:r w:rsidR="009659FA" w:rsidRPr="009659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659FA" w:rsidRPr="009659FA">
        <w:rPr>
          <w:rFonts w:ascii="Times New Roman" w:hAnsi="Times New Roman" w:cs="Times New Roman"/>
          <w:sz w:val="28"/>
          <w:szCs w:val="28"/>
        </w:rPr>
        <w:t>Правил формирования перечня налоговых расходов Российской Федерации</w:t>
      </w:r>
      <w:proofErr w:type="gramEnd"/>
      <w:r w:rsidR="009659FA" w:rsidRPr="009659FA">
        <w:rPr>
          <w:rFonts w:ascii="Times New Roman" w:hAnsi="Times New Roman" w:cs="Times New Roman"/>
          <w:sz w:val="28"/>
          <w:szCs w:val="28"/>
        </w:rPr>
        <w:t xml:space="preserve"> и оценки налоговы</w:t>
      </w:r>
      <w:r w:rsidR="009659FA">
        <w:rPr>
          <w:rFonts w:ascii="Times New Roman" w:hAnsi="Times New Roman" w:cs="Times New Roman"/>
          <w:sz w:val="28"/>
          <w:szCs w:val="28"/>
        </w:rPr>
        <w:t>х расходов Российской Федерации»</w:t>
      </w:r>
      <w:r w:rsidR="00DC4220">
        <w:rPr>
          <w:rFonts w:ascii="Times New Roman" w:hAnsi="Times New Roman" w:cs="Times New Roman"/>
          <w:sz w:val="28"/>
          <w:szCs w:val="28"/>
        </w:rPr>
        <w:t>.</w:t>
      </w:r>
    </w:p>
    <w:p w:rsidR="009659FA" w:rsidRPr="009659FA" w:rsidRDefault="00660A6C" w:rsidP="00C577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59FA" w:rsidRPr="009659F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22</w:t>
      </w:r>
      <w:r w:rsidR="005F2DD0">
        <w:rPr>
          <w:rFonts w:ascii="Times New Roman" w:hAnsi="Times New Roman" w:cs="Times New Roman"/>
          <w:sz w:val="28"/>
          <w:szCs w:val="28"/>
        </w:rPr>
        <w:t>.06.</w:t>
      </w:r>
      <w:r w:rsidR="009659FA" w:rsidRPr="009659FA">
        <w:rPr>
          <w:rFonts w:ascii="Times New Roman" w:hAnsi="Times New Roman" w:cs="Times New Roman"/>
          <w:sz w:val="28"/>
          <w:szCs w:val="28"/>
        </w:rPr>
        <w:t xml:space="preserve">2019 № 796 </w:t>
      </w:r>
      <w:r w:rsidR="009659FA">
        <w:rPr>
          <w:rFonts w:ascii="Times New Roman" w:hAnsi="Times New Roman" w:cs="Times New Roman"/>
          <w:sz w:val="28"/>
          <w:szCs w:val="28"/>
        </w:rPr>
        <w:t>«</w:t>
      </w:r>
      <w:r w:rsidR="009659FA" w:rsidRPr="009659FA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</w:t>
      </w:r>
      <w:r w:rsidR="009659FA">
        <w:rPr>
          <w:rFonts w:ascii="Times New Roman" w:hAnsi="Times New Roman" w:cs="Times New Roman"/>
          <w:sz w:val="28"/>
          <w:szCs w:val="28"/>
        </w:rPr>
        <w:t>ции и муниципальных образований».</w:t>
      </w:r>
    </w:p>
    <w:p w:rsidR="009A4CEB" w:rsidRPr="009A4CEB" w:rsidRDefault="009A4CEB" w:rsidP="00C57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CEB" w:rsidRPr="009A4CEB" w:rsidRDefault="009A4CEB" w:rsidP="00C57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CEB" w:rsidRPr="009A4CEB" w:rsidRDefault="009A4CEB" w:rsidP="00C57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4CEB" w:rsidRPr="009A4CEB" w:rsidSect="000B30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137"/>
    <w:multiLevelType w:val="hybridMultilevel"/>
    <w:tmpl w:val="EB16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DD"/>
    <w:rsid w:val="000B30D8"/>
    <w:rsid w:val="0023203C"/>
    <w:rsid w:val="002335D9"/>
    <w:rsid w:val="00272180"/>
    <w:rsid w:val="00344251"/>
    <w:rsid w:val="005F2DD0"/>
    <w:rsid w:val="006267EB"/>
    <w:rsid w:val="00660A6C"/>
    <w:rsid w:val="009659FA"/>
    <w:rsid w:val="009A4CEB"/>
    <w:rsid w:val="00C57701"/>
    <w:rsid w:val="00D14056"/>
    <w:rsid w:val="00DC4220"/>
    <w:rsid w:val="00DD49DD"/>
    <w:rsid w:val="00D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 РАФАЭЛЬ ЭРКИНОВИЧ</dc:creator>
  <cp:keywords/>
  <dc:description/>
  <cp:lastModifiedBy>МУКАЕВА ОКСАНА ИВАНОВНА</cp:lastModifiedBy>
  <cp:revision>15</cp:revision>
  <cp:lastPrinted>2020-03-04T11:06:00Z</cp:lastPrinted>
  <dcterms:created xsi:type="dcterms:W3CDTF">2020-01-15T10:32:00Z</dcterms:created>
  <dcterms:modified xsi:type="dcterms:W3CDTF">2020-03-05T08:03:00Z</dcterms:modified>
</cp:coreProperties>
</file>