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BC7C3D">
        <w:rPr>
          <w:b/>
          <w:sz w:val="22"/>
          <w:szCs w:val="20"/>
        </w:rPr>
        <w:t>27</w:t>
      </w:r>
      <w:r w:rsidR="00F74A23" w:rsidRPr="00B62E03">
        <w:rPr>
          <w:b/>
          <w:sz w:val="22"/>
          <w:szCs w:val="20"/>
        </w:rPr>
        <w:t>.</w:t>
      </w:r>
      <w:r w:rsidR="009933B5">
        <w:rPr>
          <w:b/>
          <w:sz w:val="22"/>
          <w:szCs w:val="20"/>
        </w:rPr>
        <w:t>12</w:t>
      </w:r>
      <w:r w:rsidRPr="0088700B">
        <w:rPr>
          <w:b/>
          <w:sz w:val="22"/>
          <w:szCs w:val="20"/>
        </w:rPr>
        <w:t>.2019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CF1F69" w:rsidRPr="00875E5F" w:rsidRDefault="00CF1F69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1038" w:rsidRPr="00875E5F" w:rsidRDefault="00401038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875E5F" w:rsidTr="00875E5F">
        <w:trPr>
          <w:trHeight w:val="209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</w:t>
            </w:r>
            <w:proofErr w:type="gramStart"/>
            <w:r w:rsidRPr="00875E5F"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</w:t>
            </w:r>
            <w:proofErr w:type="gramEnd"/>
            <w:r w:rsidRPr="00875E5F">
              <w:rPr>
                <w:sz w:val="16"/>
                <w:szCs w:val="16"/>
              </w:rPr>
              <w:t xml:space="preserve">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Pr="00875E5F" w:rsidRDefault="007B2DF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F16F2C" w:rsidRPr="00875E5F" w:rsidRDefault="00F16F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Pr="00875E5F" w:rsidRDefault="00374E8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Pr="00875E5F" w:rsidRDefault="00613E42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Pr="00875E5F" w:rsidRDefault="00850B2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875E5F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11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9696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12-02-15/99353</w:t>
            </w:r>
          </w:p>
          <w:p w:rsidR="00AF3C4C" w:rsidRPr="00875E5F" w:rsidRDefault="00AF3C4C" w:rsidP="00C9696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825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F3C4C" w:rsidRPr="00875E5F" w:rsidTr="001439AC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A5A78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Pr="00875E5F" w:rsidRDefault="00AF3C4C" w:rsidP="004A5A78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4A5A78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4A5A78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12-04-05/99364</w:t>
            </w:r>
          </w:p>
          <w:p w:rsidR="00AF3C4C" w:rsidRPr="00875E5F" w:rsidRDefault="00AF3C4C" w:rsidP="004A5A78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17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2C2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2C2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2C2033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</w:t>
            </w:r>
            <w:r w:rsidRPr="00875E5F">
              <w:rPr>
                <w:color w:val="000000"/>
                <w:sz w:val="16"/>
              </w:rPr>
              <w:lastRenderedPageBreak/>
              <w:t xml:space="preserve">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9334D1" w:rsidRPr="00875E5F" w:rsidRDefault="009334D1" w:rsidP="007118AE">
            <w:pPr>
              <w:jc w:val="center"/>
              <w:rPr>
                <w:sz w:val="16"/>
                <w:szCs w:val="16"/>
              </w:rPr>
            </w:pPr>
          </w:p>
          <w:p w:rsidR="009334D1" w:rsidRPr="00875E5F" w:rsidRDefault="009334D1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9334D1" w:rsidRPr="00875E5F" w:rsidRDefault="009334D1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F95E5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1791</w:t>
            </w:r>
          </w:p>
          <w:p w:rsidR="00F95E55" w:rsidRPr="00875E5F" w:rsidRDefault="00F95E5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AF3C4C" w:rsidRPr="00875E5F" w:rsidRDefault="00AF3C4C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AF3C4C" w:rsidRPr="00875E5F" w:rsidRDefault="00AF3C4C" w:rsidP="00AE4492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AF3C4C" w:rsidRPr="00875E5F" w:rsidRDefault="00AF3C4C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875E5F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реализации в  субъектах Российской Федерации пилотного проекта  по вовлечению частных медицинских организаций в оказание </w:t>
            </w:r>
            <w:proofErr w:type="gramStart"/>
            <w:r w:rsidRPr="00875E5F">
              <w:rPr>
                <w:color w:val="000000"/>
                <w:sz w:val="16"/>
              </w:rPr>
              <w:t>медико-социальных</w:t>
            </w:r>
            <w:proofErr w:type="gramEnd"/>
            <w:r w:rsidRPr="00875E5F">
              <w:rPr>
                <w:color w:val="000000"/>
                <w:sz w:val="16"/>
              </w:rPr>
              <w:t xml:space="preserve">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AF3C4C" w:rsidRPr="00875E5F" w:rsidRDefault="00AF3C4C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1439AC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AF3C4C" w:rsidRPr="00875E5F" w:rsidRDefault="00AF3C4C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AF3C4C" w:rsidRPr="00875E5F" w:rsidRDefault="00AF3C4C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B1507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AF3C4C" w:rsidRPr="00875E5F" w:rsidRDefault="00AF3C4C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364A0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364A0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AF3C4C" w:rsidRPr="00875E5F" w:rsidRDefault="00AF3C4C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AF3C4C" w:rsidRPr="00875E5F" w:rsidRDefault="00AF3C4C" w:rsidP="00364A0E">
            <w:pPr>
              <w:rPr>
                <w:sz w:val="16"/>
                <w:szCs w:val="16"/>
              </w:rPr>
            </w:pPr>
          </w:p>
          <w:p w:rsidR="00AF3C4C" w:rsidRPr="00875E5F" w:rsidRDefault="00AF3C4C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2E4F8B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2E4F8B" w:rsidRPr="00875E5F" w:rsidRDefault="002E4F8B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AF3C4C" w:rsidRPr="00875E5F" w:rsidRDefault="00AF3C4C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4F458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4F4580" w:rsidRPr="00875E5F" w:rsidRDefault="004F458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AF3C4C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8F706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8F706A" w:rsidRPr="00875E5F" w:rsidRDefault="008F706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  <w:bookmarkStart w:id="0" w:name="_GoBack"/>
            <w:bookmarkEnd w:id="0"/>
          </w:p>
        </w:tc>
      </w:tr>
      <w:tr w:rsidR="00AF3C4C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7943D8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943D8" w:rsidRPr="00875E5F" w:rsidRDefault="007943D8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13-02-01/92352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AF3C4C" w:rsidRPr="00875E5F" w:rsidRDefault="00AF3C4C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AF3C4C" w:rsidRPr="00875E5F" w:rsidRDefault="00AF3C4C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AF3C4C" w:rsidRPr="00875E5F" w:rsidRDefault="00AF3C4C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AF3C4C" w:rsidRPr="00875E5F" w:rsidRDefault="00AF3C4C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AF3C4C" w:rsidRPr="00875E5F" w:rsidRDefault="00AF3C4C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7943D8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943D8" w:rsidRPr="00875E5F" w:rsidRDefault="007943D8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некоммерческой организации на подготовку и проведение Игр стран </w:t>
            </w:r>
            <w:r w:rsidRPr="00875E5F">
              <w:rPr>
                <w:color w:val="000000"/>
                <w:sz w:val="16"/>
              </w:rPr>
              <w:lastRenderedPageBreak/>
              <w:t>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2C039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2C0399" w:rsidRPr="00875E5F" w:rsidRDefault="002C039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2C0399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2C0399" w:rsidRPr="00875E5F" w:rsidRDefault="002C0399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8F706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8F706A" w:rsidRPr="00875E5F" w:rsidRDefault="008F706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875E5F">
      <w:pPr>
        <w:tabs>
          <w:tab w:val="left" w:pos="2792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75E5F" w:rsidRDefault="00875E5F" w:rsidP="00875E5F">
      <w:pPr>
        <w:tabs>
          <w:tab w:val="left" w:pos="2792"/>
        </w:tabs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875E5F">
      <w:pPr>
        <w:tabs>
          <w:tab w:val="left" w:pos="2792"/>
        </w:tabs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BC7C3D">
        <w:rPr>
          <w:sz w:val="20"/>
          <w:szCs w:val="20"/>
        </w:rPr>
        <w:t>27</w:t>
      </w:r>
      <w:r>
        <w:rPr>
          <w:sz w:val="20"/>
          <w:szCs w:val="20"/>
        </w:rPr>
        <w:t>" декабря 2019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38" w:rsidRDefault="00F96538">
      <w:r>
        <w:separator/>
      </w:r>
    </w:p>
  </w:endnote>
  <w:endnote w:type="continuationSeparator" w:id="0">
    <w:p w:rsidR="00F96538" w:rsidRDefault="00F96538">
      <w:r>
        <w:continuationSeparator/>
      </w:r>
    </w:p>
  </w:endnote>
  <w:endnote w:type="continuationNotice" w:id="1">
    <w:p w:rsidR="00F96538" w:rsidRDefault="00F96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5F" w:rsidRDefault="00875E5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5E5F" w:rsidRDefault="00875E5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5F" w:rsidRPr="00CC7E77" w:rsidRDefault="00875E5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38" w:rsidRDefault="00F96538">
      <w:r>
        <w:separator/>
      </w:r>
    </w:p>
  </w:footnote>
  <w:footnote w:type="continuationSeparator" w:id="0">
    <w:p w:rsidR="00F96538" w:rsidRDefault="00F96538">
      <w:r>
        <w:continuationSeparator/>
      </w:r>
    </w:p>
  </w:footnote>
  <w:footnote w:type="continuationNotice" w:id="1">
    <w:p w:rsidR="00F96538" w:rsidRDefault="00F965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5F" w:rsidRPr="00561755" w:rsidRDefault="00875E5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F706A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373"/>
    <w:rsid w:val="00037454"/>
    <w:rsid w:val="000425FF"/>
    <w:rsid w:val="000442F4"/>
    <w:rsid w:val="00046EF7"/>
    <w:rsid w:val="00047077"/>
    <w:rsid w:val="00051DD4"/>
    <w:rsid w:val="00073D07"/>
    <w:rsid w:val="000817DB"/>
    <w:rsid w:val="000823ED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A1B05"/>
    <w:rsid w:val="001A7E18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4140"/>
    <w:rsid w:val="008668E4"/>
    <w:rsid w:val="008675CE"/>
    <w:rsid w:val="00870EBA"/>
    <w:rsid w:val="00875E5F"/>
    <w:rsid w:val="00877D3C"/>
    <w:rsid w:val="00882093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507F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778"/>
    <w:rsid w:val="00B96C9C"/>
    <w:rsid w:val="00B975D0"/>
    <w:rsid w:val="00B97B1D"/>
    <w:rsid w:val="00BB28A3"/>
    <w:rsid w:val="00BB2C54"/>
    <w:rsid w:val="00BC1B08"/>
    <w:rsid w:val="00BC3489"/>
    <w:rsid w:val="00BC48C3"/>
    <w:rsid w:val="00BC7C3D"/>
    <w:rsid w:val="00BF3BAB"/>
    <w:rsid w:val="00BF4C26"/>
    <w:rsid w:val="00BF684F"/>
    <w:rsid w:val="00C02970"/>
    <w:rsid w:val="00C11106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7F"/>
    <w:rsid w:val="00D82B89"/>
    <w:rsid w:val="00D82F15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B5E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EB09-1862-4ADD-A04E-0C87353F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14</cp:revision>
  <cp:lastPrinted>2019-07-11T13:14:00Z</cp:lastPrinted>
  <dcterms:created xsi:type="dcterms:W3CDTF">2019-12-23T12:38:00Z</dcterms:created>
  <dcterms:modified xsi:type="dcterms:W3CDTF">2019-12-27T10:38:00Z</dcterms:modified>
</cp:coreProperties>
</file>