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16" w:rsidRPr="00E07A97" w:rsidRDefault="00476F16" w:rsidP="00E33FFD">
      <w:pPr>
        <w:ind w:firstLine="0"/>
        <w:jc w:val="center"/>
        <w:rPr>
          <w:b/>
        </w:rPr>
      </w:pPr>
    </w:p>
    <w:p w:rsidR="00B5722C" w:rsidRPr="00DD48A9" w:rsidRDefault="00B5722C" w:rsidP="00B5722C">
      <w:pPr>
        <w:ind w:firstLine="0"/>
        <w:jc w:val="center"/>
        <w:rPr>
          <w:b/>
        </w:rPr>
      </w:pPr>
      <w:r w:rsidRPr="00DD48A9">
        <w:rPr>
          <w:b/>
        </w:rPr>
        <w:t>Примерная программа</w:t>
      </w:r>
    </w:p>
    <w:p w:rsidR="00B5722C" w:rsidRPr="00DD48A9" w:rsidRDefault="00B5722C" w:rsidP="00B5722C">
      <w:pPr>
        <w:ind w:firstLine="0"/>
        <w:jc w:val="center"/>
        <w:rPr>
          <w:b/>
          <w:szCs w:val="28"/>
        </w:rPr>
      </w:pPr>
      <w:r w:rsidRPr="00DD48A9">
        <w:rPr>
          <w:b/>
        </w:rPr>
        <w:t xml:space="preserve">проверки соблюдения саморегулируемой организацией аудиторов </w:t>
      </w:r>
    </w:p>
    <w:p w:rsidR="00B5722C" w:rsidRPr="00DD48A9" w:rsidRDefault="00B5722C" w:rsidP="00B5722C">
      <w:pPr>
        <w:ind w:firstLine="0"/>
        <w:jc w:val="center"/>
        <w:rPr>
          <w:b/>
        </w:rPr>
      </w:pPr>
      <w:r w:rsidRPr="00DD48A9">
        <w:rPr>
          <w:b/>
        </w:rPr>
        <w:t xml:space="preserve">требований </w:t>
      </w:r>
      <w:r w:rsidRPr="00736C88">
        <w:rPr>
          <w:b/>
        </w:rPr>
        <w:t>Федерального закона от 30 декабря 2008 г. № 307-ФЗ</w:t>
      </w:r>
      <w:r>
        <w:rPr>
          <w:b/>
        </w:rPr>
        <w:t xml:space="preserve">                       </w:t>
      </w:r>
      <w:r w:rsidRPr="00736C88">
        <w:rPr>
          <w:b/>
        </w:rPr>
        <w:t xml:space="preserve"> «Об аудиторской деятельности» и принятых в соответствии с ним </w:t>
      </w:r>
      <w:r w:rsidR="00CF631A">
        <w:rPr>
          <w:b/>
        </w:rPr>
        <w:t>иных нормативных правовых актов</w:t>
      </w:r>
      <w:r w:rsidRPr="00736C88">
        <w:rPr>
          <w:b/>
        </w:rPr>
        <w:t xml:space="preserve"> в части</w:t>
      </w:r>
      <w:r w:rsidR="006A4D55">
        <w:rPr>
          <w:b/>
        </w:rPr>
        <w:t xml:space="preserve"> </w:t>
      </w:r>
      <w:bookmarkStart w:id="0" w:name="_GoBack"/>
      <w:r w:rsidR="006A4D55">
        <w:rPr>
          <w:b/>
        </w:rPr>
        <w:t>результативного</w:t>
      </w:r>
      <w:bookmarkEnd w:id="0"/>
      <w:r w:rsidRPr="00736C88">
        <w:rPr>
          <w:b/>
        </w:rPr>
        <w:t xml:space="preserve"> </w:t>
      </w:r>
      <w:r w:rsidRPr="00DD48A9">
        <w:rPr>
          <w:b/>
        </w:rPr>
        <w:t>осуществления внешнего контроля качества работы аудиторских организаций, индивидуальных аудиторов</w:t>
      </w:r>
    </w:p>
    <w:p w:rsidR="00FA2F9C" w:rsidRPr="00E07A97" w:rsidRDefault="00FA2F9C" w:rsidP="00E33FFD">
      <w:pPr>
        <w:ind w:firstLine="0"/>
      </w:pPr>
    </w:p>
    <w:p w:rsidR="00E33FFD" w:rsidRPr="00E07A97" w:rsidRDefault="00E33FFD" w:rsidP="00E33FFD">
      <w:pPr>
        <w:numPr>
          <w:ilvl w:val="0"/>
          <w:numId w:val="1"/>
        </w:numPr>
        <w:rPr>
          <w:b/>
          <w:szCs w:val="28"/>
        </w:rPr>
      </w:pPr>
      <w:r w:rsidRPr="00E07A97">
        <w:rPr>
          <w:b/>
          <w:szCs w:val="28"/>
        </w:rPr>
        <w:t xml:space="preserve">Основание для проведения проверки </w:t>
      </w:r>
    </w:p>
    <w:p w:rsidR="00E33FFD" w:rsidRPr="00E07A97" w:rsidRDefault="00E33FFD" w:rsidP="00E33FFD">
      <w:pPr>
        <w:ind w:firstLine="900"/>
        <w:rPr>
          <w:szCs w:val="28"/>
        </w:rPr>
      </w:pPr>
      <w:r w:rsidRPr="00E07A97">
        <w:rPr>
          <w:szCs w:val="28"/>
        </w:rPr>
        <w:t>Федеральный закон от 30 декабря 2008 г. № 307-ФЗ «Об аудиторской деятельности» (часть 1 статьи 22);</w:t>
      </w:r>
    </w:p>
    <w:p w:rsidR="00300E74" w:rsidRPr="00E07A97" w:rsidRDefault="00300E74" w:rsidP="00300E74">
      <w:pPr>
        <w:ind w:firstLine="900"/>
        <w:rPr>
          <w:szCs w:val="28"/>
        </w:rPr>
      </w:pPr>
      <w:r w:rsidRPr="00E07A97">
        <w:rPr>
          <w:szCs w:val="28"/>
        </w:rPr>
        <w:t>Положение о Министерстве финансов Российской Федерации, утвержденное постановлением Правительства Российской Федерации от 30 июня 2004 г. № 329 (пункт 5.3.30);</w:t>
      </w:r>
    </w:p>
    <w:p w:rsidR="00974D81" w:rsidRDefault="00974D81" w:rsidP="00974D81">
      <w:pPr>
        <w:ind w:firstLine="900"/>
        <w:rPr>
          <w:szCs w:val="28"/>
        </w:rPr>
      </w:pPr>
      <w:r w:rsidRPr="00E07A97">
        <w:rPr>
          <w:szCs w:val="28"/>
        </w:rPr>
        <w:t>Положение о государственном надзоре за деятельностью саморегулируемых организаций, утвержденно</w:t>
      </w:r>
      <w:r w:rsidR="00164F1B" w:rsidRPr="00E07A97">
        <w:rPr>
          <w:szCs w:val="28"/>
        </w:rPr>
        <w:t>е</w:t>
      </w:r>
      <w:r w:rsidRPr="00E07A97">
        <w:rPr>
          <w:szCs w:val="28"/>
        </w:rPr>
        <w:t xml:space="preserve"> постановлением Правительства Российской Федерации от 22 ноября 2012 г. № 1202 (пункт 2);</w:t>
      </w:r>
    </w:p>
    <w:p w:rsidR="00631295" w:rsidRPr="00E07A97" w:rsidRDefault="00631295" w:rsidP="00974D81">
      <w:pPr>
        <w:ind w:firstLine="900"/>
        <w:rPr>
          <w:szCs w:val="28"/>
        </w:rPr>
      </w:pPr>
      <w:r w:rsidRPr="00631295">
        <w:rPr>
          <w:szCs w:val="28"/>
        </w:rPr>
        <w:t>Административный регламент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утвержденный приказом Министерства финансов Российской Федерации от 21 сентября 2011 г. № 115н (пункт 4);</w:t>
      </w:r>
    </w:p>
    <w:p w:rsidR="00E33FFD" w:rsidRPr="00E07A97" w:rsidRDefault="00E33FFD" w:rsidP="00E33FFD">
      <w:pPr>
        <w:ind w:firstLine="900"/>
        <w:rPr>
          <w:szCs w:val="28"/>
        </w:rPr>
      </w:pPr>
      <w:r w:rsidRPr="00E07A97">
        <w:rPr>
          <w:szCs w:val="28"/>
        </w:rPr>
        <w:t>План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утвержденный Министерством финансов Российской Федерации.</w:t>
      </w:r>
    </w:p>
    <w:p w:rsidR="00E33FFD" w:rsidRPr="00E07A97" w:rsidRDefault="00E33FFD" w:rsidP="00E33FFD">
      <w:pPr>
        <w:ind w:firstLine="900"/>
        <w:rPr>
          <w:szCs w:val="28"/>
        </w:rPr>
      </w:pPr>
    </w:p>
    <w:p w:rsidR="00E33FFD" w:rsidRPr="00E07A97" w:rsidRDefault="00E33FFD" w:rsidP="00E33FFD">
      <w:pPr>
        <w:ind w:firstLine="900"/>
        <w:rPr>
          <w:b/>
          <w:szCs w:val="28"/>
        </w:rPr>
      </w:pPr>
      <w:r w:rsidRPr="00E07A97">
        <w:rPr>
          <w:b/>
          <w:szCs w:val="28"/>
        </w:rPr>
        <w:t>2.  Цель проверки</w:t>
      </w:r>
      <w:r w:rsidRPr="00E07A97">
        <w:rPr>
          <w:szCs w:val="28"/>
        </w:rPr>
        <w:t xml:space="preserve">  </w:t>
      </w:r>
    </w:p>
    <w:p w:rsidR="00E33FFD" w:rsidRPr="00E07A97" w:rsidRDefault="00E33FFD" w:rsidP="00DA6C20">
      <w:pPr>
        <w:ind w:firstLine="900"/>
        <w:rPr>
          <w:szCs w:val="28"/>
        </w:rPr>
      </w:pPr>
      <w:r w:rsidRPr="00E07A97">
        <w:rPr>
          <w:szCs w:val="28"/>
        </w:rPr>
        <w:t xml:space="preserve">Установить соблюдение </w:t>
      </w:r>
      <w:r w:rsidRPr="00E07A97">
        <w:t xml:space="preserve">саморегулируемой организацией аудиторов </w:t>
      </w:r>
      <w:r w:rsidRPr="00E07A97">
        <w:rPr>
          <w:szCs w:val="28"/>
        </w:rPr>
        <w:t xml:space="preserve">требований </w:t>
      </w:r>
      <w:r w:rsidR="00DA6C20" w:rsidRPr="00E07A97">
        <w:rPr>
          <w:szCs w:val="28"/>
        </w:rPr>
        <w:t xml:space="preserve">Федерального закона от 30 декабря 2008 г. № 307-ФЗ «Об аудиторской деятельности» (далее – Федеральный закон № 307-ФЗ) и принятых в соответствии с ним иных </w:t>
      </w:r>
      <w:r w:rsidRPr="00E07A97">
        <w:rPr>
          <w:szCs w:val="28"/>
        </w:rPr>
        <w:t xml:space="preserve">нормативных правовых актов в части </w:t>
      </w:r>
      <w:r w:rsidR="00974D81" w:rsidRPr="00E07A97">
        <w:rPr>
          <w:szCs w:val="28"/>
        </w:rPr>
        <w:t>осуществления внешнего контроля качества работы аудиторских организаций, аудиторов</w:t>
      </w:r>
      <w:r w:rsidR="00403E46">
        <w:rPr>
          <w:szCs w:val="28"/>
        </w:rPr>
        <w:t xml:space="preserve"> саморегулируемой организацией аудиторов</w:t>
      </w:r>
      <w:r w:rsidR="00837FA8">
        <w:rPr>
          <w:szCs w:val="28"/>
        </w:rPr>
        <w:t xml:space="preserve"> </w:t>
      </w:r>
      <w:r w:rsidR="00631325" w:rsidRPr="00E07A97">
        <w:rPr>
          <w:szCs w:val="28"/>
        </w:rPr>
        <w:t>(далее - ВККР)</w:t>
      </w:r>
      <w:r w:rsidRPr="007F00B0">
        <w:rPr>
          <w:i/>
          <w:szCs w:val="28"/>
        </w:rPr>
        <w:t>.</w:t>
      </w:r>
      <w:r w:rsidRPr="00E07A97">
        <w:rPr>
          <w:szCs w:val="28"/>
        </w:rPr>
        <w:t xml:space="preserve"> </w:t>
      </w:r>
    </w:p>
    <w:p w:rsidR="00E33FFD" w:rsidRPr="00E07A97" w:rsidRDefault="00E33FFD" w:rsidP="00E33FFD">
      <w:pPr>
        <w:ind w:firstLine="900"/>
        <w:rPr>
          <w:szCs w:val="28"/>
        </w:rPr>
      </w:pPr>
    </w:p>
    <w:p w:rsidR="00E33FFD" w:rsidRPr="00E07A97" w:rsidRDefault="00E33FFD" w:rsidP="00E33FFD">
      <w:pPr>
        <w:ind w:firstLine="900"/>
        <w:rPr>
          <w:szCs w:val="28"/>
        </w:rPr>
      </w:pPr>
      <w:r w:rsidRPr="00E07A97">
        <w:rPr>
          <w:b/>
          <w:szCs w:val="28"/>
        </w:rPr>
        <w:t>3. Задачи проверки</w:t>
      </w:r>
    </w:p>
    <w:p w:rsidR="00974D81" w:rsidRDefault="00E33FFD" w:rsidP="00403E46">
      <w:pPr>
        <w:ind w:firstLine="900"/>
      </w:pPr>
      <w:r w:rsidRPr="00E07A97">
        <w:rPr>
          <w:szCs w:val="28"/>
        </w:rPr>
        <w:t>Установление соблюдения саморегулируемой организацией аудиторов требований</w:t>
      </w:r>
      <w:r w:rsidR="00403E46">
        <w:rPr>
          <w:szCs w:val="28"/>
        </w:rPr>
        <w:t xml:space="preserve">, предусмотренных статьей 10 Федерального закона № 307-ФЗ и </w:t>
      </w:r>
      <w:r w:rsidR="00846B6E" w:rsidRPr="00E07A97">
        <w:t xml:space="preserve">Положением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утвержденным приказом </w:t>
      </w:r>
      <w:r w:rsidR="001F1A21" w:rsidRPr="00E07A97">
        <w:t>Министерств</w:t>
      </w:r>
      <w:r w:rsidR="001F1A21">
        <w:t>а</w:t>
      </w:r>
      <w:r w:rsidR="001F1A21" w:rsidRPr="00E07A97">
        <w:t xml:space="preserve"> </w:t>
      </w:r>
      <w:r w:rsidR="00846B6E" w:rsidRPr="00E07A97">
        <w:t>финансов Российской Федерации от 18 декабря 2015 г. № 203н (далее – Положение о ВККР)</w:t>
      </w:r>
      <w:r w:rsidR="00403E46">
        <w:t>, по осуществлению ВККР</w:t>
      </w:r>
      <w:r w:rsidR="00846B6E" w:rsidRPr="00E07A97">
        <w:t>.</w:t>
      </w:r>
    </w:p>
    <w:p w:rsidR="00631295" w:rsidRDefault="00631295" w:rsidP="00403E46">
      <w:pPr>
        <w:ind w:firstLine="900"/>
      </w:pPr>
    </w:p>
    <w:p w:rsidR="00631295" w:rsidRPr="00403E46" w:rsidRDefault="00631295" w:rsidP="00403E46">
      <w:pPr>
        <w:ind w:firstLine="900"/>
        <w:rPr>
          <w:szCs w:val="28"/>
        </w:rPr>
      </w:pPr>
    </w:p>
    <w:p w:rsidR="00E33FFD" w:rsidRPr="00E07A97" w:rsidRDefault="00E33FFD" w:rsidP="00E33FFD">
      <w:pPr>
        <w:ind w:firstLine="900"/>
        <w:rPr>
          <w:szCs w:val="28"/>
        </w:rPr>
      </w:pPr>
      <w:r w:rsidRPr="00E07A97">
        <w:rPr>
          <w:szCs w:val="28"/>
        </w:rPr>
        <w:lastRenderedPageBreak/>
        <w:t xml:space="preserve"> </w:t>
      </w:r>
    </w:p>
    <w:p w:rsidR="00E33FFD" w:rsidRPr="00E07A97" w:rsidRDefault="00E33FFD" w:rsidP="00E33FFD">
      <w:pPr>
        <w:ind w:left="918" w:firstLine="0"/>
        <w:rPr>
          <w:b/>
          <w:szCs w:val="28"/>
        </w:rPr>
      </w:pPr>
      <w:r w:rsidRPr="00E07A97">
        <w:rPr>
          <w:b/>
          <w:szCs w:val="28"/>
        </w:rPr>
        <w:t>4. Предмет проверки</w:t>
      </w:r>
      <w:r w:rsidRPr="00E07A97">
        <w:rPr>
          <w:szCs w:val="28"/>
        </w:rPr>
        <w:t xml:space="preserve">  </w:t>
      </w:r>
    </w:p>
    <w:p w:rsidR="00E33FFD" w:rsidRPr="00E07A97" w:rsidRDefault="00E33FFD">
      <w:pPr>
        <w:ind w:firstLine="900"/>
        <w:rPr>
          <w:szCs w:val="28"/>
        </w:rPr>
      </w:pPr>
      <w:r w:rsidRPr="00E07A97">
        <w:rPr>
          <w:szCs w:val="28"/>
        </w:rPr>
        <w:t xml:space="preserve">Соблюдение саморегулируемой организацией аудиторов требований </w:t>
      </w:r>
      <w:r w:rsidR="007903B0" w:rsidRPr="00E07A97">
        <w:rPr>
          <w:szCs w:val="28"/>
        </w:rPr>
        <w:t xml:space="preserve">Федерального закона № 307-ФЗ и принятых в соответствии с ним </w:t>
      </w:r>
      <w:r w:rsidRPr="00E07A97">
        <w:rPr>
          <w:szCs w:val="28"/>
        </w:rPr>
        <w:t>иных нормативных правовых актов</w:t>
      </w:r>
      <w:r w:rsidR="008733C5">
        <w:rPr>
          <w:szCs w:val="28"/>
        </w:rPr>
        <w:t xml:space="preserve">. </w:t>
      </w:r>
    </w:p>
    <w:p w:rsidR="00E33FFD" w:rsidRPr="00E07A97" w:rsidRDefault="00E33FFD" w:rsidP="00E33FFD">
      <w:pPr>
        <w:pStyle w:val="a3"/>
        <w:ind w:firstLine="720"/>
        <w:jc w:val="both"/>
        <w:rPr>
          <w:b/>
        </w:rPr>
      </w:pPr>
    </w:p>
    <w:p w:rsidR="00E33FFD" w:rsidRPr="00E07A97" w:rsidRDefault="00E33FFD" w:rsidP="00E33FFD">
      <w:pPr>
        <w:ind w:left="918" w:firstLine="0"/>
        <w:rPr>
          <w:b/>
          <w:szCs w:val="28"/>
        </w:rPr>
      </w:pPr>
      <w:r w:rsidRPr="00E07A97">
        <w:rPr>
          <w:b/>
          <w:szCs w:val="28"/>
        </w:rPr>
        <w:t>5. Объект проверки</w:t>
      </w:r>
      <w:r w:rsidRPr="00E07A97">
        <w:rPr>
          <w:szCs w:val="28"/>
        </w:rPr>
        <w:t xml:space="preserve">  </w:t>
      </w:r>
    </w:p>
    <w:p w:rsidR="00E33FFD" w:rsidRPr="00E07A97" w:rsidRDefault="00E33FFD" w:rsidP="00E33FFD">
      <w:pPr>
        <w:ind w:firstLine="900"/>
      </w:pPr>
      <w:r w:rsidRPr="00E07A97">
        <w:rPr>
          <w:szCs w:val="28"/>
        </w:rPr>
        <w:t>Саморегулируемая организация аудиторов.</w:t>
      </w:r>
    </w:p>
    <w:p w:rsidR="00E33FFD" w:rsidRPr="00E07A97" w:rsidRDefault="00E33FFD" w:rsidP="00E33FFD">
      <w:pPr>
        <w:ind w:firstLine="900"/>
        <w:rPr>
          <w:szCs w:val="28"/>
        </w:rPr>
      </w:pPr>
    </w:p>
    <w:p w:rsidR="00F42498" w:rsidRPr="00E07A97" w:rsidRDefault="00E33FFD" w:rsidP="00E33FFD">
      <w:pPr>
        <w:ind w:left="918" w:firstLine="0"/>
        <w:rPr>
          <w:b/>
          <w:szCs w:val="28"/>
        </w:rPr>
      </w:pPr>
      <w:r w:rsidRPr="00E07A97">
        <w:rPr>
          <w:b/>
          <w:szCs w:val="28"/>
        </w:rPr>
        <w:t>6. Вопросы проверки</w:t>
      </w:r>
    </w:p>
    <w:p w:rsidR="00AC418E" w:rsidRPr="00496B96" w:rsidRDefault="00BD4B4D" w:rsidP="00496B96">
      <w:pPr>
        <w:ind w:firstLine="851"/>
        <w:rPr>
          <w:szCs w:val="28"/>
        </w:rPr>
      </w:pPr>
      <w:r w:rsidRPr="00496B96">
        <w:rPr>
          <w:szCs w:val="28"/>
        </w:rPr>
        <w:t>6</w:t>
      </w:r>
      <w:r w:rsidR="00AC418E" w:rsidRPr="00496B96">
        <w:rPr>
          <w:szCs w:val="28"/>
        </w:rPr>
        <w:t>.</w:t>
      </w:r>
      <w:r w:rsidR="00B20434" w:rsidRPr="00496B96">
        <w:rPr>
          <w:szCs w:val="28"/>
        </w:rPr>
        <w:t>1.</w:t>
      </w:r>
      <w:r w:rsidR="00AC418E" w:rsidRPr="00496B96">
        <w:rPr>
          <w:szCs w:val="28"/>
        </w:rPr>
        <w:t xml:space="preserve"> </w:t>
      </w:r>
      <w:r w:rsidR="00442EB4" w:rsidRPr="00496B96">
        <w:rPr>
          <w:szCs w:val="28"/>
        </w:rPr>
        <w:t>О</w:t>
      </w:r>
      <w:r w:rsidR="00AC418E" w:rsidRPr="00496B96">
        <w:rPr>
          <w:szCs w:val="28"/>
        </w:rPr>
        <w:t xml:space="preserve">рганизация </w:t>
      </w:r>
      <w:r w:rsidRPr="00496B96">
        <w:rPr>
          <w:szCs w:val="28"/>
        </w:rPr>
        <w:t>саморегулируемой организацией аудиторов работы по осуществлению ВККР, в том числе:</w:t>
      </w:r>
    </w:p>
    <w:p w:rsidR="00BD4B4D" w:rsidRPr="00496B96" w:rsidRDefault="00BD4B4D" w:rsidP="007F00B0">
      <w:pPr>
        <w:ind w:firstLine="851"/>
        <w:rPr>
          <w:szCs w:val="28"/>
        </w:rPr>
      </w:pPr>
      <w:r w:rsidRPr="007F00B0">
        <w:rPr>
          <w:szCs w:val="28"/>
        </w:rPr>
        <w:t>6.</w:t>
      </w:r>
      <w:r w:rsidR="00442EB4" w:rsidRPr="00496B96">
        <w:rPr>
          <w:szCs w:val="28"/>
        </w:rPr>
        <w:t>1</w:t>
      </w:r>
      <w:r w:rsidRPr="007F00B0">
        <w:rPr>
          <w:szCs w:val="28"/>
        </w:rPr>
        <w:t xml:space="preserve">.1. </w:t>
      </w:r>
      <w:r w:rsidRPr="00496B96">
        <w:rPr>
          <w:szCs w:val="28"/>
        </w:rPr>
        <w:t xml:space="preserve">соответствие внутренней организационно-распорядительной документации требованиям по осуществлению ВККР, установленным Федеральным законом № 307-ФЗ и </w:t>
      </w:r>
      <w:r w:rsidR="00846B6E" w:rsidRPr="007F00B0">
        <w:rPr>
          <w:szCs w:val="28"/>
        </w:rPr>
        <w:t>Положением о ВККР</w:t>
      </w:r>
      <w:r w:rsidR="00442EB4" w:rsidRPr="007F00B0">
        <w:rPr>
          <w:szCs w:val="28"/>
        </w:rPr>
        <w:t>, наличие во внутренней организационно-распорядительной документации положений,  устанавливающих:</w:t>
      </w:r>
    </w:p>
    <w:p w:rsidR="00442EB4" w:rsidRPr="007F00B0" w:rsidRDefault="00442EB4" w:rsidP="00496B96">
      <w:pPr>
        <w:ind w:firstLine="851"/>
        <w:rPr>
          <w:szCs w:val="28"/>
        </w:rPr>
      </w:pPr>
      <w:r w:rsidRPr="007F00B0">
        <w:rPr>
          <w:szCs w:val="28"/>
        </w:rPr>
        <w:t xml:space="preserve">6.1.1.1) критерии отнесения аудиторской организации, индивидуального аудитора к соответствующей группе риска возможного нарушения требований Федерального закона № 307-ФЗ, </w:t>
      </w:r>
      <w:r w:rsidRPr="007F00B0">
        <w:rPr>
          <w:rFonts w:eastAsiaTheme="minorHAnsi"/>
          <w:szCs w:val="28"/>
          <w:lang w:eastAsia="en-US"/>
        </w:rPr>
        <w:t xml:space="preserve">стандартов аудиторской деятельности, </w:t>
      </w:r>
      <w:hyperlink r:id="rId9" w:history="1">
        <w:r w:rsidRPr="007F00B0">
          <w:rPr>
            <w:rFonts w:eastAsiaTheme="minorHAnsi"/>
            <w:szCs w:val="28"/>
            <w:lang w:eastAsia="en-US"/>
          </w:rPr>
          <w:t>правил</w:t>
        </w:r>
      </w:hyperlink>
      <w:r w:rsidRPr="007F00B0">
        <w:rPr>
          <w:rFonts w:eastAsiaTheme="minorHAnsi"/>
          <w:szCs w:val="28"/>
          <w:lang w:eastAsia="en-US"/>
        </w:rPr>
        <w:t xml:space="preserve"> независимости аудиторов и аудиторских организаций, </w:t>
      </w:r>
      <w:hyperlink r:id="rId10" w:history="1">
        <w:r w:rsidRPr="007F00B0">
          <w:rPr>
            <w:rFonts w:eastAsiaTheme="minorHAnsi"/>
            <w:szCs w:val="28"/>
            <w:lang w:eastAsia="en-US"/>
          </w:rPr>
          <w:t>кодекса</w:t>
        </w:r>
      </w:hyperlink>
      <w:r w:rsidRPr="007F00B0">
        <w:rPr>
          <w:rFonts w:eastAsiaTheme="minorHAnsi"/>
          <w:szCs w:val="28"/>
          <w:lang w:eastAsia="en-US"/>
        </w:rPr>
        <w:t xml:space="preserve"> профессиональной этики аудиторов </w:t>
      </w:r>
      <w:r w:rsidRPr="007F00B0">
        <w:rPr>
          <w:szCs w:val="28"/>
        </w:rPr>
        <w:t>(далее – обязательные требования)</w:t>
      </w:r>
      <w:r w:rsidRPr="007F00B0" w:rsidDel="000F40CD">
        <w:rPr>
          <w:szCs w:val="28"/>
        </w:rPr>
        <w:t xml:space="preserve"> </w:t>
      </w:r>
      <w:r w:rsidRPr="007F00B0">
        <w:rPr>
          <w:szCs w:val="28"/>
        </w:rPr>
        <w:t>(пункт 14 Положения о ВККР);</w:t>
      </w:r>
    </w:p>
    <w:p w:rsidR="00442EB4" w:rsidRPr="007F00B0" w:rsidRDefault="00442EB4" w:rsidP="00496B96">
      <w:pPr>
        <w:ind w:firstLine="851"/>
        <w:rPr>
          <w:szCs w:val="28"/>
        </w:rPr>
      </w:pPr>
      <w:r w:rsidRPr="007F00B0">
        <w:rPr>
          <w:szCs w:val="28"/>
        </w:rPr>
        <w:t>6.1.1.2) периодичность осуществления ВККР в зависимости от группы риска возможного нарушения обязательных требований (пункт 14 Положения о ВККР);</w:t>
      </w:r>
    </w:p>
    <w:p w:rsidR="00442EB4" w:rsidRPr="007F00B0" w:rsidRDefault="00442EB4" w:rsidP="00496B96">
      <w:pPr>
        <w:ind w:firstLine="851"/>
        <w:rPr>
          <w:szCs w:val="28"/>
        </w:rPr>
      </w:pPr>
      <w:r w:rsidRPr="007F00B0">
        <w:rPr>
          <w:szCs w:val="28"/>
        </w:rPr>
        <w:t>6.1.1.3) порядок осуществления профилактических мероприятий, направленных на недопущение нарушений обязательных требований;</w:t>
      </w:r>
    </w:p>
    <w:p w:rsidR="00442EB4" w:rsidRPr="007F00B0" w:rsidRDefault="00442EB4" w:rsidP="00496B96">
      <w:pPr>
        <w:ind w:firstLine="851"/>
        <w:rPr>
          <w:szCs w:val="28"/>
        </w:rPr>
      </w:pPr>
      <w:r w:rsidRPr="007F00B0">
        <w:rPr>
          <w:szCs w:val="28"/>
        </w:rPr>
        <w:t>6.1.1.4) порядок мотивации работников, осуществляющих ВККР (далее - контролеры) к результативному осуществлению ВККР;</w:t>
      </w:r>
    </w:p>
    <w:p w:rsidR="00442EB4" w:rsidRPr="007F00B0" w:rsidRDefault="00442EB4" w:rsidP="00496B96">
      <w:pPr>
        <w:ind w:firstLine="851"/>
        <w:rPr>
          <w:szCs w:val="28"/>
        </w:rPr>
      </w:pPr>
      <w:r w:rsidRPr="007F00B0">
        <w:rPr>
          <w:szCs w:val="28"/>
        </w:rPr>
        <w:t>6.1.1.5) порядок оценки работы контролеров объектами ВККР;</w:t>
      </w:r>
    </w:p>
    <w:p w:rsidR="00442EB4" w:rsidRPr="007F00B0" w:rsidRDefault="00442EB4" w:rsidP="00496B96">
      <w:pPr>
        <w:ind w:firstLine="851"/>
        <w:rPr>
          <w:szCs w:val="28"/>
        </w:rPr>
      </w:pPr>
      <w:r w:rsidRPr="007F00B0">
        <w:rPr>
          <w:szCs w:val="28"/>
        </w:rPr>
        <w:t>6.1.1.6) порядок мониторинга осуществления ВККР</w:t>
      </w:r>
      <w:r w:rsidR="003F165F">
        <w:rPr>
          <w:szCs w:val="28"/>
        </w:rPr>
        <w:t xml:space="preserve"> </w:t>
      </w:r>
      <w:r w:rsidR="003F165F" w:rsidRPr="007F00B0">
        <w:rPr>
          <w:szCs w:val="28"/>
        </w:rPr>
        <w:t>(пункт</w:t>
      </w:r>
      <w:r w:rsidR="003F165F">
        <w:rPr>
          <w:szCs w:val="28"/>
        </w:rPr>
        <w:t>ы 16 - 19</w:t>
      </w:r>
      <w:r w:rsidR="003F165F" w:rsidRPr="007F00B0">
        <w:rPr>
          <w:szCs w:val="28"/>
        </w:rPr>
        <w:t xml:space="preserve"> Положения о ВККР)</w:t>
      </w:r>
      <w:r w:rsidRPr="007F00B0">
        <w:rPr>
          <w:szCs w:val="28"/>
        </w:rPr>
        <w:t>;</w:t>
      </w:r>
    </w:p>
    <w:p w:rsidR="00BD4B4D" w:rsidRPr="00496B96" w:rsidRDefault="00BD4B4D" w:rsidP="00496B96">
      <w:pPr>
        <w:pStyle w:val="a5"/>
        <w:ind w:firstLine="851"/>
        <w:rPr>
          <w:szCs w:val="28"/>
        </w:rPr>
      </w:pPr>
      <w:r w:rsidRPr="007F00B0">
        <w:rPr>
          <w:szCs w:val="28"/>
        </w:rPr>
        <w:t>6.</w:t>
      </w:r>
      <w:r w:rsidR="00DF0052" w:rsidRPr="007F00B0">
        <w:rPr>
          <w:szCs w:val="28"/>
        </w:rPr>
        <w:t>1</w:t>
      </w:r>
      <w:r w:rsidR="00A240B7" w:rsidRPr="007F00B0">
        <w:rPr>
          <w:szCs w:val="28"/>
        </w:rPr>
        <w:t>.</w:t>
      </w:r>
      <w:r w:rsidR="00DF0052" w:rsidRPr="007F00B0">
        <w:rPr>
          <w:szCs w:val="28"/>
        </w:rPr>
        <w:t>2</w:t>
      </w:r>
      <w:r w:rsidRPr="007F00B0">
        <w:rPr>
          <w:szCs w:val="28"/>
        </w:rPr>
        <w:t>. достаточность финансовых ресурсов для осуществления ВККР (</w:t>
      </w:r>
      <w:r w:rsidR="00B9638D" w:rsidRPr="007F00B0">
        <w:rPr>
          <w:szCs w:val="28"/>
        </w:rPr>
        <w:t xml:space="preserve">подпункт «в» </w:t>
      </w:r>
      <w:r w:rsidRPr="007F00B0">
        <w:rPr>
          <w:szCs w:val="28"/>
        </w:rPr>
        <w:t>пункт</w:t>
      </w:r>
      <w:r w:rsidR="00B9638D" w:rsidRPr="007F00B0">
        <w:rPr>
          <w:szCs w:val="28"/>
        </w:rPr>
        <w:t>а</w:t>
      </w:r>
      <w:r w:rsidRPr="007F00B0">
        <w:rPr>
          <w:szCs w:val="28"/>
        </w:rPr>
        <w:t xml:space="preserve"> 4 </w:t>
      </w:r>
      <w:r w:rsidR="00846B6E" w:rsidRPr="007F00B0">
        <w:rPr>
          <w:szCs w:val="28"/>
        </w:rPr>
        <w:t>Положения о ВККР</w:t>
      </w:r>
      <w:r w:rsidRPr="007F00B0">
        <w:rPr>
          <w:szCs w:val="28"/>
        </w:rPr>
        <w:t>)</w:t>
      </w:r>
      <w:r w:rsidR="00BC01BC" w:rsidRPr="00496B96">
        <w:rPr>
          <w:szCs w:val="28"/>
        </w:rPr>
        <w:t xml:space="preserve">, в том числе </w:t>
      </w:r>
      <w:r w:rsidR="00472892" w:rsidRPr="007F00B0">
        <w:rPr>
          <w:szCs w:val="28"/>
        </w:rPr>
        <w:t xml:space="preserve">финансовых </w:t>
      </w:r>
      <w:r w:rsidR="00BC01BC" w:rsidRPr="00496B96">
        <w:rPr>
          <w:szCs w:val="28"/>
        </w:rPr>
        <w:t xml:space="preserve">ресурсов, направленных на проведение мероприятий по проведению профилактических мероприятий и консультационной помощи </w:t>
      </w:r>
      <w:r w:rsidR="008733C5" w:rsidRPr="00496B96">
        <w:rPr>
          <w:szCs w:val="28"/>
        </w:rPr>
        <w:t>членам саморегулируемой организац</w:t>
      </w:r>
      <w:proofErr w:type="gramStart"/>
      <w:r w:rsidR="008733C5" w:rsidRPr="00496B96">
        <w:rPr>
          <w:szCs w:val="28"/>
        </w:rPr>
        <w:t>ии ау</w:t>
      </w:r>
      <w:proofErr w:type="gramEnd"/>
      <w:r w:rsidR="008733C5" w:rsidRPr="00496B96">
        <w:rPr>
          <w:szCs w:val="28"/>
        </w:rPr>
        <w:t>диторов</w:t>
      </w:r>
      <w:r w:rsidR="00EB6925" w:rsidRPr="007F00B0">
        <w:rPr>
          <w:szCs w:val="28"/>
        </w:rPr>
        <w:t>;</w:t>
      </w:r>
    </w:p>
    <w:p w:rsidR="00BD4B4D" w:rsidRPr="00496B96" w:rsidRDefault="00BD4B4D" w:rsidP="00496B96">
      <w:pPr>
        <w:autoSpaceDE w:val="0"/>
        <w:autoSpaceDN w:val="0"/>
        <w:adjustRightInd w:val="0"/>
        <w:ind w:firstLine="851"/>
        <w:outlineLvl w:val="0"/>
        <w:rPr>
          <w:szCs w:val="28"/>
        </w:rPr>
      </w:pPr>
      <w:r w:rsidRPr="00496B96">
        <w:rPr>
          <w:szCs w:val="28"/>
        </w:rPr>
        <w:t>6.</w:t>
      </w:r>
      <w:r w:rsidR="00B20434" w:rsidRPr="00496B96">
        <w:rPr>
          <w:szCs w:val="28"/>
        </w:rPr>
        <w:t>1</w:t>
      </w:r>
      <w:r w:rsidRPr="00496B96">
        <w:rPr>
          <w:szCs w:val="28"/>
        </w:rPr>
        <w:t>.</w:t>
      </w:r>
      <w:r w:rsidR="00DF0052" w:rsidRPr="00496B96">
        <w:rPr>
          <w:szCs w:val="28"/>
        </w:rPr>
        <w:t>3.</w:t>
      </w:r>
      <w:r w:rsidRPr="007F00B0">
        <w:rPr>
          <w:szCs w:val="28"/>
        </w:rPr>
        <w:t xml:space="preserve"> достаточность </w:t>
      </w:r>
      <w:r w:rsidR="009B30C3" w:rsidRPr="007F00B0">
        <w:rPr>
          <w:szCs w:val="28"/>
        </w:rPr>
        <w:t xml:space="preserve">и результативность </w:t>
      </w:r>
      <w:r w:rsidRPr="007F00B0">
        <w:rPr>
          <w:szCs w:val="28"/>
        </w:rPr>
        <w:t>трудовых ресурсов для осуществления ВККР, в том числе:</w:t>
      </w:r>
    </w:p>
    <w:p w:rsidR="00BD4B4D" w:rsidRPr="00496B96" w:rsidRDefault="00BD4B4D" w:rsidP="00496B96">
      <w:pPr>
        <w:autoSpaceDE w:val="0"/>
        <w:autoSpaceDN w:val="0"/>
        <w:adjustRightInd w:val="0"/>
        <w:ind w:firstLine="851"/>
        <w:outlineLvl w:val="0"/>
        <w:rPr>
          <w:szCs w:val="28"/>
        </w:rPr>
      </w:pPr>
      <w:r w:rsidRPr="00496B96">
        <w:rPr>
          <w:szCs w:val="28"/>
        </w:rPr>
        <w:t>6.</w:t>
      </w:r>
      <w:r w:rsidR="00425075" w:rsidRPr="00496B96">
        <w:rPr>
          <w:szCs w:val="28"/>
        </w:rPr>
        <w:t>1.</w:t>
      </w:r>
      <w:r w:rsidR="00DF0052" w:rsidRPr="00496B96">
        <w:rPr>
          <w:szCs w:val="28"/>
        </w:rPr>
        <w:t>3</w:t>
      </w:r>
      <w:r w:rsidRPr="00496B96">
        <w:rPr>
          <w:szCs w:val="28"/>
        </w:rPr>
        <w:t>.1) достаточно</w:t>
      </w:r>
      <w:r w:rsidR="00C51D40" w:rsidRPr="00496B96">
        <w:rPr>
          <w:szCs w:val="28"/>
        </w:rPr>
        <w:t xml:space="preserve"> ли</w:t>
      </w:r>
      <w:r w:rsidRPr="00496B96">
        <w:rPr>
          <w:szCs w:val="28"/>
        </w:rPr>
        <w:t xml:space="preserve"> количеств</w:t>
      </w:r>
      <w:r w:rsidR="00C51D40" w:rsidRPr="00496B96">
        <w:rPr>
          <w:szCs w:val="28"/>
        </w:rPr>
        <w:t>о</w:t>
      </w:r>
      <w:r w:rsidRPr="00496B96">
        <w:rPr>
          <w:szCs w:val="28"/>
        </w:rPr>
        <w:t xml:space="preserve"> штатных и внештатных </w:t>
      </w:r>
      <w:r w:rsidR="00362EE2" w:rsidRPr="007F00B0">
        <w:rPr>
          <w:szCs w:val="28"/>
        </w:rPr>
        <w:t>контролер</w:t>
      </w:r>
      <w:r w:rsidR="00AF7022" w:rsidRPr="00496B96">
        <w:rPr>
          <w:szCs w:val="28"/>
        </w:rPr>
        <w:t>ов</w:t>
      </w:r>
      <w:r w:rsidR="00433BC7" w:rsidRPr="00496B96">
        <w:rPr>
          <w:szCs w:val="28"/>
        </w:rPr>
        <w:t xml:space="preserve"> для осуществления плановых и внеплановых проверок</w:t>
      </w:r>
      <w:r w:rsidRPr="00496B96">
        <w:rPr>
          <w:szCs w:val="28"/>
        </w:rPr>
        <w:t xml:space="preserve"> (подпункт «в» пункта 4 </w:t>
      </w:r>
      <w:r w:rsidR="009D350D" w:rsidRPr="00496B96">
        <w:rPr>
          <w:szCs w:val="28"/>
        </w:rPr>
        <w:t>Положения о ВККР</w:t>
      </w:r>
      <w:r w:rsidRPr="00496B96">
        <w:rPr>
          <w:szCs w:val="28"/>
        </w:rPr>
        <w:t>);</w:t>
      </w:r>
    </w:p>
    <w:p w:rsidR="00BD4B4D" w:rsidRPr="00496B96" w:rsidRDefault="00BD4B4D" w:rsidP="00496B96">
      <w:pPr>
        <w:autoSpaceDE w:val="0"/>
        <w:autoSpaceDN w:val="0"/>
        <w:adjustRightInd w:val="0"/>
        <w:ind w:firstLine="851"/>
        <w:outlineLvl w:val="0"/>
        <w:rPr>
          <w:szCs w:val="28"/>
        </w:rPr>
      </w:pPr>
      <w:r w:rsidRPr="00496B96">
        <w:rPr>
          <w:szCs w:val="28"/>
        </w:rPr>
        <w:t>6.</w:t>
      </w:r>
      <w:r w:rsidR="008C304F" w:rsidRPr="00496B96">
        <w:rPr>
          <w:szCs w:val="28"/>
        </w:rPr>
        <w:t>1.3</w:t>
      </w:r>
      <w:r w:rsidRPr="00496B96">
        <w:rPr>
          <w:szCs w:val="28"/>
        </w:rPr>
        <w:t>.2) надлежащ</w:t>
      </w:r>
      <w:r w:rsidR="00433BC7" w:rsidRPr="00496B96">
        <w:rPr>
          <w:szCs w:val="28"/>
        </w:rPr>
        <w:t>ий ли</w:t>
      </w:r>
      <w:r w:rsidRPr="00496B96">
        <w:rPr>
          <w:szCs w:val="28"/>
        </w:rPr>
        <w:t xml:space="preserve"> уров</w:t>
      </w:r>
      <w:r w:rsidR="00433BC7" w:rsidRPr="00496B96">
        <w:rPr>
          <w:szCs w:val="28"/>
        </w:rPr>
        <w:t>е</w:t>
      </w:r>
      <w:r w:rsidRPr="00496B96">
        <w:rPr>
          <w:szCs w:val="28"/>
        </w:rPr>
        <w:t>н</w:t>
      </w:r>
      <w:r w:rsidR="00433BC7" w:rsidRPr="00496B96">
        <w:rPr>
          <w:szCs w:val="28"/>
        </w:rPr>
        <w:t>ь</w:t>
      </w:r>
      <w:r w:rsidRPr="00496B96">
        <w:rPr>
          <w:szCs w:val="28"/>
        </w:rPr>
        <w:t xml:space="preserve"> профессиональной компетенции контролеров</w:t>
      </w:r>
      <w:r w:rsidR="00840F77" w:rsidRPr="00496B96">
        <w:rPr>
          <w:szCs w:val="28"/>
        </w:rPr>
        <w:t xml:space="preserve">, </w:t>
      </w:r>
      <w:r w:rsidR="00840F77" w:rsidRPr="007F00B0">
        <w:rPr>
          <w:szCs w:val="28"/>
        </w:rPr>
        <w:t>осуществляется ли оценка уровня профессиональной компетенции контролеров саморегулируемой организацией аудиторов</w:t>
      </w:r>
      <w:r w:rsidRPr="00496B96">
        <w:rPr>
          <w:szCs w:val="28"/>
        </w:rPr>
        <w:t xml:space="preserve"> (подпункт «г» пункта 4, пункты 7, 8, подпункт «д» пункта 9 </w:t>
      </w:r>
      <w:r w:rsidR="00D571AE" w:rsidRPr="00496B96">
        <w:rPr>
          <w:szCs w:val="28"/>
        </w:rPr>
        <w:t>Положения о ВККР</w:t>
      </w:r>
      <w:r w:rsidRPr="00496B96">
        <w:rPr>
          <w:szCs w:val="28"/>
        </w:rPr>
        <w:t>);</w:t>
      </w:r>
    </w:p>
    <w:p w:rsidR="00CB49C4" w:rsidRPr="00496B96" w:rsidRDefault="00E0257A" w:rsidP="00496B96">
      <w:pPr>
        <w:autoSpaceDE w:val="0"/>
        <w:autoSpaceDN w:val="0"/>
        <w:adjustRightInd w:val="0"/>
        <w:ind w:firstLine="851"/>
        <w:outlineLvl w:val="0"/>
        <w:rPr>
          <w:szCs w:val="28"/>
        </w:rPr>
      </w:pPr>
      <w:r w:rsidRPr="007F00B0">
        <w:rPr>
          <w:szCs w:val="28"/>
        </w:rPr>
        <w:lastRenderedPageBreak/>
        <w:t>6.1.3</w:t>
      </w:r>
      <w:r w:rsidR="009B30C3" w:rsidRPr="00496B96">
        <w:rPr>
          <w:szCs w:val="28"/>
        </w:rPr>
        <w:t>.</w:t>
      </w:r>
      <w:r w:rsidR="00DB72F2" w:rsidRPr="00496B96">
        <w:rPr>
          <w:szCs w:val="28"/>
        </w:rPr>
        <w:t>3</w:t>
      </w:r>
      <w:r w:rsidR="009B30C3" w:rsidRPr="00496B96">
        <w:rPr>
          <w:szCs w:val="28"/>
        </w:rPr>
        <w:t xml:space="preserve">) </w:t>
      </w:r>
      <w:r w:rsidR="00433BC7" w:rsidRPr="007F00B0">
        <w:rPr>
          <w:szCs w:val="28"/>
        </w:rPr>
        <w:t>осуществляется ли</w:t>
      </w:r>
      <w:r w:rsidR="00AF7022" w:rsidRPr="00496B96">
        <w:rPr>
          <w:szCs w:val="28"/>
        </w:rPr>
        <w:t xml:space="preserve"> </w:t>
      </w:r>
      <w:r w:rsidR="009B30C3" w:rsidRPr="00496B96">
        <w:rPr>
          <w:szCs w:val="28"/>
        </w:rPr>
        <w:t>мотив</w:t>
      </w:r>
      <w:r w:rsidR="00AF7022" w:rsidRPr="00496B96">
        <w:rPr>
          <w:szCs w:val="28"/>
        </w:rPr>
        <w:t>аци</w:t>
      </w:r>
      <w:r w:rsidR="00433BC7" w:rsidRPr="007F00B0">
        <w:rPr>
          <w:szCs w:val="28"/>
        </w:rPr>
        <w:t>я</w:t>
      </w:r>
      <w:r w:rsidR="00CB49C4" w:rsidRPr="00496B96">
        <w:rPr>
          <w:szCs w:val="28"/>
        </w:rPr>
        <w:t xml:space="preserve"> контролеров к результативному осуществлению ВККР;</w:t>
      </w:r>
    </w:p>
    <w:p w:rsidR="00D54C29" w:rsidRPr="007F00B0" w:rsidRDefault="00E0257A" w:rsidP="00496B96">
      <w:pPr>
        <w:ind w:firstLine="851"/>
        <w:rPr>
          <w:szCs w:val="28"/>
        </w:rPr>
      </w:pPr>
      <w:r w:rsidRPr="007F00B0">
        <w:rPr>
          <w:szCs w:val="28"/>
        </w:rPr>
        <w:t>6</w:t>
      </w:r>
      <w:r w:rsidR="00DB72F2" w:rsidRPr="00496B96">
        <w:rPr>
          <w:szCs w:val="28"/>
        </w:rPr>
        <w:t>.1.</w:t>
      </w:r>
      <w:r w:rsidRPr="007F00B0">
        <w:rPr>
          <w:szCs w:val="28"/>
        </w:rPr>
        <w:t>3</w:t>
      </w:r>
      <w:r w:rsidR="00DB72F2" w:rsidRPr="00496B96">
        <w:rPr>
          <w:szCs w:val="28"/>
        </w:rPr>
        <w:t xml:space="preserve">.4) </w:t>
      </w:r>
      <w:r w:rsidR="00433BC7" w:rsidRPr="007F00B0">
        <w:rPr>
          <w:szCs w:val="28"/>
        </w:rPr>
        <w:t>осуществляется ли оценка</w:t>
      </w:r>
      <w:r w:rsidR="00D54C29" w:rsidRPr="00496B96">
        <w:rPr>
          <w:szCs w:val="28"/>
        </w:rPr>
        <w:t xml:space="preserve"> работы контролеров</w:t>
      </w:r>
      <w:r w:rsidR="00433BC7" w:rsidRPr="007F00B0">
        <w:rPr>
          <w:szCs w:val="28"/>
        </w:rPr>
        <w:t xml:space="preserve"> саморегулируемой организацией аудиторов и</w:t>
      </w:r>
      <w:r w:rsidR="00D54C29" w:rsidRPr="00496B96">
        <w:rPr>
          <w:szCs w:val="28"/>
        </w:rPr>
        <w:t xml:space="preserve"> объектами ВККР</w:t>
      </w:r>
      <w:r w:rsidR="00AC49F0">
        <w:rPr>
          <w:szCs w:val="28"/>
        </w:rPr>
        <w:t xml:space="preserve"> (</w:t>
      </w:r>
      <w:r w:rsidR="00AC49F0" w:rsidRPr="00496B96">
        <w:rPr>
          <w:szCs w:val="28"/>
        </w:rPr>
        <w:t>подпункт «д» пункта 9 Положения о ВККР)</w:t>
      </w:r>
      <w:r w:rsidR="00D54C29" w:rsidRPr="00496B96">
        <w:rPr>
          <w:szCs w:val="28"/>
        </w:rPr>
        <w:t>;</w:t>
      </w:r>
    </w:p>
    <w:p w:rsidR="00840F77" w:rsidRPr="007F00B0" w:rsidRDefault="00E0257A" w:rsidP="00496B96">
      <w:pPr>
        <w:ind w:firstLine="851"/>
        <w:rPr>
          <w:szCs w:val="28"/>
        </w:rPr>
      </w:pPr>
      <w:r w:rsidRPr="007F00B0">
        <w:rPr>
          <w:szCs w:val="28"/>
        </w:rPr>
        <w:t>6.1.3</w:t>
      </w:r>
      <w:r w:rsidR="00840F77" w:rsidRPr="007F00B0">
        <w:rPr>
          <w:szCs w:val="28"/>
        </w:rPr>
        <w:t xml:space="preserve">.5) осуществляется ли </w:t>
      </w:r>
      <w:r w:rsidR="0032228E" w:rsidRPr="00496B96">
        <w:rPr>
          <w:szCs w:val="28"/>
        </w:rPr>
        <w:t xml:space="preserve">отбор контролеров </w:t>
      </w:r>
      <w:r w:rsidR="00840F77" w:rsidRPr="00496B96">
        <w:rPr>
          <w:szCs w:val="28"/>
        </w:rPr>
        <w:t xml:space="preserve">в зависимости от результатов </w:t>
      </w:r>
      <w:r w:rsidR="00840F77" w:rsidRPr="007F00B0">
        <w:rPr>
          <w:szCs w:val="28"/>
        </w:rPr>
        <w:t>оценки уровня профессиональной компетенции контролеров и оценки работы контролеров, осуществляемой саморегулируемой организацией аудиторов и объектами ВККР</w:t>
      </w:r>
      <w:r w:rsidR="00AC49F0">
        <w:rPr>
          <w:szCs w:val="28"/>
        </w:rPr>
        <w:t xml:space="preserve"> </w:t>
      </w:r>
      <w:r w:rsidR="00AC49F0" w:rsidRPr="00496B96">
        <w:rPr>
          <w:szCs w:val="28"/>
        </w:rPr>
        <w:t>(подпункт «г» пункта 4, подпункт «д» пункта 9 Положения о ВККР)</w:t>
      </w:r>
      <w:r w:rsidR="00840F77" w:rsidRPr="007F00B0">
        <w:rPr>
          <w:szCs w:val="28"/>
        </w:rPr>
        <w:t>;</w:t>
      </w:r>
    </w:p>
    <w:p w:rsidR="00E442EC" w:rsidRPr="00496B96" w:rsidRDefault="00BD4B4D" w:rsidP="00496B96">
      <w:pPr>
        <w:autoSpaceDE w:val="0"/>
        <w:autoSpaceDN w:val="0"/>
        <w:adjustRightInd w:val="0"/>
        <w:ind w:firstLine="851"/>
        <w:outlineLvl w:val="0"/>
        <w:rPr>
          <w:szCs w:val="28"/>
        </w:rPr>
      </w:pPr>
      <w:r w:rsidRPr="00496B96">
        <w:rPr>
          <w:szCs w:val="28"/>
        </w:rPr>
        <w:t>6.</w:t>
      </w:r>
      <w:r w:rsidR="00425075" w:rsidRPr="00496B96">
        <w:rPr>
          <w:szCs w:val="28"/>
        </w:rPr>
        <w:t>1.</w:t>
      </w:r>
      <w:r w:rsidR="00E0257A" w:rsidRPr="00496B96">
        <w:rPr>
          <w:szCs w:val="28"/>
        </w:rPr>
        <w:t>4</w:t>
      </w:r>
      <w:r w:rsidRPr="00496B96">
        <w:rPr>
          <w:szCs w:val="28"/>
        </w:rPr>
        <w:t xml:space="preserve">. </w:t>
      </w:r>
      <w:r w:rsidR="00986992" w:rsidRPr="00496B96">
        <w:rPr>
          <w:szCs w:val="28"/>
        </w:rPr>
        <w:t xml:space="preserve">обеспечивает ли </w:t>
      </w:r>
      <w:r w:rsidRPr="00496B96">
        <w:rPr>
          <w:szCs w:val="28"/>
        </w:rPr>
        <w:t xml:space="preserve"> систем</w:t>
      </w:r>
      <w:r w:rsidR="00986992" w:rsidRPr="00496B96">
        <w:rPr>
          <w:szCs w:val="28"/>
        </w:rPr>
        <w:t>а</w:t>
      </w:r>
      <w:r w:rsidRPr="00496B96">
        <w:rPr>
          <w:szCs w:val="28"/>
        </w:rPr>
        <w:t xml:space="preserve"> обучения</w:t>
      </w:r>
      <w:r w:rsidR="00AC418E" w:rsidRPr="00496B96">
        <w:rPr>
          <w:szCs w:val="28"/>
        </w:rPr>
        <w:t xml:space="preserve"> лиц, желающих заниматься ВККР</w:t>
      </w:r>
      <w:r w:rsidR="00986992" w:rsidRPr="00496B96">
        <w:rPr>
          <w:szCs w:val="28"/>
        </w:rPr>
        <w:t>, отбор в контролеры наиболее квалифицированных и профессиональных лиц</w:t>
      </w:r>
      <w:r w:rsidR="00AC418E" w:rsidRPr="00496B96">
        <w:rPr>
          <w:szCs w:val="28"/>
        </w:rPr>
        <w:t xml:space="preserve"> </w:t>
      </w:r>
      <w:r w:rsidRPr="00496B96">
        <w:rPr>
          <w:szCs w:val="28"/>
        </w:rPr>
        <w:t xml:space="preserve">(подпункт «г» пункта 4, подпункт «д» пункта 9 </w:t>
      </w:r>
      <w:r w:rsidR="00D571AE" w:rsidRPr="00496B96">
        <w:rPr>
          <w:szCs w:val="28"/>
        </w:rPr>
        <w:t>Положения о ВККР</w:t>
      </w:r>
      <w:r w:rsidRPr="00496B96">
        <w:rPr>
          <w:szCs w:val="28"/>
        </w:rPr>
        <w:t>);</w:t>
      </w:r>
    </w:p>
    <w:p w:rsidR="003264A0" w:rsidRPr="00496B96" w:rsidRDefault="00BD4B4D" w:rsidP="00496B96">
      <w:pPr>
        <w:autoSpaceDE w:val="0"/>
        <w:autoSpaceDN w:val="0"/>
        <w:adjustRightInd w:val="0"/>
        <w:ind w:firstLine="851"/>
        <w:outlineLvl w:val="0"/>
        <w:rPr>
          <w:szCs w:val="28"/>
        </w:rPr>
      </w:pPr>
      <w:r w:rsidRPr="00496B96">
        <w:rPr>
          <w:szCs w:val="28"/>
        </w:rPr>
        <w:t>6.</w:t>
      </w:r>
      <w:r w:rsidR="00425075" w:rsidRPr="00496B96">
        <w:rPr>
          <w:szCs w:val="28"/>
        </w:rPr>
        <w:t>1.</w:t>
      </w:r>
      <w:r w:rsidR="00E0257A" w:rsidRPr="00496B96">
        <w:rPr>
          <w:szCs w:val="28"/>
        </w:rPr>
        <w:t>5</w:t>
      </w:r>
      <w:r w:rsidR="006B07F8" w:rsidRPr="00496B96">
        <w:rPr>
          <w:szCs w:val="28"/>
        </w:rPr>
        <w:t>.</w:t>
      </w:r>
      <w:r w:rsidRPr="00496B96">
        <w:rPr>
          <w:szCs w:val="28"/>
        </w:rPr>
        <w:t xml:space="preserve"> </w:t>
      </w:r>
      <w:r w:rsidR="00986992" w:rsidRPr="00496B96">
        <w:rPr>
          <w:szCs w:val="28"/>
        </w:rPr>
        <w:t xml:space="preserve">обеспечивает ли действующая </w:t>
      </w:r>
      <w:r w:rsidRPr="00496B96">
        <w:rPr>
          <w:szCs w:val="28"/>
        </w:rPr>
        <w:t>в саморегулируемой организац</w:t>
      </w:r>
      <w:proofErr w:type="gramStart"/>
      <w:r w:rsidRPr="00496B96">
        <w:rPr>
          <w:szCs w:val="28"/>
        </w:rPr>
        <w:t>ии ау</w:t>
      </w:r>
      <w:proofErr w:type="gramEnd"/>
      <w:r w:rsidRPr="00496B96">
        <w:rPr>
          <w:szCs w:val="28"/>
        </w:rPr>
        <w:t>диторов систем</w:t>
      </w:r>
      <w:r w:rsidR="00986992" w:rsidRPr="00496B96">
        <w:rPr>
          <w:szCs w:val="28"/>
        </w:rPr>
        <w:t>а</w:t>
      </w:r>
      <w:r w:rsidRPr="00496B96">
        <w:rPr>
          <w:szCs w:val="28"/>
        </w:rPr>
        <w:t xml:space="preserve"> повышения квалификации контролеров</w:t>
      </w:r>
      <w:r w:rsidR="000F586F" w:rsidRPr="00496B96">
        <w:rPr>
          <w:szCs w:val="28"/>
        </w:rPr>
        <w:t xml:space="preserve"> совершенствование знаний и навыков контролеров по</w:t>
      </w:r>
      <w:r w:rsidRPr="00496B96">
        <w:rPr>
          <w:szCs w:val="28"/>
        </w:rPr>
        <w:t xml:space="preserve"> </w:t>
      </w:r>
      <w:r w:rsidR="000F586F" w:rsidRPr="007F00B0">
        <w:rPr>
          <w:szCs w:val="28"/>
        </w:rPr>
        <w:t>осуществлению ВККР</w:t>
      </w:r>
      <w:r w:rsidR="00FC0FA5" w:rsidRPr="00496B96">
        <w:rPr>
          <w:szCs w:val="28"/>
        </w:rPr>
        <w:t xml:space="preserve"> </w:t>
      </w:r>
      <w:r w:rsidRPr="00496B96">
        <w:rPr>
          <w:szCs w:val="28"/>
        </w:rPr>
        <w:t xml:space="preserve">(подпункт «г» пункта 4, пункты 7, 8, подпункт «д» пункта 9 </w:t>
      </w:r>
      <w:r w:rsidR="00BB2C43" w:rsidRPr="00496B96">
        <w:rPr>
          <w:szCs w:val="28"/>
        </w:rPr>
        <w:t>Положения о ВККР</w:t>
      </w:r>
      <w:r w:rsidRPr="00496B96">
        <w:rPr>
          <w:szCs w:val="28"/>
        </w:rPr>
        <w:t>);</w:t>
      </w:r>
      <w:r w:rsidR="00FC0FA5" w:rsidRPr="007F00B0">
        <w:rPr>
          <w:szCs w:val="28"/>
        </w:rPr>
        <w:t xml:space="preserve"> </w:t>
      </w:r>
    </w:p>
    <w:p w:rsidR="00BD4B4D" w:rsidRPr="00496B96" w:rsidRDefault="00BD4B4D" w:rsidP="00496B96">
      <w:pPr>
        <w:autoSpaceDE w:val="0"/>
        <w:autoSpaceDN w:val="0"/>
        <w:adjustRightInd w:val="0"/>
        <w:ind w:firstLine="851"/>
        <w:outlineLvl w:val="0"/>
        <w:rPr>
          <w:szCs w:val="28"/>
        </w:rPr>
      </w:pPr>
      <w:r w:rsidRPr="00496B96">
        <w:rPr>
          <w:szCs w:val="28"/>
        </w:rPr>
        <w:t>6.</w:t>
      </w:r>
      <w:r w:rsidR="00425075" w:rsidRPr="00496B96">
        <w:rPr>
          <w:szCs w:val="28"/>
        </w:rPr>
        <w:t>2.</w:t>
      </w:r>
      <w:r w:rsidRPr="00496B96">
        <w:rPr>
          <w:szCs w:val="28"/>
        </w:rPr>
        <w:t xml:space="preserve"> </w:t>
      </w:r>
      <w:r w:rsidR="00635A7A" w:rsidRPr="00496B96">
        <w:rPr>
          <w:szCs w:val="28"/>
        </w:rPr>
        <w:t>С</w:t>
      </w:r>
      <w:r w:rsidRPr="00496B96">
        <w:rPr>
          <w:szCs w:val="28"/>
        </w:rPr>
        <w:t>облюдение саморегулируемой организацией аудиторов установленных правил организации и осуществления ВККР, в том числе:</w:t>
      </w:r>
    </w:p>
    <w:p w:rsidR="00BD4B4D" w:rsidRPr="00496B96" w:rsidRDefault="00BD4B4D" w:rsidP="00496B96">
      <w:pPr>
        <w:autoSpaceDE w:val="0"/>
        <w:autoSpaceDN w:val="0"/>
        <w:adjustRightInd w:val="0"/>
        <w:ind w:firstLine="851"/>
        <w:outlineLvl w:val="0"/>
        <w:rPr>
          <w:szCs w:val="28"/>
        </w:rPr>
      </w:pPr>
      <w:proofErr w:type="gramStart"/>
      <w:r w:rsidRPr="00496B96">
        <w:rPr>
          <w:szCs w:val="28"/>
        </w:rPr>
        <w:t>6.</w:t>
      </w:r>
      <w:r w:rsidR="00425075" w:rsidRPr="00496B96">
        <w:rPr>
          <w:szCs w:val="28"/>
        </w:rPr>
        <w:t>2</w:t>
      </w:r>
      <w:r w:rsidRPr="00496B96">
        <w:rPr>
          <w:szCs w:val="28"/>
        </w:rPr>
        <w:t xml:space="preserve">.1. </w:t>
      </w:r>
      <w:r w:rsidR="008733C5" w:rsidRPr="00496B96">
        <w:rPr>
          <w:szCs w:val="28"/>
        </w:rPr>
        <w:t>в отношении планирования деятельности по осуществлению ВККР (</w:t>
      </w:r>
      <w:r w:rsidRPr="00496B96">
        <w:rPr>
          <w:szCs w:val="28"/>
        </w:rPr>
        <w:t>часть 8 статьи 10 Федерального закона № 307-ФЗ и пункт</w:t>
      </w:r>
      <w:r w:rsidR="008733C5" w:rsidRPr="00496B96">
        <w:rPr>
          <w:szCs w:val="28"/>
        </w:rPr>
        <w:t>ы</w:t>
      </w:r>
      <w:r w:rsidRPr="00496B96">
        <w:rPr>
          <w:szCs w:val="28"/>
        </w:rPr>
        <w:t xml:space="preserve"> 10 - 15 </w:t>
      </w:r>
      <w:r w:rsidR="00BB2C43" w:rsidRPr="00496B96">
        <w:rPr>
          <w:szCs w:val="28"/>
        </w:rPr>
        <w:t>Положения о ВККР</w:t>
      </w:r>
      <w:r w:rsidRPr="00496B96">
        <w:rPr>
          <w:szCs w:val="28"/>
        </w:rPr>
        <w:t>, в том числе:</w:t>
      </w:r>
      <w:proofErr w:type="gramEnd"/>
    </w:p>
    <w:p w:rsidR="00C160FE" w:rsidRDefault="00BD4B4D" w:rsidP="00496B96">
      <w:pPr>
        <w:autoSpaceDE w:val="0"/>
        <w:autoSpaceDN w:val="0"/>
        <w:adjustRightInd w:val="0"/>
        <w:ind w:firstLine="851"/>
        <w:outlineLvl w:val="0"/>
        <w:rPr>
          <w:rFonts w:eastAsiaTheme="minorHAnsi"/>
          <w:iCs/>
          <w:szCs w:val="28"/>
          <w:lang w:eastAsia="en-US"/>
        </w:rPr>
      </w:pPr>
      <w:r w:rsidRPr="00496B96">
        <w:rPr>
          <w:szCs w:val="28"/>
        </w:rPr>
        <w:t>6.2</w:t>
      </w:r>
      <w:r w:rsidR="00425075" w:rsidRPr="00496B96">
        <w:rPr>
          <w:szCs w:val="28"/>
        </w:rPr>
        <w:t>.</w:t>
      </w:r>
      <w:r w:rsidRPr="00496B96">
        <w:rPr>
          <w:szCs w:val="28"/>
        </w:rPr>
        <w:t xml:space="preserve">1.1) </w:t>
      </w:r>
      <w:r w:rsidR="00C160FE" w:rsidRPr="007F00B0">
        <w:rPr>
          <w:rFonts w:eastAsiaTheme="minorHAnsi"/>
          <w:iCs/>
          <w:szCs w:val="28"/>
          <w:lang w:eastAsia="en-US"/>
        </w:rPr>
        <w:t xml:space="preserve">осуществляется ли отбор объектов ВККР для включения в </w:t>
      </w:r>
      <w:r w:rsidR="00C160FE" w:rsidRPr="00496B96">
        <w:rPr>
          <w:szCs w:val="28"/>
        </w:rPr>
        <w:t>план деятельности по осуществлению ВККР</w:t>
      </w:r>
      <w:r w:rsidR="00C160FE" w:rsidRPr="007F00B0">
        <w:rPr>
          <w:rFonts w:eastAsiaTheme="minorHAnsi"/>
          <w:iCs/>
          <w:szCs w:val="28"/>
          <w:lang w:eastAsia="en-US"/>
        </w:rPr>
        <w:t xml:space="preserve"> на основе анализа рисков их аудиторской деятельности </w:t>
      </w:r>
      <w:r w:rsidR="00C160FE" w:rsidRPr="00496B96">
        <w:rPr>
          <w:szCs w:val="28"/>
        </w:rPr>
        <w:t>(пункт</w:t>
      </w:r>
      <w:r w:rsidR="00EB692C">
        <w:rPr>
          <w:szCs w:val="28"/>
        </w:rPr>
        <w:t>ы 13,</w:t>
      </w:r>
      <w:r w:rsidR="00C160FE" w:rsidRPr="00496B96">
        <w:rPr>
          <w:szCs w:val="28"/>
        </w:rPr>
        <w:t xml:space="preserve"> 14 Положения о ВККР)</w:t>
      </w:r>
      <w:r w:rsidR="00C160FE" w:rsidRPr="007F00B0">
        <w:rPr>
          <w:rFonts w:eastAsiaTheme="minorHAnsi"/>
          <w:iCs/>
          <w:szCs w:val="28"/>
          <w:lang w:eastAsia="en-US"/>
        </w:rPr>
        <w:t>;</w:t>
      </w:r>
    </w:p>
    <w:p w:rsidR="00EC1147" w:rsidRPr="00496B96" w:rsidRDefault="00EC1147" w:rsidP="00496B96">
      <w:pPr>
        <w:autoSpaceDE w:val="0"/>
        <w:autoSpaceDN w:val="0"/>
        <w:adjustRightInd w:val="0"/>
        <w:ind w:firstLine="851"/>
        <w:outlineLvl w:val="0"/>
        <w:rPr>
          <w:szCs w:val="28"/>
        </w:rPr>
      </w:pPr>
      <w:r>
        <w:rPr>
          <w:rFonts w:eastAsiaTheme="minorHAnsi"/>
          <w:iCs/>
          <w:szCs w:val="28"/>
          <w:lang w:eastAsia="en-US"/>
        </w:rPr>
        <w:t xml:space="preserve">6.2.1.2) достоверна ли информация, содержащаяся в реестре </w:t>
      </w:r>
      <w:r w:rsidR="003802B0">
        <w:rPr>
          <w:rFonts w:eastAsiaTheme="minorHAnsi"/>
          <w:iCs/>
          <w:szCs w:val="28"/>
          <w:lang w:eastAsia="en-US"/>
        </w:rPr>
        <w:t>аудиторов и аудиторских организаций саморегулируемой организации аудиторов;</w:t>
      </w:r>
    </w:p>
    <w:p w:rsidR="00C160FE" w:rsidRPr="00496B96" w:rsidRDefault="00E0257A" w:rsidP="00496B96">
      <w:pPr>
        <w:autoSpaceDE w:val="0"/>
        <w:autoSpaceDN w:val="0"/>
        <w:adjustRightInd w:val="0"/>
        <w:ind w:firstLine="851"/>
        <w:outlineLvl w:val="0"/>
        <w:rPr>
          <w:szCs w:val="28"/>
        </w:rPr>
      </w:pPr>
      <w:r w:rsidRPr="00496B96">
        <w:rPr>
          <w:szCs w:val="28"/>
        </w:rPr>
        <w:t>6.2</w:t>
      </w:r>
      <w:r w:rsidR="003802B0">
        <w:rPr>
          <w:szCs w:val="28"/>
        </w:rPr>
        <w:t>.1.3</w:t>
      </w:r>
      <w:r w:rsidR="00C160FE" w:rsidRPr="00496B96">
        <w:rPr>
          <w:szCs w:val="28"/>
        </w:rPr>
        <w:t xml:space="preserve">) </w:t>
      </w:r>
      <w:proofErr w:type="spellStart"/>
      <w:r w:rsidR="00C160FE" w:rsidRPr="00496B96">
        <w:rPr>
          <w:szCs w:val="28"/>
        </w:rPr>
        <w:t>напряженны</w:t>
      </w:r>
      <w:proofErr w:type="spellEnd"/>
      <w:r w:rsidR="00C160FE" w:rsidRPr="00496B96">
        <w:rPr>
          <w:szCs w:val="28"/>
        </w:rPr>
        <w:t xml:space="preserve"> ли планы ВККР, в том числе реальны ли сроки проведения внешних проверок, равномерна ли нагрузка на контролеров, имеется ли резерв времени для выполнения внеплановых внешних проверок (пункт 15 Положения о ВККР);</w:t>
      </w:r>
    </w:p>
    <w:p w:rsidR="00C160FE" w:rsidRPr="00496B96" w:rsidRDefault="00E0257A" w:rsidP="00496B96">
      <w:pPr>
        <w:autoSpaceDE w:val="0"/>
        <w:autoSpaceDN w:val="0"/>
        <w:adjustRightInd w:val="0"/>
        <w:ind w:firstLine="851"/>
        <w:outlineLvl w:val="0"/>
        <w:rPr>
          <w:szCs w:val="28"/>
        </w:rPr>
      </w:pPr>
      <w:r w:rsidRPr="00496B96">
        <w:rPr>
          <w:szCs w:val="28"/>
        </w:rPr>
        <w:t>6.2</w:t>
      </w:r>
      <w:r w:rsidR="003802B0">
        <w:rPr>
          <w:szCs w:val="28"/>
        </w:rPr>
        <w:t>.1.4</w:t>
      </w:r>
      <w:r w:rsidR="00C160FE" w:rsidRPr="00496B96">
        <w:rPr>
          <w:szCs w:val="28"/>
        </w:rPr>
        <w:t xml:space="preserve">) </w:t>
      </w:r>
      <w:r w:rsidR="00C160FE" w:rsidRPr="007F00B0">
        <w:rPr>
          <w:szCs w:val="28"/>
        </w:rPr>
        <w:t xml:space="preserve">применяются ли при планировании деятельности по осуществлению ВККР разные виды проверок: документарные и выездные плановые проверки, документарные и выездные внеплановые проверки;  </w:t>
      </w:r>
    </w:p>
    <w:p w:rsidR="00C160FE" w:rsidRPr="00496B96" w:rsidRDefault="00E0257A" w:rsidP="00496B96">
      <w:pPr>
        <w:autoSpaceDE w:val="0"/>
        <w:autoSpaceDN w:val="0"/>
        <w:adjustRightInd w:val="0"/>
        <w:ind w:firstLine="851"/>
        <w:outlineLvl w:val="0"/>
        <w:rPr>
          <w:szCs w:val="28"/>
        </w:rPr>
      </w:pPr>
      <w:r w:rsidRPr="00496B96">
        <w:rPr>
          <w:szCs w:val="28"/>
        </w:rPr>
        <w:t>6.2</w:t>
      </w:r>
      <w:r w:rsidR="003802B0">
        <w:rPr>
          <w:szCs w:val="28"/>
        </w:rPr>
        <w:t>.1.5</w:t>
      </w:r>
      <w:r w:rsidR="00DB7B5D" w:rsidRPr="00496B96">
        <w:rPr>
          <w:szCs w:val="28"/>
        </w:rPr>
        <w:t xml:space="preserve">) </w:t>
      </w:r>
      <w:r w:rsidR="00C160FE" w:rsidRPr="00496B96">
        <w:rPr>
          <w:szCs w:val="28"/>
        </w:rPr>
        <w:t>обеспечивается</w:t>
      </w:r>
      <w:r w:rsidR="00C160FE" w:rsidRPr="00496B96" w:rsidDel="003B6BFF">
        <w:rPr>
          <w:szCs w:val="28"/>
        </w:rPr>
        <w:t xml:space="preserve"> </w:t>
      </w:r>
      <w:r w:rsidR="00C160FE" w:rsidRPr="00496B96">
        <w:rPr>
          <w:szCs w:val="28"/>
        </w:rPr>
        <w:t xml:space="preserve">ли периодичность проведения внешних проверок каждого объекта ВККР (часть 8 статьи 10 Федерального закона № 307-ФЗ); </w:t>
      </w:r>
    </w:p>
    <w:p w:rsidR="00C160FE" w:rsidRPr="00496B96" w:rsidRDefault="00E0257A" w:rsidP="00496B96">
      <w:pPr>
        <w:autoSpaceDE w:val="0"/>
        <w:autoSpaceDN w:val="0"/>
        <w:adjustRightInd w:val="0"/>
        <w:ind w:firstLine="851"/>
        <w:outlineLvl w:val="0"/>
        <w:rPr>
          <w:szCs w:val="28"/>
        </w:rPr>
      </w:pPr>
      <w:r w:rsidRPr="00496B96">
        <w:rPr>
          <w:szCs w:val="28"/>
        </w:rPr>
        <w:t>6.2</w:t>
      </w:r>
      <w:r w:rsidR="003802B0">
        <w:rPr>
          <w:szCs w:val="28"/>
        </w:rPr>
        <w:t>.1.6</w:t>
      </w:r>
      <w:r w:rsidR="00DB7B5D" w:rsidRPr="00496B96">
        <w:rPr>
          <w:szCs w:val="28"/>
        </w:rPr>
        <w:t>)</w:t>
      </w:r>
      <w:r w:rsidR="00C160FE" w:rsidRPr="007F00B0">
        <w:rPr>
          <w:szCs w:val="28"/>
        </w:rPr>
        <w:t xml:space="preserve"> </w:t>
      </w:r>
      <w:r w:rsidR="00C160FE" w:rsidRPr="00496B96">
        <w:rPr>
          <w:szCs w:val="28"/>
        </w:rPr>
        <w:t xml:space="preserve">своевременно ли  опубликовывается план деятельности по осуществлению ВККР на </w:t>
      </w:r>
      <w:proofErr w:type="gramStart"/>
      <w:r w:rsidR="00C160FE" w:rsidRPr="00496B96">
        <w:rPr>
          <w:szCs w:val="28"/>
        </w:rPr>
        <w:t>официальном</w:t>
      </w:r>
      <w:proofErr w:type="gramEnd"/>
      <w:r w:rsidR="00C160FE" w:rsidRPr="00496B96">
        <w:rPr>
          <w:szCs w:val="28"/>
        </w:rPr>
        <w:t xml:space="preserve"> Интернет - сайте саморегулируемой организации аудиторов (пункт 10 Положения о ВККР);</w:t>
      </w:r>
    </w:p>
    <w:p w:rsidR="00C160FE" w:rsidRPr="00496B96" w:rsidRDefault="00E0257A" w:rsidP="00496B96">
      <w:pPr>
        <w:autoSpaceDE w:val="0"/>
        <w:autoSpaceDN w:val="0"/>
        <w:adjustRightInd w:val="0"/>
        <w:ind w:firstLine="851"/>
        <w:outlineLvl w:val="0"/>
        <w:rPr>
          <w:szCs w:val="28"/>
        </w:rPr>
      </w:pPr>
      <w:r w:rsidRPr="00496B96">
        <w:rPr>
          <w:szCs w:val="28"/>
        </w:rPr>
        <w:t>6.</w:t>
      </w:r>
      <w:r w:rsidR="003802B0">
        <w:rPr>
          <w:szCs w:val="28"/>
        </w:rPr>
        <w:t>2.1.7</w:t>
      </w:r>
      <w:r w:rsidR="00DB7B5D" w:rsidRPr="00496B96">
        <w:rPr>
          <w:szCs w:val="28"/>
        </w:rPr>
        <w:t xml:space="preserve">) </w:t>
      </w:r>
      <w:r w:rsidR="00C160FE" w:rsidRPr="00496B96">
        <w:rPr>
          <w:szCs w:val="28"/>
        </w:rPr>
        <w:t xml:space="preserve">выполняется ли план деятельности по осуществлению ВККР; </w:t>
      </w:r>
    </w:p>
    <w:p w:rsidR="00BD4B4D" w:rsidRPr="00496B96" w:rsidRDefault="00BD4B4D" w:rsidP="00496B96">
      <w:pPr>
        <w:autoSpaceDE w:val="0"/>
        <w:autoSpaceDN w:val="0"/>
        <w:adjustRightInd w:val="0"/>
        <w:ind w:firstLine="851"/>
        <w:outlineLvl w:val="0"/>
        <w:rPr>
          <w:szCs w:val="28"/>
        </w:rPr>
      </w:pPr>
      <w:r w:rsidRPr="00496B96">
        <w:rPr>
          <w:szCs w:val="28"/>
        </w:rPr>
        <w:t>6.2.</w:t>
      </w:r>
      <w:r w:rsidR="00D54DB0" w:rsidRPr="00496B96">
        <w:rPr>
          <w:szCs w:val="28"/>
        </w:rPr>
        <w:t>2.</w:t>
      </w:r>
      <w:r w:rsidRPr="00496B96">
        <w:rPr>
          <w:szCs w:val="28"/>
        </w:rPr>
        <w:t xml:space="preserve"> </w:t>
      </w:r>
      <w:r w:rsidR="00F00886" w:rsidRPr="007F00B0">
        <w:rPr>
          <w:szCs w:val="28"/>
        </w:rPr>
        <w:t>в отношении подготовки к внешней проверке (</w:t>
      </w:r>
      <w:r w:rsidRPr="00496B96">
        <w:rPr>
          <w:szCs w:val="28"/>
        </w:rPr>
        <w:t>пункт</w:t>
      </w:r>
      <w:r w:rsidR="00F00886" w:rsidRPr="007F00B0">
        <w:rPr>
          <w:szCs w:val="28"/>
        </w:rPr>
        <w:t>ы</w:t>
      </w:r>
      <w:r w:rsidRPr="00496B96">
        <w:rPr>
          <w:szCs w:val="28"/>
        </w:rPr>
        <w:t xml:space="preserve"> 5, 6, 22 - 29 </w:t>
      </w:r>
      <w:r w:rsidR="00C523FE" w:rsidRPr="00496B96">
        <w:rPr>
          <w:szCs w:val="28"/>
        </w:rPr>
        <w:t>Положения о ВККР</w:t>
      </w:r>
      <w:r w:rsidR="00F00886" w:rsidRPr="007F00B0">
        <w:rPr>
          <w:szCs w:val="28"/>
        </w:rPr>
        <w:t>)</w:t>
      </w:r>
      <w:r w:rsidRPr="00496B96">
        <w:rPr>
          <w:szCs w:val="28"/>
        </w:rPr>
        <w:t>, в том числе:</w:t>
      </w:r>
    </w:p>
    <w:p w:rsidR="009D0125" w:rsidRPr="00496B96" w:rsidRDefault="00BD4B4D" w:rsidP="00496B96">
      <w:pPr>
        <w:autoSpaceDE w:val="0"/>
        <w:autoSpaceDN w:val="0"/>
        <w:adjustRightInd w:val="0"/>
        <w:ind w:firstLine="851"/>
        <w:outlineLvl w:val="0"/>
        <w:rPr>
          <w:szCs w:val="28"/>
        </w:rPr>
      </w:pPr>
      <w:r w:rsidRPr="00496B96">
        <w:rPr>
          <w:szCs w:val="28"/>
        </w:rPr>
        <w:t>6.2</w:t>
      </w:r>
      <w:r w:rsidR="00D54DB0" w:rsidRPr="00496B96">
        <w:rPr>
          <w:szCs w:val="28"/>
        </w:rPr>
        <w:t>.2</w:t>
      </w:r>
      <w:r w:rsidRPr="00496B96">
        <w:rPr>
          <w:szCs w:val="28"/>
        </w:rPr>
        <w:t xml:space="preserve">.1) </w:t>
      </w:r>
      <w:r w:rsidR="00283FA4" w:rsidRPr="00496B96">
        <w:rPr>
          <w:szCs w:val="28"/>
        </w:rPr>
        <w:t xml:space="preserve">обеспечивается ли  </w:t>
      </w:r>
      <w:r w:rsidR="009D0125" w:rsidRPr="00496B96">
        <w:rPr>
          <w:szCs w:val="28"/>
        </w:rPr>
        <w:t>назначение руководителем группы контролеров наиболее квалифицированного и опытного контролера</w:t>
      </w:r>
      <w:r w:rsidR="00EB692C">
        <w:rPr>
          <w:szCs w:val="28"/>
        </w:rPr>
        <w:t xml:space="preserve"> </w:t>
      </w:r>
      <w:r w:rsidR="00EB692C" w:rsidRPr="00496B96">
        <w:rPr>
          <w:szCs w:val="28"/>
        </w:rPr>
        <w:t xml:space="preserve">(подпункт «г» пункта 4, </w:t>
      </w:r>
      <w:r w:rsidR="00EB692C">
        <w:rPr>
          <w:szCs w:val="28"/>
        </w:rPr>
        <w:t>пункт 22</w:t>
      </w:r>
      <w:r w:rsidR="00EB692C" w:rsidRPr="00496B96">
        <w:rPr>
          <w:szCs w:val="28"/>
        </w:rPr>
        <w:t xml:space="preserve"> Положения о ВККР)</w:t>
      </w:r>
      <w:r w:rsidR="009D0125" w:rsidRPr="00496B96">
        <w:rPr>
          <w:szCs w:val="28"/>
        </w:rPr>
        <w:t>;</w:t>
      </w:r>
    </w:p>
    <w:p w:rsidR="009D0125" w:rsidRPr="00496B96" w:rsidRDefault="00E0257A" w:rsidP="00496B96">
      <w:pPr>
        <w:autoSpaceDE w:val="0"/>
        <w:autoSpaceDN w:val="0"/>
        <w:adjustRightInd w:val="0"/>
        <w:ind w:firstLine="851"/>
        <w:outlineLvl w:val="0"/>
        <w:rPr>
          <w:szCs w:val="28"/>
        </w:rPr>
      </w:pPr>
      <w:r w:rsidRPr="00496B96">
        <w:rPr>
          <w:szCs w:val="28"/>
        </w:rPr>
        <w:lastRenderedPageBreak/>
        <w:t>6.2</w:t>
      </w:r>
      <w:r w:rsidR="009D0125" w:rsidRPr="00496B96">
        <w:rPr>
          <w:szCs w:val="28"/>
        </w:rPr>
        <w:t>.2</w:t>
      </w:r>
      <w:r w:rsidR="00843AA1" w:rsidRPr="00496B96">
        <w:rPr>
          <w:szCs w:val="28"/>
        </w:rPr>
        <w:t>.</w:t>
      </w:r>
      <w:r w:rsidR="00476F16">
        <w:rPr>
          <w:szCs w:val="28"/>
        </w:rPr>
        <w:t>2</w:t>
      </w:r>
      <w:r w:rsidR="009D0125" w:rsidRPr="00496B96">
        <w:rPr>
          <w:szCs w:val="28"/>
        </w:rPr>
        <w:t xml:space="preserve">) </w:t>
      </w:r>
      <w:r w:rsidR="00283FA4" w:rsidRPr="00496B96">
        <w:rPr>
          <w:szCs w:val="28"/>
        </w:rPr>
        <w:t xml:space="preserve">обеспечивается ли </w:t>
      </w:r>
      <w:r w:rsidR="009D0125" w:rsidRPr="00496B96">
        <w:rPr>
          <w:szCs w:val="28"/>
        </w:rPr>
        <w:t>соблюдени</w:t>
      </w:r>
      <w:r w:rsidR="00283FA4" w:rsidRPr="00496B96">
        <w:rPr>
          <w:szCs w:val="28"/>
        </w:rPr>
        <w:t>е</w:t>
      </w:r>
      <w:r w:rsidR="009D0125" w:rsidRPr="00496B96">
        <w:rPr>
          <w:szCs w:val="28"/>
        </w:rPr>
        <w:t xml:space="preserve"> требования независим</w:t>
      </w:r>
      <w:r w:rsidR="00283FA4" w:rsidRPr="00496B96">
        <w:rPr>
          <w:szCs w:val="28"/>
        </w:rPr>
        <w:t>ости контролерами</w:t>
      </w:r>
      <w:r w:rsidR="009D0125" w:rsidRPr="00496B96">
        <w:rPr>
          <w:szCs w:val="28"/>
        </w:rPr>
        <w:t xml:space="preserve"> (пункты 5, 6, подпункт «г» пункта 9 Положения о ВККР);</w:t>
      </w:r>
      <w:r w:rsidR="00F00886" w:rsidRPr="00496B96">
        <w:rPr>
          <w:szCs w:val="28"/>
        </w:rPr>
        <w:t xml:space="preserve"> </w:t>
      </w:r>
    </w:p>
    <w:p w:rsidR="009D0125" w:rsidRDefault="009D0125" w:rsidP="00496B96">
      <w:pPr>
        <w:widowControl w:val="0"/>
        <w:autoSpaceDE w:val="0"/>
        <w:autoSpaceDN w:val="0"/>
        <w:adjustRightInd w:val="0"/>
        <w:ind w:firstLine="851"/>
        <w:rPr>
          <w:szCs w:val="28"/>
        </w:rPr>
      </w:pPr>
      <w:r w:rsidRPr="00496B96">
        <w:rPr>
          <w:szCs w:val="28"/>
        </w:rPr>
        <w:t>6.2.2.</w:t>
      </w:r>
      <w:r w:rsidR="00476F16">
        <w:rPr>
          <w:szCs w:val="28"/>
        </w:rPr>
        <w:t>3</w:t>
      </w:r>
      <w:r w:rsidRPr="00496B96">
        <w:rPr>
          <w:szCs w:val="28"/>
        </w:rPr>
        <w:t xml:space="preserve">) </w:t>
      </w:r>
      <w:r w:rsidR="00283FA4" w:rsidRPr="00496B96">
        <w:rPr>
          <w:szCs w:val="28"/>
        </w:rPr>
        <w:t xml:space="preserve">обеспечивается ли  </w:t>
      </w:r>
      <w:r w:rsidRPr="00496B96">
        <w:rPr>
          <w:szCs w:val="28"/>
        </w:rPr>
        <w:t>отражение в утвержденной программе внешней проверки всех</w:t>
      </w:r>
      <w:r w:rsidR="006B22FD">
        <w:rPr>
          <w:szCs w:val="28"/>
        </w:rPr>
        <w:t xml:space="preserve"> вопросов</w:t>
      </w:r>
      <w:r w:rsidRPr="00496B96">
        <w:rPr>
          <w:szCs w:val="28"/>
        </w:rPr>
        <w:t>, подлежащих изучению в ходе внешней проверки (пункты 27 - 29 Положения о ВККР);</w:t>
      </w:r>
    </w:p>
    <w:p w:rsidR="00BD4B4D" w:rsidRPr="00496B96" w:rsidRDefault="00BD4B4D" w:rsidP="00496B96">
      <w:pPr>
        <w:autoSpaceDE w:val="0"/>
        <w:autoSpaceDN w:val="0"/>
        <w:adjustRightInd w:val="0"/>
        <w:ind w:firstLine="851"/>
        <w:outlineLvl w:val="0"/>
        <w:rPr>
          <w:color w:val="000000" w:themeColor="text1"/>
          <w:szCs w:val="28"/>
        </w:rPr>
      </w:pPr>
      <w:r w:rsidRPr="00496B96">
        <w:rPr>
          <w:color w:val="000000" w:themeColor="text1"/>
          <w:szCs w:val="28"/>
        </w:rPr>
        <w:t>6.2.</w:t>
      </w:r>
      <w:r w:rsidR="00D54DB0" w:rsidRPr="00496B96">
        <w:rPr>
          <w:color w:val="000000" w:themeColor="text1"/>
          <w:szCs w:val="28"/>
        </w:rPr>
        <w:t>3</w:t>
      </w:r>
      <w:r w:rsidRPr="00496B96">
        <w:rPr>
          <w:color w:val="000000" w:themeColor="text1"/>
          <w:szCs w:val="28"/>
        </w:rPr>
        <w:t>. в отношении проведения внешней проверки</w:t>
      </w:r>
      <w:r w:rsidR="00C57721" w:rsidRPr="00496B96">
        <w:rPr>
          <w:color w:val="000000" w:themeColor="text1"/>
          <w:szCs w:val="28"/>
        </w:rPr>
        <w:t xml:space="preserve"> (пункты 30 - 57 Положения о ВККР)</w:t>
      </w:r>
      <w:r w:rsidRPr="00496B96">
        <w:rPr>
          <w:color w:val="000000" w:themeColor="text1"/>
          <w:szCs w:val="28"/>
        </w:rPr>
        <w:t>, в том числе:</w:t>
      </w:r>
    </w:p>
    <w:p w:rsidR="00AD26C4" w:rsidRPr="00496B96" w:rsidRDefault="00BD4B4D" w:rsidP="00496B96">
      <w:pPr>
        <w:widowControl w:val="0"/>
        <w:autoSpaceDE w:val="0"/>
        <w:autoSpaceDN w:val="0"/>
        <w:adjustRightInd w:val="0"/>
        <w:ind w:firstLine="851"/>
        <w:rPr>
          <w:color w:val="000000" w:themeColor="text1"/>
          <w:szCs w:val="28"/>
          <w:highlight w:val="yellow"/>
        </w:rPr>
      </w:pPr>
      <w:r w:rsidRPr="00496B96">
        <w:rPr>
          <w:color w:val="000000" w:themeColor="text1"/>
          <w:szCs w:val="28"/>
        </w:rPr>
        <w:t>6.2.</w:t>
      </w:r>
      <w:r w:rsidR="00D54DB0" w:rsidRPr="00496B96">
        <w:rPr>
          <w:color w:val="000000" w:themeColor="text1"/>
          <w:szCs w:val="28"/>
        </w:rPr>
        <w:t>3.</w:t>
      </w:r>
      <w:r w:rsidRPr="00496B96">
        <w:rPr>
          <w:color w:val="000000" w:themeColor="text1"/>
          <w:szCs w:val="28"/>
        </w:rPr>
        <w:t>1</w:t>
      </w:r>
      <w:r w:rsidR="00E87983">
        <w:rPr>
          <w:color w:val="000000" w:themeColor="text1"/>
          <w:szCs w:val="28"/>
        </w:rPr>
        <w:t>)</w:t>
      </w:r>
      <w:r w:rsidRPr="00496B96">
        <w:rPr>
          <w:color w:val="000000" w:themeColor="text1"/>
          <w:szCs w:val="28"/>
        </w:rPr>
        <w:t xml:space="preserve"> осуществл</w:t>
      </w:r>
      <w:r w:rsidR="008C304F" w:rsidRPr="00496B96">
        <w:rPr>
          <w:color w:val="000000" w:themeColor="text1"/>
          <w:szCs w:val="28"/>
        </w:rPr>
        <w:t>яется ли</w:t>
      </w:r>
      <w:r w:rsidRPr="00496B96">
        <w:rPr>
          <w:color w:val="000000" w:themeColor="text1"/>
          <w:szCs w:val="28"/>
        </w:rPr>
        <w:t xml:space="preserve"> контролером оценк</w:t>
      </w:r>
      <w:r w:rsidR="008C304F" w:rsidRPr="00496B96">
        <w:rPr>
          <w:color w:val="000000" w:themeColor="text1"/>
          <w:szCs w:val="28"/>
        </w:rPr>
        <w:t>а</w:t>
      </w:r>
      <w:r w:rsidRPr="00496B96">
        <w:rPr>
          <w:color w:val="000000" w:themeColor="text1"/>
          <w:szCs w:val="28"/>
        </w:rPr>
        <w:t xml:space="preserve"> правил внутреннего контроля качества работы объекта ВККР</w:t>
      </w:r>
      <w:r w:rsidR="00860EE1" w:rsidRPr="00496B96">
        <w:rPr>
          <w:color w:val="000000" w:themeColor="text1"/>
          <w:szCs w:val="28"/>
        </w:rPr>
        <w:t xml:space="preserve"> </w:t>
      </w:r>
      <w:r w:rsidRPr="00496B96">
        <w:rPr>
          <w:color w:val="000000" w:themeColor="text1"/>
          <w:szCs w:val="28"/>
        </w:rPr>
        <w:t xml:space="preserve">(пункты 30, 31 </w:t>
      </w:r>
      <w:r w:rsidR="00396F1B" w:rsidRPr="00496B96">
        <w:rPr>
          <w:color w:val="000000" w:themeColor="text1"/>
          <w:szCs w:val="28"/>
        </w:rPr>
        <w:t>Положения о ВККР</w:t>
      </w:r>
      <w:r w:rsidRPr="00496B96">
        <w:rPr>
          <w:color w:val="000000" w:themeColor="text1"/>
          <w:szCs w:val="28"/>
        </w:rPr>
        <w:t>)</w:t>
      </w:r>
      <w:r w:rsidR="008C304F" w:rsidRPr="00496B96">
        <w:rPr>
          <w:color w:val="000000" w:themeColor="text1"/>
          <w:szCs w:val="28"/>
        </w:rPr>
        <w:t>;</w:t>
      </w:r>
    </w:p>
    <w:p w:rsidR="00CB0295" w:rsidRPr="00496B96" w:rsidRDefault="00D54DB0" w:rsidP="00496B96">
      <w:pPr>
        <w:widowControl w:val="0"/>
        <w:autoSpaceDE w:val="0"/>
        <w:autoSpaceDN w:val="0"/>
        <w:adjustRightInd w:val="0"/>
        <w:ind w:firstLine="851"/>
        <w:rPr>
          <w:color w:val="000000" w:themeColor="text1"/>
          <w:szCs w:val="28"/>
        </w:rPr>
      </w:pPr>
      <w:r w:rsidRPr="00496B96">
        <w:rPr>
          <w:color w:val="000000" w:themeColor="text1"/>
          <w:szCs w:val="28"/>
        </w:rPr>
        <w:t>6.2.3</w:t>
      </w:r>
      <w:r w:rsidR="00BD4B4D" w:rsidRPr="00496B96">
        <w:rPr>
          <w:color w:val="000000" w:themeColor="text1"/>
          <w:szCs w:val="28"/>
        </w:rPr>
        <w:t>.2</w:t>
      </w:r>
      <w:r w:rsidR="00E87983">
        <w:rPr>
          <w:color w:val="000000" w:themeColor="text1"/>
          <w:szCs w:val="28"/>
        </w:rPr>
        <w:t>)</w:t>
      </w:r>
      <w:r w:rsidR="00BD4B4D" w:rsidRPr="00496B96">
        <w:rPr>
          <w:color w:val="000000" w:themeColor="text1"/>
          <w:szCs w:val="28"/>
        </w:rPr>
        <w:t xml:space="preserve"> определ</w:t>
      </w:r>
      <w:r w:rsidR="008C304F" w:rsidRPr="00496B96">
        <w:rPr>
          <w:color w:val="000000" w:themeColor="text1"/>
          <w:szCs w:val="28"/>
        </w:rPr>
        <w:t>яется ли</w:t>
      </w:r>
      <w:r w:rsidR="00BD4B4D" w:rsidRPr="00496B96">
        <w:rPr>
          <w:color w:val="000000" w:themeColor="text1"/>
          <w:szCs w:val="28"/>
        </w:rPr>
        <w:t xml:space="preserve"> контролером эффективност</w:t>
      </w:r>
      <w:r w:rsidR="008C304F" w:rsidRPr="00496B96">
        <w:rPr>
          <w:color w:val="000000" w:themeColor="text1"/>
          <w:szCs w:val="28"/>
        </w:rPr>
        <w:t>ь</w:t>
      </w:r>
      <w:r w:rsidR="00BD4B4D" w:rsidRPr="00496B96">
        <w:rPr>
          <w:color w:val="000000" w:themeColor="text1"/>
          <w:szCs w:val="28"/>
        </w:rPr>
        <w:t xml:space="preserve"> организации внутреннего контроля качества работы объекта ВККР</w:t>
      </w:r>
      <w:r w:rsidR="001F1A21" w:rsidRPr="00496B96">
        <w:rPr>
          <w:color w:val="000000" w:themeColor="text1"/>
          <w:szCs w:val="28"/>
        </w:rPr>
        <w:t xml:space="preserve"> </w:t>
      </w:r>
      <w:r w:rsidR="00BD4B4D" w:rsidRPr="00496B96">
        <w:rPr>
          <w:color w:val="000000" w:themeColor="text1"/>
          <w:szCs w:val="28"/>
        </w:rPr>
        <w:t xml:space="preserve">(пункты 30, 32 </w:t>
      </w:r>
      <w:r w:rsidR="00396F1B" w:rsidRPr="00496B96">
        <w:rPr>
          <w:color w:val="000000" w:themeColor="text1"/>
          <w:szCs w:val="28"/>
        </w:rPr>
        <w:t>Положения о ВККР</w:t>
      </w:r>
      <w:r w:rsidR="00BD4B4D" w:rsidRPr="00496B96">
        <w:rPr>
          <w:color w:val="000000" w:themeColor="text1"/>
          <w:szCs w:val="28"/>
        </w:rPr>
        <w:t>)</w:t>
      </w:r>
      <w:r w:rsidR="008C304F" w:rsidRPr="00496B96">
        <w:rPr>
          <w:color w:val="000000" w:themeColor="text1"/>
          <w:szCs w:val="28"/>
        </w:rPr>
        <w:t>;</w:t>
      </w:r>
    </w:p>
    <w:p w:rsidR="00F66972" w:rsidRPr="00496B96" w:rsidRDefault="00D54DB0" w:rsidP="00496B96">
      <w:pPr>
        <w:widowControl w:val="0"/>
        <w:autoSpaceDE w:val="0"/>
        <w:autoSpaceDN w:val="0"/>
        <w:adjustRightInd w:val="0"/>
        <w:ind w:firstLine="851"/>
        <w:rPr>
          <w:color w:val="000000" w:themeColor="text1"/>
          <w:szCs w:val="28"/>
        </w:rPr>
      </w:pPr>
      <w:r w:rsidRPr="00496B96">
        <w:rPr>
          <w:color w:val="000000" w:themeColor="text1"/>
          <w:szCs w:val="28"/>
        </w:rPr>
        <w:t>6.2.3</w:t>
      </w:r>
      <w:r w:rsidR="00A556D6" w:rsidRPr="00496B96">
        <w:rPr>
          <w:color w:val="000000" w:themeColor="text1"/>
          <w:szCs w:val="28"/>
        </w:rPr>
        <w:t>.</w:t>
      </w:r>
      <w:r w:rsidR="00FF28CE" w:rsidRPr="00496B96">
        <w:rPr>
          <w:color w:val="000000" w:themeColor="text1"/>
          <w:szCs w:val="28"/>
        </w:rPr>
        <w:t>3</w:t>
      </w:r>
      <w:r w:rsidR="00E87983">
        <w:rPr>
          <w:color w:val="000000" w:themeColor="text1"/>
          <w:szCs w:val="28"/>
        </w:rPr>
        <w:t>)</w:t>
      </w:r>
      <w:r w:rsidR="00BD4B4D" w:rsidRPr="00496B96">
        <w:rPr>
          <w:color w:val="000000" w:themeColor="text1"/>
          <w:szCs w:val="28"/>
        </w:rPr>
        <w:t xml:space="preserve"> </w:t>
      </w:r>
      <w:r w:rsidR="008C304F" w:rsidRPr="00496B96">
        <w:rPr>
          <w:color w:val="000000" w:themeColor="text1"/>
          <w:szCs w:val="28"/>
        </w:rPr>
        <w:t xml:space="preserve">осуществляется ли контролером оценка </w:t>
      </w:r>
      <w:r w:rsidR="00BD4B4D" w:rsidRPr="00496B96">
        <w:rPr>
          <w:color w:val="000000" w:themeColor="text1"/>
          <w:szCs w:val="28"/>
        </w:rPr>
        <w:t xml:space="preserve">достоверности последней по времени отчетности объекта ВККР об аудиторской деятельности  (пункт 30, </w:t>
      </w:r>
      <w:r w:rsidR="000B011E" w:rsidRPr="00496B96">
        <w:rPr>
          <w:color w:val="000000" w:themeColor="text1"/>
          <w:szCs w:val="28"/>
        </w:rPr>
        <w:t>Положения о ВККР</w:t>
      </w:r>
      <w:r w:rsidR="00F66972" w:rsidRPr="00496B96">
        <w:rPr>
          <w:color w:val="000000" w:themeColor="text1"/>
          <w:szCs w:val="28"/>
        </w:rPr>
        <w:t>)</w:t>
      </w:r>
      <w:r w:rsidR="008C304F" w:rsidRPr="00496B96">
        <w:rPr>
          <w:color w:val="000000" w:themeColor="text1"/>
          <w:szCs w:val="28"/>
        </w:rPr>
        <w:t>;</w:t>
      </w:r>
    </w:p>
    <w:p w:rsidR="00B51A50" w:rsidRPr="00496B96" w:rsidRDefault="00A4285F" w:rsidP="00496B96">
      <w:pPr>
        <w:widowControl w:val="0"/>
        <w:autoSpaceDE w:val="0"/>
        <w:autoSpaceDN w:val="0"/>
        <w:adjustRightInd w:val="0"/>
        <w:ind w:firstLine="851"/>
        <w:rPr>
          <w:color w:val="000000" w:themeColor="text1"/>
          <w:szCs w:val="28"/>
        </w:rPr>
      </w:pPr>
      <w:r w:rsidRPr="00496B96">
        <w:rPr>
          <w:color w:val="000000" w:themeColor="text1"/>
          <w:szCs w:val="28"/>
        </w:rPr>
        <w:t>6</w:t>
      </w:r>
      <w:r w:rsidR="00A556D6" w:rsidRPr="00496B96">
        <w:rPr>
          <w:color w:val="000000" w:themeColor="text1"/>
          <w:szCs w:val="28"/>
        </w:rPr>
        <w:t>.2.</w:t>
      </w:r>
      <w:r w:rsidR="00D54DB0" w:rsidRPr="00496B96">
        <w:rPr>
          <w:color w:val="000000" w:themeColor="text1"/>
          <w:szCs w:val="28"/>
        </w:rPr>
        <w:t>3</w:t>
      </w:r>
      <w:r w:rsidR="00A556D6" w:rsidRPr="00496B96">
        <w:rPr>
          <w:color w:val="000000" w:themeColor="text1"/>
          <w:szCs w:val="28"/>
        </w:rPr>
        <w:t>.</w:t>
      </w:r>
      <w:r w:rsidR="00FF28CE" w:rsidRPr="00496B96">
        <w:rPr>
          <w:color w:val="000000" w:themeColor="text1"/>
          <w:szCs w:val="28"/>
        </w:rPr>
        <w:t>4</w:t>
      </w:r>
      <w:r w:rsidR="00E87983">
        <w:rPr>
          <w:color w:val="000000" w:themeColor="text1"/>
          <w:szCs w:val="28"/>
        </w:rPr>
        <w:t>)</w:t>
      </w:r>
      <w:r w:rsidR="00BD4B4D" w:rsidRPr="00496B96">
        <w:rPr>
          <w:color w:val="000000" w:themeColor="text1"/>
          <w:szCs w:val="28"/>
        </w:rPr>
        <w:t xml:space="preserve"> </w:t>
      </w:r>
      <w:r w:rsidR="008C304F" w:rsidRPr="00496B96">
        <w:rPr>
          <w:color w:val="000000" w:themeColor="text1"/>
          <w:szCs w:val="28"/>
        </w:rPr>
        <w:t xml:space="preserve">осуществляется ли контролером </w:t>
      </w:r>
      <w:r w:rsidR="00AC418E" w:rsidRPr="00496B96">
        <w:rPr>
          <w:color w:val="000000" w:themeColor="text1"/>
          <w:szCs w:val="28"/>
        </w:rPr>
        <w:t>проверк</w:t>
      </w:r>
      <w:r w:rsidR="008C304F" w:rsidRPr="00496B96">
        <w:rPr>
          <w:color w:val="000000" w:themeColor="text1"/>
          <w:szCs w:val="28"/>
        </w:rPr>
        <w:t>а</w:t>
      </w:r>
      <w:r w:rsidR="00BD4B4D" w:rsidRPr="00496B96">
        <w:rPr>
          <w:color w:val="000000" w:themeColor="text1"/>
          <w:szCs w:val="28"/>
        </w:rPr>
        <w:t xml:space="preserve"> рабочей документац</w:t>
      </w:r>
      <w:proofErr w:type="gramStart"/>
      <w:r w:rsidR="00BD4B4D" w:rsidRPr="00496B96">
        <w:rPr>
          <w:color w:val="000000" w:themeColor="text1"/>
          <w:szCs w:val="28"/>
        </w:rPr>
        <w:t>ии ау</w:t>
      </w:r>
      <w:proofErr w:type="gramEnd"/>
      <w:r w:rsidR="00BD4B4D" w:rsidRPr="00496B96">
        <w:rPr>
          <w:color w:val="000000" w:themeColor="text1"/>
          <w:szCs w:val="28"/>
        </w:rPr>
        <w:t>дитора в отношении конкретн</w:t>
      </w:r>
      <w:r w:rsidR="00AC418E" w:rsidRPr="00496B96">
        <w:rPr>
          <w:color w:val="000000" w:themeColor="text1"/>
          <w:szCs w:val="28"/>
        </w:rPr>
        <w:t xml:space="preserve">ых </w:t>
      </w:r>
      <w:r w:rsidR="00BD4B4D" w:rsidRPr="00496B96">
        <w:rPr>
          <w:color w:val="000000" w:themeColor="text1"/>
          <w:szCs w:val="28"/>
        </w:rPr>
        <w:t>аудиторск</w:t>
      </w:r>
      <w:r w:rsidR="00AC418E" w:rsidRPr="00496B96">
        <w:rPr>
          <w:color w:val="000000" w:themeColor="text1"/>
          <w:szCs w:val="28"/>
        </w:rPr>
        <w:t>их</w:t>
      </w:r>
      <w:r w:rsidR="00BD4B4D" w:rsidRPr="00496B96">
        <w:rPr>
          <w:color w:val="000000" w:themeColor="text1"/>
          <w:szCs w:val="28"/>
        </w:rPr>
        <w:t xml:space="preserve"> </w:t>
      </w:r>
      <w:r w:rsidR="00AC418E" w:rsidRPr="00496B96">
        <w:rPr>
          <w:color w:val="000000" w:themeColor="text1"/>
          <w:szCs w:val="28"/>
        </w:rPr>
        <w:t>заданий</w:t>
      </w:r>
      <w:r w:rsidR="00A566C1" w:rsidRPr="00496B96">
        <w:rPr>
          <w:color w:val="000000" w:themeColor="text1"/>
          <w:szCs w:val="28"/>
        </w:rPr>
        <w:t xml:space="preserve"> </w:t>
      </w:r>
      <w:r w:rsidR="00BD4B4D" w:rsidRPr="00496B96">
        <w:rPr>
          <w:color w:val="000000" w:themeColor="text1"/>
          <w:szCs w:val="28"/>
        </w:rPr>
        <w:t xml:space="preserve">(пункт 33 </w:t>
      </w:r>
      <w:r w:rsidR="000B011E" w:rsidRPr="00496B96">
        <w:rPr>
          <w:color w:val="000000" w:themeColor="text1"/>
          <w:szCs w:val="28"/>
        </w:rPr>
        <w:t>Положения о ВККР</w:t>
      </w:r>
      <w:r w:rsidR="00B51A50" w:rsidRPr="00496B96">
        <w:rPr>
          <w:color w:val="000000" w:themeColor="text1"/>
          <w:szCs w:val="28"/>
        </w:rPr>
        <w:t>)</w:t>
      </w:r>
      <w:r w:rsidR="003978CD" w:rsidRPr="00496B96">
        <w:rPr>
          <w:color w:val="000000" w:themeColor="text1"/>
          <w:szCs w:val="28"/>
        </w:rPr>
        <w:t>;</w:t>
      </w:r>
    </w:p>
    <w:p w:rsidR="00344F67" w:rsidRPr="00496B96" w:rsidRDefault="00E0257A" w:rsidP="00496B96">
      <w:pPr>
        <w:widowControl w:val="0"/>
        <w:autoSpaceDE w:val="0"/>
        <w:autoSpaceDN w:val="0"/>
        <w:adjustRightInd w:val="0"/>
        <w:ind w:firstLine="851"/>
        <w:rPr>
          <w:color w:val="000000" w:themeColor="text1"/>
          <w:szCs w:val="28"/>
        </w:rPr>
      </w:pPr>
      <w:r w:rsidRPr="00496B96">
        <w:rPr>
          <w:color w:val="000000" w:themeColor="text1"/>
          <w:szCs w:val="28"/>
        </w:rPr>
        <w:t>6.2.</w:t>
      </w:r>
      <w:r w:rsidR="00344F67" w:rsidRPr="00496B96">
        <w:rPr>
          <w:color w:val="000000" w:themeColor="text1"/>
          <w:szCs w:val="28"/>
        </w:rPr>
        <w:t>3.</w:t>
      </w:r>
      <w:r w:rsidR="003978CD" w:rsidRPr="00496B96">
        <w:rPr>
          <w:color w:val="000000" w:themeColor="text1"/>
          <w:szCs w:val="28"/>
        </w:rPr>
        <w:t>5</w:t>
      </w:r>
      <w:r w:rsidR="00E87983">
        <w:rPr>
          <w:color w:val="000000" w:themeColor="text1"/>
          <w:szCs w:val="28"/>
        </w:rPr>
        <w:t>)</w:t>
      </w:r>
      <w:r w:rsidR="00344F67" w:rsidRPr="00496B96">
        <w:rPr>
          <w:color w:val="000000" w:themeColor="text1"/>
          <w:szCs w:val="28"/>
        </w:rPr>
        <w:t xml:space="preserve"> </w:t>
      </w:r>
      <w:r w:rsidR="008C304F" w:rsidRPr="00496B96">
        <w:rPr>
          <w:color w:val="000000" w:themeColor="text1"/>
          <w:szCs w:val="28"/>
        </w:rPr>
        <w:t>отражаются ли</w:t>
      </w:r>
      <w:r w:rsidR="00344F67" w:rsidRPr="00496B96">
        <w:rPr>
          <w:color w:val="000000" w:themeColor="text1"/>
          <w:szCs w:val="28"/>
        </w:rPr>
        <w:t xml:space="preserve"> в рабочей документации все существенны</w:t>
      </w:r>
      <w:r w:rsidR="008C304F" w:rsidRPr="00496B96">
        <w:rPr>
          <w:color w:val="000000" w:themeColor="text1"/>
          <w:szCs w:val="28"/>
        </w:rPr>
        <w:t>е</w:t>
      </w:r>
      <w:r w:rsidR="00344F67" w:rsidRPr="00496B96">
        <w:rPr>
          <w:color w:val="000000" w:themeColor="text1"/>
          <w:szCs w:val="28"/>
        </w:rPr>
        <w:t xml:space="preserve"> вопрос</w:t>
      </w:r>
      <w:r w:rsidR="008C304F" w:rsidRPr="00496B96">
        <w:rPr>
          <w:color w:val="000000" w:themeColor="text1"/>
          <w:szCs w:val="28"/>
        </w:rPr>
        <w:t>ы</w:t>
      </w:r>
      <w:r w:rsidR="00344F67" w:rsidRPr="00496B96">
        <w:rPr>
          <w:color w:val="000000" w:themeColor="text1"/>
          <w:szCs w:val="28"/>
        </w:rPr>
        <w:t>, по кот</w:t>
      </w:r>
      <w:r w:rsidR="008C304F" w:rsidRPr="00496B96">
        <w:rPr>
          <w:color w:val="000000" w:themeColor="text1"/>
          <w:szCs w:val="28"/>
        </w:rPr>
        <w:t>орым контролеру необходимо выраз</w:t>
      </w:r>
      <w:r w:rsidR="00344F67" w:rsidRPr="00496B96">
        <w:rPr>
          <w:color w:val="000000" w:themeColor="text1"/>
          <w:szCs w:val="28"/>
        </w:rPr>
        <w:t>ить профессиональное мнение (пункты 41 - 49 Положения о ВККР</w:t>
      </w:r>
      <w:r w:rsidR="003978CD" w:rsidRPr="00496B96">
        <w:rPr>
          <w:color w:val="000000" w:themeColor="text1"/>
          <w:szCs w:val="28"/>
        </w:rPr>
        <w:t>), в частности подтверждение того, что:</w:t>
      </w:r>
    </w:p>
    <w:p w:rsidR="00DF0BBC" w:rsidRPr="00496B96" w:rsidRDefault="00E87983" w:rsidP="00496B96">
      <w:pPr>
        <w:widowControl w:val="0"/>
        <w:autoSpaceDE w:val="0"/>
        <w:autoSpaceDN w:val="0"/>
        <w:adjustRightInd w:val="0"/>
        <w:ind w:firstLine="851"/>
        <w:rPr>
          <w:color w:val="000000" w:themeColor="text1"/>
          <w:szCs w:val="28"/>
        </w:rPr>
      </w:pPr>
      <w:bookmarkStart w:id="1" w:name="Par6"/>
      <w:bookmarkEnd w:id="1"/>
      <w:r>
        <w:rPr>
          <w:color w:val="000000" w:themeColor="text1"/>
          <w:szCs w:val="28"/>
        </w:rPr>
        <w:t>6.2.3.6)</w:t>
      </w:r>
      <w:r w:rsidR="00DF0BBC" w:rsidRPr="00496B96">
        <w:rPr>
          <w:color w:val="000000" w:themeColor="text1"/>
          <w:szCs w:val="28"/>
        </w:rPr>
        <w:t xml:space="preserve"> осуществляется ли руководителем группы контролеров наблюдение за работой контролеров (пункты 34 - 38 Положения о ВККР);</w:t>
      </w:r>
    </w:p>
    <w:p w:rsidR="00DF0BBC" w:rsidRPr="00496B96" w:rsidRDefault="00E87983" w:rsidP="00496B96">
      <w:pPr>
        <w:widowControl w:val="0"/>
        <w:autoSpaceDE w:val="0"/>
        <w:autoSpaceDN w:val="0"/>
        <w:adjustRightInd w:val="0"/>
        <w:ind w:firstLine="851"/>
        <w:rPr>
          <w:color w:val="000000" w:themeColor="text1"/>
          <w:szCs w:val="28"/>
        </w:rPr>
      </w:pPr>
      <w:r>
        <w:rPr>
          <w:color w:val="000000" w:themeColor="text1"/>
          <w:szCs w:val="28"/>
        </w:rPr>
        <w:t>6.2.3.7)</w:t>
      </w:r>
      <w:r w:rsidR="00DF0BBC" w:rsidRPr="00496B96">
        <w:rPr>
          <w:color w:val="000000" w:themeColor="text1"/>
          <w:szCs w:val="28"/>
        </w:rPr>
        <w:t xml:space="preserve"> получены ли контролером доказательства, подтверждающие результаты  внешней проверки (</w:t>
      </w:r>
      <w:r w:rsidR="00DF0BBC" w:rsidRPr="00496B96">
        <w:rPr>
          <w:szCs w:val="28"/>
        </w:rPr>
        <w:t xml:space="preserve">пункты 39 - 40 </w:t>
      </w:r>
      <w:r w:rsidR="00DF0BBC" w:rsidRPr="00496B96">
        <w:rPr>
          <w:color w:val="000000" w:themeColor="text1"/>
          <w:szCs w:val="28"/>
        </w:rPr>
        <w:t>Положения о ВККР);</w:t>
      </w:r>
    </w:p>
    <w:p w:rsidR="00DF0BBC" w:rsidRPr="00496B96" w:rsidRDefault="00E87983" w:rsidP="00496B96">
      <w:pPr>
        <w:widowControl w:val="0"/>
        <w:autoSpaceDE w:val="0"/>
        <w:autoSpaceDN w:val="0"/>
        <w:adjustRightInd w:val="0"/>
        <w:ind w:firstLine="851"/>
        <w:rPr>
          <w:color w:val="000000" w:themeColor="text1"/>
          <w:szCs w:val="28"/>
        </w:rPr>
      </w:pPr>
      <w:r>
        <w:rPr>
          <w:color w:val="000000" w:themeColor="text1"/>
          <w:szCs w:val="28"/>
        </w:rPr>
        <w:t>6.2.3.8)</w:t>
      </w:r>
      <w:r w:rsidR="00DF0BBC" w:rsidRPr="00496B96">
        <w:rPr>
          <w:color w:val="000000" w:themeColor="text1"/>
          <w:szCs w:val="28"/>
        </w:rPr>
        <w:t xml:space="preserve"> осуществляется ли контролером документирование мероприятий связанных с внешней проверкой, в том числе отражение в рабочей документации всех существенных вопросов, обеспечение достаточного объема рабочей документац</w:t>
      </w:r>
      <w:proofErr w:type="gramStart"/>
      <w:r w:rsidR="00DF0BBC" w:rsidRPr="00496B96">
        <w:rPr>
          <w:color w:val="000000" w:themeColor="text1"/>
          <w:szCs w:val="28"/>
        </w:rPr>
        <w:t>ии и ее</w:t>
      </w:r>
      <w:proofErr w:type="gramEnd"/>
      <w:r w:rsidR="00DF0BBC" w:rsidRPr="00496B96">
        <w:rPr>
          <w:color w:val="000000" w:themeColor="text1"/>
          <w:szCs w:val="28"/>
        </w:rPr>
        <w:t xml:space="preserve"> систематизация, составление рабочей документации с необходимой для понимания степенью полноты и подробности (пункты 41 - 49 Положения о ВККР);</w:t>
      </w:r>
    </w:p>
    <w:p w:rsidR="00DF0BBC" w:rsidRPr="007F00B0" w:rsidRDefault="00DF0BBC" w:rsidP="00496B96">
      <w:pPr>
        <w:widowControl w:val="0"/>
        <w:autoSpaceDE w:val="0"/>
        <w:autoSpaceDN w:val="0"/>
        <w:adjustRightInd w:val="0"/>
        <w:ind w:firstLine="851"/>
        <w:rPr>
          <w:color w:val="000000" w:themeColor="text1"/>
          <w:szCs w:val="28"/>
        </w:rPr>
      </w:pPr>
      <w:r w:rsidRPr="007F00B0">
        <w:rPr>
          <w:color w:val="000000" w:themeColor="text1"/>
          <w:szCs w:val="28"/>
        </w:rPr>
        <w:t>6.2.3.</w:t>
      </w:r>
      <w:r w:rsidR="00916786">
        <w:rPr>
          <w:color w:val="000000" w:themeColor="text1"/>
          <w:szCs w:val="28"/>
        </w:rPr>
        <w:t>9</w:t>
      </w:r>
      <w:r w:rsidR="00E87983">
        <w:rPr>
          <w:color w:val="000000" w:themeColor="text1"/>
          <w:szCs w:val="28"/>
        </w:rPr>
        <w:t>)</w:t>
      </w:r>
      <w:r w:rsidRPr="007F00B0">
        <w:rPr>
          <w:color w:val="000000" w:themeColor="text1"/>
          <w:szCs w:val="28"/>
        </w:rPr>
        <w:t xml:space="preserve"> </w:t>
      </w:r>
      <w:r w:rsidR="00916786">
        <w:rPr>
          <w:color w:val="000000" w:themeColor="text1"/>
          <w:szCs w:val="28"/>
        </w:rPr>
        <w:t>с</w:t>
      </w:r>
      <w:r w:rsidRPr="007F00B0">
        <w:rPr>
          <w:szCs w:val="28"/>
        </w:rPr>
        <w:t xml:space="preserve">облюдаются ли требования к содержанию отчета, соответствуют ли выводы, содержащиеся в отчете о результатах внешней проверки, доказательствам, содержащимся в </w:t>
      </w:r>
      <w:r w:rsidRPr="007F00B0">
        <w:rPr>
          <w:color w:val="000000" w:themeColor="text1"/>
          <w:szCs w:val="28"/>
        </w:rPr>
        <w:t>рабочей документации</w:t>
      </w:r>
      <w:r w:rsidRPr="007F00B0">
        <w:rPr>
          <w:szCs w:val="28"/>
        </w:rPr>
        <w:t xml:space="preserve"> (пункты 53 - 57 П</w:t>
      </w:r>
      <w:r w:rsidRPr="007F00B0">
        <w:rPr>
          <w:color w:val="000000" w:themeColor="text1"/>
          <w:szCs w:val="28"/>
        </w:rPr>
        <w:t>оложения о ВККР</w:t>
      </w:r>
      <w:r w:rsidRPr="007F00B0">
        <w:rPr>
          <w:szCs w:val="28"/>
        </w:rPr>
        <w:t>);</w:t>
      </w:r>
    </w:p>
    <w:p w:rsidR="00DF0BBC" w:rsidRPr="00496B96" w:rsidRDefault="00062262" w:rsidP="00496B96">
      <w:pPr>
        <w:autoSpaceDE w:val="0"/>
        <w:autoSpaceDN w:val="0"/>
        <w:adjustRightInd w:val="0"/>
        <w:ind w:firstLine="851"/>
        <w:outlineLvl w:val="0"/>
        <w:rPr>
          <w:color w:val="000000" w:themeColor="text1"/>
          <w:szCs w:val="28"/>
        </w:rPr>
      </w:pPr>
      <w:r w:rsidRPr="00496B96">
        <w:rPr>
          <w:color w:val="000000" w:themeColor="text1"/>
          <w:szCs w:val="28"/>
        </w:rPr>
        <w:t>6.2</w:t>
      </w:r>
      <w:r w:rsidR="00DF0BBC" w:rsidRPr="00496B96">
        <w:rPr>
          <w:color w:val="000000" w:themeColor="text1"/>
          <w:szCs w:val="28"/>
        </w:rPr>
        <w:t>.4. в отношении реализации результатов внешней проверки (подпункт «з» пункта 9, пункты 20 и 58 Положения о ВККР), в том числе:</w:t>
      </w:r>
    </w:p>
    <w:p w:rsidR="00DF0BBC" w:rsidRPr="00496B96" w:rsidRDefault="00062262" w:rsidP="00496B96">
      <w:pPr>
        <w:widowControl w:val="0"/>
        <w:autoSpaceDE w:val="0"/>
        <w:autoSpaceDN w:val="0"/>
        <w:adjustRightInd w:val="0"/>
        <w:ind w:firstLine="851"/>
        <w:rPr>
          <w:color w:val="000000" w:themeColor="text1"/>
          <w:szCs w:val="28"/>
        </w:rPr>
      </w:pPr>
      <w:r w:rsidRPr="00496B96">
        <w:rPr>
          <w:color w:val="000000" w:themeColor="text1"/>
          <w:szCs w:val="28"/>
        </w:rPr>
        <w:t>6.2</w:t>
      </w:r>
      <w:r w:rsidR="00DF0BBC" w:rsidRPr="00496B96">
        <w:rPr>
          <w:color w:val="000000" w:themeColor="text1"/>
          <w:szCs w:val="28"/>
        </w:rPr>
        <w:t xml:space="preserve">.4.1) </w:t>
      </w:r>
      <w:r w:rsidR="00427855" w:rsidRPr="00496B96">
        <w:rPr>
          <w:color w:val="000000" w:themeColor="text1"/>
          <w:szCs w:val="28"/>
        </w:rPr>
        <w:t xml:space="preserve">своевременно ли </w:t>
      </w:r>
      <w:r w:rsidR="00DF0BBC" w:rsidRPr="00496B96">
        <w:rPr>
          <w:color w:val="000000" w:themeColor="text1"/>
          <w:szCs w:val="28"/>
        </w:rPr>
        <w:t>направл</w:t>
      </w:r>
      <w:r w:rsidR="00427855" w:rsidRPr="00496B96">
        <w:rPr>
          <w:color w:val="000000" w:themeColor="text1"/>
          <w:szCs w:val="28"/>
        </w:rPr>
        <w:t>яется</w:t>
      </w:r>
      <w:r w:rsidR="00DF0BBC" w:rsidRPr="00496B96">
        <w:rPr>
          <w:color w:val="000000" w:themeColor="text1"/>
          <w:szCs w:val="28"/>
        </w:rPr>
        <w:t xml:space="preserve"> объекту ВККР </w:t>
      </w:r>
      <w:r w:rsidR="00427855" w:rsidRPr="00496B96">
        <w:rPr>
          <w:color w:val="000000" w:themeColor="text1"/>
          <w:szCs w:val="28"/>
        </w:rPr>
        <w:t>отчет</w:t>
      </w:r>
      <w:r w:rsidR="00DF0BBC" w:rsidRPr="00496B96">
        <w:rPr>
          <w:color w:val="000000" w:themeColor="text1"/>
          <w:szCs w:val="28"/>
        </w:rPr>
        <w:t xml:space="preserve"> о результатах внешней проверки (пункт 58 Положения о ВККР);</w:t>
      </w:r>
    </w:p>
    <w:p w:rsidR="00DF0BBC" w:rsidRPr="00496B96" w:rsidRDefault="00062262" w:rsidP="00496B96">
      <w:pPr>
        <w:widowControl w:val="0"/>
        <w:autoSpaceDE w:val="0"/>
        <w:autoSpaceDN w:val="0"/>
        <w:adjustRightInd w:val="0"/>
        <w:ind w:firstLine="851"/>
        <w:rPr>
          <w:color w:val="000000" w:themeColor="text1"/>
          <w:szCs w:val="28"/>
        </w:rPr>
      </w:pPr>
      <w:r w:rsidRPr="00496B96">
        <w:rPr>
          <w:color w:val="000000" w:themeColor="text1"/>
          <w:szCs w:val="28"/>
        </w:rPr>
        <w:t>6.2</w:t>
      </w:r>
      <w:r w:rsidR="00DF0BBC" w:rsidRPr="00496B96">
        <w:rPr>
          <w:color w:val="000000" w:themeColor="text1"/>
          <w:szCs w:val="28"/>
        </w:rPr>
        <w:t xml:space="preserve">.4.2) </w:t>
      </w:r>
      <w:r w:rsidR="00427855" w:rsidRPr="00496B96">
        <w:rPr>
          <w:color w:val="000000" w:themeColor="text1"/>
          <w:szCs w:val="28"/>
        </w:rPr>
        <w:t xml:space="preserve">обеспечивается ли </w:t>
      </w:r>
      <w:r w:rsidR="00DF0BBC" w:rsidRPr="00496B96">
        <w:rPr>
          <w:color w:val="000000" w:themeColor="text1"/>
          <w:szCs w:val="28"/>
        </w:rPr>
        <w:t>рассмотрение органом, назначившим проверку, отчета о результатах внешней проверки и письменных возражений объекта ВККР на отчет (пункт 58 Положения о ВККР);</w:t>
      </w:r>
    </w:p>
    <w:p w:rsidR="00DF0BBC" w:rsidRPr="00496B96" w:rsidRDefault="00062262" w:rsidP="00496B96">
      <w:pPr>
        <w:autoSpaceDE w:val="0"/>
        <w:autoSpaceDN w:val="0"/>
        <w:adjustRightInd w:val="0"/>
        <w:ind w:firstLine="851"/>
        <w:outlineLvl w:val="0"/>
        <w:rPr>
          <w:color w:val="000000" w:themeColor="text1"/>
          <w:szCs w:val="28"/>
        </w:rPr>
      </w:pPr>
      <w:proofErr w:type="gramStart"/>
      <w:r w:rsidRPr="00496B96">
        <w:rPr>
          <w:color w:val="000000" w:themeColor="text1"/>
          <w:szCs w:val="28"/>
        </w:rPr>
        <w:t>6.2</w:t>
      </w:r>
      <w:r w:rsidR="00DF0BBC" w:rsidRPr="00496B96">
        <w:rPr>
          <w:color w:val="000000" w:themeColor="text1"/>
          <w:szCs w:val="28"/>
        </w:rPr>
        <w:t xml:space="preserve">.4.3) </w:t>
      </w:r>
      <w:r w:rsidR="00427855" w:rsidRPr="00496B96">
        <w:rPr>
          <w:color w:val="000000" w:themeColor="text1"/>
          <w:szCs w:val="28"/>
        </w:rPr>
        <w:t xml:space="preserve">осуществляется ли </w:t>
      </w:r>
      <w:r w:rsidR="00DF0BBC" w:rsidRPr="007F00B0">
        <w:rPr>
          <w:color w:val="000000" w:themeColor="text1"/>
          <w:szCs w:val="28"/>
        </w:rPr>
        <w:t xml:space="preserve">применение мер дисциплинарного воздействия в отношении тех объектов ВККР, которые отказались проходить ВККР, в том числе предоставлять всю необходимую для проверки документацию и информацию, не предпринимают необходимые действия по устранению нарушений и недостатков, </w:t>
      </w:r>
      <w:r w:rsidR="00DF0BBC" w:rsidRPr="007F00B0">
        <w:rPr>
          <w:color w:val="000000" w:themeColor="text1"/>
          <w:szCs w:val="28"/>
        </w:rPr>
        <w:lastRenderedPageBreak/>
        <w:t xml:space="preserve">выявленных по результатам проверок, а также тех объектов ВККР, в чьей работе выявляются серьезные нарушения и недостатки (подпункт «з» пункта 9 Положения о ВККР); </w:t>
      </w:r>
      <w:r w:rsidR="00DF0BBC" w:rsidRPr="00496B96">
        <w:rPr>
          <w:color w:val="000000" w:themeColor="text1"/>
          <w:szCs w:val="28"/>
        </w:rPr>
        <w:tab/>
      </w:r>
      <w:proofErr w:type="gramEnd"/>
    </w:p>
    <w:p w:rsidR="00DF0BBC" w:rsidRPr="00496B96" w:rsidRDefault="00062262" w:rsidP="00496B96">
      <w:pPr>
        <w:widowControl w:val="0"/>
        <w:autoSpaceDE w:val="0"/>
        <w:autoSpaceDN w:val="0"/>
        <w:adjustRightInd w:val="0"/>
        <w:ind w:firstLine="851"/>
        <w:rPr>
          <w:color w:val="000000" w:themeColor="text1"/>
          <w:szCs w:val="28"/>
        </w:rPr>
      </w:pPr>
      <w:r w:rsidRPr="00496B96">
        <w:rPr>
          <w:color w:val="000000" w:themeColor="text1"/>
          <w:szCs w:val="28"/>
        </w:rPr>
        <w:t>6.2</w:t>
      </w:r>
      <w:r w:rsidR="00DF0BBC" w:rsidRPr="00496B96">
        <w:rPr>
          <w:color w:val="000000" w:themeColor="text1"/>
          <w:szCs w:val="28"/>
        </w:rPr>
        <w:t xml:space="preserve">.4.4) </w:t>
      </w:r>
      <w:r w:rsidR="00427855" w:rsidRPr="00496B96">
        <w:rPr>
          <w:color w:val="000000" w:themeColor="text1"/>
          <w:szCs w:val="28"/>
        </w:rPr>
        <w:t xml:space="preserve">соразмерны ли </w:t>
      </w:r>
      <w:r w:rsidR="00DF0BBC" w:rsidRPr="00496B96">
        <w:rPr>
          <w:color w:val="000000" w:themeColor="text1"/>
          <w:szCs w:val="28"/>
        </w:rPr>
        <w:t>мер</w:t>
      </w:r>
      <w:r w:rsidR="00427855" w:rsidRPr="00496B96">
        <w:rPr>
          <w:color w:val="000000" w:themeColor="text1"/>
          <w:szCs w:val="28"/>
        </w:rPr>
        <w:t>ы</w:t>
      </w:r>
      <w:r w:rsidR="00DF0BBC" w:rsidRPr="00496B96">
        <w:rPr>
          <w:color w:val="000000" w:themeColor="text1"/>
          <w:szCs w:val="28"/>
        </w:rPr>
        <w:t xml:space="preserve"> дисциплинарного</w:t>
      </w:r>
      <w:r w:rsidR="00427855" w:rsidRPr="00496B96">
        <w:rPr>
          <w:color w:val="000000" w:themeColor="text1"/>
          <w:szCs w:val="28"/>
        </w:rPr>
        <w:t xml:space="preserve"> воздействия, принимаемые</w:t>
      </w:r>
      <w:r w:rsidR="00DF0BBC" w:rsidRPr="00496B96">
        <w:rPr>
          <w:color w:val="000000" w:themeColor="text1"/>
          <w:szCs w:val="28"/>
        </w:rPr>
        <w:t xml:space="preserve"> по результатам внешних проверок</w:t>
      </w:r>
      <w:r w:rsidR="00427855" w:rsidRPr="00496B96">
        <w:rPr>
          <w:color w:val="000000" w:themeColor="text1"/>
          <w:szCs w:val="28"/>
        </w:rPr>
        <w:t>,</w:t>
      </w:r>
      <w:r w:rsidR="00427855" w:rsidRPr="007F00B0">
        <w:rPr>
          <w:color w:val="000000" w:themeColor="text1"/>
          <w:szCs w:val="28"/>
        </w:rPr>
        <w:t xml:space="preserve"> выявленным нарушениям и недостаткам</w:t>
      </w:r>
      <w:r w:rsidR="00DF0BBC" w:rsidRPr="00496B96">
        <w:rPr>
          <w:color w:val="000000" w:themeColor="text1"/>
          <w:szCs w:val="28"/>
        </w:rPr>
        <w:t>;</w:t>
      </w:r>
    </w:p>
    <w:p w:rsidR="00DF0BBC" w:rsidRPr="00496B96" w:rsidRDefault="00062262" w:rsidP="00496B96">
      <w:pPr>
        <w:widowControl w:val="0"/>
        <w:autoSpaceDE w:val="0"/>
        <w:autoSpaceDN w:val="0"/>
        <w:adjustRightInd w:val="0"/>
        <w:ind w:firstLine="851"/>
        <w:rPr>
          <w:color w:val="000000" w:themeColor="text1"/>
          <w:szCs w:val="28"/>
        </w:rPr>
      </w:pPr>
      <w:r w:rsidRPr="00496B96">
        <w:rPr>
          <w:color w:val="000000" w:themeColor="text1"/>
          <w:szCs w:val="28"/>
        </w:rPr>
        <w:t>6.2</w:t>
      </w:r>
      <w:r w:rsidR="00DF0BBC" w:rsidRPr="00496B96">
        <w:rPr>
          <w:color w:val="000000" w:themeColor="text1"/>
          <w:szCs w:val="28"/>
        </w:rPr>
        <w:t xml:space="preserve">.4.5) </w:t>
      </w:r>
      <w:r w:rsidR="00427855" w:rsidRPr="00496B96">
        <w:rPr>
          <w:color w:val="000000" w:themeColor="text1"/>
          <w:szCs w:val="28"/>
        </w:rPr>
        <w:t xml:space="preserve">осуществляется ли саморегулируемой организацией аудиторов  контроль устранения </w:t>
      </w:r>
      <w:r w:rsidR="00DF0BBC" w:rsidRPr="00496B96">
        <w:rPr>
          <w:color w:val="000000" w:themeColor="text1"/>
          <w:szCs w:val="28"/>
        </w:rPr>
        <w:t xml:space="preserve">объектом ВККР </w:t>
      </w:r>
      <w:r w:rsidR="00427855" w:rsidRPr="00496B96">
        <w:rPr>
          <w:color w:val="000000" w:themeColor="text1"/>
          <w:szCs w:val="28"/>
        </w:rPr>
        <w:t xml:space="preserve">нарушений и недостатков, </w:t>
      </w:r>
      <w:r w:rsidR="00DF0BBC" w:rsidRPr="00496B96">
        <w:rPr>
          <w:color w:val="000000" w:themeColor="text1"/>
          <w:szCs w:val="28"/>
        </w:rPr>
        <w:t>указанных в решении саморегулируемой организац</w:t>
      </w:r>
      <w:proofErr w:type="gramStart"/>
      <w:r w:rsidR="00DF0BBC" w:rsidRPr="00496B96">
        <w:rPr>
          <w:color w:val="000000" w:themeColor="text1"/>
          <w:szCs w:val="28"/>
        </w:rPr>
        <w:t>ии ау</w:t>
      </w:r>
      <w:proofErr w:type="gramEnd"/>
      <w:r w:rsidR="00DF0BBC" w:rsidRPr="00496B96">
        <w:rPr>
          <w:color w:val="000000" w:themeColor="text1"/>
          <w:szCs w:val="28"/>
        </w:rPr>
        <w:t>диторов (пункт 58 Положения о ВККР);</w:t>
      </w:r>
    </w:p>
    <w:p w:rsidR="00DF0BBC" w:rsidRPr="00496B96" w:rsidRDefault="00062262" w:rsidP="00496B96">
      <w:pPr>
        <w:autoSpaceDE w:val="0"/>
        <w:autoSpaceDN w:val="0"/>
        <w:adjustRightInd w:val="0"/>
        <w:ind w:firstLine="851"/>
        <w:outlineLvl w:val="0"/>
        <w:rPr>
          <w:color w:val="000000" w:themeColor="text1"/>
          <w:szCs w:val="28"/>
        </w:rPr>
      </w:pPr>
      <w:r w:rsidRPr="00496B96">
        <w:rPr>
          <w:color w:val="000000" w:themeColor="text1"/>
          <w:szCs w:val="28"/>
        </w:rPr>
        <w:t>6.2</w:t>
      </w:r>
      <w:r w:rsidR="00DF0BBC" w:rsidRPr="00496B96">
        <w:rPr>
          <w:color w:val="000000" w:themeColor="text1"/>
          <w:szCs w:val="28"/>
        </w:rPr>
        <w:t xml:space="preserve">.4.6) </w:t>
      </w:r>
      <w:r w:rsidRPr="00496B96">
        <w:rPr>
          <w:szCs w:val="28"/>
        </w:rPr>
        <w:t xml:space="preserve">обеспечивается ли своевременное </w:t>
      </w:r>
      <w:r w:rsidR="00DF0BBC" w:rsidRPr="00496B96">
        <w:rPr>
          <w:color w:val="000000" w:themeColor="text1"/>
          <w:szCs w:val="28"/>
        </w:rPr>
        <w:t xml:space="preserve">опубликование информации о результатах внешней проверки объекта ВККР и принятых мерах на </w:t>
      </w:r>
      <w:proofErr w:type="gramStart"/>
      <w:r w:rsidR="00DF0BBC" w:rsidRPr="00496B96">
        <w:rPr>
          <w:color w:val="000000" w:themeColor="text1"/>
          <w:szCs w:val="28"/>
        </w:rPr>
        <w:t>официальном</w:t>
      </w:r>
      <w:proofErr w:type="gramEnd"/>
      <w:r w:rsidR="00DF0BBC" w:rsidRPr="00496B96">
        <w:rPr>
          <w:color w:val="000000" w:themeColor="text1"/>
          <w:szCs w:val="28"/>
        </w:rPr>
        <w:t xml:space="preserve"> Интернет - сайте саморегулируемой организации аудиторов (пункт</w:t>
      </w:r>
      <w:r w:rsidR="00EB692C">
        <w:rPr>
          <w:color w:val="000000" w:themeColor="text1"/>
          <w:szCs w:val="28"/>
        </w:rPr>
        <w:t>ы 19,</w:t>
      </w:r>
      <w:r w:rsidR="00DF0BBC" w:rsidRPr="00496B96">
        <w:rPr>
          <w:color w:val="000000" w:themeColor="text1"/>
          <w:szCs w:val="28"/>
        </w:rPr>
        <w:t xml:space="preserve"> 20 </w:t>
      </w:r>
      <w:r w:rsidR="00DF0BBC" w:rsidRPr="00496B96">
        <w:rPr>
          <w:szCs w:val="28"/>
        </w:rPr>
        <w:t>Положения о ВККР</w:t>
      </w:r>
      <w:r w:rsidR="00DF0BBC" w:rsidRPr="00496B96">
        <w:rPr>
          <w:color w:val="000000" w:themeColor="text1"/>
          <w:szCs w:val="28"/>
        </w:rPr>
        <w:t>);</w:t>
      </w:r>
    </w:p>
    <w:p w:rsidR="00BD4B4D" w:rsidRPr="00496B96" w:rsidRDefault="007F24CF" w:rsidP="00496B96">
      <w:pPr>
        <w:autoSpaceDE w:val="0"/>
        <w:autoSpaceDN w:val="0"/>
        <w:adjustRightInd w:val="0"/>
        <w:ind w:firstLine="851"/>
        <w:outlineLvl w:val="0"/>
        <w:rPr>
          <w:szCs w:val="28"/>
        </w:rPr>
      </w:pPr>
      <w:r w:rsidRPr="00496B96">
        <w:rPr>
          <w:color w:val="000000" w:themeColor="text1"/>
          <w:szCs w:val="28"/>
        </w:rPr>
        <w:t>6.2.5</w:t>
      </w:r>
      <w:r w:rsidR="00BD4B4D" w:rsidRPr="00496B96">
        <w:rPr>
          <w:color w:val="000000" w:themeColor="text1"/>
          <w:szCs w:val="28"/>
        </w:rPr>
        <w:t xml:space="preserve">. </w:t>
      </w:r>
      <w:r w:rsidR="00381476" w:rsidRPr="007F00B0">
        <w:rPr>
          <w:szCs w:val="28"/>
        </w:rPr>
        <w:t>в отношении мониторинга осуществления ВККР</w:t>
      </w:r>
      <w:r w:rsidR="00381476" w:rsidRPr="007F00B0">
        <w:rPr>
          <w:color w:val="000000" w:themeColor="text1"/>
          <w:szCs w:val="28"/>
        </w:rPr>
        <w:t xml:space="preserve"> (</w:t>
      </w:r>
      <w:r w:rsidR="00BD4B4D" w:rsidRPr="00496B96">
        <w:rPr>
          <w:color w:val="000000" w:themeColor="text1"/>
          <w:szCs w:val="28"/>
        </w:rPr>
        <w:t>пункт</w:t>
      </w:r>
      <w:r w:rsidR="00381476" w:rsidRPr="007F00B0">
        <w:rPr>
          <w:color w:val="000000" w:themeColor="text1"/>
          <w:szCs w:val="28"/>
        </w:rPr>
        <w:t>ы</w:t>
      </w:r>
      <w:r w:rsidR="00BD4B4D" w:rsidRPr="00496B96">
        <w:rPr>
          <w:color w:val="000000" w:themeColor="text1"/>
          <w:szCs w:val="28"/>
        </w:rPr>
        <w:t xml:space="preserve"> </w:t>
      </w:r>
      <w:r w:rsidR="00BD4B4D" w:rsidRPr="00496B96">
        <w:rPr>
          <w:szCs w:val="28"/>
        </w:rPr>
        <w:t xml:space="preserve">16 - 21 </w:t>
      </w:r>
      <w:r w:rsidR="007A6170" w:rsidRPr="00496B96">
        <w:rPr>
          <w:szCs w:val="28"/>
        </w:rPr>
        <w:t>Положения о ВККР</w:t>
      </w:r>
      <w:r w:rsidR="00381476" w:rsidRPr="007F00B0">
        <w:rPr>
          <w:szCs w:val="28"/>
        </w:rPr>
        <w:t>)</w:t>
      </w:r>
      <w:r w:rsidR="00BD4B4D" w:rsidRPr="00496B96">
        <w:rPr>
          <w:szCs w:val="28"/>
        </w:rPr>
        <w:t>, в том числе:</w:t>
      </w:r>
    </w:p>
    <w:p w:rsidR="00113E89" w:rsidRPr="00496B96" w:rsidRDefault="007F24CF" w:rsidP="00496B96">
      <w:pPr>
        <w:autoSpaceDE w:val="0"/>
        <w:autoSpaceDN w:val="0"/>
        <w:adjustRightInd w:val="0"/>
        <w:ind w:firstLine="851"/>
        <w:outlineLvl w:val="0"/>
        <w:rPr>
          <w:szCs w:val="28"/>
        </w:rPr>
      </w:pPr>
      <w:r w:rsidRPr="00496B96">
        <w:rPr>
          <w:color w:val="000000" w:themeColor="text1"/>
          <w:szCs w:val="28"/>
        </w:rPr>
        <w:t>6.2.5</w:t>
      </w:r>
      <w:r w:rsidR="00BD4B4D" w:rsidRPr="00496B96">
        <w:rPr>
          <w:szCs w:val="28"/>
        </w:rPr>
        <w:t xml:space="preserve">.1) </w:t>
      </w:r>
      <w:r w:rsidR="001E16C7" w:rsidRPr="007F00B0">
        <w:rPr>
          <w:szCs w:val="28"/>
        </w:rPr>
        <w:t>обеспечи</w:t>
      </w:r>
      <w:r w:rsidR="00EB692C">
        <w:rPr>
          <w:szCs w:val="28"/>
        </w:rPr>
        <w:t>вают</w:t>
      </w:r>
      <w:r w:rsidR="001E16C7" w:rsidRPr="007F00B0">
        <w:rPr>
          <w:szCs w:val="28"/>
        </w:rPr>
        <w:t xml:space="preserve"> ли </w:t>
      </w:r>
      <w:r w:rsidR="00113E89" w:rsidRPr="00496B96">
        <w:rPr>
          <w:szCs w:val="28"/>
        </w:rPr>
        <w:t xml:space="preserve">установленные </w:t>
      </w:r>
      <w:r w:rsidR="001E16C7" w:rsidRPr="007F00B0">
        <w:rPr>
          <w:szCs w:val="28"/>
        </w:rPr>
        <w:t>в саморегулируемой организац</w:t>
      </w:r>
      <w:proofErr w:type="gramStart"/>
      <w:r w:rsidR="001E16C7" w:rsidRPr="007F00B0">
        <w:rPr>
          <w:szCs w:val="28"/>
        </w:rPr>
        <w:t>ии ау</w:t>
      </w:r>
      <w:proofErr w:type="gramEnd"/>
      <w:r w:rsidR="001E16C7" w:rsidRPr="007F00B0">
        <w:rPr>
          <w:szCs w:val="28"/>
        </w:rPr>
        <w:t xml:space="preserve">диторов </w:t>
      </w:r>
      <w:r w:rsidR="00113E89" w:rsidRPr="00496B96">
        <w:rPr>
          <w:szCs w:val="28"/>
        </w:rPr>
        <w:t>критерии оценки результативности ВККР</w:t>
      </w:r>
      <w:r w:rsidR="001E16C7" w:rsidRPr="007F00B0">
        <w:rPr>
          <w:szCs w:val="28"/>
        </w:rPr>
        <w:t xml:space="preserve"> в целом и</w:t>
      </w:r>
      <w:r w:rsidR="00113E89" w:rsidRPr="00496B96">
        <w:rPr>
          <w:szCs w:val="28"/>
        </w:rPr>
        <w:t xml:space="preserve"> работы ее контролеров, </w:t>
      </w:r>
      <w:r w:rsidR="001E16C7" w:rsidRPr="007F00B0">
        <w:rPr>
          <w:szCs w:val="28"/>
        </w:rPr>
        <w:t>оценку</w:t>
      </w:r>
      <w:r w:rsidR="00113E89" w:rsidRPr="00496B96">
        <w:rPr>
          <w:szCs w:val="28"/>
        </w:rPr>
        <w:t xml:space="preserve"> </w:t>
      </w:r>
      <w:r w:rsidR="00C338A2" w:rsidRPr="00496B96">
        <w:rPr>
          <w:szCs w:val="28"/>
        </w:rPr>
        <w:t>результативност</w:t>
      </w:r>
      <w:r w:rsidR="001E16C7" w:rsidRPr="007F00B0">
        <w:rPr>
          <w:szCs w:val="28"/>
        </w:rPr>
        <w:t>и</w:t>
      </w:r>
      <w:r w:rsidR="00113E89" w:rsidRPr="00496B96">
        <w:rPr>
          <w:szCs w:val="28"/>
        </w:rPr>
        <w:t xml:space="preserve"> ВККР </w:t>
      </w:r>
      <w:r w:rsidR="001E16C7" w:rsidRPr="007F00B0">
        <w:rPr>
          <w:szCs w:val="28"/>
        </w:rPr>
        <w:t xml:space="preserve">в целом </w:t>
      </w:r>
      <w:r w:rsidR="00113E89" w:rsidRPr="00496B96">
        <w:rPr>
          <w:szCs w:val="28"/>
        </w:rPr>
        <w:t xml:space="preserve">и </w:t>
      </w:r>
      <w:r w:rsidR="00C338A2" w:rsidRPr="00496B96">
        <w:rPr>
          <w:szCs w:val="28"/>
        </w:rPr>
        <w:t xml:space="preserve">работы </w:t>
      </w:r>
      <w:r w:rsidR="00113E89" w:rsidRPr="00496B96">
        <w:rPr>
          <w:szCs w:val="28"/>
        </w:rPr>
        <w:t xml:space="preserve">ее контролеров </w:t>
      </w:r>
      <w:r w:rsidR="00113E89" w:rsidRPr="00496B96">
        <w:rPr>
          <w:color w:val="000000" w:themeColor="text1"/>
          <w:szCs w:val="28"/>
        </w:rPr>
        <w:t>(пункт</w:t>
      </w:r>
      <w:r w:rsidR="00113E89" w:rsidRPr="00496B96">
        <w:rPr>
          <w:szCs w:val="28"/>
        </w:rPr>
        <w:t xml:space="preserve"> 21 Положения о ВККР);</w:t>
      </w:r>
    </w:p>
    <w:p w:rsidR="00BD4B4D" w:rsidRPr="00496B96" w:rsidRDefault="001E16C7" w:rsidP="00496B96">
      <w:pPr>
        <w:autoSpaceDE w:val="0"/>
        <w:autoSpaceDN w:val="0"/>
        <w:adjustRightInd w:val="0"/>
        <w:ind w:firstLine="851"/>
        <w:outlineLvl w:val="0"/>
        <w:rPr>
          <w:szCs w:val="28"/>
        </w:rPr>
      </w:pPr>
      <w:r w:rsidRPr="007F00B0">
        <w:rPr>
          <w:color w:val="000000" w:themeColor="text1"/>
          <w:szCs w:val="28"/>
        </w:rPr>
        <w:t>6.2</w:t>
      </w:r>
      <w:r w:rsidR="00113E89" w:rsidRPr="00496B96">
        <w:rPr>
          <w:color w:val="000000" w:themeColor="text1"/>
          <w:szCs w:val="28"/>
        </w:rPr>
        <w:t>.5</w:t>
      </w:r>
      <w:r w:rsidR="00113E89" w:rsidRPr="00496B96">
        <w:rPr>
          <w:szCs w:val="28"/>
        </w:rPr>
        <w:t xml:space="preserve">.2) </w:t>
      </w:r>
      <w:r w:rsidRPr="007F00B0">
        <w:rPr>
          <w:szCs w:val="28"/>
        </w:rPr>
        <w:t xml:space="preserve">обеспечивает ли </w:t>
      </w:r>
      <w:r w:rsidR="00C57721" w:rsidRPr="00496B96">
        <w:rPr>
          <w:szCs w:val="28"/>
        </w:rPr>
        <w:t xml:space="preserve">установленная периодичность </w:t>
      </w:r>
      <w:r w:rsidR="00BD4B4D" w:rsidRPr="00496B96">
        <w:rPr>
          <w:szCs w:val="28"/>
        </w:rPr>
        <w:t>обобщени</w:t>
      </w:r>
      <w:r w:rsidR="00C57721" w:rsidRPr="00496B96">
        <w:rPr>
          <w:szCs w:val="28"/>
        </w:rPr>
        <w:t>я</w:t>
      </w:r>
      <w:r w:rsidR="00BD4B4D" w:rsidRPr="00496B96">
        <w:rPr>
          <w:szCs w:val="28"/>
        </w:rPr>
        <w:t xml:space="preserve"> результатов мониторинга осуществления ВККР </w:t>
      </w:r>
      <w:r w:rsidR="00C57721" w:rsidRPr="00496B96">
        <w:rPr>
          <w:szCs w:val="28"/>
        </w:rPr>
        <w:t>и сроки его раскрытия, оперативно</w:t>
      </w:r>
      <w:r w:rsidR="00D50852" w:rsidRPr="007F00B0">
        <w:rPr>
          <w:szCs w:val="28"/>
        </w:rPr>
        <w:t>е</w:t>
      </w:r>
      <w:r w:rsidR="00C57721" w:rsidRPr="00496B96">
        <w:rPr>
          <w:szCs w:val="28"/>
        </w:rPr>
        <w:t xml:space="preserve"> доведени</w:t>
      </w:r>
      <w:r w:rsidR="00D50852" w:rsidRPr="007F00B0">
        <w:rPr>
          <w:szCs w:val="28"/>
        </w:rPr>
        <w:t>е</w:t>
      </w:r>
      <w:r w:rsidR="00C57721" w:rsidRPr="00496B96">
        <w:rPr>
          <w:szCs w:val="28"/>
        </w:rPr>
        <w:t xml:space="preserve"> </w:t>
      </w:r>
      <w:r w:rsidRPr="007F00B0">
        <w:rPr>
          <w:szCs w:val="28"/>
        </w:rPr>
        <w:t>результатов мониторинга</w:t>
      </w:r>
      <w:r w:rsidR="00113E89" w:rsidRPr="00496B96">
        <w:rPr>
          <w:szCs w:val="28"/>
        </w:rPr>
        <w:t xml:space="preserve"> </w:t>
      </w:r>
      <w:r w:rsidR="00C57721" w:rsidRPr="00496B96">
        <w:rPr>
          <w:szCs w:val="28"/>
        </w:rPr>
        <w:t xml:space="preserve">до контролеров и объектов ВККР </w:t>
      </w:r>
      <w:r w:rsidR="00BD4B4D" w:rsidRPr="00496B96">
        <w:rPr>
          <w:szCs w:val="28"/>
        </w:rPr>
        <w:t>(пункты 16 - 1</w:t>
      </w:r>
      <w:r w:rsidR="00C57721" w:rsidRPr="00496B96">
        <w:rPr>
          <w:szCs w:val="28"/>
        </w:rPr>
        <w:t>9</w:t>
      </w:r>
      <w:r w:rsidR="00BD4B4D" w:rsidRPr="00496B96">
        <w:rPr>
          <w:szCs w:val="28"/>
        </w:rPr>
        <w:t xml:space="preserve"> </w:t>
      </w:r>
      <w:r w:rsidR="007A6170" w:rsidRPr="00496B96">
        <w:rPr>
          <w:szCs w:val="28"/>
        </w:rPr>
        <w:t>Положения о ВККР</w:t>
      </w:r>
      <w:r w:rsidR="00BD4B4D" w:rsidRPr="00496B96">
        <w:rPr>
          <w:szCs w:val="28"/>
        </w:rPr>
        <w:t>);</w:t>
      </w:r>
    </w:p>
    <w:p w:rsidR="00837FA8" w:rsidRPr="00496B96" w:rsidRDefault="007F24CF" w:rsidP="00496B96">
      <w:pPr>
        <w:autoSpaceDE w:val="0"/>
        <w:autoSpaceDN w:val="0"/>
        <w:adjustRightInd w:val="0"/>
        <w:ind w:firstLine="851"/>
        <w:outlineLvl w:val="0"/>
        <w:rPr>
          <w:szCs w:val="28"/>
        </w:rPr>
      </w:pPr>
      <w:r w:rsidRPr="00496B96">
        <w:rPr>
          <w:color w:val="000000" w:themeColor="text1"/>
          <w:szCs w:val="28"/>
        </w:rPr>
        <w:t>6.2.5</w:t>
      </w:r>
      <w:r w:rsidR="00BD4B4D" w:rsidRPr="00496B96">
        <w:rPr>
          <w:szCs w:val="28"/>
        </w:rPr>
        <w:t>.</w:t>
      </w:r>
      <w:r w:rsidR="00C74D33" w:rsidRPr="00496B96">
        <w:rPr>
          <w:szCs w:val="28"/>
        </w:rPr>
        <w:t>3</w:t>
      </w:r>
      <w:r w:rsidR="00BD4B4D" w:rsidRPr="00496B96">
        <w:rPr>
          <w:szCs w:val="28"/>
        </w:rPr>
        <w:t>)</w:t>
      </w:r>
      <w:r w:rsidR="00113E89" w:rsidRPr="00496B96">
        <w:rPr>
          <w:szCs w:val="28"/>
        </w:rPr>
        <w:t xml:space="preserve"> </w:t>
      </w:r>
      <w:r w:rsidR="00D50852" w:rsidRPr="007F00B0">
        <w:rPr>
          <w:szCs w:val="28"/>
        </w:rPr>
        <w:t xml:space="preserve">содержит ли </w:t>
      </w:r>
      <w:r w:rsidR="00BD4B4D" w:rsidRPr="00496B96">
        <w:rPr>
          <w:szCs w:val="28"/>
        </w:rPr>
        <w:t>годово</w:t>
      </w:r>
      <w:r w:rsidR="00113E89" w:rsidRPr="00496B96">
        <w:rPr>
          <w:szCs w:val="28"/>
        </w:rPr>
        <w:t>й</w:t>
      </w:r>
      <w:r w:rsidR="00BD4B4D" w:rsidRPr="00496B96">
        <w:rPr>
          <w:szCs w:val="28"/>
        </w:rPr>
        <w:t xml:space="preserve"> отчет о состоянии ВККР </w:t>
      </w:r>
      <w:r w:rsidR="00113E89" w:rsidRPr="00496B96">
        <w:rPr>
          <w:szCs w:val="28"/>
        </w:rPr>
        <w:t>оцен</w:t>
      </w:r>
      <w:r w:rsidR="00C338A2" w:rsidRPr="00496B96">
        <w:rPr>
          <w:szCs w:val="28"/>
        </w:rPr>
        <w:t>ку результативности</w:t>
      </w:r>
      <w:r w:rsidR="00113E89" w:rsidRPr="00496B96">
        <w:rPr>
          <w:szCs w:val="28"/>
        </w:rPr>
        <w:t xml:space="preserve"> ВККР </w:t>
      </w:r>
      <w:r w:rsidR="00C338A2" w:rsidRPr="00496B96">
        <w:rPr>
          <w:szCs w:val="28"/>
        </w:rPr>
        <w:t>саморегулируемой организац</w:t>
      </w:r>
      <w:proofErr w:type="gramStart"/>
      <w:r w:rsidR="00C338A2" w:rsidRPr="00496B96">
        <w:rPr>
          <w:szCs w:val="28"/>
        </w:rPr>
        <w:t>ии ау</w:t>
      </w:r>
      <w:proofErr w:type="gramEnd"/>
      <w:r w:rsidR="00C338A2" w:rsidRPr="00496B96">
        <w:rPr>
          <w:szCs w:val="28"/>
        </w:rPr>
        <w:t xml:space="preserve">диторов и работы ее контролеров </w:t>
      </w:r>
      <w:r w:rsidR="00BD4B4D" w:rsidRPr="00496B96">
        <w:rPr>
          <w:szCs w:val="28"/>
        </w:rPr>
        <w:t xml:space="preserve">(пункт 20 </w:t>
      </w:r>
      <w:r w:rsidR="007A6170" w:rsidRPr="00496B96">
        <w:rPr>
          <w:szCs w:val="28"/>
        </w:rPr>
        <w:t>Положения о ВККР</w:t>
      </w:r>
      <w:r w:rsidR="00BD4B4D" w:rsidRPr="00496B96">
        <w:rPr>
          <w:szCs w:val="28"/>
        </w:rPr>
        <w:t>);</w:t>
      </w:r>
    </w:p>
    <w:p w:rsidR="00113E89" w:rsidRPr="00496B96" w:rsidRDefault="001E16C7" w:rsidP="00496B96">
      <w:pPr>
        <w:autoSpaceDE w:val="0"/>
        <w:autoSpaceDN w:val="0"/>
        <w:adjustRightInd w:val="0"/>
        <w:ind w:firstLine="851"/>
        <w:outlineLvl w:val="0"/>
        <w:rPr>
          <w:szCs w:val="28"/>
        </w:rPr>
      </w:pPr>
      <w:r w:rsidRPr="007F00B0">
        <w:rPr>
          <w:color w:val="000000" w:themeColor="text1"/>
          <w:szCs w:val="28"/>
        </w:rPr>
        <w:t>6.2</w:t>
      </w:r>
      <w:r w:rsidR="00113E89" w:rsidRPr="00496B96">
        <w:rPr>
          <w:color w:val="000000" w:themeColor="text1"/>
          <w:szCs w:val="28"/>
        </w:rPr>
        <w:t>.5</w:t>
      </w:r>
      <w:r w:rsidR="00B45C62" w:rsidRPr="00496B96">
        <w:rPr>
          <w:szCs w:val="28"/>
        </w:rPr>
        <w:t>.4</w:t>
      </w:r>
      <w:r w:rsidR="00113E89" w:rsidRPr="00496B96">
        <w:rPr>
          <w:szCs w:val="28"/>
        </w:rPr>
        <w:t xml:space="preserve">) </w:t>
      </w:r>
      <w:r w:rsidR="00B45C62" w:rsidRPr="007F00B0">
        <w:rPr>
          <w:szCs w:val="28"/>
        </w:rPr>
        <w:t xml:space="preserve">содержит ли </w:t>
      </w:r>
      <w:r w:rsidR="00113E89" w:rsidRPr="00496B96">
        <w:rPr>
          <w:szCs w:val="28"/>
        </w:rPr>
        <w:t>годовой отчет о состоянии ВККР предложения по повышению результативности ВККР в целом</w:t>
      </w:r>
      <w:r w:rsidR="00B45C62" w:rsidRPr="007F00B0">
        <w:rPr>
          <w:szCs w:val="28"/>
        </w:rPr>
        <w:t xml:space="preserve"> и</w:t>
      </w:r>
      <w:r w:rsidR="00113E89" w:rsidRPr="00496B96">
        <w:rPr>
          <w:szCs w:val="28"/>
        </w:rPr>
        <w:t xml:space="preserve"> работы </w:t>
      </w:r>
      <w:r w:rsidR="00C338A2" w:rsidRPr="00496B96">
        <w:rPr>
          <w:szCs w:val="28"/>
        </w:rPr>
        <w:t xml:space="preserve">ее </w:t>
      </w:r>
      <w:r w:rsidR="00113E89" w:rsidRPr="00496B96">
        <w:rPr>
          <w:szCs w:val="28"/>
        </w:rPr>
        <w:t>контролеров</w:t>
      </w:r>
      <w:r w:rsidR="00C338A2" w:rsidRPr="00496B96">
        <w:rPr>
          <w:szCs w:val="28"/>
        </w:rPr>
        <w:t>, предложения по профилактике нарушений обязательных требований</w:t>
      </w:r>
      <w:r w:rsidR="00113E89" w:rsidRPr="00496B96">
        <w:rPr>
          <w:szCs w:val="28"/>
        </w:rPr>
        <w:t xml:space="preserve"> (пункт 20 Положения о ВККР);</w:t>
      </w:r>
    </w:p>
    <w:p w:rsidR="00BD4B4D"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BD4B4D" w:rsidRPr="00496B96">
        <w:rPr>
          <w:szCs w:val="28"/>
        </w:rPr>
        <w:t xml:space="preserve">. </w:t>
      </w:r>
      <w:r w:rsidR="00B45C62" w:rsidRPr="00496B96">
        <w:rPr>
          <w:color w:val="000000" w:themeColor="text1"/>
          <w:szCs w:val="28"/>
        </w:rPr>
        <w:t xml:space="preserve">в отношении </w:t>
      </w:r>
      <w:r w:rsidR="00E87983">
        <w:rPr>
          <w:szCs w:val="28"/>
        </w:rPr>
        <w:t>взаимодействия</w:t>
      </w:r>
      <w:r w:rsidR="00BD4B4D" w:rsidRPr="00496B96">
        <w:rPr>
          <w:szCs w:val="28"/>
        </w:rPr>
        <w:t xml:space="preserve"> по вопросам ВККР с организациями и учреждениями, в том числе: </w:t>
      </w:r>
    </w:p>
    <w:p w:rsidR="00BD4B4D"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BD4B4D" w:rsidRPr="00496B96">
        <w:rPr>
          <w:szCs w:val="28"/>
        </w:rPr>
        <w:t xml:space="preserve">.1) </w:t>
      </w:r>
      <w:r w:rsidR="00B45C62" w:rsidRPr="007F00B0">
        <w:rPr>
          <w:szCs w:val="28"/>
        </w:rPr>
        <w:t xml:space="preserve">автоматизирован ли, формализован ли и позволяет ли действующий </w:t>
      </w:r>
      <w:r w:rsidR="00BD4B4D" w:rsidRPr="00496B96">
        <w:rPr>
          <w:szCs w:val="28"/>
        </w:rPr>
        <w:t xml:space="preserve">обмен информацией </w:t>
      </w:r>
      <w:r w:rsidR="00C338A2" w:rsidRPr="00496B96">
        <w:rPr>
          <w:szCs w:val="28"/>
        </w:rPr>
        <w:t xml:space="preserve">оперативно </w:t>
      </w:r>
      <w:r w:rsidR="00BD4B4D" w:rsidRPr="00496B96">
        <w:rPr>
          <w:szCs w:val="28"/>
        </w:rPr>
        <w:t xml:space="preserve"> </w:t>
      </w:r>
      <w:r w:rsidR="00C338A2" w:rsidRPr="00496B96">
        <w:rPr>
          <w:szCs w:val="28"/>
        </w:rPr>
        <w:t xml:space="preserve">осуществлять взаимодействие </w:t>
      </w:r>
      <w:r w:rsidR="00B45C62" w:rsidRPr="007F00B0">
        <w:rPr>
          <w:szCs w:val="28"/>
        </w:rPr>
        <w:t xml:space="preserve">с другой саморегулируемой организацией аудиторов </w:t>
      </w:r>
      <w:r w:rsidR="00C338A2" w:rsidRPr="00496B96">
        <w:rPr>
          <w:szCs w:val="28"/>
        </w:rPr>
        <w:t xml:space="preserve">по вопросам ВККР </w:t>
      </w:r>
      <w:r w:rsidR="00BD4B4D" w:rsidRPr="00496B96">
        <w:rPr>
          <w:szCs w:val="28"/>
        </w:rPr>
        <w:t xml:space="preserve">(Решение </w:t>
      </w:r>
      <w:r w:rsidR="00F30573" w:rsidRPr="00496B96">
        <w:rPr>
          <w:szCs w:val="28"/>
        </w:rPr>
        <w:t xml:space="preserve">Совета по аудиторской деятельности </w:t>
      </w:r>
      <w:r w:rsidR="00BD4B4D" w:rsidRPr="00496B96">
        <w:rPr>
          <w:szCs w:val="28"/>
        </w:rPr>
        <w:t>от 26 марта 2013 г.);</w:t>
      </w:r>
    </w:p>
    <w:p w:rsidR="00BD4B4D" w:rsidRPr="00496B96" w:rsidRDefault="007F24CF" w:rsidP="00496B96">
      <w:pPr>
        <w:autoSpaceDE w:val="0"/>
        <w:autoSpaceDN w:val="0"/>
        <w:adjustRightInd w:val="0"/>
        <w:ind w:firstLine="851"/>
        <w:outlineLvl w:val="0"/>
        <w:rPr>
          <w:szCs w:val="28"/>
        </w:rPr>
      </w:pPr>
      <w:proofErr w:type="gramStart"/>
      <w:r w:rsidRPr="00496B96">
        <w:rPr>
          <w:color w:val="000000" w:themeColor="text1"/>
          <w:szCs w:val="28"/>
        </w:rPr>
        <w:t>6.2.6</w:t>
      </w:r>
      <w:r w:rsidR="00BD4B4D" w:rsidRPr="00496B96">
        <w:rPr>
          <w:szCs w:val="28"/>
        </w:rPr>
        <w:t>.</w:t>
      </w:r>
      <w:r w:rsidR="00177D03" w:rsidRPr="00496B96">
        <w:rPr>
          <w:szCs w:val="28"/>
        </w:rPr>
        <w:t>2</w:t>
      </w:r>
      <w:r w:rsidR="00BD4B4D" w:rsidRPr="00496B96">
        <w:rPr>
          <w:szCs w:val="28"/>
        </w:rPr>
        <w:t xml:space="preserve">) </w:t>
      </w:r>
      <w:r w:rsidR="00B45C62" w:rsidRPr="00496B96">
        <w:rPr>
          <w:szCs w:val="28"/>
        </w:rPr>
        <w:t xml:space="preserve">своевременно ли </w:t>
      </w:r>
      <w:r w:rsidR="00BD4B4D" w:rsidRPr="00496B96">
        <w:rPr>
          <w:szCs w:val="28"/>
        </w:rPr>
        <w:t>сведени</w:t>
      </w:r>
      <w:r w:rsidR="00C721AF" w:rsidRPr="00496B96">
        <w:rPr>
          <w:szCs w:val="28"/>
        </w:rPr>
        <w:t>я</w:t>
      </w:r>
      <w:r w:rsidR="00BD4B4D" w:rsidRPr="00496B96">
        <w:rPr>
          <w:szCs w:val="28"/>
        </w:rPr>
        <w:t xml:space="preserve"> о результатах ВККР </w:t>
      </w:r>
      <w:r w:rsidR="00C721AF" w:rsidRPr="00496B96">
        <w:rPr>
          <w:szCs w:val="28"/>
        </w:rPr>
        <w:t>вн</w:t>
      </w:r>
      <w:r w:rsidR="00916786">
        <w:rPr>
          <w:szCs w:val="28"/>
        </w:rPr>
        <w:t>о</w:t>
      </w:r>
      <w:r w:rsidR="00C721AF" w:rsidRPr="00496B96">
        <w:rPr>
          <w:szCs w:val="28"/>
        </w:rPr>
        <w:t xml:space="preserve">сятся </w:t>
      </w:r>
      <w:r w:rsidR="00BD4B4D" w:rsidRPr="00496B96">
        <w:rPr>
          <w:szCs w:val="28"/>
        </w:rPr>
        <w:t>в реестр</w:t>
      </w:r>
      <w:r w:rsidR="00E54D19" w:rsidRPr="00496B96">
        <w:rPr>
          <w:szCs w:val="28"/>
        </w:rPr>
        <w:t xml:space="preserve"> аудиторов и аудиторских организаций саморегулируемой организации аудиторов </w:t>
      </w:r>
      <w:r w:rsidR="00BD4B4D" w:rsidRPr="00496B96">
        <w:rPr>
          <w:szCs w:val="28"/>
        </w:rPr>
        <w:t>и в контрольный экземпляр реестра</w:t>
      </w:r>
      <w:r w:rsidR="00E54D19" w:rsidRPr="00496B96">
        <w:rPr>
          <w:szCs w:val="28"/>
        </w:rPr>
        <w:t xml:space="preserve"> аудиторов и аудиторских организаций саморегулируемых организаций аудиторов</w:t>
      </w:r>
      <w:r w:rsidR="00BD4B4D" w:rsidRPr="00496B96">
        <w:rPr>
          <w:szCs w:val="28"/>
        </w:rPr>
        <w:t xml:space="preserve"> (пункты </w:t>
      </w:r>
      <w:r w:rsidR="00EB692C">
        <w:rPr>
          <w:szCs w:val="28"/>
        </w:rPr>
        <w:t xml:space="preserve">5, 6, </w:t>
      </w:r>
      <w:r w:rsidR="00BD4B4D" w:rsidRPr="00496B96">
        <w:rPr>
          <w:szCs w:val="28"/>
        </w:rPr>
        <w:t>14, 24</w:t>
      </w:r>
      <w:r w:rsidR="00761D3F" w:rsidRPr="00496B96">
        <w:rPr>
          <w:szCs w:val="28"/>
        </w:rPr>
        <w:t>, 26</w:t>
      </w:r>
      <w:r w:rsidR="00AD3C1F" w:rsidRPr="00496B96">
        <w:rPr>
          <w:szCs w:val="28"/>
        </w:rPr>
        <w:t xml:space="preserve"> </w:t>
      </w:r>
      <w:r w:rsidR="009103A7" w:rsidRPr="00496B96">
        <w:rPr>
          <w:szCs w:val="28"/>
        </w:rPr>
        <w:t>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утвержденн</w:t>
      </w:r>
      <w:r w:rsidR="0038273C" w:rsidRPr="00496B96">
        <w:rPr>
          <w:szCs w:val="28"/>
        </w:rPr>
        <w:t>ого</w:t>
      </w:r>
      <w:r w:rsidR="009103A7" w:rsidRPr="00496B96">
        <w:rPr>
          <w:szCs w:val="28"/>
        </w:rPr>
        <w:t xml:space="preserve"> приказом</w:t>
      </w:r>
      <w:proofErr w:type="gramEnd"/>
      <w:r w:rsidR="009103A7" w:rsidRPr="00496B96">
        <w:rPr>
          <w:szCs w:val="28"/>
        </w:rPr>
        <w:t xml:space="preserve"> </w:t>
      </w:r>
      <w:proofErr w:type="gramStart"/>
      <w:r w:rsidR="009103A7" w:rsidRPr="00496B96">
        <w:rPr>
          <w:szCs w:val="28"/>
        </w:rPr>
        <w:t>Минфина России от 30 октября 2009 г. № 111н</w:t>
      </w:r>
      <w:r w:rsidR="00BD4B4D" w:rsidRPr="00496B96">
        <w:rPr>
          <w:szCs w:val="28"/>
        </w:rPr>
        <w:t>);</w:t>
      </w:r>
      <w:proofErr w:type="gramEnd"/>
    </w:p>
    <w:p w:rsidR="00BD4B4D"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BD4B4D" w:rsidRPr="00496B96">
        <w:rPr>
          <w:szCs w:val="28"/>
        </w:rPr>
        <w:t>.</w:t>
      </w:r>
      <w:r w:rsidR="00177D03" w:rsidRPr="00496B96">
        <w:rPr>
          <w:szCs w:val="28"/>
        </w:rPr>
        <w:t>3</w:t>
      </w:r>
      <w:r w:rsidR="00BD4B4D" w:rsidRPr="00496B96">
        <w:rPr>
          <w:szCs w:val="28"/>
        </w:rPr>
        <w:t xml:space="preserve">) </w:t>
      </w:r>
      <w:r w:rsidR="00B45C62" w:rsidRPr="00496B96">
        <w:rPr>
          <w:szCs w:val="28"/>
        </w:rPr>
        <w:t xml:space="preserve">своевременно ли  исполняются </w:t>
      </w:r>
      <w:r w:rsidR="00BD4B4D" w:rsidRPr="00496B96">
        <w:rPr>
          <w:szCs w:val="28"/>
        </w:rPr>
        <w:t>запрос</w:t>
      </w:r>
      <w:r w:rsidR="00C721AF" w:rsidRPr="00496B96">
        <w:rPr>
          <w:szCs w:val="28"/>
        </w:rPr>
        <w:t>ы</w:t>
      </w:r>
      <w:r w:rsidR="00BD4B4D" w:rsidRPr="00496B96">
        <w:rPr>
          <w:szCs w:val="28"/>
        </w:rPr>
        <w:t xml:space="preserve"> </w:t>
      </w:r>
      <w:r w:rsidR="007E7F52" w:rsidRPr="00496B96">
        <w:rPr>
          <w:szCs w:val="28"/>
        </w:rPr>
        <w:t xml:space="preserve">Федерального казначейства </w:t>
      </w:r>
      <w:r w:rsidR="00BD4B4D" w:rsidRPr="00496B96">
        <w:rPr>
          <w:szCs w:val="28"/>
        </w:rPr>
        <w:t xml:space="preserve">о предоставлении необходимой информации и документации, связанной с </w:t>
      </w:r>
      <w:r w:rsidR="00BD4B4D" w:rsidRPr="00496B96">
        <w:rPr>
          <w:szCs w:val="28"/>
        </w:rPr>
        <w:lastRenderedPageBreak/>
        <w:t xml:space="preserve">осуществлением </w:t>
      </w:r>
      <w:r w:rsidR="007E7F52" w:rsidRPr="00496B96">
        <w:rPr>
          <w:szCs w:val="28"/>
        </w:rPr>
        <w:t>Федеральным казначейством</w:t>
      </w:r>
      <w:r w:rsidR="00BD4B4D" w:rsidRPr="00496B96">
        <w:rPr>
          <w:szCs w:val="28"/>
        </w:rPr>
        <w:t xml:space="preserve"> ВККР (пункт 6 части 7 статьи 17 Федерального закона № 307-ФЗ);</w:t>
      </w:r>
    </w:p>
    <w:p w:rsidR="00BD4B4D"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BD4B4D" w:rsidRPr="00496B96">
        <w:rPr>
          <w:szCs w:val="28"/>
        </w:rPr>
        <w:t>.</w:t>
      </w:r>
      <w:r w:rsidR="00177D03" w:rsidRPr="00496B96">
        <w:rPr>
          <w:szCs w:val="28"/>
        </w:rPr>
        <w:t>4</w:t>
      </w:r>
      <w:r w:rsidR="00BD4B4D" w:rsidRPr="00496B96">
        <w:rPr>
          <w:szCs w:val="28"/>
        </w:rPr>
        <w:t xml:space="preserve">) </w:t>
      </w:r>
      <w:r w:rsidR="00B45C62" w:rsidRPr="00496B96">
        <w:rPr>
          <w:szCs w:val="28"/>
        </w:rPr>
        <w:t xml:space="preserve">своевременно ли исполняются </w:t>
      </w:r>
      <w:r w:rsidR="00BD4B4D" w:rsidRPr="00496B96">
        <w:rPr>
          <w:szCs w:val="28"/>
        </w:rPr>
        <w:t>предписани</w:t>
      </w:r>
      <w:r w:rsidR="00C721AF" w:rsidRPr="00496B96">
        <w:rPr>
          <w:szCs w:val="28"/>
        </w:rPr>
        <w:t>я</w:t>
      </w:r>
      <w:r w:rsidR="00BD4B4D" w:rsidRPr="00496B96">
        <w:rPr>
          <w:szCs w:val="28"/>
        </w:rPr>
        <w:t xml:space="preserve"> </w:t>
      </w:r>
      <w:r w:rsidR="007E7F52" w:rsidRPr="00496B96">
        <w:rPr>
          <w:szCs w:val="28"/>
        </w:rPr>
        <w:t>Федерального казначейства</w:t>
      </w:r>
      <w:r w:rsidR="00BD4B4D" w:rsidRPr="00496B96">
        <w:rPr>
          <w:szCs w:val="28"/>
        </w:rPr>
        <w:t xml:space="preserve"> по результатам проведенных </w:t>
      </w:r>
      <w:r w:rsidR="007E7F52" w:rsidRPr="00496B96">
        <w:rPr>
          <w:szCs w:val="28"/>
        </w:rPr>
        <w:t>Федеральным казначейством</w:t>
      </w:r>
      <w:r w:rsidR="00BD4B4D" w:rsidRPr="00496B96">
        <w:rPr>
          <w:szCs w:val="28"/>
        </w:rPr>
        <w:t xml:space="preserve"> внешних проверок качества работы аудиторских организаций</w:t>
      </w:r>
      <w:r w:rsidR="00C721AF" w:rsidRPr="00496B96">
        <w:rPr>
          <w:szCs w:val="28"/>
        </w:rPr>
        <w:t xml:space="preserve"> (часть 6.1 статьи 20 Федерального закона № 307-ФЗ)</w:t>
      </w:r>
      <w:r w:rsidR="00BD4B4D" w:rsidRPr="00496B96">
        <w:rPr>
          <w:szCs w:val="28"/>
        </w:rPr>
        <w:t>;</w:t>
      </w:r>
    </w:p>
    <w:p w:rsidR="00177D03"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BD4B4D" w:rsidRPr="00496B96">
        <w:rPr>
          <w:szCs w:val="28"/>
        </w:rPr>
        <w:t>.</w:t>
      </w:r>
      <w:r w:rsidR="00177D03" w:rsidRPr="00496B96">
        <w:rPr>
          <w:szCs w:val="28"/>
        </w:rPr>
        <w:t>5</w:t>
      </w:r>
      <w:r w:rsidR="00BD4B4D" w:rsidRPr="00496B96">
        <w:rPr>
          <w:szCs w:val="28"/>
        </w:rPr>
        <w:t xml:space="preserve">) </w:t>
      </w:r>
      <w:r w:rsidR="00635A7A" w:rsidRPr="00496B96">
        <w:rPr>
          <w:szCs w:val="28"/>
        </w:rPr>
        <w:t xml:space="preserve">своевременно ли осуществляется </w:t>
      </w:r>
      <w:r w:rsidR="00BD4B4D" w:rsidRPr="00496B96">
        <w:rPr>
          <w:szCs w:val="28"/>
        </w:rPr>
        <w:t xml:space="preserve">информирование </w:t>
      </w:r>
      <w:r w:rsidR="007E7F52" w:rsidRPr="00496B96">
        <w:rPr>
          <w:szCs w:val="28"/>
        </w:rPr>
        <w:t>Федерально</w:t>
      </w:r>
      <w:r w:rsidR="008C79CB" w:rsidRPr="00496B96">
        <w:rPr>
          <w:szCs w:val="28"/>
        </w:rPr>
        <w:t>го</w:t>
      </w:r>
      <w:r w:rsidR="007E7F52" w:rsidRPr="00496B96">
        <w:rPr>
          <w:szCs w:val="28"/>
        </w:rPr>
        <w:t xml:space="preserve"> казначейств</w:t>
      </w:r>
      <w:r w:rsidR="008C79CB" w:rsidRPr="00496B96">
        <w:rPr>
          <w:szCs w:val="28"/>
        </w:rPr>
        <w:t>а</w:t>
      </w:r>
      <w:r w:rsidR="00BD4B4D" w:rsidRPr="00496B96">
        <w:rPr>
          <w:szCs w:val="28"/>
        </w:rPr>
        <w:t xml:space="preserve"> об исполнении его предписаний (часть 7 статьи 2</w:t>
      </w:r>
      <w:r w:rsidR="00000DD0" w:rsidRPr="00496B96">
        <w:rPr>
          <w:szCs w:val="28"/>
        </w:rPr>
        <w:t>0 Федерального закона № 307-ФЗ)</w:t>
      </w:r>
      <w:r w:rsidR="00177D03" w:rsidRPr="00496B96">
        <w:rPr>
          <w:szCs w:val="28"/>
        </w:rPr>
        <w:t>;</w:t>
      </w:r>
    </w:p>
    <w:p w:rsidR="00177D03" w:rsidRPr="00496B96" w:rsidRDefault="007F24CF" w:rsidP="00496B96">
      <w:pPr>
        <w:autoSpaceDE w:val="0"/>
        <w:autoSpaceDN w:val="0"/>
        <w:adjustRightInd w:val="0"/>
        <w:ind w:firstLine="851"/>
        <w:outlineLvl w:val="0"/>
        <w:rPr>
          <w:szCs w:val="28"/>
        </w:rPr>
      </w:pPr>
      <w:proofErr w:type="gramStart"/>
      <w:r w:rsidRPr="00496B96">
        <w:rPr>
          <w:color w:val="000000" w:themeColor="text1"/>
          <w:szCs w:val="28"/>
        </w:rPr>
        <w:t>6.2.6</w:t>
      </w:r>
      <w:r w:rsidR="00177D03" w:rsidRPr="00496B96">
        <w:rPr>
          <w:szCs w:val="28"/>
        </w:rPr>
        <w:t xml:space="preserve">.6) </w:t>
      </w:r>
      <w:r w:rsidR="00635A7A" w:rsidRPr="00496B96">
        <w:rPr>
          <w:szCs w:val="28"/>
        </w:rPr>
        <w:t xml:space="preserve">своевременно ли осуществляется </w:t>
      </w:r>
      <w:r w:rsidR="000B3760" w:rsidRPr="00496B96">
        <w:rPr>
          <w:szCs w:val="28"/>
        </w:rPr>
        <w:t>информировани</w:t>
      </w:r>
      <w:r w:rsidR="00C721AF" w:rsidRPr="00496B96">
        <w:rPr>
          <w:szCs w:val="28"/>
        </w:rPr>
        <w:t>е</w:t>
      </w:r>
      <w:r w:rsidR="00177D03" w:rsidRPr="00496B96">
        <w:rPr>
          <w:szCs w:val="28"/>
        </w:rPr>
        <w:t xml:space="preserve"> </w:t>
      </w:r>
      <w:r w:rsidR="007E7F52" w:rsidRPr="00496B96">
        <w:rPr>
          <w:szCs w:val="28"/>
        </w:rPr>
        <w:t>Федеральн</w:t>
      </w:r>
      <w:r w:rsidR="008C79CB" w:rsidRPr="00496B96">
        <w:rPr>
          <w:szCs w:val="28"/>
        </w:rPr>
        <w:t>ого казначейства</w:t>
      </w:r>
      <w:r w:rsidR="00177D03" w:rsidRPr="00496B96">
        <w:rPr>
          <w:szCs w:val="28"/>
        </w:rPr>
        <w:t xml:space="preserve">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части 3 статьи 5 Федерального закона № 307-ФЗ, утвержденный </w:t>
      </w:r>
      <w:r w:rsidR="00CB3F66" w:rsidRPr="00496B96">
        <w:rPr>
          <w:szCs w:val="28"/>
        </w:rPr>
        <w:t>Федеральным казначейством</w:t>
      </w:r>
      <w:r w:rsidR="00177D03" w:rsidRPr="00496B96">
        <w:rPr>
          <w:szCs w:val="28"/>
        </w:rPr>
        <w:t>, о выходе из членов саморегулируемой организации аудиторов (пункт 2.1 части 7 статьи 1</w:t>
      </w:r>
      <w:r w:rsidR="006B07F8" w:rsidRPr="00496B96">
        <w:rPr>
          <w:szCs w:val="28"/>
        </w:rPr>
        <w:t>7 Федерального закона № 307-ФЗ)</w:t>
      </w:r>
      <w:r w:rsidR="006F66B0" w:rsidRPr="00496B96">
        <w:rPr>
          <w:szCs w:val="28"/>
        </w:rPr>
        <w:t>;</w:t>
      </w:r>
      <w:proofErr w:type="gramEnd"/>
    </w:p>
    <w:p w:rsidR="00837FA8" w:rsidRPr="00496B96" w:rsidRDefault="007F24CF" w:rsidP="00496B96">
      <w:pPr>
        <w:autoSpaceDE w:val="0"/>
        <w:autoSpaceDN w:val="0"/>
        <w:adjustRightInd w:val="0"/>
        <w:ind w:firstLine="851"/>
        <w:outlineLvl w:val="0"/>
        <w:rPr>
          <w:szCs w:val="28"/>
        </w:rPr>
      </w:pPr>
      <w:r w:rsidRPr="00496B96">
        <w:rPr>
          <w:color w:val="000000" w:themeColor="text1"/>
          <w:szCs w:val="28"/>
        </w:rPr>
        <w:t>6.2.6</w:t>
      </w:r>
      <w:r w:rsidR="00837FA8" w:rsidRPr="00496B96">
        <w:rPr>
          <w:szCs w:val="28"/>
        </w:rPr>
        <w:t xml:space="preserve">.7) </w:t>
      </w:r>
      <w:r w:rsidR="00635A7A" w:rsidRPr="00496B96">
        <w:rPr>
          <w:szCs w:val="28"/>
        </w:rPr>
        <w:t>исполняются</w:t>
      </w:r>
      <w:r w:rsidR="00635A7A" w:rsidRPr="00496B96" w:rsidDel="00C721AF">
        <w:rPr>
          <w:szCs w:val="28"/>
        </w:rPr>
        <w:t xml:space="preserve"> </w:t>
      </w:r>
      <w:r w:rsidR="00635A7A" w:rsidRPr="00496B96">
        <w:rPr>
          <w:szCs w:val="28"/>
        </w:rPr>
        <w:t xml:space="preserve">ли </w:t>
      </w:r>
      <w:r w:rsidR="00837FA8" w:rsidRPr="00496B96">
        <w:rPr>
          <w:szCs w:val="28"/>
        </w:rPr>
        <w:t>рекомендаци</w:t>
      </w:r>
      <w:r w:rsidR="00C721AF" w:rsidRPr="00496B96">
        <w:rPr>
          <w:szCs w:val="28"/>
        </w:rPr>
        <w:t>и</w:t>
      </w:r>
      <w:r w:rsidR="00837FA8" w:rsidRPr="00496B96">
        <w:rPr>
          <w:szCs w:val="28"/>
        </w:rPr>
        <w:t xml:space="preserve"> Совета по аудиторской деятельности по совершенствованию деятельности саморегулируемой организац</w:t>
      </w:r>
      <w:proofErr w:type="gramStart"/>
      <w:r w:rsidR="00837FA8" w:rsidRPr="00496B96">
        <w:rPr>
          <w:szCs w:val="28"/>
        </w:rPr>
        <w:t>ии ау</w:t>
      </w:r>
      <w:proofErr w:type="gramEnd"/>
      <w:r w:rsidR="00837FA8" w:rsidRPr="00496B96">
        <w:rPr>
          <w:szCs w:val="28"/>
        </w:rPr>
        <w:t>диторов в части ВККР</w:t>
      </w:r>
      <w:r w:rsidR="00635A7A" w:rsidRPr="00496B96">
        <w:rPr>
          <w:szCs w:val="28"/>
        </w:rPr>
        <w:t>.</w:t>
      </w:r>
    </w:p>
    <w:p w:rsidR="00AD015E" w:rsidRPr="007F00B0" w:rsidRDefault="00635A7A" w:rsidP="00496B96">
      <w:pPr>
        <w:pStyle w:val="a5"/>
        <w:ind w:firstLine="851"/>
        <w:rPr>
          <w:szCs w:val="28"/>
        </w:rPr>
      </w:pPr>
      <w:r w:rsidRPr="007F00B0">
        <w:rPr>
          <w:szCs w:val="28"/>
        </w:rPr>
        <w:t>6.</w:t>
      </w:r>
      <w:r w:rsidR="002C420D" w:rsidRPr="007F00B0">
        <w:rPr>
          <w:szCs w:val="28"/>
        </w:rPr>
        <w:t>3.</w:t>
      </w:r>
      <w:r w:rsidRPr="007F00B0">
        <w:rPr>
          <w:szCs w:val="28"/>
        </w:rPr>
        <w:t xml:space="preserve"> Р</w:t>
      </w:r>
      <w:r w:rsidR="00AD015E" w:rsidRPr="007F00B0">
        <w:rPr>
          <w:szCs w:val="28"/>
        </w:rPr>
        <w:t>ассмотрение обращений (жалоб) по вопросам осуществлени</w:t>
      </w:r>
      <w:r w:rsidR="00AD015E" w:rsidRPr="00496B96">
        <w:rPr>
          <w:szCs w:val="28"/>
        </w:rPr>
        <w:t>я</w:t>
      </w:r>
      <w:r w:rsidR="00B2733E" w:rsidRPr="00496B96">
        <w:rPr>
          <w:szCs w:val="28"/>
        </w:rPr>
        <w:t xml:space="preserve"> ВККР </w:t>
      </w:r>
      <w:r w:rsidR="00733965" w:rsidRPr="00496B96">
        <w:rPr>
          <w:szCs w:val="28"/>
        </w:rPr>
        <w:t>(пункт 9 части 1 статьи 6</w:t>
      </w:r>
      <w:r w:rsidR="00AD015E" w:rsidRPr="00496B96">
        <w:rPr>
          <w:szCs w:val="28"/>
        </w:rPr>
        <w:t xml:space="preserve"> Федерального закона </w:t>
      </w:r>
      <w:r w:rsidR="00733965" w:rsidRPr="00496B96">
        <w:rPr>
          <w:szCs w:val="28"/>
        </w:rPr>
        <w:t xml:space="preserve">от 1.12.2007 </w:t>
      </w:r>
      <w:r w:rsidR="00AD015E" w:rsidRPr="00496B96">
        <w:rPr>
          <w:szCs w:val="28"/>
        </w:rPr>
        <w:t>№ 3</w:t>
      </w:r>
      <w:r w:rsidR="00733965" w:rsidRPr="00496B96">
        <w:rPr>
          <w:szCs w:val="28"/>
        </w:rPr>
        <w:t>15</w:t>
      </w:r>
      <w:r w:rsidR="00AD015E" w:rsidRPr="00496B96">
        <w:rPr>
          <w:szCs w:val="28"/>
        </w:rPr>
        <w:t>-ФЗ</w:t>
      </w:r>
      <w:r w:rsidR="00733965" w:rsidRPr="00496B96">
        <w:rPr>
          <w:szCs w:val="28"/>
        </w:rPr>
        <w:t xml:space="preserve"> «О саморегулируемых организациях»</w:t>
      </w:r>
      <w:r w:rsidR="00AD015E" w:rsidRPr="00496B96">
        <w:rPr>
          <w:szCs w:val="28"/>
        </w:rPr>
        <w:t>)</w:t>
      </w:r>
      <w:r w:rsidR="00733965" w:rsidRPr="007F00B0">
        <w:rPr>
          <w:szCs w:val="28"/>
        </w:rPr>
        <w:t>, в том числе:</w:t>
      </w:r>
    </w:p>
    <w:p w:rsidR="00733965" w:rsidRPr="00496B96" w:rsidRDefault="00635A7A" w:rsidP="00496B96">
      <w:pPr>
        <w:ind w:firstLine="851"/>
        <w:rPr>
          <w:szCs w:val="28"/>
        </w:rPr>
      </w:pPr>
      <w:r w:rsidRPr="007F00B0">
        <w:rPr>
          <w:szCs w:val="28"/>
        </w:rPr>
        <w:t>6.</w:t>
      </w:r>
      <w:r w:rsidR="002C420D" w:rsidRPr="007F00B0">
        <w:rPr>
          <w:szCs w:val="28"/>
        </w:rPr>
        <w:t>3</w:t>
      </w:r>
      <w:r w:rsidR="00733965" w:rsidRPr="007F00B0">
        <w:rPr>
          <w:szCs w:val="28"/>
        </w:rPr>
        <w:t>.1</w:t>
      </w:r>
      <w:r w:rsidR="002C420D" w:rsidRPr="007F00B0">
        <w:rPr>
          <w:szCs w:val="28"/>
        </w:rPr>
        <w:t>.</w:t>
      </w:r>
      <w:r w:rsidR="00733965" w:rsidRPr="007F00B0">
        <w:rPr>
          <w:szCs w:val="28"/>
        </w:rPr>
        <w:t xml:space="preserve"> </w:t>
      </w:r>
      <w:r w:rsidRPr="007F00B0">
        <w:rPr>
          <w:szCs w:val="28"/>
        </w:rPr>
        <w:t>соблюдается ли</w:t>
      </w:r>
      <w:r w:rsidR="00733965" w:rsidRPr="00496B96">
        <w:rPr>
          <w:szCs w:val="28"/>
        </w:rPr>
        <w:t xml:space="preserve"> саморегулируемой орган</w:t>
      </w:r>
      <w:r w:rsidRPr="007F00B0">
        <w:rPr>
          <w:szCs w:val="28"/>
        </w:rPr>
        <w:t xml:space="preserve">изацией </w:t>
      </w:r>
      <w:proofErr w:type="gramStart"/>
      <w:r w:rsidRPr="007F00B0">
        <w:rPr>
          <w:szCs w:val="28"/>
        </w:rPr>
        <w:t>аудиторов</w:t>
      </w:r>
      <w:proofErr w:type="gramEnd"/>
      <w:r w:rsidRPr="007F00B0">
        <w:rPr>
          <w:szCs w:val="28"/>
        </w:rPr>
        <w:t xml:space="preserve"> установленный</w:t>
      </w:r>
      <w:r w:rsidR="00733965" w:rsidRPr="00496B96">
        <w:rPr>
          <w:szCs w:val="28"/>
        </w:rPr>
        <w:t xml:space="preserve"> поряд</w:t>
      </w:r>
      <w:r w:rsidRPr="007F00B0">
        <w:rPr>
          <w:szCs w:val="28"/>
        </w:rPr>
        <w:t>о</w:t>
      </w:r>
      <w:r w:rsidR="00733965" w:rsidRPr="00496B96">
        <w:rPr>
          <w:szCs w:val="28"/>
        </w:rPr>
        <w:t>к и срок</w:t>
      </w:r>
      <w:r w:rsidRPr="007F00B0">
        <w:rPr>
          <w:szCs w:val="28"/>
        </w:rPr>
        <w:t>и</w:t>
      </w:r>
      <w:r w:rsidR="00733965" w:rsidRPr="00496B96">
        <w:rPr>
          <w:szCs w:val="28"/>
        </w:rPr>
        <w:t xml:space="preserve"> рассмотрения </w:t>
      </w:r>
      <w:r w:rsidR="00B2733E" w:rsidRPr="007F00B0">
        <w:rPr>
          <w:szCs w:val="28"/>
        </w:rPr>
        <w:t>обращений (жалоб)</w:t>
      </w:r>
      <w:r w:rsidR="00733965" w:rsidRPr="00496B96">
        <w:rPr>
          <w:szCs w:val="28"/>
        </w:rPr>
        <w:t>;</w:t>
      </w:r>
    </w:p>
    <w:p w:rsidR="00B2733E" w:rsidRPr="007F00B0" w:rsidRDefault="00635A7A" w:rsidP="007F00B0">
      <w:pPr>
        <w:autoSpaceDE w:val="0"/>
        <w:autoSpaceDN w:val="0"/>
        <w:adjustRightInd w:val="0"/>
        <w:ind w:firstLine="851"/>
        <w:outlineLvl w:val="0"/>
        <w:rPr>
          <w:szCs w:val="28"/>
        </w:rPr>
      </w:pPr>
      <w:r w:rsidRPr="007F00B0">
        <w:rPr>
          <w:szCs w:val="28"/>
        </w:rPr>
        <w:t>6</w:t>
      </w:r>
      <w:r w:rsidR="002C420D" w:rsidRPr="007F00B0">
        <w:rPr>
          <w:szCs w:val="28"/>
        </w:rPr>
        <w:t>.3.</w:t>
      </w:r>
      <w:r w:rsidR="00B2733E" w:rsidRPr="007F00B0">
        <w:rPr>
          <w:szCs w:val="28"/>
        </w:rPr>
        <w:t>2</w:t>
      </w:r>
      <w:r w:rsidR="002C420D" w:rsidRPr="007F00B0">
        <w:rPr>
          <w:szCs w:val="28"/>
        </w:rPr>
        <w:t>.</w:t>
      </w:r>
      <w:r w:rsidR="00733965" w:rsidRPr="007F00B0">
        <w:rPr>
          <w:szCs w:val="28"/>
        </w:rPr>
        <w:t xml:space="preserve"> </w:t>
      </w:r>
      <w:r w:rsidRPr="007F00B0">
        <w:rPr>
          <w:szCs w:val="28"/>
        </w:rPr>
        <w:t>имеются ли</w:t>
      </w:r>
      <w:r w:rsidR="00B2733E" w:rsidRPr="007F00B0">
        <w:rPr>
          <w:szCs w:val="28"/>
        </w:rPr>
        <w:t xml:space="preserve"> случа</w:t>
      </w:r>
      <w:r w:rsidRPr="007F00B0">
        <w:rPr>
          <w:szCs w:val="28"/>
        </w:rPr>
        <w:t>и</w:t>
      </w:r>
      <w:r w:rsidR="00B2733E" w:rsidRPr="007F00B0">
        <w:rPr>
          <w:szCs w:val="28"/>
        </w:rPr>
        <w:t xml:space="preserve"> отказа в рассмотрении обращений (жалоб), обоснованность таких отказов;</w:t>
      </w:r>
    </w:p>
    <w:p w:rsidR="00733965" w:rsidRPr="00496B96" w:rsidRDefault="00635A7A" w:rsidP="00496B96">
      <w:pPr>
        <w:autoSpaceDE w:val="0"/>
        <w:autoSpaceDN w:val="0"/>
        <w:adjustRightInd w:val="0"/>
        <w:ind w:firstLine="851"/>
        <w:outlineLvl w:val="0"/>
        <w:rPr>
          <w:szCs w:val="28"/>
        </w:rPr>
      </w:pPr>
      <w:r w:rsidRPr="007F00B0">
        <w:rPr>
          <w:szCs w:val="28"/>
        </w:rPr>
        <w:t>6</w:t>
      </w:r>
      <w:r w:rsidR="002C420D" w:rsidRPr="007F00B0">
        <w:rPr>
          <w:szCs w:val="28"/>
        </w:rPr>
        <w:t>.3.</w:t>
      </w:r>
      <w:r w:rsidR="00B2733E" w:rsidRPr="007F00B0">
        <w:rPr>
          <w:szCs w:val="28"/>
        </w:rPr>
        <w:t>3</w:t>
      </w:r>
      <w:r w:rsidR="002C420D" w:rsidRPr="007F00B0">
        <w:rPr>
          <w:szCs w:val="28"/>
        </w:rPr>
        <w:t>.</w:t>
      </w:r>
      <w:r w:rsidR="00B2733E" w:rsidRPr="007F00B0">
        <w:rPr>
          <w:szCs w:val="28"/>
        </w:rPr>
        <w:t xml:space="preserve"> </w:t>
      </w:r>
      <w:r w:rsidRPr="007F00B0">
        <w:rPr>
          <w:szCs w:val="28"/>
        </w:rPr>
        <w:t xml:space="preserve">обеспечивается ли </w:t>
      </w:r>
      <w:r w:rsidR="00733965" w:rsidRPr="00496B96">
        <w:rPr>
          <w:szCs w:val="28"/>
        </w:rPr>
        <w:t xml:space="preserve">рассмотрение </w:t>
      </w:r>
      <w:r w:rsidR="00B2733E" w:rsidRPr="007F00B0">
        <w:rPr>
          <w:szCs w:val="28"/>
        </w:rPr>
        <w:t xml:space="preserve">обращений (жалоб) </w:t>
      </w:r>
      <w:r w:rsidR="00733965" w:rsidRPr="00496B96">
        <w:rPr>
          <w:szCs w:val="28"/>
        </w:rPr>
        <w:t>по существу поставленно</w:t>
      </w:r>
      <w:r w:rsidR="00916786">
        <w:rPr>
          <w:szCs w:val="28"/>
        </w:rPr>
        <w:t>го</w:t>
      </w:r>
      <w:r w:rsidR="00733965" w:rsidRPr="00496B96">
        <w:rPr>
          <w:szCs w:val="28"/>
        </w:rPr>
        <w:t xml:space="preserve"> в </w:t>
      </w:r>
      <w:r w:rsidR="00B2733E" w:rsidRPr="007F00B0">
        <w:rPr>
          <w:szCs w:val="28"/>
        </w:rPr>
        <w:t xml:space="preserve">обращении (жалобе) </w:t>
      </w:r>
      <w:r w:rsidR="00733965" w:rsidRPr="00496B96">
        <w:rPr>
          <w:szCs w:val="28"/>
        </w:rPr>
        <w:t>вопроса;</w:t>
      </w:r>
    </w:p>
    <w:p w:rsidR="00733965" w:rsidRPr="00496B96" w:rsidRDefault="00635A7A" w:rsidP="00496B96">
      <w:pPr>
        <w:autoSpaceDE w:val="0"/>
        <w:autoSpaceDN w:val="0"/>
        <w:adjustRightInd w:val="0"/>
        <w:ind w:firstLine="851"/>
        <w:outlineLvl w:val="0"/>
        <w:rPr>
          <w:szCs w:val="28"/>
        </w:rPr>
      </w:pPr>
      <w:r w:rsidRPr="007F00B0">
        <w:rPr>
          <w:szCs w:val="28"/>
        </w:rPr>
        <w:t>6</w:t>
      </w:r>
      <w:r w:rsidR="002C420D" w:rsidRPr="007F00B0">
        <w:rPr>
          <w:szCs w:val="28"/>
        </w:rPr>
        <w:t>.3.</w:t>
      </w:r>
      <w:r w:rsidR="00B2733E" w:rsidRPr="007F00B0">
        <w:rPr>
          <w:szCs w:val="28"/>
        </w:rPr>
        <w:t>4</w:t>
      </w:r>
      <w:r w:rsidR="002C420D" w:rsidRPr="007F00B0">
        <w:rPr>
          <w:szCs w:val="28"/>
        </w:rPr>
        <w:t>.</w:t>
      </w:r>
      <w:r w:rsidR="001D59EE" w:rsidRPr="007F00B0">
        <w:rPr>
          <w:szCs w:val="28"/>
        </w:rPr>
        <w:t xml:space="preserve"> </w:t>
      </w:r>
      <w:r w:rsidR="007D6062" w:rsidRPr="007F00B0">
        <w:rPr>
          <w:szCs w:val="28"/>
        </w:rPr>
        <w:t>содержи</w:t>
      </w:r>
      <w:r w:rsidR="00326AE0" w:rsidRPr="007F00B0">
        <w:rPr>
          <w:szCs w:val="28"/>
        </w:rPr>
        <w:t>т ли письм</w:t>
      </w:r>
      <w:r w:rsidR="007D6062" w:rsidRPr="007F00B0">
        <w:rPr>
          <w:szCs w:val="28"/>
        </w:rPr>
        <w:t>о</w:t>
      </w:r>
      <w:r w:rsidR="00326AE0" w:rsidRPr="007F00B0">
        <w:rPr>
          <w:szCs w:val="28"/>
        </w:rPr>
        <w:t>, направляе</w:t>
      </w:r>
      <w:r w:rsidR="007D6062" w:rsidRPr="007F00B0">
        <w:rPr>
          <w:szCs w:val="28"/>
        </w:rPr>
        <w:t>мо</w:t>
      </w:r>
      <w:r w:rsidR="00326AE0" w:rsidRPr="007F00B0">
        <w:rPr>
          <w:szCs w:val="28"/>
        </w:rPr>
        <w:t xml:space="preserve">е  </w:t>
      </w:r>
      <w:r w:rsidR="007D6062" w:rsidRPr="007F00B0">
        <w:rPr>
          <w:szCs w:val="28"/>
        </w:rPr>
        <w:t>заявителю</w:t>
      </w:r>
      <w:r w:rsidR="00326AE0" w:rsidRPr="007F00B0">
        <w:rPr>
          <w:szCs w:val="28"/>
        </w:rPr>
        <w:t xml:space="preserve"> </w:t>
      </w:r>
      <w:r w:rsidR="001D59EE" w:rsidRPr="00496B96">
        <w:rPr>
          <w:szCs w:val="28"/>
        </w:rPr>
        <w:t>п</w:t>
      </w:r>
      <w:r w:rsidR="00733965" w:rsidRPr="00496B96">
        <w:rPr>
          <w:szCs w:val="28"/>
        </w:rPr>
        <w:t xml:space="preserve">о результатам рассмотрения </w:t>
      </w:r>
      <w:r w:rsidR="007D6062" w:rsidRPr="007F00B0">
        <w:rPr>
          <w:szCs w:val="28"/>
        </w:rPr>
        <w:t>его</w:t>
      </w:r>
      <w:r w:rsidR="00326AE0" w:rsidRPr="007F00B0">
        <w:rPr>
          <w:szCs w:val="28"/>
        </w:rPr>
        <w:t xml:space="preserve"> </w:t>
      </w:r>
      <w:r w:rsidR="001D59EE" w:rsidRPr="00496B96">
        <w:rPr>
          <w:szCs w:val="28"/>
        </w:rPr>
        <w:t>обращени</w:t>
      </w:r>
      <w:r w:rsidR="007D6062" w:rsidRPr="007F00B0">
        <w:rPr>
          <w:szCs w:val="28"/>
        </w:rPr>
        <w:t>я</w:t>
      </w:r>
      <w:r w:rsidR="001D59EE" w:rsidRPr="00496B96">
        <w:rPr>
          <w:szCs w:val="28"/>
        </w:rPr>
        <w:t xml:space="preserve"> (</w:t>
      </w:r>
      <w:r w:rsidR="00733965" w:rsidRPr="00496B96">
        <w:rPr>
          <w:szCs w:val="28"/>
        </w:rPr>
        <w:t>жалоб</w:t>
      </w:r>
      <w:r w:rsidR="007D6062" w:rsidRPr="007F00B0">
        <w:rPr>
          <w:szCs w:val="28"/>
        </w:rPr>
        <w:t>ы</w:t>
      </w:r>
      <w:r w:rsidR="001D59EE" w:rsidRPr="00496B96">
        <w:rPr>
          <w:szCs w:val="28"/>
        </w:rPr>
        <w:t>),</w:t>
      </w:r>
      <w:r w:rsidR="00733965" w:rsidRPr="00496B96">
        <w:rPr>
          <w:szCs w:val="28"/>
        </w:rPr>
        <w:t xml:space="preserve"> </w:t>
      </w:r>
      <w:r w:rsidR="00326AE0" w:rsidRPr="007F00B0">
        <w:rPr>
          <w:szCs w:val="28"/>
        </w:rPr>
        <w:t>исчерпывающи</w:t>
      </w:r>
      <w:r w:rsidR="007D6062" w:rsidRPr="007F00B0">
        <w:rPr>
          <w:szCs w:val="28"/>
        </w:rPr>
        <w:t>й ответ</w:t>
      </w:r>
      <w:r w:rsidR="001D59EE" w:rsidRPr="00496B96">
        <w:rPr>
          <w:szCs w:val="28"/>
        </w:rPr>
        <w:t xml:space="preserve"> на поставленные </w:t>
      </w:r>
      <w:r w:rsidR="00326AE0" w:rsidRPr="007F00B0">
        <w:rPr>
          <w:szCs w:val="28"/>
        </w:rPr>
        <w:t>в обращени</w:t>
      </w:r>
      <w:r w:rsidR="007D6062" w:rsidRPr="007F00B0">
        <w:rPr>
          <w:szCs w:val="28"/>
        </w:rPr>
        <w:t>и</w:t>
      </w:r>
      <w:r w:rsidR="001D59EE" w:rsidRPr="00496B96">
        <w:rPr>
          <w:szCs w:val="28"/>
        </w:rPr>
        <w:t xml:space="preserve"> (жалоб</w:t>
      </w:r>
      <w:r w:rsidR="007D6062" w:rsidRPr="007F00B0">
        <w:rPr>
          <w:szCs w:val="28"/>
        </w:rPr>
        <w:t>е</w:t>
      </w:r>
      <w:r w:rsidR="001D59EE" w:rsidRPr="00496B96">
        <w:rPr>
          <w:szCs w:val="28"/>
        </w:rPr>
        <w:t>) вопросы</w:t>
      </w:r>
      <w:r w:rsidR="00326AE0" w:rsidRPr="007F00B0">
        <w:rPr>
          <w:szCs w:val="28"/>
        </w:rPr>
        <w:t xml:space="preserve">, а также </w:t>
      </w:r>
      <w:r w:rsidR="001D59EE" w:rsidRPr="00496B96">
        <w:rPr>
          <w:szCs w:val="28"/>
        </w:rPr>
        <w:t>решение уполномоченного органа</w:t>
      </w:r>
      <w:r w:rsidR="00326AE0" w:rsidRPr="007F00B0">
        <w:rPr>
          <w:szCs w:val="28"/>
        </w:rPr>
        <w:t xml:space="preserve"> по обращению (жалобе)</w:t>
      </w:r>
      <w:r w:rsidR="001D59EE" w:rsidRPr="00496B96">
        <w:rPr>
          <w:szCs w:val="28"/>
        </w:rPr>
        <w:t>;</w:t>
      </w:r>
    </w:p>
    <w:p w:rsidR="001D59EE" w:rsidRPr="00496B96" w:rsidRDefault="00635A7A" w:rsidP="00496B96">
      <w:pPr>
        <w:autoSpaceDE w:val="0"/>
        <w:autoSpaceDN w:val="0"/>
        <w:adjustRightInd w:val="0"/>
        <w:ind w:firstLine="851"/>
        <w:outlineLvl w:val="0"/>
        <w:rPr>
          <w:szCs w:val="28"/>
        </w:rPr>
      </w:pPr>
      <w:r w:rsidRPr="007F00B0">
        <w:rPr>
          <w:szCs w:val="28"/>
        </w:rPr>
        <w:t>6.</w:t>
      </w:r>
      <w:r w:rsidR="002C420D" w:rsidRPr="007F00B0">
        <w:rPr>
          <w:szCs w:val="28"/>
        </w:rPr>
        <w:t>3.</w:t>
      </w:r>
      <w:r w:rsidR="00B2733E" w:rsidRPr="007F00B0">
        <w:rPr>
          <w:szCs w:val="28"/>
        </w:rPr>
        <w:t>5</w:t>
      </w:r>
      <w:r w:rsidR="002C420D" w:rsidRPr="007F00B0">
        <w:rPr>
          <w:szCs w:val="28"/>
        </w:rPr>
        <w:t>.</w:t>
      </w:r>
      <w:r w:rsidR="001D59EE" w:rsidRPr="007F00B0">
        <w:rPr>
          <w:szCs w:val="28"/>
        </w:rPr>
        <w:t xml:space="preserve"> </w:t>
      </w:r>
      <w:r w:rsidR="00326AE0" w:rsidRPr="007F00B0">
        <w:rPr>
          <w:szCs w:val="28"/>
        </w:rPr>
        <w:t xml:space="preserve">имеются ли </w:t>
      </w:r>
      <w:r w:rsidR="001D59EE" w:rsidRPr="00496B96">
        <w:rPr>
          <w:szCs w:val="28"/>
        </w:rPr>
        <w:t>случа</w:t>
      </w:r>
      <w:r w:rsidR="00326AE0" w:rsidRPr="007F00B0">
        <w:rPr>
          <w:szCs w:val="28"/>
        </w:rPr>
        <w:t>и</w:t>
      </w:r>
      <w:r w:rsidR="001D59EE" w:rsidRPr="00496B96">
        <w:rPr>
          <w:szCs w:val="28"/>
        </w:rPr>
        <w:t xml:space="preserve"> </w:t>
      </w:r>
      <w:r w:rsidR="00496B96">
        <w:rPr>
          <w:szCs w:val="28"/>
        </w:rPr>
        <w:t xml:space="preserve">повторных </w:t>
      </w:r>
      <w:r w:rsidR="00496B96" w:rsidRPr="007F6E32">
        <w:rPr>
          <w:szCs w:val="28"/>
        </w:rPr>
        <w:t>обращени</w:t>
      </w:r>
      <w:r w:rsidR="00496B96">
        <w:rPr>
          <w:szCs w:val="28"/>
        </w:rPr>
        <w:t>й</w:t>
      </w:r>
      <w:r w:rsidR="00496B96" w:rsidRPr="007F6E32">
        <w:rPr>
          <w:szCs w:val="28"/>
        </w:rPr>
        <w:t xml:space="preserve"> (жалоб)</w:t>
      </w:r>
      <w:r w:rsidR="00496B96">
        <w:rPr>
          <w:szCs w:val="28"/>
        </w:rPr>
        <w:t xml:space="preserve"> </w:t>
      </w:r>
      <w:r w:rsidR="00496B96" w:rsidRPr="007F6E32">
        <w:rPr>
          <w:szCs w:val="28"/>
        </w:rPr>
        <w:t>заявителя</w:t>
      </w:r>
      <w:r w:rsidR="00496B96">
        <w:rPr>
          <w:szCs w:val="28"/>
        </w:rPr>
        <w:t xml:space="preserve">, </w:t>
      </w:r>
      <w:r w:rsidR="001D59EE" w:rsidRPr="00496B96">
        <w:rPr>
          <w:szCs w:val="28"/>
        </w:rPr>
        <w:t>обжалования решений, ранее принятых по обращени</w:t>
      </w:r>
      <w:r w:rsidR="00326AE0" w:rsidRPr="007F00B0">
        <w:rPr>
          <w:szCs w:val="28"/>
        </w:rPr>
        <w:t>ям</w:t>
      </w:r>
      <w:r w:rsidR="001D59EE" w:rsidRPr="00496B96">
        <w:rPr>
          <w:szCs w:val="28"/>
        </w:rPr>
        <w:t xml:space="preserve"> (жалоб</w:t>
      </w:r>
      <w:r w:rsidR="00326AE0" w:rsidRPr="007F00B0">
        <w:rPr>
          <w:szCs w:val="28"/>
        </w:rPr>
        <w:t>ам</w:t>
      </w:r>
      <w:r w:rsidR="001D59EE" w:rsidRPr="00496B96">
        <w:rPr>
          <w:szCs w:val="28"/>
        </w:rPr>
        <w:t>) заявителя</w:t>
      </w:r>
      <w:r w:rsidR="008F354F" w:rsidRPr="00496B96">
        <w:rPr>
          <w:szCs w:val="28"/>
        </w:rPr>
        <w:t>, в том числе в суд.</w:t>
      </w:r>
      <w:r w:rsidR="001D59EE" w:rsidRPr="00496B96">
        <w:rPr>
          <w:szCs w:val="28"/>
        </w:rPr>
        <w:t xml:space="preserve"> </w:t>
      </w:r>
    </w:p>
    <w:p w:rsidR="00BD4B4D" w:rsidRPr="007F00B0" w:rsidRDefault="00A4285F" w:rsidP="00496B96">
      <w:pPr>
        <w:autoSpaceDE w:val="0"/>
        <w:autoSpaceDN w:val="0"/>
        <w:adjustRightInd w:val="0"/>
        <w:ind w:firstLine="851"/>
        <w:outlineLvl w:val="0"/>
        <w:rPr>
          <w:szCs w:val="28"/>
        </w:rPr>
      </w:pPr>
      <w:r w:rsidRPr="00496B96">
        <w:rPr>
          <w:szCs w:val="28"/>
        </w:rPr>
        <w:t>6</w:t>
      </w:r>
      <w:r w:rsidR="00BD4B4D" w:rsidRPr="00496B96">
        <w:rPr>
          <w:szCs w:val="28"/>
        </w:rPr>
        <w:t>.</w:t>
      </w:r>
      <w:r w:rsidR="002C420D" w:rsidRPr="007F00B0">
        <w:rPr>
          <w:szCs w:val="28"/>
        </w:rPr>
        <w:t>4</w:t>
      </w:r>
      <w:r w:rsidR="00BD4B4D" w:rsidRPr="00496B96">
        <w:rPr>
          <w:szCs w:val="28"/>
        </w:rPr>
        <w:t xml:space="preserve">. </w:t>
      </w:r>
      <w:r w:rsidR="00061E2D" w:rsidRPr="00496B96">
        <w:rPr>
          <w:szCs w:val="28"/>
        </w:rPr>
        <w:t xml:space="preserve">Результативность </w:t>
      </w:r>
      <w:r w:rsidR="00BD4B4D" w:rsidRPr="007F00B0">
        <w:rPr>
          <w:szCs w:val="28"/>
        </w:rPr>
        <w:t xml:space="preserve">системы </w:t>
      </w:r>
      <w:proofErr w:type="gramStart"/>
      <w:r w:rsidR="00BD4B4D" w:rsidRPr="007F00B0">
        <w:rPr>
          <w:szCs w:val="28"/>
        </w:rPr>
        <w:t>контроля за</w:t>
      </w:r>
      <w:proofErr w:type="gramEnd"/>
      <w:r w:rsidR="00BD4B4D" w:rsidRPr="007F00B0">
        <w:rPr>
          <w:szCs w:val="28"/>
        </w:rPr>
        <w:t xml:space="preserve"> работой по осуществлению ВККР, в том числе: </w:t>
      </w:r>
    </w:p>
    <w:p w:rsidR="00747720" w:rsidRPr="00496B96" w:rsidRDefault="00747720" w:rsidP="00496B96">
      <w:pPr>
        <w:pStyle w:val="a5"/>
        <w:ind w:firstLine="851"/>
        <w:rPr>
          <w:szCs w:val="28"/>
        </w:rPr>
      </w:pPr>
      <w:r w:rsidRPr="00496B96">
        <w:rPr>
          <w:szCs w:val="28"/>
        </w:rPr>
        <w:t>6.</w:t>
      </w:r>
      <w:r w:rsidR="002C420D" w:rsidRPr="007F00B0">
        <w:rPr>
          <w:szCs w:val="28"/>
        </w:rPr>
        <w:t>4</w:t>
      </w:r>
      <w:r w:rsidRPr="00496B96">
        <w:rPr>
          <w:szCs w:val="28"/>
        </w:rPr>
        <w:t xml:space="preserve">.1. </w:t>
      </w:r>
      <w:r w:rsidR="007D6062" w:rsidRPr="007F00B0">
        <w:rPr>
          <w:szCs w:val="28"/>
        </w:rPr>
        <w:t xml:space="preserve">устанавливают ли </w:t>
      </w:r>
      <w:r w:rsidR="0079257F" w:rsidRPr="007F00B0">
        <w:rPr>
          <w:szCs w:val="28"/>
        </w:rPr>
        <w:t>внутренние организационно-распорядительные документы</w:t>
      </w:r>
      <w:r w:rsidRPr="007F00B0">
        <w:rPr>
          <w:szCs w:val="28"/>
        </w:rPr>
        <w:t xml:space="preserve"> по осуществлению </w:t>
      </w:r>
      <w:proofErr w:type="gramStart"/>
      <w:r w:rsidRPr="007F00B0">
        <w:rPr>
          <w:szCs w:val="28"/>
        </w:rPr>
        <w:t>контроля за</w:t>
      </w:r>
      <w:proofErr w:type="gramEnd"/>
      <w:r w:rsidRPr="007F00B0">
        <w:rPr>
          <w:szCs w:val="28"/>
        </w:rPr>
        <w:t xml:space="preserve"> работой по осуществлению ВККР</w:t>
      </w:r>
      <w:r w:rsidR="0079257F" w:rsidRPr="00496B96">
        <w:rPr>
          <w:szCs w:val="28"/>
        </w:rPr>
        <w:t>,</w:t>
      </w:r>
      <w:r w:rsidRPr="00496B96">
        <w:rPr>
          <w:szCs w:val="28"/>
        </w:rPr>
        <w:t xml:space="preserve"> </w:t>
      </w:r>
      <w:r w:rsidR="0040240E" w:rsidRPr="007F00B0">
        <w:rPr>
          <w:szCs w:val="28"/>
        </w:rPr>
        <w:t>порядок</w:t>
      </w:r>
      <w:r w:rsidRPr="00496B96">
        <w:rPr>
          <w:szCs w:val="28"/>
        </w:rPr>
        <w:t>:</w:t>
      </w:r>
    </w:p>
    <w:p w:rsidR="00747720" w:rsidRPr="00496B96" w:rsidRDefault="004E436B" w:rsidP="00496B96">
      <w:pPr>
        <w:pStyle w:val="a5"/>
        <w:ind w:firstLine="851"/>
        <w:rPr>
          <w:szCs w:val="28"/>
        </w:rPr>
      </w:pPr>
      <w:r w:rsidRPr="00496B96">
        <w:rPr>
          <w:szCs w:val="28"/>
        </w:rPr>
        <w:t>6.</w:t>
      </w:r>
      <w:r w:rsidR="002C420D" w:rsidRPr="007F00B0">
        <w:rPr>
          <w:szCs w:val="28"/>
        </w:rPr>
        <w:t>4.1.</w:t>
      </w:r>
      <w:r w:rsidRPr="00496B96">
        <w:rPr>
          <w:szCs w:val="28"/>
        </w:rPr>
        <w:t xml:space="preserve">1) </w:t>
      </w:r>
      <w:r w:rsidR="00747720" w:rsidRPr="007F00B0">
        <w:rPr>
          <w:szCs w:val="28"/>
        </w:rPr>
        <w:t xml:space="preserve">анализа результатов </w:t>
      </w:r>
      <w:proofErr w:type="gramStart"/>
      <w:r w:rsidR="00747720" w:rsidRPr="007F00B0">
        <w:rPr>
          <w:szCs w:val="28"/>
        </w:rPr>
        <w:t>контроля за</w:t>
      </w:r>
      <w:proofErr w:type="gramEnd"/>
      <w:r w:rsidR="00747720" w:rsidRPr="007F00B0">
        <w:rPr>
          <w:szCs w:val="28"/>
        </w:rPr>
        <w:t xml:space="preserve"> работой по осуществлению ВККР и оценки последствия </w:t>
      </w:r>
      <w:r w:rsidR="007D6062" w:rsidRPr="007F00B0">
        <w:rPr>
          <w:szCs w:val="28"/>
        </w:rPr>
        <w:t xml:space="preserve">нарушений и </w:t>
      </w:r>
      <w:r w:rsidR="00747720" w:rsidRPr="00496B96">
        <w:rPr>
          <w:szCs w:val="28"/>
        </w:rPr>
        <w:t>недостатков, выявленных в результате контроля за работой по осуществлению ВККР;</w:t>
      </w:r>
    </w:p>
    <w:p w:rsidR="004E436B" w:rsidRPr="00496B96" w:rsidRDefault="004E436B" w:rsidP="00496B96">
      <w:pPr>
        <w:pStyle w:val="a5"/>
        <w:ind w:firstLine="851"/>
        <w:rPr>
          <w:szCs w:val="28"/>
        </w:rPr>
      </w:pPr>
      <w:r w:rsidRPr="00496B96">
        <w:rPr>
          <w:szCs w:val="28"/>
        </w:rPr>
        <w:t>6.</w:t>
      </w:r>
      <w:r w:rsidR="002C420D" w:rsidRPr="007F00B0">
        <w:rPr>
          <w:szCs w:val="28"/>
        </w:rPr>
        <w:t>4</w:t>
      </w:r>
      <w:r w:rsidRPr="00496B96">
        <w:rPr>
          <w:szCs w:val="28"/>
        </w:rPr>
        <w:t>.1.</w:t>
      </w:r>
      <w:r w:rsidR="00BC01BC" w:rsidRPr="00496B96">
        <w:rPr>
          <w:szCs w:val="28"/>
        </w:rPr>
        <w:t>2</w:t>
      </w:r>
      <w:r w:rsidRPr="00496B96">
        <w:rPr>
          <w:szCs w:val="28"/>
        </w:rPr>
        <w:t xml:space="preserve">) рассмотрения руководящими и исполнительными органами саморегулируемой организации </w:t>
      </w:r>
      <w:proofErr w:type="gramStart"/>
      <w:r w:rsidRPr="00496B96">
        <w:rPr>
          <w:szCs w:val="28"/>
        </w:rPr>
        <w:t>аудиторов итогов анализа результатов контроля</w:t>
      </w:r>
      <w:proofErr w:type="gramEnd"/>
      <w:r w:rsidRPr="00496B96">
        <w:rPr>
          <w:szCs w:val="28"/>
        </w:rPr>
        <w:t xml:space="preserve"> за </w:t>
      </w:r>
      <w:r w:rsidRPr="00496B96">
        <w:rPr>
          <w:szCs w:val="28"/>
        </w:rPr>
        <w:lastRenderedPageBreak/>
        <w:t>работой по осущест</w:t>
      </w:r>
      <w:r w:rsidR="007D6062" w:rsidRPr="007F00B0">
        <w:rPr>
          <w:szCs w:val="28"/>
        </w:rPr>
        <w:t>влению ВККР и оценки последствий</w:t>
      </w:r>
      <w:r w:rsidRPr="00496B96">
        <w:rPr>
          <w:szCs w:val="28"/>
        </w:rPr>
        <w:t xml:space="preserve"> </w:t>
      </w:r>
      <w:r w:rsidR="007D6062" w:rsidRPr="007F00B0">
        <w:rPr>
          <w:szCs w:val="28"/>
        </w:rPr>
        <w:t xml:space="preserve">нарушений и </w:t>
      </w:r>
      <w:r w:rsidRPr="00496B96">
        <w:rPr>
          <w:szCs w:val="28"/>
        </w:rPr>
        <w:t>недостатков, выявленных в результате контроля за работой по осуществлению ВККР;</w:t>
      </w:r>
    </w:p>
    <w:p w:rsidR="0040240E" w:rsidRPr="00496B96" w:rsidRDefault="004E436B" w:rsidP="00496B96">
      <w:pPr>
        <w:pStyle w:val="a5"/>
        <w:ind w:firstLine="851"/>
        <w:rPr>
          <w:szCs w:val="28"/>
        </w:rPr>
      </w:pPr>
      <w:r w:rsidRPr="00496B96">
        <w:rPr>
          <w:szCs w:val="28"/>
        </w:rPr>
        <w:t>6.</w:t>
      </w:r>
      <w:r w:rsidR="002C420D" w:rsidRPr="007F00B0">
        <w:rPr>
          <w:szCs w:val="28"/>
        </w:rPr>
        <w:t>4</w:t>
      </w:r>
      <w:r w:rsidRPr="00496B96">
        <w:rPr>
          <w:szCs w:val="28"/>
        </w:rPr>
        <w:t>.1.</w:t>
      </w:r>
      <w:r w:rsidR="00BC01BC" w:rsidRPr="00496B96">
        <w:rPr>
          <w:szCs w:val="28"/>
        </w:rPr>
        <w:t>3</w:t>
      </w:r>
      <w:r w:rsidRPr="00496B96">
        <w:rPr>
          <w:szCs w:val="28"/>
        </w:rPr>
        <w:t xml:space="preserve">) </w:t>
      </w:r>
      <w:r w:rsidR="0040240E" w:rsidRPr="00496B96">
        <w:rPr>
          <w:szCs w:val="28"/>
        </w:rPr>
        <w:t xml:space="preserve">принятие мер по устранению </w:t>
      </w:r>
      <w:r w:rsidR="007D6062" w:rsidRPr="007F00B0">
        <w:rPr>
          <w:szCs w:val="28"/>
        </w:rPr>
        <w:t xml:space="preserve">нарушений и </w:t>
      </w:r>
      <w:r w:rsidR="0040240E" w:rsidRPr="00496B96">
        <w:rPr>
          <w:szCs w:val="28"/>
        </w:rPr>
        <w:t xml:space="preserve">недостатков, выявленных в результате </w:t>
      </w:r>
      <w:proofErr w:type="gramStart"/>
      <w:r w:rsidR="0040240E" w:rsidRPr="00496B96">
        <w:rPr>
          <w:szCs w:val="28"/>
        </w:rPr>
        <w:t>контроля за</w:t>
      </w:r>
      <w:proofErr w:type="gramEnd"/>
      <w:r w:rsidR="0040240E" w:rsidRPr="00496B96">
        <w:rPr>
          <w:szCs w:val="28"/>
        </w:rPr>
        <w:t xml:space="preserve"> работой по осуществлению ВККР, в том числе внесение изменений во внутреннюю организационно-распорядительную документацию по осуществлению ВККР;</w:t>
      </w:r>
    </w:p>
    <w:p w:rsidR="0040240E"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.1.4) </w:t>
      </w:r>
      <w:r w:rsidR="0040240E" w:rsidRPr="00496B96">
        <w:rPr>
          <w:szCs w:val="28"/>
        </w:rPr>
        <w:t xml:space="preserve">разработки рекомендаций для контролеров </w:t>
      </w:r>
      <w:r w:rsidR="007D6062" w:rsidRPr="007F00B0">
        <w:rPr>
          <w:szCs w:val="28"/>
        </w:rPr>
        <w:t xml:space="preserve">ВККР </w:t>
      </w:r>
      <w:r w:rsidR="0040240E" w:rsidRPr="00496B96">
        <w:rPr>
          <w:szCs w:val="28"/>
        </w:rPr>
        <w:t>по недопущению</w:t>
      </w:r>
      <w:r w:rsidR="007D6062" w:rsidRPr="007F00B0">
        <w:rPr>
          <w:szCs w:val="28"/>
        </w:rPr>
        <w:t xml:space="preserve"> ими нарушений и </w:t>
      </w:r>
      <w:r w:rsidR="0040240E" w:rsidRPr="00496B96">
        <w:rPr>
          <w:szCs w:val="28"/>
        </w:rPr>
        <w:t>недостатков в работе по осуществлению ВККР;</w:t>
      </w:r>
    </w:p>
    <w:p w:rsidR="0040240E"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.1.5) </w:t>
      </w:r>
      <w:r w:rsidR="0040240E" w:rsidRPr="00496B96">
        <w:rPr>
          <w:szCs w:val="28"/>
        </w:rPr>
        <w:t xml:space="preserve">применение мер дисциплинарного воздействия </w:t>
      </w:r>
      <w:r w:rsidR="008F354F" w:rsidRPr="007F00B0">
        <w:rPr>
          <w:szCs w:val="28"/>
        </w:rPr>
        <w:t>к контролерам, не соблюдающим</w:t>
      </w:r>
      <w:r w:rsidR="0040240E" w:rsidRPr="007F00B0">
        <w:rPr>
          <w:szCs w:val="28"/>
        </w:rPr>
        <w:t xml:space="preserve"> требования внутренней организационно-распорядительной документации по осуществлению ВККР;</w:t>
      </w:r>
    </w:p>
    <w:p w:rsidR="0040240E"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.1.6) </w:t>
      </w:r>
      <w:r w:rsidR="0040240E" w:rsidRPr="00496B96">
        <w:rPr>
          <w:szCs w:val="28"/>
        </w:rPr>
        <w:t xml:space="preserve">доведение до контролеров </w:t>
      </w:r>
      <w:r w:rsidR="008F354F" w:rsidRPr="007F00B0">
        <w:rPr>
          <w:szCs w:val="28"/>
        </w:rPr>
        <w:t xml:space="preserve">итогов </w:t>
      </w:r>
      <w:r w:rsidR="0040240E" w:rsidRPr="007F00B0">
        <w:rPr>
          <w:szCs w:val="28"/>
        </w:rPr>
        <w:t xml:space="preserve">анализа результатов </w:t>
      </w:r>
      <w:proofErr w:type="gramStart"/>
      <w:r w:rsidR="0040240E" w:rsidRPr="007F00B0">
        <w:rPr>
          <w:szCs w:val="28"/>
        </w:rPr>
        <w:t>контроля за</w:t>
      </w:r>
      <w:proofErr w:type="gramEnd"/>
      <w:r w:rsidR="0040240E" w:rsidRPr="007F00B0">
        <w:rPr>
          <w:szCs w:val="28"/>
        </w:rPr>
        <w:t xml:space="preserve"> работой по осуществлению ВККР и оценки последствия </w:t>
      </w:r>
      <w:r w:rsidR="008F354F" w:rsidRPr="007F00B0">
        <w:rPr>
          <w:szCs w:val="28"/>
        </w:rPr>
        <w:t xml:space="preserve">нарушений и </w:t>
      </w:r>
      <w:r w:rsidR="0040240E" w:rsidRPr="00496B96">
        <w:rPr>
          <w:szCs w:val="28"/>
        </w:rPr>
        <w:t xml:space="preserve">недостатков, выявленных в результате контроля за работой по осуществлению ВККР, а также рекомендаций по недопущению выявленных </w:t>
      </w:r>
      <w:r w:rsidR="008F354F" w:rsidRPr="007F00B0">
        <w:rPr>
          <w:szCs w:val="28"/>
        </w:rPr>
        <w:t xml:space="preserve">нарушений и </w:t>
      </w:r>
      <w:r w:rsidR="0040240E" w:rsidRPr="00496B96">
        <w:rPr>
          <w:szCs w:val="28"/>
        </w:rPr>
        <w:t>недостатков;</w:t>
      </w:r>
    </w:p>
    <w:p w:rsidR="004E436B" w:rsidRPr="00496B96" w:rsidRDefault="004E436B" w:rsidP="00496B96">
      <w:pPr>
        <w:pStyle w:val="a5"/>
        <w:ind w:firstLine="851"/>
        <w:rPr>
          <w:szCs w:val="28"/>
        </w:rPr>
      </w:pPr>
      <w:r w:rsidRPr="00496B96">
        <w:rPr>
          <w:szCs w:val="28"/>
        </w:rPr>
        <w:t>6.</w:t>
      </w:r>
      <w:r w:rsidR="002C420D" w:rsidRPr="007F00B0">
        <w:rPr>
          <w:szCs w:val="28"/>
        </w:rPr>
        <w:t>4</w:t>
      </w:r>
      <w:r w:rsidR="00BC01BC" w:rsidRPr="00496B96">
        <w:rPr>
          <w:szCs w:val="28"/>
        </w:rPr>
        <w:t>.2</w:t>
      </w:r>
      <w:r w:rsidRPr="00496B96">
        <w:rPr>
          <w:szCs w:val="28"/>
        </w:rPr>
        <w:t xml:space="preserve">. </w:t>
      </w:r>
      <w:r w:rsidR="008F354F" w:rsidRPr="007F00B0">
        <w:rPr>
          <w:szCs w:val="28"/>
        </w:rPr>
        <w:t xml:space="preserve">осуществляется ли </w:t>
      </w:r>
      <w:r w:rsidR="0079257F" w:rsidRPr="00496B96">
        <w:rPr>
          <w:szCs w:val="28"/>
        </w:rPr>
        <w:t>в саморег</w:t>
      </w:r>
      <w:r w:rsidR="008F354F" w:rsidRPr="007F00B0">
        <w:rPr>
          <w:szCs w:val="28"/>
        </w:rPr>
        <w:t>улируемой организац</w:t>
      </w:r>
      <w:proofErr w:type="gramStart"/>
      <w:r w:rsidR="008F354F" w:rsidRPr="007F00B0">
        <w:rPr>
          <w:szCs w:val="28"/>
        </w:rPr>
        <w:t>ии ау</w:t>
      </w:r>
      <w:proofErr w:type="gramEnd"/>
      <w:r w:rsidR="008F354F" w:rsidRPr="007F00B0">
        <w:rPr>
          <w:szCs w:val="28"/>
        </w:rPr>
        <w:t>диторов</w:t>
      </w:r>
      <w:r w:rsidRPr="00496B96">
        <w:rPr>
          <w:szCs w:val="28"/>
        </w:rPr>
        <w:t>:</w:t>
      </w:r>
    </w:p>
    <w:p w:rsidR="00747720"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.2.1) </w:t>
      </w:r>
      <w:r w:rsidR="00D25870" w:rsidRPr="007F00B0">
        <w:rPr>
          <w:szCs w:val="28"/>
        </w:rPr>
        <w:t>п</w:t>
      </w:r>
      <w:r w:rsidR="00747122" w:rsidRPr="007F00B0">
        <w:rPr>
          <w:szCs w:val="28"/>
        </w:rPr>
        <w:t xml:space="preserve">роведение </w:t>
      </w:r>
      <w:r w:rsidR="00747720" w:rsidRPr="007F00B0">
        <w:rPr>
          <w:szCs w:val="28"/>
        </w:rPr>
        <w:t xml:space="preserve">анализа результатов </w:t>
      </w:r>
      <w:proofErr w:type="gramStart"/>
      <w:r w:rsidR="00747720" w:rsidRPr="007F00B0">
        <w:rPr>
          <w:szCs w:val="28"/>
        </w:rPr>
        <w:t>контроля за</w:t>
      </w:r>
      <w:proofErr w:type="gramEnd"/>
      <w:r w:rsidR="00747720" w:rsidRPr="007F00B0">
        <w:rPr>
          <w:szCs w:val="28"/>
        </w:rPr>
        <w:t xml:space="preserve"> работой по осущест</w:t>
      </w:r>
      <w:r w:rsidR="008F354F" w:rsidRPr="007F00B0">
        <w:rPr>
          <w:szCs w:val="28"/>
        </w:rPr>
        <w:t>влению ВККР и оценки последствий</w:t>
      </w:r>
      <w:r w:rsidR="00747720" w:rsidRPr="00496B96">
        <w:rPr>
          <w:szCs w:val="28"/>
        </w:rPr>
        <w:t xml:space="preserve"> </w:t>
      </w:r>
      <w:r w:rsidR="008F354F" w:rsidRPr="007F00B0">
        <w:rPr>
          <w:szCs w:val="28"/>
        </w:rPr>
        <w:t xml:space="preserve">нарушений и </w:t>
      </w:r>
      <w:r w:rsidR="00747720" w:rsidRPr="00496B96">
        <w:rPr>
          <w:szCs w:val="28"/>
        </w:rPr>
        <w:t>недостатков, выявленных в результате контроля за работой по осуществлению ВККР;</w:t>
      </w:r>
    </w:p>
    <w:p w:rsidR="004E436B"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.2.2) </w:t>
      </w:r>
      <w:r w:rsidR="004E436B" w:rsidRPr="00496B96">
        <w:rPr>
          <w:szCs w:val="28"/>
        </w:rPr>
        <w:t xml:space="preserve">рассмотрение руководящими и исполнительными органами саморегулируемой организации </w:t>
      </w:r>
      <w:proofErr w:type="gramStart"/>
      <w:r w:rsidR="004E436B" w:rsidRPr="00496B96">
        <w:rPr>
          <w:szCs w:val="28"/>
        </w:rPr>
        <w:t>аудиторов итогов анализа результатов контроля</w:t>
      </w:r>
      <w:proofErr w:type="gramEnd"/>
      <w:r w:rsidR="004E436B" w:rsidRPr="00496B96">
        <w:rPr>
          <w:szCs w:val="28"/>
        </w:rPr>
        <w:t xml:space="preserve"> за работой по осущест</w:t>
      </w:r>
      <w:r w:rsidR="008F354F" w:rsidRPr="007F00B0">
        <w:rPr>
          <w:szCs w:val="28"/>
        </w:rPr>
        <w:t>влению ВККР и оценки последствий</w:t>
      </w:r>
      <w:r w:rsidR="004E436B" w:rsidRPr="00496B96">
        <w:rPr>
          <w:szCs w:val="28"/>
        </w:rPr>
        <w:t xml:space="preserve"> </w:t>
      </w:r>
      <w:r w:rsidR="008F354F" w:rsidRPr="007F00B0">
        <w:rPr>
          <w:szCs w:val="28"/>
        </w:rPr>
        <w:t xml:space="preserve">нарушений и </w:t>
      </w:r>
      <w:r w:rsidR="004E436B" w:rsidRPr="00496B96">
        <w:rPr>
          <w:szCs w:val="28"/>
        </w:rPr>
        <w:t>недостатков, выявленных в результате контроля за работой по осуществлению ВККР;</w:t>
      </w:r>
    </w:p>
    <w:p w:rsidR="004E436B"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.2.3) </w:t>
      </w:r>
      <w:r w:rsidR="004E436B" w:rsidRPr="00496B96">
        <w:rPr>
          <w:szCs w:val="28"/>
        </w:rPr>
        <w:t xml:space="preserve">принятие мер по устранению </w:t>
      </w:r>
      <w:r w:rsidR="008F354F" w:rsidRPr="007F00B0">
        <w:rPr>
          <w:szCs w:val="28"/>
        </w:rPr>
        <w:t xml:space="preserve">нарушений и </w:t>
      </w:r>
      <w:r w:rsidR="004E436B" w:rsidRPr="00496B96">
        <w:rPr>
          <w:szCs w:val="28"/>
        </w:rPr>
        <w:t xml:space="preserve">недостатков, выявленных в результате </w:t>
      </w:r>
      <w:proofErr w:type="gramStart"/>
      <w:r w:rsidR="004E436B" w:rsidRPr="00496B96">
        <w:rPr>
          <w:szCs w:val="28"/>
        </w:rPr>
        <w:t>контроля за</w:t>
      </w:r>
      <w:proofErr w:type="gramEnd"/>
      <w:r w:rsidR="004E436B" w:rsidRPr="00496B96">
        <w:rPr>
          <w:szCs w:val="28"/>
        </w:rPr>
        <w:t xml:space="preserve"> работой по осуществлению ВККР, в том числе внесение изменений во внутреннюю организационно-распорядительную документацию по осуществлению ВККР;</w:t>
      </w:r>
    </w:p>
    <w:p w:rsidR="004E436B"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.2.4) </w:t>
      </w:r>
      <w:r w:rsidR="004E436B" w:rsidRPr="00496B96">
        <w:rPr>
          <w:szCs w:val="28"/>
        </w:rPr>
        <w:t xml:space="preserve">разработка рекомендаций для контролеров по недопущению выявленных </w:t>
      </w:r>
      <w:r w:rsidR="008F354F" w:rsidRPr="007F00B0">
        <w:rPr>
          <w:szCs w:val="28"/>
        </w:rPr>
        <w:t xml:space="preserve">нарушений и </w:t>
      </w:r>
      <w:r w:rsidR="004E436B" w:rsidRPr="00496B96">
        <w:rPr>
          <w:szCs w:val="28"/>
        </w:rPr>
        <w:t>недостатков в работе по осуществлению ВККР;</w:t>
      </w:r>
    </w:p>
    <w:p w:rsidR="004E436B" w:rsidRPr="00496B96" w:rsidRDefault="00BC01BC" w:rsidP="00496B96">
      <w:pPr>
        <w:pStyle w:val="a5"/>
        <w:ind w:firstLine="851"/>
        <w:rPr>
          <w:szCs w:val="28"/>
        </w:rPr>
      </w:pPr>
      <w:r w:rsidRPr="00496B96">
        <w:rPr>
          <w:szCs w:val="28"/>
        </w:rPr>
        <w:t>6.</w:t>
      </w:r>
      <w:r w:rsidR="002C420D" w:rsidRPr="007F00B0">
        <w:rPr>
          <w:szCs w:val="28"/>
        </w:rPr>
        <w:t>4</w:t>
      </w:r>
      <w:r w:rsidRPr="00496B96">
        <w:rPr>
          <w:szCs w:val="28"/>
        </w:rPr>
        <w:t xml:space="preserve">.2.5) </w:t>
      </w:r>
      <w:r w:rsidR="004E436B" w:rsidRPr="00496B96">
        <w:rPr>
          <w:szCs w:val="28"/>
        </w:rPr>
        <w:t xml:space="preserve">применение мер дисциплинарного воздействия к </w:t>
      </w:r>
      <w:r w:rsidR="004E436B" w:rsidRPr="007F00B0">
        <w:rPr>
          <w:szCs w:val="28"/>
        </w:rPr>
        <w:t>контролерам, не соблюдающим требования внутренней организационно-распорядительной документации по осуществлению ВККР;</w:t>
      </w:r>
    </w:p>
    <w:p w:rsidR="004E436B" w:rsidRPr="00496B96" w:rsidRDefault="007D6062" w:rsidP="00496B96">
      <w:pPr>
        <w:pStyle w:val="a5"/>
        <w:ind w:firstLine="851"/>
        <w:rPr>
          <w:szCs w:val="28"/>
        </w:rPr>
      </w:pPr>
      <w:r w:rsidRPr="007F00B0">
        <w:rPr>
          <w:szCs w:val="28"/>
        </w:rPr>
        <w:t>6</w:t>
      </w:r>
      <w:r w:rsidR="00BC01BC" w:rsidRPr="00496B96">
        <w:rPr>
          <w:szCs w:val="28"/>
        </w:rPr>
        <w:t>.</w:t>
      </w:r>
      <w:r w:rsidR="002C420D" w:rsidRPr="007F00B0">
        <w:rPr>
          <w:szCs w:val="28"/>
        </w:rPr>
        <w:t>4</w:t>
      </w:r>
      <w:r w:rsidR="00BC01BC" w:rsidRPr="00496B96">
        <w:rPr>
          <w:szCs w:val="28"/>
        </w:rPr>
        <w:t xml:space="preserve">.2.6) </w:t>
      </w:r>
      <w:r w:rsidR="004E436B" w:rsidRPr="00496B96">
        <w:rPr>
          <w:szCs w:val="28"/>
        </w:rPr>
        <w:t xml:space="preserve">доведение до контролеров итогов анализа результатов </w:t>
      </w:r>
      <w:proofErr w:type="gramStart"/>
      <w:r w:rsidR="004E436B" w:rsidRPr="00496B96">
        <w:rPr>
          <w:szCs w:val="28"/>
        </w:rPr>
        <w:t>контроля за</w:t>
      </w:r>
      <w:proofErr w:type="gramEnd"/>
      <w:r w:rsidR="004E436B" w:rsidRPr="00496B96">
        <w:rPr>
          <w:szCs w:val="28"/>
        </w:rPr>
        <w:t xml:space="preserve"> работой по осущест</w:t>
      </w:r>
      <w:r w:rsidR="008F354F" w:rsidRPr="007F00B0">
        <w:rPr>
          <w:szCs w:val="28"/>
        </w:rPr>
        <w:t>влению ВККР и оценки последствий</w:t>
      </w:r>
      <w:r w:rsidR="004E436B" w:rsidRPr="00496B96">
        <w:rPr>
          <w:szCs w:val="28"/>
        </w:rPr>
        <w:t xml:space="preserve"> </w:t>
      </w:r>
      <w:r w:rsidR="008F354F" w:rsidRPr="007F00B0">
        <w:rPr>
          <w:szCs w:val="28"/>
        </w:rPr>
        <w:t xml:space="preserve">нарушений и </w:t>
      </w:r>
      <w:r w:rsidR="004E436B" w:rsidRPr="00496B96">
        <w:rPr>
          <w:szCs w:val="28"/>
        </w:rPr>
        <w:t>недостатков, выявленных в результате контроля за работой по осуществлению ВККР, а также рекомендаций по нед</w:t>
      </w:r>
      <w:r w:rsidR="008F354F" w:rsidRPr="00496B96">
        <w:rPr>
          <w:szCs w:val="28"/>
        </w:rPr>
        <w:t>опущению выявленных недостатков.</w:t>
      </w:r>
    </w:p>
    <w:p w:rsidR="002C420D" w:rsidRPr="007F00B0" w:rsidRDefault="008F354F" w:rsidP="00496B96">
      <w:pPr>
        <w:autoSpaceDE w:val="0"/>
        <w:autoSpaceDN w:val="0"/>
        <w:adjustRightInd w:val="0"/>
        <w:ind w:firstLine="851"/>
        <w:rPr>
          <w:szCs w:val="28"/>
        </w:rPr>
      </w:pPr>
      <w:r w:rsidRPr="007F00B0">
        <w:rPr>
          <w:szCs w:val="28"/>
        </w:rPr>
        <w:t>6</w:t>
      </w:r>
      <w:r w:rsidR="002C420D" w:rsidRPr="007F00B0">
        <w:rPr>
          <w:szCs w:val="28"/>
        </w:rPr>
        <w:t>.5. Проведение профилактических мероприятий</w:t>
      </w:r>
      <w:r w:rsidR="00483C8B" w:rsidRPr="007F00B0">
        <w:rPr>
          <w:szCs w:val="28"/>
        </w:rPr>
        <w:t>,</w:t>
      </w:r>
      <w:r w:rsidR="002C420D" w:rsidRPr="007F00B0">
        <w:rPr>
          <w:szCs w:val="28"/>
        </w:rPr>
        <w:t xml:space="preserve"> направленных на недопущение нарушений обязательных требований, в том числе:</w:t>
      </w:r>
    </w:p>
    <w:p w:rsidR="002C420D" w:rsidRPr="007F00B0" w:rsidRDefault="008F354F" w:rsidP="00496B96">
      <w:pPr>
        <w:autoSpaceDE w:val="0"/>
        <w:autoSpaceDN w:val="0"/>
        <w:adjustRightInd w:val="0"/>
        <w:ind w:firstLine="851"/>
        <w:outlineLvl w:val="0"/>
        <w:rPr>
          <w:szCs w:val="28"/>
        </w:rPr>
      </w:pPr>
      <w:r w:rsidRPr="007F00B0">
        <w:rPr>
          <w:szCs w:val="28"/>
        </w:rPr>
        <w:t>6</w:t>
      </w:r>
      <w:r w:rsidR="002C420D" w:rsidRPr="007F00B0">
        <w:rPr>
          <w:szCs w:val="28"/>
        </w:rPr>
        <w:t xml:space="preserve">.5.1.  </w:t>
      </w:r>
      <w:r w:rsidR="00483C8B" w:rsidRPr="007F00B0">
        <w:rPr>
          <w:szCs w:val="28"/>
        </w:rPr>
        <w:t xml:space="preserve">осуществляется ли </w:t>
      </w:r>
      <w:r w:rsidR="002C420D" w:rsidRPr="007F00B0">
        <w:rPr>
          <w:szCs w:val="28"/>
        </w:rPr>
        <w:t xml:space="preserve">размещение на </w:t>
      </w:r>
      <w:r w:rsidR="00483C8B" w:rsidRPr="007F00B0">
        <w:rPr>
          <w:szCs w:val="28"/>
        </w:rPr>
        <w:t xml:space="preserve">официальном </w:t>
      </w:r>
      <w:proofErr w:type="gramStart"/>
      <w:r w:rsidR="002C420D" w:rsidRPr="007F00B0">
        <w:rPr>
          <w:szCs w:val="28"/>
        </w:rPr>
        <w:t>Интернет-сайте</w:t>
      </w:r>
      <w:proofErr w:type="gramEnd"/>
      <w:r w:rsidR="002C420D" w:rsidRPr="007F00B0">
        <w:rPr>
          <w:szCs w:val="28"/>
        </w:rPr>
        <w:t xml:space="preserve"> саморегулируемой организации аудиторов перечня правовых актов и их отдельных частей, содержащих обязательные требования, соблюдение которых проверяется в ходе ВККР;</w:t>
      </w:r>
    </w:p>
    <w:p w:rsidR="00483C8B" w:rsidRPr="007F00B0" w:rsidRDefault="008F354F" w:rsidP="00496B96">
      <w:pPr>
        <w:autoSpaceDE w:val="0"/>
        <w:autoSpaceDN w:val="0"/>
        <w:adjustRightInd w:val="0"/>
        <w:ind w:firstLine="851"/>
        <w:outlineLvl w:val="0"/>
        <w:rPr>
          <w:szCs w:val="28"/>
        </w:rPr>
      </w:pPr>
      <w:r w:rsidRPr="007F00B0">
        <w:rPr>
          <w:szCs w:val="28"/>
        </w:rPr>
        <w:t>6.</w:t>
      </w:r>
      <w:r w:rsidR="002C420D" w:rsidRPr="007F00B0">
        <w:rPr>
          <w:szCs w:val="28"/>
        </w:rPr>
        <w:t xml:space="preserve">5.2. </w:t>
      </w:r>
      <w:r w:rsidR="00483C8B" w:rsidRPr="007F00B0">
        <w:rPr>
          <w:szCs w:val="28"/>
        </w:rPr>
        <w:t xml:space="preserve">осуществляется ли подготовка и размещение на официальном </w:t>
      </w:r>
      <w:proofErr w:type="gramStart"/>
      <w:r w:rsidR="00483C8B" w:rsidRPr="007F00B0">
        <w:rPr>
          <w:szCs w:val="28"/>
        </w:rPr>
        <w:t>Интернет-сайте</w:t>
      </w:r>
      <w:proofErr w:type="gramEnd"/>
      <w:r w:rsidR="00483C8B" w:rsidRPr="007F00B0">
        <w:rPr>
          <w:szCs w:val="28"/>
        </w:rPr>
        <w:t xml:space="preserve"> саморегулируемой организации аудиторов перечней типовых нарушений и недостатков, выявленных в ходе ВККР;</w:t>
      </w:r>
    </w:p>
    <w:p w:rsidR="002C420D" w:rsidRPr="007F00B0" w:rsidRDefault="00483C8B" w:rsidP="00496B96">
      <w:pPr>
        <w:autoSpaceDE w:val="0"/>
        <w:autoSpaceDN w:val="0"/>
        <w:adjustRightInd w:val="0"/>
        <w:ind w:firstLine="851"/>
        <w:outlineLvl w:val="0"/>
        <w:rPr>
          <w:szCs w:val="28"/>
        </w:rPr>
      </w:pPr>
      <w:r w:rsidRPr="007F00B0">
        <w:rPr>
          <w:szCs w:val="28"/>
        </w:rPr>
        <w:lastRenderedPageBreak/>
        <w:t xml:space="preserve">6.5.3. осуществляется ли </w:t>
      </w:r>
      <w:r w:rsidR="002C420D" w:rsidRPr="007F00B0">
        <w:rPr>
          <w:szCs w:val="28"/>
        </w:rPr>
        <w:t xml:space="preserve">систематическое проведение обобщения результатов ВККР и размещение их на </w:t>
      </w:r>
      <w:proofErr w:type="gramStart"/>
      <w:r w:rsidR="002C420D" w:rsidRPr="007F00B0">
        <w:rPr>
          <w:szCs w:val="28"/>
        </w:rPr>
        <w:t>Интернет-сайте</w:t>
      </w:r>
      <w:proofErr w:type="gramEnd"/>
      <w:r w:rsidR="002C420D" w:rsidRPr="007F00B0">
        <w:rPr>
          <w:szCs w:val="28"/>
        </w:rPr>
        <w:t xml:space="preserve"> саморегулируемой организации аудиторов;</w:t>
      </w:r>
    </w:p>
    <w:p w:rsidR="002C420D" w:rsidRPr="007F00B0" w:rsidRDefault="008F354F" w:rsidP="00496B96">
      <w:pPr>
        <w:autoSpaceDE w:val="0"/>
        <w:autoSpaceDN w:val="0"/>
        <w:adjustRightInd w:val="0"/>
        <w:ind w:firstLine="851"/>
        <w:outlineLvl w:val="0"/>
        <w:rPr>
          <w:szCs w:val="28"/>
        </w:rPr>
      </w:pPr>
      <w:r w:rsidRPr="007F00B0">
        <w:rPr>
          <w:szCs w:val="28"/>
        </w:rPr>
        <w:t>6</w:t>
      </w:r>
      <w:r w:rsidR="002C420D" w:rsidRPr="007F00B0">
        <w:rPr>
          <w:szCs w:val="28"/>
        </w:rPr>
        <w:t xml:space="preserve">.5.4. </w:t>
      </w:r>
      <w:r w:rsidR="00483C8B" w:rsidRPr="007F00B0">
        <w:rPr>
          <w:szCs w:val="28"/>
        </w:rPr>
        <w:t xml:space="preserve">осуществляется ли </w:t>
      </w:r>
      <w:r w:rsidR="002C420D" w:rsidRPr="007F00B0">
        <w:rPr>
          <w:szCs w:val="28"/>
        </w:rPr>
        <w:t>сист</w:t>
      </w:r>
      <w:r w:rsidR="00483C8B" w:rsidRPr="007F00B0">
        <w:rPr>
          <w:szCs w:val="28"/>
        </w:rPr>
        <w:t>ематическое проведение совещаний</w:t>
      </w:r>
      <w:r w:rsidR="002C420D" w:rsidRPr="007F00B0">
        <w:rPr>
          <w:szCs w:val="28"/>
        </w:rPr>
        <w:t xml:space="preserve"> с членами саморегулируемой организац</w:t>
      </w:r>
      <w:proofErr w:type="gramStart"/>
      <w:r w:rsidR="002C420D" w:rsidRPr="007F00B0">
        <w:rPr>
          <w:szCs w:val="28"/>
        </w:rPr>
        <w:t>ии ау</w:t>
      </w:r>
      <w:proofErr w:type="gramEnd"/>
      <w:r w:rsidR="002C420D" w:rsidRPr="007F00B0">
        <w:rPr>
          <w:szCs w:val="28"/>
        </w:rPr>
        <w:t>диторов</w:t>
      </w:r>
      <w:r w:rsidRPr="007F00B0">
        <w:rPr>
          <w:szCs w:val="28"/>
        </w:rPr>
        <w:t xml:space="preserve"> по обсуждению результатов ВККР</w:t>
      </w:r>
      <w:r w:rsidR="00483C8B" w:rsidRPr="007F00B0">
        <w:rPr>
          <w:szCs w:val="28"/>
        </w:rPr>
        <w:t>.</w:t>
      </w:r>
    </w:p>
    <w:p w:rsidR="001E16C7" w:rsidRPr="00496B96" w:rsidRDefault="008F354F" w:rsidP="00496B96">
      <w:pPr>
        <w:autoSpaceDE w:val="0"/>
        <w:autoSpaceDN w:val="0"/>
        <w:adjustRightInd w:val="0"/>
        <w:ind w:firstLine="851"/>
        <w:outlineLvl w:val="0"/>
        <w:rPr>
          <w:color w:val="000000" w:themeColor="text1"/>
          <w:szCs w:val="28"/>
        </w:rPr>
      </w:pPr>
      <w:r w:rsidRPr="00496B96">
        <w:rPr>
          <w:color w:val="000000" w:themeColor="text1"/>
          <w:szCs w:val="28"/>
        </w:rPr>
        <w:t>6</w:t>
      </w:r>
      <w:r w:rsidR="001E16C7" w:rsidRPr="00496B96">
        <w:rPr>
          <w:color w:val="000000" w:themeColor="text1"/>
          <w:szCs w:val="28"/>
        </w:rPr>
        <w:t>.</w:t>
      </w:r>
      <w:r w:rsidRPr="00496B96">
        <w:rPr>
          <w:color w:val="000000" w:themeColor="text1"/>
          <w:szCs w:val="28"/>
        </w:rPr>
        <w:t>6</w:t>
      </w:r>
      <w:r w:rsidR="001E16C7" w:rsidRPr="00496B96">
        <w:rPr>
          <w:color w:val="000000" w:themeColor="text1"/>
          <w:szCs w:val="28"/>
        </w:rPr>
        <w:t xml:space="preserve">. </w:t>
      </w:r>
      <w:r w:rsidRPr="00496B96">
        <w:rPr>
          <w:color w:val="000000" w:themeColor="text1"/>
          <w:szCs w:val="28"/>
        </w:rPr>
        <w:t>Р</w:t>
      </w:r>
      <w:r w:rsidR="001E16C7" w:rsidRPr="00496B96">
        <w:rPr>
          <w:color w:val="000000" w:themeColor="text1"/>
          <w:szCs w:val="28"/>
        </w:rPr>
        <w:t>езультативност</w:t>
      </w:r>
      <w:r w:rsidRPr="00496B96">
        <w:rPr>
          <w:color w:val="000000" w:themeColor="text1"/>
          <w:szCs w:val="28"/>
        </w:rPr>
        <w:t>ь</w:t>
      </w:r>
      <w:r w:rsidR="001E16C7" w:rsidRPr="00496B96">
        <w:rPr>
          <w:color w:val="000000" w:themeColor="text1"/>
          <w:szCs w:val="28"/>
        </w:rPr>
        <w:t xml:space="preserve"> </w:t>
      </w:r>
      <w:proofErr w:type="gramStart"/>
      <w:r w:rsidR="00483C8B" w:rsidRPr="00496B96">
        <w:rPr>
          <w:color w:val="000000" w:themeColor="text1"/>
          <w:szCs w:val="28"/>
        </w:rPr>
        <w:t>осуществляемого</w:t>
      </w:r>
      <w:proofErr w:type="gramEnd"/>
      <w:r w:rsidR="001E16C7" w:rsidRPr="00496B96">
        <w:rPr>
          <w:color w:val="000000" w:themeColor="text1"/>
          <w:szCs w:val="28"/>
        </w:rPr>
        <w:t xml:space="preserve"> саморегулируемой организацией аудиторов</w:t>
      </w:r>
      <w:r w:rsidR="00483C8B" w:rsidRPr="00496B96">
        <w:rPr>
          <w:color w:val="000000" w:themeColor="text1"/>
          <w:szCs w:val="28"/>
        </w:rPr>
        <w:t xml:space="preserve"> ВККР</w:t>
      </w:r>
      <w:r w:rsidR="001E16C7" w:rsidRPr="00496B96">
        <w:rPr>
          <w:color w:val="000000" w:themeColor="text1"/>
          <w:szCs w:val="28"/>
        </w:rPr>
        <w:t>, в том числе:</w:t>
      </w:r>
    </w:p>
    <w:p w:rsidR="001E16C7" w:rsidRPr="00496B96" w:rsidRDefault="00483C8B" w:rsidP="00496B96">
      <w:pPr>
        <w:autoSpaceDE w:val="0"/>
        <w:autoSpaceDN w:val="0"/>
        <w:adjustRightInd w:val="0"/>
        <w:ind w:firstLine="851"/>
        <w:rPr>
          <w:szCs w:val="28"/>
        </w:rPr>
      </w:pPr>
      <w:r w:rsidRPr="00496B96">
        <w:rPr>
          <w:color w:val="000000" w:themeColor="text1"/>
          <w:szCs w:val="28"/>
        </w:rPr>
        <w:t>6.6</w:t>
      </w:r>
      <w:r w:rsidR="001E16C7" w:rsidRPr="00496B96">
        <w:rPr>
          <w:color w:val="000000" w:themeColor="text1"/>
          <w:szCs w:val="28"/>
        </w:rPr>
        <w:t>.1</w:t>
      </w:r>
      <w:r w:rsidR="00E87983">
        <w:rPr>
          <w:color w:val="000000" w:themeColor="text1"/>
          <w:szCs w:val="28"/>
        </w:rPr>
        <w:t>.</w:t>
      </w:r>
      <w:r w:rsidR="001E16C7" w:rsidRPr="00496B96">
        <w:rPr>
          <w:color w:val="000000" w:themeColor="text1"/>
          <w:szCs w:val="28"/>
        </w:rPr>
        <w:t xml:space="preserve"> </w:t>
      </w:r>
      <w:r w:rsidR="001E16C7" w:rsidRPr="00496B96">
        <w:rPr>
          <w:szCs w:val="28"/>
        </w:rPr>
        <w:t>количество проверок аудиторских организаций и  индивидуальных аудиторов</w:t>
      </w:r>
      <w:r w:rsidR="00AB46EB">
        <w:rPr>
          <w:szCs w:val="28"/>
        </w:rPr>
        <w:t>,</w:t>
      </w:r>
      <w:r w:rsidR="001E16C7" w:rsidRPr="00496B96">
        <w:rPr>
          <w:szCs w:val="28"/>
        </w:rPr>
        <w:t xml:space="preserve"> по результатам которых приняты меры  дисциплинарного воздействия</w:t>
      </w:r>
      <w:r w:rsidR="00AB46EB">
        <w:rPr>
          <w:szCs w:val="28"/>
        </w:rPr>
        <w:t>,</w:t>
      </w:r>
      <w:r w:rsidR="001E16C7" w:rsidRPr="00496B96">
        <w:rPr>
          <w:szCs w:val="28"/>
        </w:rPr>
        <w:t xml:space="preserve"> к общему количеству проведенных саморегулируемой организацией аудиторов проверок аудиторских организаций и индивидуальных аудиторов;</w:t>
      </w:r>
    </w:p>
    <w:p w:rsidR="001E16C7" w:rsidRPr="00496B96" w:rsidRDefault="00483C8B" w:rsidP="00496B96">
      <w:pPr>
        <w:autoSpaceDE w:val="0"/>
        <w:autoSpaceDN w:val="0"/>
        <w:adjustRightInd w:val="0"/>
        <w:ind w:firstLine="851"/>
        <w:rPr>
          <w:szCs w:val="28"/>
        </w:rPr>
      </w:pPr>
      <w:r w:rsidRPr="00496B96">
        <w:rPr>
          <w:color w:val="000000" w:themeColor="text1"/>
          <w:szCs w:val="28"/>
        </w:rPr>
        <w:t>6.6</w:t>
      </w:r>
      <w:r w:rsidR="00E87983">
        <w:rPr>
          <w:color w:val="000000" w:themeColor="text1"/>
          <w:szCs w:val="28"/>
        </w:rPr>
        <w:t>.2.</w:t>
      </w:r>
      <w:r w:rsidR="001E16C7" w:rsidRPr="00496B96">
        <w:rPr>
          <w:szCs w:val="28"/>
        </w:rPr>
        <w:t xml:space="preserve"> количество проверок аудиторских организаций</w:t>
      </w:r>
      <w:r w:rsidR="00AB46EB">
        <w:rPr>
          <w:szCs w:val="28"/>
        </w:rPr>
        <w:t>,</w:t>
      </w:r>
      <w:r w:rsidR="001E16C7" w:rsidRPr="00496B96">
        <w:rPr>
          <w:szCs w:val="28"/>
        </w:rPr>
        <w:t xml:space="preserve"> по результатам которых саморегулируемой организацией аудиторов приняты меры дисциплинарного воздействия</w:t>
      </w:r>
      <w:r w:rsidR="00AB46EB">
        <w:rPr>
          <w:szCs w:val="28"/>
        </w:rPr>
        <w:t>,</w:t>
      </w:r>
      <w:r w:rsidR="001E16C7" w:rsidRPr="00496B96">
        <w:rPr>
          <w:szCs w:val="28"/>
        </w:rPr>
        <w:t xml:space="preserve"> к количеству проверок аудиторских </w:t>
      </w:r>
      <w:proofErr w:type="gramStart"/>
      <w:r w:rsidR="001E16C7" w:rsidRPr="00496B96">
        <w:rPr>
          <w:szCs w:val="28"/>
        </w:rPr>
        <w:t>организаций</w:t>
      </w:r>
      <w:proofErr w:type="gramEnd"/>
      <w:r w:rsidR="001E16C7" w:rsidRPr="00496B96">
        <w:rPr>
          <w:szCs w:val="28"/>
        </w:rPr>
        <w:t xml:space="preserve">  по результатам которых Федеральным казначейством приняты меры воздействия;</w:t>
      </w:r>
    </w:p>
    <w:p w:rsidR="001E16C7" w:rsidRPr="007F00B0" w:rsidRDefault="00483C8B" w:rsidP="00496B96">
      <w:pPr>
        <w:autoSpaceDE w:val="0"/>
        <w:autoSpaceDN w:val="0"/>
        <w:adjustRightInd w:val="0"/>
        <w:ind w:firstLine="851"/>
        <w:rPr>
          <w:szCs w:val="28"/>
        </w:rPr>
      </w:pPr>
      <w:r w:rsidRPr="007F00B0">
        <w:rPr>
          <w:color w:val="000000" w:themeColor="text1"/>
          <w:szCs w:val="28"/>
        </w:rPr>
        <w:t>6.6</w:t>
      </w:r>
      <w:r w:rsidR="00E87983">
        <w:rPr>
          <w:color w:val="000000" w:themeColor="text1"/>
          <w:szCs w:val="28"/>
        </w:rPr>
        <w:t>.3.</w:t>
      </w:r>
      <w:r w:rsidR="001E16C7" w:rsidRPr="007F00B0">
        <w:rPr>
          <w:color w:val="000000" w:themeColor="text1"/>
          <w:szCs w:val="28"/>
        </w:rPr>
        <w:t xml:space="preserve"> </w:t>
      </w:r>
      <w:r w:rsidR="001E16C7" w:rsidRPr="007F00B0">
        <w:rPr>
          <w:szCs w:val="28"/>
        </w:rPr>
        <w:t>соответствие выявленных нарушений обязательных требований по результатам проверок аудиторских организаций, проведенных  саморегулируемой организацией аудиторов и Федеральным казначейством;</w:t>
      </w:r>
    </w:p>
    <w:p w:rsidR="001E16C7" w:rsidRPr="007F00B0" w:rsidRDefault="00483C8B" w:rsidP="00496B96">
      <w:pPr>
        <w:autoSpaceDE w:val="0"/>
        <w:autoSpaceDN w:val="0"/>
        <w:adjustRightInd w:val="0"/>
        <w:ind w:firstLine="851"/>
        <w:rPr>
          <w:szCs w:val="28"/>
        </w:rPr>
      </w:pPr>
      <w:r w:rsidRPr="007F00B0">
        <w:rPr>
          <w:color w:val="000000" w:themeColor="text1"/>
          <w:szCs w:val="28"/>
        </w:rPr>
        <w:t>6.6</w:t>
      </w:r>
      <w:r w:rsidR="00E87983">
        <w:rPr>
          <w:color w:val="000000" w:themeColor="text1"/>
          <w:szCs w:val="28"/>
        </w:rPr>
        <w:t>.4.</w:t>
      </w:r>
      <w:r w:rsidR="001E16C7" w:rsidRPr="007F00B0">
        <w:rPr>
          <w:color w:val="000000" w:themeColor="text1"/>
          <w:szCs w:val="28"/>
        </w:rPr>
        <w:t xml:space="preserve"> </w:t>
      </w:r>
      <w:r w:rsidR="001E16C7" w:rsidRPr="007F00B0">
        <w:rPr>
          <w:szCs w:val="28"/>
        </w:rPr>
        <w:t>соответствие принятых мер дисциплинарного воздействия по результатам проверок аудиторских организаций, проведенных  саморегулируемой организацией аудиторов и Федеральным казначейством;</w:t>
      </w:r>
    </w:p>
    <w:p w:rsidR="001E16C7" w:rsidRPr="007F00B0" w:rsidRDefault="00483C8B" w:rsidP="00496B96">
      <w:pPr>
        <w:autoSpaceDE w:val="0"/>
        <w:autoSpaceDN w:val="0"/>
        <w:adjustRightInd w:val="0"/>
        <w:ind w:firstLine="851"/>
        <w:rPr>
          <w:szCs w:val="28"/>
        </w:rPr>
      </w:pPr>
      <w:r w:rsidRPr="007F00B0">
        <w:rPr>
          <w:color w:val="000000" w:themeColor="text1"/>
          <w:szCs w:val="28"/>
        </w:rPr>
        <w:t>6.6</w:t>
      </w:r>
      <w:r w:rsidR="001E16C7" w:rsidRPr="007F00B0">
        <w:rPr>
          <w:color w:val="000000" w:themeColor="text1"/>
          <w:szCs w:val="28"/>
        </w:rPr>
        <w:t>.</w:t>
      </w:r>
      <w:r w:rsidR="00E87983">
        <w:rPr>
          <w:szCs w:val="28"/>
        </w:rPr>
        <w:t>5.</w:t>
      </w:r>
      <w:r w:rsidR="001E16C7" w:rsidRPr="007F00B0">
        <w:rPr>
          <w:szCs w:val="28"/>
        </w:rPr>
        <w:t xml:space="preserve"> соразмерность принятых мер дисциплинарного воздействия выявленным в ходе ВККР нар</w:t>
      </w:r>
      <w:r w:rsidRPr="007F00B0">
        <w:rPr>
          <w:szCs w:val="28"/>
        </w:rPr>
        <w:t>ушениям обязательных требований.</w:t>
      </w:r>
    </w:p>
    <w:p w:rsidR="001E16C7" w:rsidRPr="00E07A97" w:rsidRDefault="001E16C7" w:rsidP="00736C88">
      <w:pPr>
        <w:autoSpaceDE w:val="0"/>
        <w:autoSpaceDN w:val="0"/>
        <w:adjustRightInd w:val="0"/>
        <w:ind w:firstLine="900"/>
        <w:outlineLvl w:val="0"/>
      </w:pPr>
    </w:p>
    <w:p w:rsidR="003B6504" w:rsidRPr="00E07A97" w:rsidRDefault="003B6504" w:rsidP="00BD4B4D">
      <w:pPr>
        <w:autoSpaceDE w:val="0"/>
        <w:autoSpaceDN w:val="0"/>
        <w:adjustRightInd w:val="0"/>
        <w:ind w:firstLine="900"/>
        <w:rPr>
          <w:szCs w:val="28"/>
        </w:rPr>
      </w:pPr>
    </w:p>
    <w:p w:rsidR="003B6504" w:rsidRDefault="003B6504" w:rsidP="00BD4B4D">
      <w:pPr>
        <w:autoSpaceDE w:val="0"/>
        <w:autoSpaceDN w:val="0"/>
        <w:adjustRightInd w:val="0"/>
        <w:ind w:firstLine="900"/>
        <w:rPr>
          <w:szCs w:val="28"/>
        </w:rPr>
      </w:pPr>
    </w:p>
    <w:p w:rsidR="002C420D" w:rsidRPr="00E07A97" w:rsidRDefault="002C420D" w:rsidP="00BD4B4D">
      <w:pPr>
        <w:autoSpaceDE w:val="0"/>
        <w:autoSpaceDN w:val="0"/>
        <w:adjustRightInd w:val="0"/>
        <w:ind w:firstLine="900"/>
        <w:rPr>
          <w:szCs w:val="28"/>
        </w:rPr>
      </w:pPr>
    </w:p>
    <w:p w:rsidR="00974D81" w:rsidRPr="00E07A97" w:rsidRDefault="00974D81" w:rsidP="00E33FFD">
      <w:pPr>
        <w:ind w:left="918" w:firstLine="0"/>
        <w:rPr>
          <w:b/>
          <w:szCs w:val="28"/>
        </w:rPr>
      </w:pPr>
    </w:p>
    <w:sectPr w:rsidR="00974D81" w:rsidRPr="00E07A97" w:rsidSect="00403E46">
      <w:headerReference w:type="even" r:id="rId11"/>
      <w:headerReference w:type="default" r:id="rId12"/>
      <w:footerReference w:type="default" r:id="rId13"/>
      <w:pgSz w:w="11906" w:h="16838"/>
      <w:pgMar w:top="1135" w:right="624" w:bottom="73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EB" w:rsidRDefault="005B1CEB">
      <w:r>
        <w:separator/>
      </w:r>
    </w:p>
  </w:endnote>
  <w:endnote w:type="continuationSeparator" w:id="0">
    <w:p w:rsidR="005B1CEB" w:rsidRDefault="005B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74" w:rsidRDefault="000521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EB" w:rsidRDefault="005B1CEB">
      <w:r>
        <w:separator/>
      </w:r>
    </w:p>
  </w:footnote>
  <w:footnote w:type="continuationSeparator" w:id="0">
    <w:p w:rsidR="005B1CEB" w:rsidRDefault="005B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74" w:rsidRDefault="00052174" w:rsidP="00C72A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2174" w:rsidRDefault="0005217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74" w:rsidRDefault="00052174" w:rsidP="00C72A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4D55">
      <w:rPr>
        <w:rStyle w:val="a9"/>
        <w:noProof/>
      </w:rPr>
      <w:t>5</w:t>
    </w:r>
    <w:r>
      <w:rPr>
        <w:rStyle w:val="a9"/>
      </w:rPr>
      <w:fldChar w:fldCharType="end"/>
    </w:r>
  </w:p>
  <w:p w:rsidR="00052174" w:rsidRDefault="000521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1A5F"/>
    <w:multiLevelType w:val="hybridMultilevel"/>
    <w:tmpl w:val="7CC63CD4"/>
    <w:lvl w:ilvl="0" w:tplc="A282F070">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D"/>
    <w:rsid w:val="0000019A"/>
    <w:rsid w:val="00000DD0"/>
    <w:rsid w:val="00003755"/>
    <w:rsid w:val="00006ED0"/>
    <w:rsid w:val="000132CE"/>
    <w:rsid w:val="00014954"/>
    <w:rsid w:val="00025445"/>
    <w:rsid w:val="00042D3C"/>
    <w:rsid w:val="00052174"/>
    <w:rsid w:val="00061BC3"/>
    <w:rsid w:val="00061E2D"/>
    <w:rsid w:val="00062262"/>
    <w:rsid w:val="00062849"/>
    <w:rsid w:val="00063B5B"/>
    <w:rsid w:val="00067E1A"/>
    <w:rsid w:val="000717F1"/>
    <w:rsid w:val="00075615"/>
    <w:rsid w:val="00081993"/>
    <w:rsid w:val="0008362F"/>
    <w:rsid w:val="00083CD7"/>
    <w:rsid w:val="000A47BB"/>
    <w:rsid w:val="000A5984"/>
    <w:rsid w:val="000B011E"/>
    <w:rsid w:val="000B08C7"/>
    <w:rsid w:val="000B27D5"/>
    <w:rsid w:val="000B356C"/>
    <w:rsid w:val="000B3760"/>
    <w:rsid w:val="000B3946"/>
    <w:rsid w:val="000C1E93"/>
    <w:rsid w:val="000E0866"/>
    <w:rsid w:val="000E11FE"/>
    <w:rsid w:val="000F40CD"/>
    <w:rsid w:val="000F586F"/>
    <w:rsid w:val="00104705"/>
    <w:rsid w:val="00106F35"/>
    <w:rsid w:val="00110774"/>
    <w:rsid w:val="00110CF0"/>
    <w:rsid w:val="00113E89"/>
    <w:rsid w:val="00115217"/>
    <w:rsid w:val="00134200"/>
    <w:rsid w:val="0013634F"/>
    <w:rsid w:val="00142A36"/>
    <w:rsid w:val="001636D0"/>
    <w:rsid w:val="00164F1B"/>
    <w:rsid w:val="00167AF9"/>
    <w:rsid w:val="00172496"/>
    <w:rsid w:val="00175853"/>
    <w:rsid w:val="00177D03"/>
    <w:rsid w:val="00183A5C"/>
    <w:rsid w:val="00187BAF"/>
    <w:rsid w:val="00190FFE"/>
    <w:rsid w:val="00191E45"/>
    <w:rsid w:val="001A74A1"/>
    <w:rsid w:val="001B46FF"/>
    <w:rsid w:val="001B6738"/>
    <w:rsid w:val="001D0C6E"/>
    <w:rsid w:val="001D1D4C"/>
    <w:rsid w:val="001D59EE"/>
    <w:rsid w:val="001E16C7"/>
    <w:rsid w:val="001E6AC6"/>
    <w:rsid w:val="001F17F9"/>
    <w:rsid w:val="001F1A21"/>
    <w:rsid w:val="00204A09"/>
    <w:rsid w:val="00214973"/>
    <w:rsid w:val="00221365"/>
    <w:rsid w:val="00242D93"/>
    <w:rsid w:val="0026082B"/>
    <w:rsid w:val="00267DD8"/>
    <w:rsid w:val="0027669F"/>
    <w:rsid w:val="00283FA4"/>
    <w:rsid w:val="002A312A"/>
    <w:rsid w:val="002A7255"/>
    <w:rsid w:val="002B55EE"/>
    <w:rsid w:val="002C420D"/>
    <w:rsid w:val="002D55E3"/>
    <w:rsid w:val="002E6ECB"/>
    <w:rsid w:val="002E74E0"/>
    <w:rsid w:val="002F721C"/>
    <w:rsid w:val="002F7358"/>
    <w:rsid w:val="00300E74"/>
    <w:rsid w:val="00302817"/>
    <w:rsid w:val="00304336"/>
    <w:rsid w:val="00304F1F"/>
    <w:rsid w:val="00307AB0"/>
    <w:rsid w:val="00310FCE"/>
    <w:rsid w:val="003136FD"/>
    <w:rsid w:val="0032228E"/>
    <w:rsid w:val="00323C80"/>
    <w:rsid w:val="003264A0"/>
    <w:rsid w:val="00326AE0"/>
    <w:rsid w:val="003307D1"/>
    <w:rsid w:val="00331BE9"/>
    <w:rsid w:val="00344F67"/>
    <w:rsid w:val="00346E1C"/>
    <w:rsid w:val="00352F60"/>
    <w:rsid w:val="00352FFE"/>
    <w:rsid w:val="003613ED"/>
    <w:rsid w:val="00362EE2"/>
    <w:rsid w:val="00362FAB"/>
    <w:rsid w:val="003730A5"/>
    <w:rsid w:val="003802B0"/>
    <w:rsid w:val="00381476"/>
    <w:rsid w:val="0038273C"/>
    <w:rsid w:val="00384323"/>
    <w:rsid w:val="00396F1B"/>
    <w:rsid w:val="003978CD"/>
    <w:rsid w:val="003A5D84"/>
    <w:rsid w:val="003B6504"/>
    <w:rsid w:val="003B6BFF"/>
    <w:rsid w:val="003C2AD1"/>
    <w:rsid w:val="003C6E6D"/>
    <w:rsid w:val="003E3666"/>
    <w:rsid w:val="003E46C0"/>
    <w:rsid w:val="003F165F"/>
    <w:rsid w:val="003F553D"/>
    <w:rsid w:val="0040240E"/>
    <w:rsid w:val="00403E46"/>
    <w:rsid w:val="004069E7"/>
    <w:rsid w:val="00422CFC"/>
    <w:rsid w:val="00425075"/>
    <w:rsid w:val="00427855"/>
    <w:rsid w:val="00433BC7"/>
    <w:rsid w:val="00433D59"/>
    <w:rsid w:val="00442EB4"/>
    <w:rsid w:val="00467FC9"/>
    <w:rsid w:val="00472892"/>
    <w:rsid w:val="00476F16"/>
    <w:rsid w:val="00483C8B"/>
    <w:rsid w:val="00484E45"/>
    <w:rsid w:val="00487531"/>
    <w:rsid w:val="00492B0C"/>
    <w:rsid w:val="0049427A"/>
    <w:rsid w:val="00496B96"/>
    <w:rsid w:val="004A1D97"/>
    <w:rsid w:val="004B271A"/>
    <w:rsid w:val="004B4579"/>
    <w:rsid w:val="004B6E1C"/>
    <w:rsid w:val="004C06D4"/>
    <w:rsid w:val="004C3B7C"/>
    <w:rsid w:val="004D23EB"/>
    <w:rsid w:val="004E436B"/>
    <w:rsid w:val="004F4D1C"/>
    <w:rsid w:val="004F4EAA"/>
    <w:rsid w:val="00502768"/>
    <w:rsid w:val="00517788"/>
    <w:rsid w:val="00520815"/>
    <w:rsid w:val="00527D0C"/>
    <w:rsid w:val="00533F8D"/>
    <w:rsid w:val="005510B6"/>
    <w:rsid w:val="005644F1"/>
    <w:rsid w:val="005748DF"/>
    <w:rsid w:val="00577805"/>
    <w:rsid w:val="005846FB"/>
    <w:rsid w:val="00585943"/>
    <w:rsid w:val="00590F50"/>
    <w:rsid w:val="00592313"/>
    <w:rsid w:val="00592659"/>
    <w:rsid w:val="00595100"/>
    <w:rsid w:val="005A3E86"/>
    <w:rsid w:val="005B1CEB"/>
    <w:rsid w:val="005C07AA"/>
    <w:rsid w:val="005D408C"/>
    <w:rsid w:val="00600792"/>
    <w:rsid w:val="00601B34"/>
    <w:rsid w:val="0060320F"/>
    <w:rsid w:val="00607FC1"/>
    <w:rsid w:val="006144E4"/>
    <w:rsid w:val="00631295"/>
    <w:rsid w:val="00631325"/>
    <w:rsid w:val="00635A7A"/>
    <w:rsid w:val="006522C2"/>
    <w:rsid w:val="00665F9D"/>
    <w:rsid w:val="0067449A"/>
    <w:rsid w:val="00680DE9"/>
    <w:rsid w:val="00687659"/>
    <w:rsid w:val="006A0E0B"/>
    <w:rsid w:val="006A105A"/>
    <w:rsid w:val="006A4D55"/>
    <w:rsid w:val="006B07F8"/>
    <w:rsid w:val="006B1004"/>
    <w:rsid w:val="006B22FD"/>
    <w:rsid w:val="006C2335"/>
    <w:rsid w:val="006C4B60"/>
    <w:rsid w:val="006C6EA5"/>
    <w:rsid w:val="006D332A"/>
    <w:rsid w:val="006D3FD4"/>
    <w:rsid w:val="006D6122"/>
    <w:rsid w:val="006E026D"/>
    <w:rsid w:val="006E1D2C"/>
    <w:rsid w:val="006E4698"/>
    <w:rsid w:val="006F295D"/>
    <w:rsid w:val="006F66B0"/>
    <w:rsid w:val="006F7FF1"/>
    <w:rsid w:val="00701582"/>
    <w:rsid w:val="0070285A"/>
    <w:rsid w:val="0070333A"/>
    <w:rsid w:val="007173EE"/>
    <w:rsid w:val="00724407"/>
    <w:rsid w:val="00733965"/>
    <w:rsid w:val="00736C88"/>
    <w:rsid w:val="0074151B"/>
    <w:rsid w:val="00745EF8"/>
    <w:rsid w:val="00747122"/>
    <w:rsid w:val="00747720"/>
    <w:rsid w:val="00751716"/>
    <w:rsid w:val="00752F19"/>
    <w:rsid w:val="00753996"/>
    <w:rsid w:val="0075462D"/>
    <w:rsid w:val="00761D3F"/>
    <w:rsid w:val="00767602"/>
    <w:rsid w:val="007758AD"/>
    <w:rsid w:val="007903B0"/>
    <w:rsid w:val="0079140D"/>
    <w:rsid w:val="0079257F"/>
    <w:rsid w:val="0079293B"/>
    <w:rsid w:val="007A102C"/>
    <w:rsid w:val="007A6170"/>
    <w:rsid w:val="007B2BAB"/>
    <w:rsid w:val="007B342E"/>
    <w:rsid w:val="007C313B"/>
    <w:rsid w:val="007C649C"/>
    <w:rsid w:val="007D6062"/>
    <w:rsid w:val="007E7F52"/>
    <w:rsid w:val="007F00B0"/>
    <w:rsid w:val="007F24CF"/>
    <w:rsid w:val="00803764"/>
    <w:rsid w:val="00806D3B"/>
    <w:rsid w:val="00837FA8"/>
    <w:rsid w:val="00837FF1"/>
    <w:rsid w:val="00840F77"/>
    <w:rsid w:val="00843AA1"/>
    <w:rsid w:val="00846B6E"/>
    <w:rsid w:val="00850810"/>
    <w:rsid w:val="00855715"/>
    <w:rsid w:val="00860EE1"/>
    <w:rsid w:val="008619BA"/>
    <w:rsid w:val="00864E1F"/>
    <w:rsid w:val="00864FF2"/>
    <w:rsid w:val="00867C83"/>
    <w:rsid w:val="008733C5"/>
    <w:rsid w:val="00875DBE"/>
    <w:rsid w:val="008907F9"/>
    <w:rsid w:val="008937CF"/>
    <w:rsid w:val="00893DF8"/>
    <w:rsid w:val="008A11CB"/>
    <w:rsid w:val="008A1EE1"/>
    <w:rsid w:val="008A51DA"/>
    <w:rsid w:val="008B34AB"/>
    <w:rsid w:val="008C304F"/>
    <w:rsid w:val="008C79CB"/>
    <w:rsid w:val="008D3357"/>
    <w:rsid w:val="008E0A80"/>
    <w:rsid w:val="008E484F"/>
    <w:rsid w:val="008F2323"/>
    <w:rsid w:val="008F2925"/>
    <w:rsid w:val="008F354F"/>
    <w:rsid w:val="008F43AD"/>
    <w:rsid w:val="00902B76"/>
    <w:rsid w:val="00902FA1"/>
    <w:rsid w:val="009103A7"/>
    <w:rsid w:val="00915DD1"/>
    <w:rsid w:val="00916786"/>
    <w:rsid w:val="00920449"/>
    <w:rsid w:val="00924EC4"/>
    <w:rsid w:val="00927238"/>
    <w:rsid w:val="00934EC0"/>
    <w:rsid w:val="00941531"/>
    <w:rsid w:val="00943C58"/>
    <w:rsid w:val="00945070"/>
    <w:rsid w:val="00951FC3"/>
    <w:rsid w:val="00954FF9"/>
    <w:rsid w:val="00967B71"/>
    <w:rsid w:val="00971EBF"/>
    <w:rsid w:val="00972E85"/>
    <w:rsid w:val="00974D81"/>
    <w:rsid w:val="00986992"/>
    <w:rsid w:val="00992EAE"/>
    <w:rsid w:val="00994AD4"/>
    <w:rsid w:val="009A5563"/>
    <w:rsid w:val="009B30C3"/>
    <w:rsid w:val="009B51A9"/>
    <w:rsid w:val="009B7286"/>
    <w:rsid w:val="009B7529"/>
    <w:rsid w:val="009C1C3F"/>
    <w:rsid w:val="009C4F2B"/>
    <w:rsid w:val="009D0125"/>
    <w:rsid w:val="009D350D"/>
    <w:rsid w:val="009D3624"/>
    <w:rsid w:val="009E1767"/>
    <w:rsid w:val="009E2EFD"/>
    <w:rsid w:val="009E31C8"/>
    <w:rsid w:val="009F0EEB"/>
    <w:rsid w:val="009F6239"/>
    <w:rsid w:val="00A00838"/>
    <w:rsid w:val="00A032C6"/>
    <w:rsid w:val="00A240B7"/>
    <w:rsid w:val="00A249F9"/>
    <w:rsid w:val="00A4285F"/>
    <w:rsid w:val="00A4460C"/>
    <w:rsid w:val="00A452BC"/>
    <w:rsid w:val="00A47F66"/>
    <w:rsid w:val="00A523A3"/>
    <w:rsid w:val="00A52AF3"/>
    <w:rsid w:val="00A556D6"/>
    <w:rsid w:val="00A566C1"/>
    <w:rsid w:val="00A61078"/>
    <w:rsid w:val="00A656C6"/>
    <w:rsid w:val="00A85D16"/>
    <w:rsid w:val="00A9611F"/>
    <w:rsid w:val="00AA3D78"/>
    <w:rsid w:val="00AA679F"/>
    <w:rsid w:val="00AA78E5"/>
    <w:rsid w:val="00AB46EB"/>
    <w:rsid w:val="00AB4A86"/>
    <w:rsid w:val="00AB5063"/>
    <w:rsid w:val="00AB65E5"/>
    <w:rsid w:val="00AC418E"/>
    <w:rsid w:val="00AC4491"/>
    <w:rsid w:val="00AC49F0"/>
    <w:rsid w:val="00AD015E"/>
    <w:rsid w:val="00AD0B83"/>
    <w:rsid w:val="00AD1134"/>
    <w:rsid w:val="00AD26C4"/>
    <w:rsid w:val="00AD3C1F"/>
    <w:rsid w:val="00AD499F"/>
    <w:rsid w:val="00AE38DD"/>
    <w:rsid w:val="00AE4E16"/>
    <w:rsid w:val="00AF7022"/>
    <w:rsid w:val="00B0259A"/>
    <w:rsid w:val="00B0786E"/>
    <w:rsid w:val="00B17BCB"/>
    <w:rsid w:val="00B20434"/>
    <w:rsid w:val="00B2733E"/>
    <w:rsid w:val="00B331AA"/>
    <w:rsid w:val="00B423EE"/>
    <w:rsid w:val="00B45C62"/>
    <w:rsid w:val="00B51A50"/>
    <w:rsid w:val="00B5722C"/>
    <w:rsid w:val="00B6024C"/>
    <w:rsid w:val="00B62DF2"/>
    <w:rsid w:val="00B64591"/>
    <w:rsid w:val="00B72607"/>
    <w:rsid w:val="00B74F06"/>
    <w:rsid w:val="00B7644A"/>
    <w:rsid w:val="00B94A43"/>
    <w:rsid w:val="00B9638D"/>
    <w:rsid w:val="00B96EFF"/>
    <w:rsid w:val="00BA344D"/>
    <w:rsid w:val="00BA7F18"/>
    <w:rsid w:val="00BB2C43"/>
    <w:rsid w:val="00BB4800"/>
    <w:rsid w:val="00BC01BC"/>
    <w:rsid w:val="00BC5A7C"/>
    <w:rsid w:val="00BD4B4D"/>
    <w:rsid w:val="00BD68BA"/>
    <w:rsid w:val="00BE0307"/>
    <w:rsid w:val="00BE678A"/>
    <w:rsid w:val="00C0776B"/>
    <w:rsid w:val="00C160FE"/>
    <w:rsid w:val="00C16862"/>
    <w:rsid w:val="00C2178C"/>
    <w:rsid w:val="00C30FF2"/>
    <w:rsid w:val="00C338A2"/>
    <w:rsid w:val="00C405EB"/>
    <w:rsid w:val="00C408F7"/>
    <w:rsid w:val="00C427AD"/>
    <w:rsid w:val="00C51D40"/>
    <w:rsid w:val="00C523FE"/>
    <w:rsid w:val="00C57721"/>
    <w:rsid w:val="00C60A43"/>
    <w:rsid w:val="00C657E7"/>
    <w:rsid w:val="00C721AF"/>
    <w:rsid w:val="00C72AE2"/>
    <w:rsid w:val="00C74D33"/>
    <w:rsid w:val="00CA3CF1"/>
    <w:rsid w:val="00CA61CD"/>
    <w:rsid w:val="00CB0295"/>
    <w:rsid w:val="00CB3F66"/>
    <w:rsid w:val="00CB49C4"/>
    <w:rsid w:val="00CC44EE"/>
    <w:rsid w:val="00CC7570"/>
    <w:rsid w:val="00CC7B28"/>
    <w:rsid w:val="00CD476C"/>
    <w:rsid w:val="00CD568F"/>
    <w:rsid w:val="00CD5EFA"/>
    <w:rsid w:val="00CE4663"/>
    <w:rsid w:val="00CF2DBB"/>
    <w:rsid w:val="00CF631A"/>
    <w:rsid w:val="00CF66BA"/>
    <w:rsid w:val="00CF6A02"/>
    <w:rsid w:val="00CF73F3"/>
    <w:rsid w:val="00D14C7A"/>
    <w:rsid w:val="00D25870"/>
    <w:rsid w:val="00D3000A"/>
    <w:rsid w:val="00D343E7"/>
    <w:rsid w:val="00D50852"/>
    <w:rsid w:val="00D52A97"/>
    <w:rsid w:val="00D54C29"/>
    <w:rsid w:val="00D54DB0"/>
    <w:rsid w:val="00D56048"/>
    <w:rsid w:val="00D571AE"/>
    <w:rsid w:val="00D61A31"/>
    <w:rsid w:val="00D6597E"/>
    <w:rsid w:val="00D669A1"/>
    <w:rsid w:val="00D66D52"/>
    <w:rsid w:val="00D76484"/>
    <w:rsid w:val="00D76DB1"/>
    <w:rsid w:val="00D90DFA"/>
    <w:rsid w:val="00D91F46"/>
    <w:rsid w:val="00DA149D"/>
    <w:rsid w:val="00DA6C20"/>
    <w:rsid w:val="00DB2DA5"/>
    <w:rsid w:val="00DB30A5"/>
    <w:rsid w:val="00DB72F2"/>
    <w:rsid w:val="00DB7B5D"/>
    <w:rsid w:val="00DC78D5"/>
    <w:rsid w:val="00DD014B"/>
    <w:rsid w:val="00DD48A9"/>
    <w:rsid w:val="00DE1063"/>
    <w:rsid w:val="00DE19AD"/>
    <w:rsid w:val="00DE396C"/>
    <w:rsid w:val="00DF0052"/>
    <w:rsid w:val="00DF0BBC"/>
    <w:rsid w:val="00DF579A"/>
    <w:rsid w:val="00E0257A"/>
    <w:rsid w:val="00E07A97"/>
    <w:rsid w:val="00E25622"/>
    <w:rsid w:val="00E33FFD"/>
    <w:rsid w:val="00E442EC"/>
    <w:rsid w:val="00E54D19"/>
    <w:rsid w:val="00E620AC"/>
    <w:rsid w:val="00E6346E"/>
    <w:rsid w:val="00E85E8A"/>
    <w:rsid w:val="00E87983"/>
    <w:rsid w:val="00EA3EE2"/>
    <w:rsid w:val="00EA44D6"/>
    <w:rsid w:val="00EA5B71"/>
    <w:rsid w:val="00EA6BC5"/>
    <w:rsid w:val="00EB6925"/>
    <w:rsid w:val="00EB692C"/>
    <w:rsid w:val="00EC1147"/>
    <w:rsid w:val="00EF548A"/>
    <w:rsid w:val="00F00886"/>
    <w:rsid w:val="00F0178A"/>
    <w:rsid w:val="00F14CA7"/>
    <w:rsid w:val="00F20636"/>
    <w:rsid w:val="00F20D35"/>
    <w:rsid w:val="00F30573"/>
    <w:rsid w:val="00F3356A"/>
    <w:rsid w:val="00F401A3"/>
    <w:rsid w:val="00F42498"/>
    <w:rsid w:val="00F43154"/>
    <w:rsid w:val="00F4415F"/>
    <w:rsid w:val="00F4457A"/>
    <w:rsid w:val="00F52248"/>
    <w:rsid w:val="00F64931"/>
    <w:rsid w:val="00F66972"/>
    <w:rsid w:val="00F70D19"/>
    <w:rsid w:val="00F74C65"/>
    <w:rsid w:val="00F74D92"/>
    <w:rsid w:val="00F83CC3"/>
    <w:rsid w:val="00F856C5"/>
    <w:rsid w:val="00F87377"/>
    <w:rsid w:val="00F90E0B"/>
    <w:rsid w:val="00F94EAF"/>
    <w:rsid w:val="00F970B7"/>
    <w:rsid w:val="00FA2F9C"/>
    <w:rsid w:val="00FA62EB"/>
    <w:rsid w:val="00FC0FA5"/>
    <w:rsid w:val="00FC281E"/>
    <w:rsid w:val="00FD1BE8"/>
    <w:rsid w:val="00FF28CE"/>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FD"/>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3FFD"/>
    <w:pPr>
      <w:ind w:firstLine="0"/>
      <w:jc w:val="left"/>
    </w:pPr>
    <w:rPr>
      <w:rFonts w:ascii="Courier New" w:hAnsi="Courier New"/>
      <w:sz w:val="20"/>
    </w:rPr>
  </w:style>
  <w:style w:type="character" w:customStyle="1" w:styleId="a4">
    <w:name w:val="Текст Знак"/>
    <w:basedOn w:val="a0"/>
    <w:link w:val="a3"/>
    <w:rsid w:val="00E33FFD"/>
    <w:rPr>
      <w:rFonts w:ascii="Courier New" w:eastAsia="Times New Roman" w:hAnsi="Courier New" w:cs="Times New Roman"/>
      <w:sz w:val="20"/>
      <w:szCs w:val="20"/>
      <w:lang w:eastAsia="ru-RU"/>
    </w:rPr>
  </w:style>
  <w:style w:type="paragraph" w:styleId="a5">
    <w:name w:val="Body Text"/>
    <w:basedOn w:val="a"/>
    <w:link w:val="a6"/>
    <w:rsid w:val="00E33FFD"/>
    <w:pPr>
      <w:ind w:firstLine="0"/>
    </w:pPr>
  </w:style>
  <w:style w:type="character" w:customStyle="1" w:styleId="a6">
    <w:name w:val="Основной текст Знак"/>
    <w:basedOn w:val="a0"/>
    <w:link w:val="a5"/>
    <w:rsid w:val="00E33FFD"/>
    <w:rPr>
      <w:rFonts w:ascii="Times New Roman" w:eastAsia="Times New Roman" w:hAnsi="Times New Roman" w:cs="Times New Roman"/>
      <w:sz w:val="28"/>
      <w:szCs w:val="20"/>
      <w:lang w:eastAsia="ru-RU"/>
    </w:rPr>
  </w:style>
  <w:style w:type="paragraph" w:styleId="a7">
    <w:name w:val="header"/>
    <w:basedOn w:val="a"/>
    <w:link w:val="a8"/>
    <w:rsid w:val="00E33FFD"/>
    <w:pPr>
      <w:tabs>
        <w:tab w:val="center" w:pos="4677"/>
        <w:tab w:val="right" w:pos="9355"/>
      </w:tabs>
    </w:pPr>
  </w:style>
  <w:style w:type="character" w:customStyle="1" w:styleId="a8">
    <w:name w:val="Верхний колонтитул Знак"/>
    <w:basedOn w:val="a0"/>
    <w:link w:val="a7"/>
    <w:rsid w:val="00E33FFD"/>
    <w:rPr>
      <w:rFonts w:ascii="Times New Roman" w:eastAsia="Times New Roman" w:hAnsi="Times New Roman" w:cs="Times New Roman"/>
      <w:sz w:val="28"/>
      <w:szCs w:val="20"/>
      <w:lang w:eastAsia="ru-RU"/>
    </w:rPr>
  </w:style>
  <w:style w:type="character" w:styleId="a9">
    <w:name w:val="page number"/>
    <w:basedOn w:val="a0"/>
    <w:rsid w:val="00E33FFD"/>
  </w:style>
  <w:style w:type="paragraph" w:styleId="aa">
    <w:name w:val="footer"/>
    <w:basedOn w:val="a"/>
    <w:link w:val="ab"/>
    <w:rsid w:val="00E33FFD"/>
    <w:pPr>
      <w:tabs>
        <w:tab w:val="center" w:pos="4677"/>
        <w:tab w:val="right" w:pos="9355"/>
      </w:tabs>
    </w:pPr>
  </w:style>
  <w:style w:type="character" w:customStyle="1" w:styleId="ab">
    <w:name w:val="Нижний колонтитул Знак"/>
    <w:basedOn w:val="a0"/>
    <w:link w:val="aa"/>
    <w:rsid w:val="00E33FF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8F2323"/>
    <w:rPr>
      <w:rFonts w:ascii="Tahoma" w:hAnsi="Tahoma" w:cs="Tahoma"/>
      <w:sz w:val="16"/>
      <w:szCs w:val="16"/>
    </w:rPr>
  </w:style>
  <w:style w:type="character" w:customStyle="1" w:styleId="ad">
    <w:name w:val="Текст выноски Знак"/>
    <w:basedOn w:val="a0"/>
    <w:link w:val="ac"/>
    <w:uiPriority w:val="99"/>
    <w:semiHidden/>
    <w:rsid w:val="008F2323"/>
    <w:rPr>
      <w:rFonts w:ascii="Tahoma" w:eastAsia="Times New Roman" w:hAnsi="Tahoma" w:cs="Tahoma"/>
      <w:sz w:val="16"/>
      <w:szCs w:val="16"/>
      <w:lang w:eastAsia="ru-RU"/>
    </w:rPr>
  </w:style>
  <w:style w:type="table" w:styleId="ae">
    <w:name w:val="Table Grid"/>
    <w:basedOn w:val="a1"/>
    <w:uiPriority w:val="59"/>
    <w:rsid w:val="003B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619BA"/>
    <w:rPr>
      <w:color w:val="0000FF" w:themeColor="hyperlink"/>
      <w:u w:val="single"/>
    </w:rPr>
  </w:style>
  <w:style w:type="character" w:customStyle="1" w:styleId="CharStyle10">
    <w:name w:val="Char Style 10"/>
    <w:link w:val="Style9"/>
    <w:uiPriority w:val="99"/>
    <w:locked/>
    <w:rsid w:val="00B20434"/>
    <w:rPr>
      <w:shd w:val="clear" w:color="auto" w:fill="FFFFFF"/>
    </w:rPr>
  </w:style>
  <w:style w:type="paragraph" w:customStyle="1" w:styleId="Style9">
    <w:name w:val="Style 9"/>
    <w:basedOn w:val="a"/>
    <w:link w:val="CharStyle10"/>
    <w:uiPriority w:val="99"/>
    <w:rsid w:val="00B20434"/>
    <w:pPr>
      <w:widowControl w:val="0"/>
      <w:shd w:val="clear" w:color="auto" w:fill="FFFFFF"/>
      <w:spacing w:before="240" w:line="496" w:lineRule="exact"/>
      <w:ind w:firstLine="0"/>
    </w:pPr>
    <w:rPr>
      <w:rFonts w:asciiTheme="minorHAnsi" w:eastAsiaTheme="minorHAnsi" w:hAnsiTheme="minorHAnsi" w:cstheme="minorBidi"/>
      <w:sz w:val="22"/>
      <w:szCs w:val="22"/>
      <w:lang w:eastAsia="en-US"/>
    </w:rPr>
  </w:style>
  <w:style w:type="paragraph" w:customStyle="1" w:styleId="ConsPlusNormal">
    <w:name w:val="ConsPlusNormal"/>
    <w:rsid w:val="0073396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FD"/>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3FFD"/>
    <w:pPr>
      <w:ind w:firstLine="0"/>
      <w:jc w:val="left"/>
    </w:pPr>
    <w:rPr>
      <w:rFonts w:ascii="Courier New" w:hAnsi="Courier New"/>
      <w:sz w:val="20"/>
    </w:rPr>
  </w:style>
  <w:style w:type="character" w:customStyle="1" w:styleId="a4">
    <w:name w:val="Текст Знак"/>
    <w:basedOn w:val="a0"/>
    <w:link w:val="a3"/>
    <w:rsid w:val="00E33FFD"/>
    <w:rPr>
      <w:rFonts w:ascii="Courier New" w:eastAsia="Times New Roman" w:hAnsi="Courier New" w:cs="Times New Roman"/>
      <w:sz w:val="20"/>
      <w:szCs w:val="20"/>
      <w:lang w:eastAsia="ru-RU"/>
    </w:rPr>
  </w:style>
  <w:style w:type="paragraph" w:styleId="a5">
    <w:name w:val="Body Text"/>
    <w:basedOn w:val="a"/>
    <w:link w:val="a6"/>
    <w:rsid w:val="00E33FFD"/>
    <w:pPr>
      <w:ind w:firstLine="0"/>
    </w:pPr>
  </w:style>
  <w:style w:type="character" w:customStyle="1" w:styleId="a6">
    <w:name w:val="Основной текст Знак"/>
    <w:basedOn w:val="a0"/>
    <w:link w:val="a5"/>
    <w:rsid w:val="00E33FFD"/>
    <w:rPr>
      <w:rFonts w:ascii="Times New Roman" w:eastAsia="Times New Roman" w:hAnsi="Times New Roman" w:cs="Times New Roman"/>
      <w:sz w:val="28"/>
      <w:szCs w:val="20"/>
      <w:lang w:eastAsia="ru-RU"/>
    </w:rPr>
  </w:style>
  <w:style w:type="paragraph" w:styleId="a7">
    <w:name w:val="header"/>
    <w:basedOn w:val="a"/>
    <w:link w:val="a8"/>
    <w:rsid w:val="00E33FFD"/>
    <w:pPr>
      <w:tabs>
        <w:tab w:val="center" w:pos="4677"/>
        <w:tab w:val="right" w:pos="9355"/>
      </w:tabs>
    </w:pPr>
  </w:style>
  <w:style w:type="character" w:customStyle="1" w:styleId="a8">
    <w:name w:val="Верхний колонтитул Знак"/>
    <w:basedOn w:val="a0"/>
    <w:link w:val="a7"/>
    <w:rsid w:val="00E33FFD"/>
    <w:rPr>
      <w:rFonts w:ascii="Times New Roman" w:eastAsia="Times New Roman" w:hAnsi="Times New Roman" w:cs="Times New Roman"/>
      <w:sz w:val="28"/>
      <w:szCs w:val="20"/>
      <w:lang w:eastAsia="ru-RU"/>
    </w:rPr>
  </w:style>
  <w:style w:type="character" w:styleId="a9">
    <w:name w:val="page number"/>
    <w:basedOn w:val="a0"/>
    <w:rsid w:val="00E33FFD"/>
  </w:style>
  <w:style w:type="paragraph" w:styleId="aa">
    <w:name w:val="footer"/>
    <w:basedOn w:val="a"/>
    <w:link w:val="ab"/>
    <w:rsid w:val="00E33FFD"/>
    <w:pPr>
      <w:tabs>
        <w:tab w:val="center" w:pos="4677"/>
        <w:tab w:val="right" w:pos="9355"/>
      </w:tabs>
    </w:pPr>
  </w:style>
  <w:style w:type="character" w:customStyle="1" w:styleId="ab">
    <w:name w:val="Нижний колонтитул Знак"/>
    <w:basedOn w:val="a0"/>
    <w:link w:val="aa"/>
    <w:rsid w:val="00E33FF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8F2323"/>
    <w:rPr>
      <w:rFonts w:ascii="Tahoma" w:hAnsi="Tahoma" w:cs="Tahoma"/>
      <w:sz w:val="16"/>
      <w:szCs w:val="16"/>
    </w:rPr>
  </w:style>
  <w:style w:type="character" w:customStyle="1" w:styleId="ad">
    <w:name w:val="Текст выноски Знак"/>
    <w:basedOn w:val="a0"/>
    <w:link w:val="ac"/>
    <w:uiPriority w:val="99"/>
    <w:semiHidden/>
    <w:rsid w:val="008F2323"/>
    <w:rPr>
      <w:rFonts w:ascii="Tahoma" w:eastAsia="Times New Roman" w:hAnsi="Tahoma" w:cs="Tahoma"/>
      <w:sz w:val="16"/>
      <w:szCs w:val="16"/>
      <w:lang w:eastAsia="ru-RU"/>
    </w:rPr>
  </w:style>
  <w:style w:type="table" w:styleId="ae">
    <w:name w:val="Table Grid"/>
    <w:basedOn w:val="a1"/>
    <w:uiPriority w:val="59"/>
    <w:rsid w:val="003B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619BA"/>
    <w:rPr>
      <w:color w:val="0000FF" w:themeColor="hyperlink"/>
      <w:u w:val="single"/>
    </w:rPr>
  </w:style>
  <w:style w:type="character" w:customStyle="1" w:styleId="CharStyle10">
    <w:name w:val="Char Style 10"/>
    <w:link w:val="Style9"/>
    <w:uiPriority w:val="99"/>
    <w:locked/>
    <w:rsid w:val="00B20434"/>
    <w:rPr>
      <w:shd w:val="clear" w:color="auto" w:fill="FFFFFF"/>
    </w:rPr>
  </w:style>
  <w:style w:type="paragraph" w:customStyle="1" w:styleId="Style9">
    <w:name w:val="Style 9"/>
    <w:basedOn w:val="a"/>
    <w:link w:val="CharStyle10"/>
    <w:uiPriority w:val="99"/>
    <w:rsid w:val="00B20434"/>
    <w:pPr>
      <w:widowControl w:val="0"/>
      <w:shd w:val="clear" w:color="auto" w:fill="FFFFFF"/>
      <w:spacing w:before="240" w:line="496" w:lineRule="exact"/>
      <w:ind w:firstLine="0"/>
    </w:pPr>
    <w:rPr>
      <w:rFonts w:asciiTheme="minorHAnsi" w:eastAsiaTheme="minorHAnsi" w:hAnsiTheme="minorHAnsi" w:cstheme="minorBidi"/>
      <w:sz w:val="22"/>
      <w:szCs w:val="22"/>
      <w:lang w:eastAsia="en-US"/>
    </w:rPr>
  </w:style>
  <w:style w:type="paragraph" w:customStyle="1" w:styleId="ConsPlusNormal">
    <w:name w:val="ConsPlusNormal"/>
    <w:rsid w:val="0073396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8B7330C4FB5AFCF8B4F85F22A8F43037B03BAA946EBDC4A6681B70F5FB543AABCA83EAEA33948F5979411FD08L4P7N" TargetMode="External"/><Relationship Id="rId4" Type="http://schemas.microsoft.com/office/2007/relationships/stylesWithEffects" Target="stylesWithEffects.xml"/><Relationship Id="rId9" Type="http://schemas.openxmlformats.org/officeDocument/2006/relationships/hyperlink" Target="consultantplus://offline/ref=B8B7330C4FB5AFCF8B4F85F22A8F43037B03BFA847EEDC4A6681B70F5FB543AAAEA866A2A13A56F4958147AC4D1AC2A773F8C989571FAD54L1P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C9F-EF47-415C-A010-8EB5BEC6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МЕРЕНКОВА ДАРЬЯ ЮРЬЕВНА</dc:creator>
  <cp:lastModifiedBy>ЛАГУНЦОВ ИВАН АЛЕКСЕЕВИЧ</cp:lastModifiedBy>
  <cp:revision>13</cp:revision>
  <cp:lastPrinted>2019-11-01T08:58:00Z</cp:lastPrinted>
  <dcterms:created xsi:type="dcterms:W3CDTF">2019-10-17T06:43:00Z</dcterms:created>
  <dcterms:modified xsi:type="dcterms:W3CDTF">2019-11-08T11:28:00Z</dcterms:modified>
</cp:coreProperties>
</file>