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B37B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5F7F6866" w14:textId="77777777" w:rsidR="00B76583" w:rsidRDefault="00B76583" w:rsidP="004903E5">
      <w:pPr>
        <w:jc w:val="center"/>
        <w:rPr>
          <w:b/>
          <w:sz w:val="28"/>
        </w:rPr>
      </w:pPr>
    </w:p>
    <w:p w14:paraId="35D4EE7E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44CE1EA8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327AE66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2FE6C3CF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42F2985E" w14:textId="7033ACDB" w:rsidR="004903E5" w:rsidRPr="00715E19" w:rsidRDefault="00120DC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</w:t>
      </w:r>
      <w:r w:rsidR="007D484A">
        <w:rPr>
          <w:b/>
          <w:sz w:val="28"/>
          <w:szCs w:val="28"/>
          <w:lang w:val="en-US"/>
        </w:rPr>
        <w:t>3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7D484A">
        <w:rPr>
          <w:b/>
          <w:sz w:val="28"/>
          <w:szCs w:val="28"/>
          <w:lang w:val="en-US"/>
        </w:rPr>
        <w:t>10</w:t>
      </w:r>
      <w:r w:rsidR="00BA6611" w:rsidRPr="00715E19">
        <w:rPr>
          <w:b/>
          <w:sz w:val="28"/>
          <w:szCs w:val="28"/>
        </w:rPr>
        <w:t xml:space="preserve"> </w:t>
      </w:r>
      <w:r w:rsidR="007D484A">
        <w:rPr>
          <w:b/>
          <w:sz w:val="28"/>
          <w:szCs w:val="28"/>
        </w:rPr>
        <w:t>октября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BD516C">
        <w:rPr>
          <w:b/>
          <w:sz w:val="28"/>
          <w:szCs w:val="28"/>
        </w:rPr>
        <w:t>9</w:t>
      </w:r>
      <w:r w:rsidR="004903E5" w:rsidRPr="00715E19">
        <w:rPr>
          <w:b/>
          <w:sz w:val="28"/>
          <w:szCs w:val="28"/>
        </w:rPr>
        <w:t xml:space="preserve"> г.</w:t>
      </w:r>
    </w:p>
    <w:p w14:paraId="6FCC2284" w14:textId="77777777" w:rsidR="00EB1F7F" w:rsidRPr="00715E19" w:rsidRDefault="00EB1F7F" w:rsidP="00BA6611">
      <w:pPr>
        <w:rPr>
          <w:sz w:val="28"/>
          <w:szCs w:val="28"/>
        </w:rPr>
      </w:pPr>
    </w:p>
    <w:p w14:paraId="05551007" w14:textId="77777777"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14:paraId="2B548994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652EAC9C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4AA0BF34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3D40243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47678C0C" w14:textId="6385B73F" w:rsidR="00463FAE" w:rsidRPr="00D577EF" w:rsidRDefault="00D577EF" w:rsidP="00834A5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проекта </w:t>
      </w:r>
      <w:r w:rsidR="007D484A" w:rsidRPr="007D484A">
        <w:rPr>
          <w:sz w:val="28"/>
          <w:szCs w:val="28"/>
        </w:rPr>
        <w:t>постановления Правительства Российской Федерации «О внесении изменений в государственную программу Российской Федерации “Управление государственными финансами и регулирование финансовых рынков”»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D484A"/>
    <w:rsid w:val="007E5CC6"/>
    <w:rsid w:val="007E6022"/>
    <w:rsid w:val="007E605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037F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B672-9ADF-4600-B3D3-1D306FAD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2019-10-03T08:26:00Z</dcterms:created>
  <dcterms:modified xsi:type="dcterms:W3CDTF">2019-10-03T08:26:00Z</dcterms:modified>
</cp:coreProperties>
</file>