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28" w:rsidRPr="00F41ED3" w:rsidRDefault="00E4606A" w:rsidP="00F41ED3">
      <w:pPr>
        <w:spacing w:after="120"/>
        <w:ind w:right="0"/>
        <w:jc w:val="center"/>
        <w:rPr>
          <w:b/>
        </w:rPr>
      </w:pPr>
      <w:r w:rsidRPr="00F41ED3">
        <w:rPr>
          <w:b/>
        </w:rPr>
        <w:t xml:space="preserve">Пояснительная записка </w:t>
      </w:r>
    </w:p>
    <w:p w:rsidR="00092B61" w:rsidRDefault="00F41ED3" w:rsidP="00F41ED3">
      <w:pPr>
        <w:spacing w:line="276" w:lineRule="auto"/>
        <w:ind w:right="-1"/>
        <w:jc w:val="center"/>
        <w:rPr>
          <w:b/>
        </w:rPr>
      </w:pPr>
      <w:r w:rsidRPr="00F41ED3">
        <w:rPr>
          <w:b/>
        </w:rPr>
        <w:t xml:space="preserve">к </w:t>
      </w:r>
      <w:r w:rsidR="002A06DD">
        <w:rPr>
          <w:b/>
        </w:rPr>
        <w:t xml:space="preserve">отчету о результатах </w:t>
      </w:r>
      <w:r w:rsidR="00092B61">
        <w:rPr>
          <w:b/>
        </w:rPr>
        <w:t xml:space="preserve">проведения </w:t>
      </w:r>
      <w:r w:rsidR="002A06DD">
        <w:rPr>
          <w:b/>
        </w:rPr>
        <w:t>мониторинга</w:t>
      </w:r>
      <w:r w:rsidRPr="00F41ED3">
        <w:rPr>
          <w:b/>
        </w:rPr>
        <w:t xml:space="preserve">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</w:t>
      </w:r>
      <w:r w:rsidR="00255148">
        <w:rPr>
          <w:b/>
        </w:rPr>
        <w:t>,</w:t>
      </w:r>
    </w:p>
    <w:p w:rsidR="00F41ED3" w:rsidRPr="00092B61" w:rsidRDefault="00F41ED3" w:rsidP="00F41ED3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E4606A" w:rsidRPr="00F41ED3" w:rsidRDefault="00F41ED3" w:rsidP="00F41ED3">
      <w:pPr>
        <w:spacing w:line="276" w:lineRule="auto"/>
        <w:ind w:right="-1"/>
        <w:jc w:val="center"/>
        <w:rPr>
          <w:b/>
        </w:rPr>
      </w:pPr>
      <w:r w:rsidRPr="00F41ED3">
        <w:rPr>
          <w:b/>
        </w:rPr>
        <w:t xml:space="preserve">за </w:t>
      </w:r>
      <w:r w:rsidR="00130845">
        <w:rPr>
          <w:b/>
          <w:lang w:val="en-US"/>
        </w:rPr>
        <w:t>I</w:t>
      </w:r>
      <w:r w:rsidR="00A66AB3">
        <w:rPr>
          <w:b/>
        </w:rPr>
        <w:t xml:space="preserve"> </w:t>
      </w:r>
      <w:r w:rsidR="0097392A">
        <w:rPr>
          <w:b/>
        </w:rPr>
        <w:t>полугодие</w:t>
      </w:r>
      <w:r w:rsidRPr="00F41ED3">
        <w:rPr>
          <w:b/>
        </w:rPr>
        <w:t xml:space="preserve"> 201</w:t>
      </w:r>
      <w:r w:rsidR="00A96509">
        <w:rPr>
          <w:b/>
        </w:rPr>
        <w:t>9</w:t>
      </w:r>
      <w:r w:rsidRPr="00F41ED3">
        <w:rPr>
          <w:b/>
        </w:rPr>
        <w:t xml:space="preserve"> года</w:t>
      </w:r>
    </w:p>
    <w:p w:rsidR="00E4606A" w:rsidRDefault="00E4606A" w:rsidP="00E4606A">
      <w:pPr>
        <w:ind w:right="-1"/>
        <w:jc w:val="center"/>
      </w:pPr>
    </w:p>
    <w:p w:rsidR="00F41ED3" w:rsidRDefault="00F41ED3" w:rsidP="0069538C">
      <w:pPr>
        <w:spacing w:line="276" w:lineRule="auto"/>
        <w:ind w:right="-1" w:firstLine="709"/>
      </w:pPr>
      <w:proofErr w:type="gramStart"/>
      <w:r>
        <w:t>Мониторинг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</w:t>
      </w:r>
      <w:r w:rsidR="005B74D9">
        <w:t xml:space="preserve"> (далее – ФКУ)</w:t>
      </w:r>
      <w:r w:rsidR="005E626A">
        <w:t>,</w:t>
      </w:r>
      <w:r>
        <w:t xml:space="preserve"> за </w:t>
      </w:r>
      <w:r w:rsidR="00664D0C">
        <w:t>первое</w:t>
      </w:r>
      <w:r w:rsidR="00D4480F">
        <w:t xml:space="preserve"> </w:t>
      </w:r>
      <w:r w:rsidR="0097392A">
        <w:t>полугодие</w:t>
      </w:r>
      <w:r>
        <w:t xml:space="preserve"> 201</w:t>
      </w:r>
      <w:r w:rsidR="0076061D">
        <w:t>9</w:t>
      </w:r>
      <w:r>
        <w:t xml:space="preserve"> года (далее - Мониторинг) пров</w:t>
      </w:r>
      <w:r w:rsidR="005B74D9">
        <w:t>еден</w:t>
      </w:r>
      <w:r>
        <w:t xml:space="preserve"> в соответствии с приказом Министерства финансов Российской Федерации от 07.05.2018 № 449 </w:t>
      </w:r>
      <w:r w:rsidR="005B74D9" w:rsidRPr="005B74D9">
        <w:t>«Об организации и проведении мониторинга качества финансового менеджмента, осуществляемого подведомственными Министерству финансов Российской Федерации федеральными казенными учреждениями»</w:t>
      </w:r>
      <w:r w:rsidR="005B74D9">
        <w:t xml:space="preserve"> </w:t>
      </w:r>
      <w:r>
        <w:t>(далее – Приказ № 449)</w:t>
      </w:r>
      <w:r w:rsidR="001C1CFF">
        <w:t>.</w:t>
      </w:r>
      <w:proofErr w:type="gramEnd"/>
    </w:p>
    <w:p w:rsidR="0069538C" w:rsidRDefault="0069538C" w:rsidP="0069538C">
      <w:pPr>
        <w:autoSpaceDE w:val="0"/>
        <w:autoSpaceDN w:val="0"/>
        <w:adjustRightInd w:val="0"/>
        <w:spacing w:line="276" w:lineRule="auto"/>
        <w:ind w:right="0" w:firstLine="709"/>
      </w:pPr>
      <w:r>
        <w:t xml:space="preserve">Согласно пункту 2 Приказа № 449 Мониторинг проводится </w:t>
      </w:r>
      <w:r w:rsidR="001C1CFF">
        <w:t xml:space="preserve">по каждому </w:t>
      </w:r>
      <w:r w:rsidR="005B74D9">
        <w:t>ФКУ</w:t>
      </w:r>
      <w:r w:rsidR="001C1CFF">
        <w:t xml:space="preserve"> </w:t>
      </w:r>
      <w:r>
        <w:t xml:space="preserve">путем расчета показателей качества финансового менеджмента (далее - </w:t>
      </w:r>
      <w:r w:rsidR="00195F33">
        <w:t>П</w:t>
      </w:r>
      <w:r>
        <w:t>оказатели) в соответствии</w:t>
      </w:r>
      <w:r w:rsidR="005E626A">
        <w:t xml:space="preserve"> с приложениями № </w:t>
      </w:r>
      <w:r w:rsidR="0002173E">
        <w:t>1, 2, 3, 4, 5 и 6</w:t>
      </w:r>
      <w:r>
        <w:t xml:space="preserve"> к Положению о формировании отчета Министерства финансов Российской Федерации о результатах мониторинга качества финансового менеджмента, осуществляемого главными администраторами средств федерального бюджета (главными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бюджета), </w:t>
      </w:r>
      <w:proofErr w:type="gramStart"/>
      <w:r>
        <w:t>утвержденному</w:t>
      </w:r>
      <w:proofErr w:type="gramEnd"/>
      <w:r>
        <w:t xml:space="preserve"> приказом Министерства финансов Российской Федерации от 29.12.2017 № 264н</w:t>
      </w:r>
      <w:r w:rsidR="005B74D9">
        <w:t xml:space="preserve"> </w:t>
      </w:r>
      <w:r w:rsidR="00052154">
        <w:t xml:space="preserve">(далее – </w:t>
      </w:r>
      <w:r w:rsidR="00B90955">
        <w:t xml:space="preserve">Положение, утвержденное </w:t>
      </w:r>
      <w:r w:rsidR="00052154">
        <w:t>Приказ</w:t>
      </w:r>
      <w:r w:rsidR="00B90955">
        <w:t>ом</w:t>
      </w:r>
      <w:r w:rsidR="00052154">
        <w:t xml:space="preserve"> № 264н)</w:t>
      </w:r>
      <w:r>
        <w:t>.</w:t>
      </w:r>
    </w:p>
    <w:p w:rsidR="00034A24" w:rsidRDefault="0069538C" w:rsidP="00034A24">
      <w:pPr>
        <w:autoSpaceDE w:val="0"/>
        <w:autoSpaceDN w:val="0"/>
        <w:adjustRightInd w:val="0"/>
        <w:spacing w:line="276" w:lineRule="auto"/>
        <w:ind w:right="0" w:firstLine="709"/>
      </w:pPr>
      <w:r>
        <w:t>В ходе проведения Мон</w:t>
      </w:r>
      <w:r w:rsidR="00034A24">
        <w:t xml:space="preserve">иторинга </w:t>
      </w:r>
      <w:r w:rsidR="00664D0C">
        <w:t xml:space="preserve">в соответствии с </w:t>
      </w:r>
      <w:r w:rsidR="00664D0C" w:rsidRPr="00664D0C">
        <w:t>Положение</w:t>
      </w:r>
      <w:r w:rsidR="00664D0C">
        <w:t>м, утвержденным</w:t>
      </w:r>
      <w:r w:rsidR="00664D0C" w:rsidRPr="00664D0C">
        <w:t xml:space="preserve"> Приказом № 264н</w:t>
      </w:r>
      <w:r w:rsidR="00664D0C">
        <w:t>,</w:t>
      </w:r>
      <w:r w:rsidR="00664D0C" w:rsidRPr="00664D0C">
        <w:t xml:space="preserve"> </w:t>
      </w:r>
      <w:r w:rsidR="00655018">
        <w:t xml:space="preserve">и Приказом № 449 </w:t>
      </w:r>
      <w:r w:rsidR="00034A24">
        <w:t>был осуществлен расчет:</w:t>
      </w:r>
    </w:p>
    <w:p w:rsidR="00034A24" w:rsidRDefault="00671FB9" w:rsidP="00034A24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0" w:firstLine="709"/>
      </w:pPr>
      <w:r>
        <w:t>И</w:t>
      </w:r>
      <w:r w:rsidR="00034A24">
        <w:t>тоговой оценки качества финансового менеджмента в соответствии с приложением № 1 к Положению, утвержденному Приказом № 264н;</w:t>
      </w:r>
    </w:p>
    <w:p w:rsidR="00B90955" w:rsidRDefault="008604C9" w:rsidP="00034A24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0" w:firstLine="709"/>
      </w:pPr>
      <w:r>
        <w:t>П</w:t>
      </w:r>
      <w:r w:rsidR="00A43AE8">
        <w:t xml:space="preserve">оказателей </w:t>
      </w:r>
      <w:r w:rsidR="000D23C6">
        <w:t>«</w:t>
      </w:r>
      <w:r w:rsidR="00A43AE8">
        <w:t>е</w:t>
      </w:r>
      <w:proofErr w:type="gramStart"/>
      <w:r w:rsidR="00A43AE8">
        <w:t>2</w:t>
      </w:r>
      <w:proofErr w:type="gramEnd"/>
      <w:r w:rsidR="000D23C6">
        <w:t>»</w:t>
      </w:r>
      <w:r w:rsidR="00A43AE8">
        <w:t xml:space="preserve">, </w:t>
      </w:r>
      <w:r w:rsidR="000D23C6">
        <w:t>«</w:t>
      </w:r>
      <w:r w:rsidR="00A43AE8">
        <w:t>е4</w:t>
      </w:r>
      <w:r w:rsidR="000D23C6">
        <w:t>»</w:t>
      </w:r>
      <w:r w:rsidR="00A43AE8">
        <w:t xml:space="preserve">, </w:t>
      </w:r>
      <w:r w:rsidR="000D23C6">
        <w:t>«</w:t>
      </w:r>
      <w:r w:rsidR="00A43AE8">
        <w:t>е5</w:t>
      </w:r>
      <w:r w:rsidR="000D23C6">
        <w:t>»</w:t>
      </w:r>
      <w:r w:rsidR="00DD6765">
        <w:t xml:space="preserve">, </w:t>
      </w:r>
      <w:r w:rsidR="000D23C6">
        <w:t>«</w:t>
      </w:r>
      <w:r w:rsidR="00DD6765">
        <w:t>е7</w:t>
      </w:r>
      <w:r w:rsidR="000D23C6">
        <w:t>»</w:t>
      </w:r>
      <w:r w:rsidR="00DD6765">
        <w:t xml:space="preserve"> и </w:t>
      </w:r>
      <w:r w:rsidR="000D23C6">
        <w:t>«</w:t>
      </w:r>
      <w:r w:rsidR="00DD6765">
        <w:t>е8</w:t>
      </w:r>
      <w:r w:rsidR="000D23C6">
        <w:t>»</w:t>
      </w:r>
      <w:r w:rsidR="00A43AE8">
        <w:t xml:space="preserve"> </w:t>
      </w:r>
      <w:r w:rsidR="00E03E22">
        <w:t>пункта</w:t>
      </w:r>
      <w:r w:rsidR="00DD6765">
        <w:t xml:space="preserve"> 1 </w:t>
      </w:r>
      <w:r w:rsidR="00255148">
        <w:t>о</w:t>
      </w:r>
      <w:r w:rsidR="00034A24">
        <w:t xml:space="preserve">ценки качества управления </w:t>
      </w:r>
      <w:r w:rsidR="00DD6765">
        <w:t>р</w:t>
      </w:r>
      <w:r w:rsidR="00034A24">
        <w:t>асходами</w:t>
      </w:r>
      <w:r w:rsidR="00DD6765">
        <w:t xml:space="preserve"> </w:t>
      </w:r>
      <w:r w:rsidR="00034A24">
        <w:t>в</w:t>
      </w:r>
      <w:r w:rsidR="00DD6765">
        <w:t xml:space="preserve"> </w:t>
      </w:r>
      <w:r w:rsidR="00A43AE8">
        <w:t>с</w:t>
      </w:r>
      <w:r w:rsidR="00034A24">
        <w:t>оответствии</w:t>
      </w:r>
      <w:r w:rsidR="00DD6765">
        <w:t xml:space="preserve"> с </w:t>
      </w:r>
      <w:r w:rsidR="00034A24">
        <w:t>приложением № 2 к Положению, утвержденному Приказом № 264н;</w:t>
      </w:r>
    </w:p>
    <w:p w:rsidR="00034A24" w:rsidRDefault="008604C9" w:rsidP="00034A24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right="0" w:firstLine="709"/>
      </w:pPr>
      <w:r>
        <w:t>П</w:t>
      </w:r>
      <w:r w:rsidR="00DD6765">
        <w:t xml:space="preserve">оказателей </w:t>
      </w:r>
      <w:r w:rsidR="000D23C6">
        <w:t>«</w:t>
      </w:r>
      <w:r w:rsidR="00DD6765">
        <w:t>2</w:t>
      </w:r>
      <w:r w:rsidR="000D23C6">
        <w:t>»</w:t>
      </w:r>
      <w:r w:rsidR="00DD6765">
        <w:t xml:space="preserve">, </w:t>
      </w:r>
      <w:r w:rsidR="000D23C6">
        <w:t>«</w:t>
      </w:r>
      <w:r w:rsidR="00DD6765">
        <w:t>4</w:t>
      </w:r>
      <w:r w:rsidR="000D23C6">
        <w:t>»</w:t>
      </w:r>
      <w:r w:rsidR="00DD6765">
        <w:t xml:space="preserve">, </w:t>
      </w:r>
      <w:r w:rsidR="000D23C6">
        <w:t>«</w:t>
      </w:r>
      <w:r w:rsidR="00DD6765">
        <w:t>5</w:t>
      </w:r>
      <w:r w:rsidR="000D23C6">
        <w:t>»</w:t>
      </w:r>
      <w:r w:rsidR="008D4B03">
        <w:t xml:space="preserve"> и</w:t>
      </w:r>
      <w:r w:rsidR="00DD6765">
        <w:t xml:space="preserve"> </w:t>
      </w:r>
      <w:r w:rsidR="000D23C6">
        <w:t>«</w:t>
      </w:r>
      <w:r w:rsidR="00DD6765">
        <w:t>6</w:t>
      </w:r>
      <w:r w:rsidR="000D23C6">
        <w:t>»</w:t>
      </w:r>
      <w:r w:rsidR="00DD6765">
        <w:t xml:space="preserve"> </w:t>
      </w:r>
      <w:r w:rsidR="00255148">
        <w:t>о</w:t>
      </w:r>
      <w:r w:rsidR="00034A24">
        <w:t>ценк</w:t>
      </w:r>
      <w:r w:rsidR="004261A0">
        <w:t>и</w:t>
      </w:r>
      <w:r w:rsidR="00034A24">
        <w:t xml:space="preserve"> качества управления доходами бюджета в соответствии с приложением № 3 к Положению</w:t>
      </w:r>
      <w:r w:rsidR="0080515B">
        <w:t>, утвержденному Приказом № 264н.</w:t>
      </w:r>
    </w:p>
    <w:p w:rsidR="00605E03" w:rsidRDefault="00605E03" w:rsidP="00605E03">
      <w:pPr>
        <w:pStyle w:val="aa"/>
        <w:autoSpaceDE w:val="0"/>
        <w:autoSpaceDN w:val="0"/>
        <w:adjustRightInd w:val="0"/>
        <w:spacing w:line="276" w:lineRule="auto"/>
        <w:ind w:left="0" w:right="0" w:firstLine="709"/>
      </w:pPr>
      <w:r>
        <w:t xml:space="preserve">Согласно пункту 13 Положения, утвержденного Приказом № 264н, при проведении ежеквартального мониторинга качества финансового менеджмента также используются показатели качества финансового менеджмента, рассчитанные при проведении годового финансового мониторинга. Их значения принимаются </w:t>
      </w:r>
      <w:proofErr w:type="gramStart"/>
      <w:r>
        <w:lastRenderedPageBreak/>
        <w:t>равными</w:t>
      </w:r>
      <w:proofErr w:type="gramEnd"/>
      <w:r>
        <w:t xml:space="preserve"> значениям, рассчитанным при проведении годового мониторинга качества финансового менеджмента.</w:t>
      </w:r>
    </w:p>
    <w:p w:rsidR="00605E03" w:rsidRDefault="00605E03" w:rsidP="00605E03">
      <w:pPr>
        <w:pStyle w:val="aa"/>
        <w:autoSpaceDE w:val="0"/>
        <w:autoSpaceDN w:val="0"/>
        <w:adjustRightInd w:val="0"/>
        <w:spacing w:line="276" w:lineRule="auto"/>
        <w:ind w:left="0" w:right="0" w:firstLine="709"/>
      </w:pPr>
      <w:r>
        <w:t>В этой связи при расчете итоговой оценки качества финансового менеджмента значение показателей, которые согласно Положению, утвержденному Приказом     № 264н, рассчитываются ежегодно, при проведении Мониторинга были приняты равными значению соответствующих показателей за 2018 год.</w:t>
      </w:r>
    </w:p>
    <w:p w:rsidR="00DD3D3D" w:rsidRDefault="00A74575" w:rsidP="00E03E22">
      <w:pPr>
        <w:pStyle w:val="aa"/>
        <w:autoSpaceDE w:val="0"/>
        <w:autoSpaceDN w:val="0"/>
        <w:adjustRightInd w:val="0"/>
        <w:spacing w:line="276" w:lineRule="auto"/>
        <w:ind w:left="0" w:right="0" w:firstLine="709"/>
      </w:pPr>
      <w:r w:rsidRPr="00A74575">
        <w:t>При расчете итоговой оценки качества финансового менеджмента вес оценок Показател</w:t>
      </w:r>
      <w:r>
        <w:t>я</w:t>
      </w:r>
      <w:r w:rsidRPr="00A74575">
        <w:t xml:space="preserve"> </w:t>
      </w:r>
      <w:r>
        <w:t xml:space="preserve">«6» </w:t>
      </w:r>
      <w:r w:rsidRPr="00A74575">
        <w:t xml:space="preserve">оценки качества ведения учета и составления бюджетной отчетности </w:t>
      </w:r>
      <w:r>
        <w:t xml:space="preserve">и Показателя «7» </w:t>
      </w:r>
      <w:r w:rsidRPr="00A74575">
        <w:t xml:space="preserve">оценки качества организации и осуществления внутреннего финансового контроля и внутреннего финансового аудита пропорционально перераспределен на оценки </w:t>
      </w:r>
      <w:r>
        <w:t xml:space="preserve">других </w:t>
      </w:r>
      <w:r w:rsidRPr="00A74575">
        <w:t>Показателей соответствующих групп.</w:t>
      </w:r>
    </w:p>
    <w:p w:rsidR="00605E03" w:rsidRDefault="00605E03" w:rsidP="00844164">
      <w:pPr>
        <w:autoSpaceDE w:val="0"/>
        <w:autoSpaceDN w:val="0"/>
        <w:adjustRightInd w:val="0"/>
        <w:spacing w:line="276" w:lineRule="auto"/>
        <w:ind w:right="0" w:firstLine="709"/>
      </w:pPr>
      <w:proofErr w:type="gramStart"/>
      <w:r w:rsidRPr="00605E03">
        <w:t>Показатели</w:t>
      </w:r>
      <w:r w:rsidRPr="00605E03">
        <w:tab/>
        <w:t>оценки качества организации и осуществления внутреннего финансового контроля и внутреннего финансового аудита в соответствии с приложением № 5 к Положению, утвержденному Приказом № 264н, при проведении мониторинга качества финансового менеджмента рассчитаны в соответствии с проведенным Министерством финансов Российской Федерации анализом исполнения положений Правил осуществления главными распорядителями (распорядителями) средств федерального бюджета (бюджета государственного внебюджетного фонда Российской Федерации), главными администраторами (администраторами) доходов федерального</w:t>
      </w:r>
      <w:proofErr w:type="gramEnd"/>
      <w:r w:rsidRPr="00605E03">
        <w:t xml:space="preserve"> </w:t>
      </w:r>
      <w:proofErr w:type="gramStart"/>
      <w:r w:rsidRPr="00605E03">
        <w:t>бюджета (бюджета государственного внебюджетного фонда Российской Федерации), главными администраторами (администраторами) источников финансирования дефицита федерального бюджета (бюджета государственного внебюджетного фонда Российской Федерации) внутреннего финансового контроля и внутреннего финансового аудита, утвержденных Постановлением Правительства Российской Федерации от 17.03.2014 № 193, согласно направленному ФКУ письмом от 19.12.2018 № 02-10-12/92658 перечню указанных положений и оценки их исполнения.</w:t>
      </w:r>
      <w:proofErr w:type="gramEnd"/>
    </w:p>
    <w:p w:rsidR="00844164" w:rsidRDefault="00844164" w:rsidP="00844164">
      <w:pPr>
        <w:autoSpaceDE w:val="0"/>
        <w:autoSpaceDN w:val="0"/>
        <w:adjustRightInd w:val="0"/>
        <w:spacing w:line="276" w:lineRule="auto"/>
        <w:ind w:right="0" w:firstLine="709"/>
      </w:pPr>
      <w:r>
        <w:t>При проведении Мониторинга были использованы данные:</w:t>
      </w:r>
    </w:p>
    <w:p w:rsidR="00844164" w:rsidRDefault="00844164" w:rsidP="00844164">
      <w:pPr>
        <w:autoSpaceDE w:val="0"/>
        <w:autoSpaceDN w:val="0"/>
        <w:adjustRightInd w:val="0"/>
        <w:spacing w:line="276" w:lineRule="auto"/>
        <w:ind w:right="0" w:firstLine="709"/>
      </w:pPr>
      <w:r>
        <w:t>- бюджетной отчетности, представленной ФКУ в подсистеме «Учет и отчетность» государственной интегрированной информационной системы управления общественными финансами «Электронный бюджет» по состоянию на 01.01.2019 и на 01.07.2019;</w:t>
      </w:r>
    </w:p>
    <w:p w:rsidR="00844164" w:rsidRDefault="00844164" w:rsidP="00844164">
      <w:pPr>
        <w:autoSpaceDE w:val="0"/>
        <w:autoSpaceDN w:val="0"/>
        <w:adjustRightInd w:val="0"/>
        <w:spacing w:line="276" w:lineRule="auto"/>
        <w:ind w:right="0" w:firstLine="709"/>
      </w:pPr>
      <w:r>
        <w:t>- подсистемы «Кассовый план» единой информационно-аналитической системы сбора и свода отчетности Министерства финансов Российской Федерации;</w:t>
      </w:r>
    </w:p>
    <w:p w:rsidR="00844164" w:rsidRDefault="00844164" w:rsidP="00844164">
      <w:pPr>
        <w:autoSpaceDE w:val="0"/>
        <w:autoSpaceDN w:val="0"/>
        <w:adjustRightInd w:val="0"/>
        <w:spacing w:line="276" w:lineRule="auto"/>
        <w:ind w:right="0" w:firstLine="709"/>
      </w:pPr>
      <w:r>
        <w:t>- представленные ФКУ в соответствии с запросом Министерства финансов Российской Федерации в целях проведения Мониторинга</w:t>
      </w:r>
      <w:r w:rsidR="00664D0C">
        <w:t>.</w:t>
      </w:r>
    </w:p>
    <w:p w:rsidR="004261A0" w:rsidRPr="00FC34B4" w:rsidRDefault="004261A0" w:rsidP="004261A0">
      <w:pPr>
        <w:spacing w:line="276" w:lineRule="auto"/>
        <w:ind w:right="0" w:firstLine="709"/>
        <w:rPr>
          <w:b/>
        </w:rPr>
      </w:pPr>
      <w:r>
        <w:t xml:space="preserve">В среднем по ФКУ итоговая оценка качества финансового менеджмента за </w:t>
      </w:r>
      <w:r w:rsidRPr="004261A0">
        <w:br/>
      </w:r>
      <w:r>
        <w:rPr>
          <w:lang w:val="en-US"/>
        </w:rPr>
        <w:t>I</w:t>
      </w:r>
      <w:r>
        <w:t xml:space="preserve"> </w:t>
      </w:r>
      <w:r w:rsidR="0097392A">
        <w:t>полугодие</w:t>
      </w:r>
      <w:r>
        <w:t xml:space="preserve"> 2019 года составила </w:t>
      </w:r>
      <w:r w:rsidR="00147FC1">
        <w:rPr>
          <w:b/>
        </w:rPr>
        <w:t>79</w:t>
      </w:r>
      <w:r w:rsidR="008B2D8C" w:rsidRPr="008B2D8C">
        <w:rPr>
          <w:b/>
        </w:rPr>
        <w:t>,</w:t>
      </w:r>
      <w:r w:rsidR="009E2351">
        <w:rPr>
          <w:b/>
        </w:rPr>
        <w:t>6</w:t>
      </w:r>
      <w:r w:rsidR="00147FC1">
        <w:rPr>
          <w:b/>
        </w:rPr>
        <w:t>8</w:t>
      </w:r>
      <w:r w:rsidRPr="008B2D8C">
        <w:t xml:space="preserve"> </w:t>
      </w:r>
      <w:r w:rsidRPr="008B2D8C">
        <w:rPr>
          <w:b/>
        </w:rPr>
        <w:t>баллов</w:t>
      </w:r>
      <w:r w:rsidRPr="008B2D8C">
        <w:t>.</w:t>
      </w:r>
    </w:p>
    <w:p w:rsidR="00AD0FDE" w:rsidRDefault="00F94970" w:rsidP="00023AF3">
      <w:pPr>
        <w:spacing w:line="276" w:lineRule="auto"/>
        <w:ind w:right="0" w:firstLine="709"/>
      </w:pPr>
      <w:r>
        <w:lastRenderedPageBreak/>
        <w:t>По результатам Мониторинга значение итоговых оценок к</w:t>
      </w:r>
      <w:r w:rsidR="00EA79E3">
        <w:t>ачества финансового менеджмента, осуществляемого ФКУ,</w:t>
      </w:r>
      <w:r>
        <w:t xml:space="preserve"> следующее:</w:t>
      </w:r>
    </w:p>
    <w:p w:rsidR="00F94970" w:rsidRPr="008B2D8C" w:rsidRDefault="00F94970" w:rsidP="00023AF3">
      <w:pPr>
        <w:spacing w:line="276" w:lineRule="auto"/>
        <w:ind w:right="0" w:firstLine="709"/>
      </w:pPr>
      <w:r w:rsidRPr="008B2D8C">
        <w:t xml:space="preserve">- </w:t>
      </w:r>
      <w:r w:rsidR="00147FC1">
        <w:rPr>
          <w:b/>
        </w:rPr>
        <w:t>79,27</w:t>
      </w:r>
      <w:r w:rsidRPr="008B2D8C">
        <w:t xml:space="preserve"> </w:t>
      </w:r>
      <w:r w:rsidRPr="008B2D8C">
        <w:rPr>
          <w:b/>
        </w:rPr>
        <w:t xml:space="preserve">баллов </w:t>
      </w:r>
      <w:r w:rsidRPr="008B2D8C">
        <w:t xml:space="preserve">у </w:t>
      </w:r>
      <w:r w:rsidR="00605E03" w:rsidRPr="00605E03">
        <w:t>ФКУ «Гохран России»</w:t>
      </w:r>
      <w:r w:rsidR="00D4480F" w:rsidRPr="008B2D8C">
        <w:t xml:space="preserve">, что </w:t>
      </w:r>
      <w:r w:rsidR="009E2351">
        <w:t>ниже</w:t>
      </w:r>
      <w:r w:rsidR="00D4480F" w:rsidRPr="008B2D8C">
        <w:t xml:space="preserve"> </w:t>
      </w:r>
      <w:r w:rsidR="009D169F" w:rsidRPr="008B2D8C">
        <w:t xml:space="preserve">среднего </w:t>
      </w:r>
      <w:r w:rsidR="00D4480F" w:rsidRPr="008B2D8C">
        <w:t xml:space="preserve">итогового значения оценки качества финансового менеджмента на </w:t>
      </w:r>
      <w:r w:rsidR="008B2D8C" w:rsidRPr="008B2D8C">
        <w:t>0,</w:t>
      </w:r>
      <w:r w:rsidR="009E2351">
        <w:t>41</w:t>
      </w:r>
      <w:r w:rsidR="00D4480F" w:rsidRPr="008B2D8C">
        <w:t xml:space="preserve"> баллов;</w:t>
      </w:r>
    </w:p>
    <w:p w:rsidR="00F94970" w:rsidRPr="008B2D8C" w:rsidRDefault="00F94970" w:rsidP="00023AF3">
      <w:pPr>
        <w:spacing w:line="276" w:lineRule="auto"/>
        <w:ind w:right="0" w:firstLine="709"/>
      </w:pPr>
      <w:r w:rsidRPr="008B2D8C">
        <w:t xml:space="preserve">- </w:t>
      </w:r>
      <w:r w:rsidR="00147FC1">
        <w:rPr>
          <w:b/>
        </w:rPr>
        <w:t>76,66</w:t>
      </w:r>
      <w:r w:rsidRPr="008B2D8C">
        <w:t xml:space="preserve"> </w:t>
      </w:r>
      <w:r w:rsidRPr="008B2D8C">
        <w:rPr>
          <w:b/>
        </w:rPr>
        <w:t>баллов</w:t>
      </w:r>
      <w:r w:rsidRPr="008B2D8C">
        <w:t xml:space="preserve"> у </w:t>
      </w:r>
      <w:r w:rsidR="008A6A1F" w:rsidRPr="008B2D8C">
        <w:t>ФКУ «Пробирная палата России»</w:t>
      </w:r>
      <w:r w:rsidR="00D4480F" w:rsidRPr="008B2D8C">
        <w:t xml:space="preserve">, что </w:t>
      </w:r>
      <w:r w:rsidR="00893661" w:rsidRPr="008B2D8C">
        <w:t>ниже</w:t>
      </w:r>
      <w:r w:rsidR="00D4480F" w:rsidRPr="008B2D8C">
        <w:t xml:space="preserve"> </w:t>
      </w:r>
      <w:r w:rsidR="009D169F" w:rsidRPr="008B2D8C">
        <w:t xml:space="preserve">среднего </w:t>
      </w:r>
      <w:r w:rsidR="00D4480F" w:rsidRPr="008B2D8C">
        <w:t xml:space="preserve">итогового значения оценки качества финансового менеджмента на </w:t>
      </w:r>
      <w:r w:rsidR="009E2351">
        <w:t>3,03</w:t>
      </w:r>
      <w:r w:rsidR="00D4480F" w:rsidRPr="008B2D8C">
        <w:t xml:space="preserve"> баллов;</w:t>
      </w:r>
    </w:p>
    <w:p w:rsidR="00F94970" w:rsidRPr="008B2D8C" w:rsidRDefault="00F94970" w:rsidP="00911E02">
      <w:pPr>
        <w:spacing w:line="276" w:lineRule="auto"/>
        <w:ind w:right="0" w:firstLine="709"/>
      </w:pPr>
      <w:r w:rsidRPr="008B2D8C">
        <w:t xml:space="preserve">- </w:t>
      </w:r>
      <w:r w:rsidR="00147FC1">
        <w:rPr>
          <w:b/>
        </w:rPr>
        <w:t>86,51</w:t>
      </w:r>
      <w:r w:rsidRPr="008B2D8C">
        <w:t xml:space="preserve"> </w:t>
      </w:r>
      <w:r w:rsidRPr="008B2D8C">
        <w:rPr>
          <w:b/>
        </w:rPr>
        <w:t>баллов</w:t>
      </w:r>
      <w:r w:rsidRPr="008B2D8C">
        <w:t xml:space="preserve"> у </w:t>
      </w:r>
      <w:r w:rsidR="008A6A1F" w:rsidRPr="008B2D8C">
        <w:t>ФКУ «ГУ «</w:t>
      </w:r>
      <w:proofErr w:type="gramStart"/>
      <w:r w:rsidR="008A6A1F" w:rsidRPr="008B2D8C">
        <w:t>ВО</w:t>
      </w:r>
      <w:proofErr w:type="gramEnd"/>
      <w:r w:rsidR="008A6A1F" w:rsidRPr="008B2D8C">
        <w:t xml:space="preserve"> Минфина России»</w:t>
      </w:r>
      <w:r w:rsidR="00186271" w:rsidRPr="008B2D8C">
        <w:t xml:space="preserve">, что </w:t>
      </w:r>
      <w:r w:rsidR="008A6A1F" w:rsidRPr="008B2D8C">
        <w:t>выше</w:t>
      </w:r>
      <w:r w:rsidR="00186271" w:rsidRPr="008B2D8C">
        <w:t xml:space="preserve"> </w:t>
      </w:r>
      <w:r w:rsidR="009D169F" w:rsidRPr="008B2D8C">
        <w:t xml:space="preserve">среднего </w:t>
      </w:r>
      <w:r w:rsidR="00186271" w:rsidRPr="008B2D8C">
        <w:t xml:space="preserve">итогового значения оценки качества финансового менеджмента на </w:t>
      </w:r>
      <w:r w:rsidR="009E2351">
        <w:t>6,83</w:t>
      </w:r>
      <w:r w:rsidR="00186271" w:rsidRPr="008B2D8C">
        <w:t xml:space="preserve"> баллов;</w:t>
      </w:r>
    </w:p>
    <w:p w:rsidR="00F94970" w:rsidRDefault="00F94970" w:rsidP="00023AF3">
      <w:pPr>
        <w:spacing w:line="276" w:lineRule="auto"/>
        <w:ind w:right="0" w:firstLine="709"/>
      </w:pPr>
      <w:r w:rsidRPr="008B2D8C">
        <w:t xml:space="preserve">- </w:t>
      </w:r>
      <w:r w:rsidR="00147FC1">
        <w:rPr>
          <w:b/>
        </w:rPr>
        <w:t>7</w:t>
      </w:r>
      <w:r w:rsidR="009E2351">
        <w:rPr>
          <w:b/>
        </w:rPr>
        <w:t>6</w:t>
      </w:r>
      <w:r w:rsidR="00147FC1">
        <w:rPr>
          <w:b/>
        </w:rPr>
        <w:t>,3</w:t>
      </w:r>
      <w:r w:rsidRPr="008B2D8C">
        <w:t xml:space="preserve"> </w:t>
      </w:r>
      <w:r w:rsidRPr="008B2D8C">
        <w:rPr>
          <w:b/>
        </w:rPr>
        <w:t>баллов</w:t>
      </w:r>
      <w:r w:rsidRPr="008B2D8C">
        <w:t xml:space="preserve"> у </w:t>
      </w:r>
      <w:r w:rsidR="008A6A1F" w:rsidRPr="008B2D8C">
        <w:t>ФКУ «ГУ АЗ Минфина России»</w:t>
      </w:r>
      <w:r w:rsidR="00186271" w:rsidRPr="008B2D8C">
        <w:t xml:space="preserve">, что </w:t>
      </w:r>
      <w:r w:rsidR="00911E02" w:rsidRPr="008B2D8C">
        <w:t>ниже</w:t>
      </w:r>
      <w:r w:rsidR="00186271" w:rsidRPr="008B2D8C">
        <w:t xml:space="preserve"> </w:t>
      </w:r>
      <w:r w:rsidR="009D169F" w:rsidRPr="008B2D8C">
        <w:t xml:space="preserve">среднего </w:t>
      </w:r>
      <w:r w:rsidR="00186271" w:rsidRPr="008B2D8C">
        <w:t xml:space="preserve">итогового значения оценки качества финансового менеджмента на </w:t>
      </w:r>
      <w:r w:rsidR="009E2351">
        <w:t>3,39</w:t>
      </w:r>
      <w:r w:rsidR="00186271" w:rsidRPr="008B2D8C">
        <w:t xml:space="preserve"> баллов</w:t>
      </w:r>
      <w:r w:rsidRPr="008B2D8C">
        <w:t>.</w:t>
      </w:r>
    </w:p>
    <w:p w:rsidR="00547F99" w:rsidRPr="008B2D8C" w:rsidRDefault="008D52E5" w:rsidP="00023AF3">
      <w:pPr>
        <w:spacing w:line="276" w:lineRule="auto"/>
        <w:ind w:right="0" w:firstLine="709"/>
      </w:pPr>
      <w:r w:rsidRPr="008B2D8C">
        <w:t>В</w:t>
      </w:r>
      <w:r w:rsidR="00F94970" w:rsidRPr="008B2D8C">
        <w:t xml:space="preserve"> соответствии с государственной программой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15.04.2014 № 320</w:t>
      </w:r>
      <w:r w:rsidR="00926D89" w:rsidRPr="008B2D8C">
        <w:t>,</w:t>
      </w:r>
      <w:r w:rsidR="00547F99" w:rsidRPr="008B2D8C">
        <w:t xml:space="preserve"> и приложением № 1 к Положению, утвержденному Приказом № 264н</w:t>
      </w:r>
      <w:r w:rsidR="007C2F72" w:rsidRPr="008B2D8C">
        <w:t>,</w:t>
      </w:r>
      <w:r w:rsidR="00547F99" w:rsidRPr="008B2D8C">
        <w:t xml:space="preserve"> целевое значение показателя качества финансового менеджмента в 2019 году составляет </w:t>
      </w:r>
      <w:r w:rsidR="00547F99" w:rsidRPr="008B2D8C">
        <w:rPr>
          <w:b/>
        </w:rPr>
        <w:t>77,5 %.</w:t>
      </w:r>
    </w:p>
    <w:p w:rsidR="00B74B09" w:rsidRPr="008B2D8C" w:rsidRDefault="00B74B09" w:rsidP="00B74B09">
      <w:pPr>
        <w:spacing w:line="276" w:lineRule="auto"/>
        <w:ind w:right="0" w:firstLine="709"/>
      </w:pPr>
      <w:r w:rsidRPr="008B2D8C">
        <w:t xml:space="preserve">В среднем по </w:t>
      </w:r>
      <w:r w:rsidR="004335B3" w:rsidRPr="008B2D8C">
        <w:t>ФКУ</w:t>
      </w:r>
      <w:r w:rsidRPr="008B2D8C">
        <w:t xml:space="preserve"> отклонение от целевого значения </w:t>
      </w:r>
      <w:r w:rsidR="008D52E5" w:rsidRPr="008B2D8C">
        <w:t xml:space="preserve">показателя </w:t>
      </w:r>
      <w:r w:rsidRPr="008B2D8C">
        <w:t>по состоянию на 01.</w:t>
      </w:r>
      <w:r w:rsidR="004335B3" w:rsidRPr="008B2D8C">
        <w:t>0</w:t>
      </w:r>
      <w:r w:rsidR="008B2D8C" w:rsidRPr="008B2D8C">
        <w:t>7</w:t>
      </w:r>
      <w:r w:rsidRPr="008B2D8C">
        <w:t>.201</w:t>
      </w:r>
      <w:r w:rsidR="004335B3" w:rsidRPr="008B2D8C">
        <w:t>9</w:t>
      </w:r>
      <w:r w:rsidRPr="008B2D8C">
        <w:t xml:space="preserve"> составило </w:t>
      </w:r>
      <w:r w:rsidR="00147FC1">
        <w:rPr>
          <w:b/>
        </w:rPr>
        <w:t>2,</w:t>
      </w:r>
      <w:r w:rsidR="0086252C">
        <w:rPr>
          <w:b/>
        </w:rPr>
        <w:t>82</w:t>
      </w:r>
      <w:r w:rsidRPr="008B2D8C">
        <w:rPr>
          <w:b/>
        </w:rPr>
        <w:t xml:space="preserve"> %</w:t>
      </w:r>
      <w:r w:rsidRPr="008B2D8C">
        <w:t xml:space="preserve"> в </w:t>
      </w:r>
      <w:r w:rsidR="00147FC1">
        <w:t>большую</w:t>
      </w:r>
      <w:r w:rsidRPr="008B2D8C">
        <w:t xml:space="preserve"> сторону.</w:t>
      </w:r>
    </w:p>
    <w:p w:rsidR="00547F99" w:rsidRPr="008B2D8C" w:rsidRDefault="00547F99" w:rsidP="00547F99">
      <w:pPr>
        <w:spacing w:line="276" w:lineRule="auto"/>
        <w:ind w:right="0" w:firstLine="709"/>
      </w:pPr>
      <w:r w:rsidRPr="00A753CA">
        <w:t xml:space="preserve">Таким образом, отклонение от целевого значения </w:t>
      </w:r>
      <w:r w:rsidR="00CB1AA0" w:rsidRPr="00A753CA">
        <w:t xml:space="preserve">показателя </w:t>
      </w:r>
      <w:r w:rsidRPr="00A753CA">
        <w:t>более 25 % по состоянию на 01.0</w:t>
      </w:r>
      <w:r w:rsidR="008B2D8C" w:rsidRPr="00A753CA">
        <w:t>7</w:t>
      </w:r>
      <w:r w:rsidRPr="00A753CA">
        <w:t>.2019 по результатам Мониторинга у ФКУ отсутствует.</w:t>
      </w:r>
    </w:p>
    <w:p w:rsidR="003A22AF" w:rsidRPr="008B2D8C" w:rsidRDefault="00F25AFF" w:rsidP="00023AF3">
      <w:pPr>
        <w:spacing w:line="276" w:lineRule="auto"/>
        <w:ind w:right="0" w:firstLine="709"/>
      </w:pPr>
      <w:r w:rsidRPr="008B2D8C">
        <w:t xml:space="preserve">По данным отчета отклонение </w:t>
      </w:r>
      <w:r w:rsidR="00CF0B9A" w:rsidRPr="008B2D8C">
        <w:t>значения итоговой</w:t>
      </w:r>
      <w:r w:rsidRPr="008B2D8C">
        <w:t xml:space="preserve"> оценк</w:t>
      </w:r>
      <w:r w:rsidR="00CF0B9A" w:rsidRPr="008B2D8C">
        <w:t>и</w:t>
      </w:r>
      <w:r w:rsidRPr="008B2D8C">
        <w:t xml:space="preserve"> качества финансового менеджмента от целевого значения</w:t>
      </w:r>
      <w:r w:rsidR="00CF0B9A" w:rsidRPr="008B2D8C">
        <w:t xml:space="preserve"> </w:t>
      </w:r>
      <w:r w:rsidR="003A22AF" w:rsidRPr="008B2D8C">
        <w:t>составило:</w:t>
      </w:r>
    </w:p>
    <w:p w:rsidR="00F25AFF" w:rsidRPr="00A92E4A" w:rsidRDefault="00CF0B9A" w:rsidP="00023AF3">
      <w:pPr>
        <w:spacing w:line="276" w:lineRule="auto"/>
        <w:ind w:right="0" w:firstLine="709"/>
      </w:pPr>
      <w:r w:rsidRPr="00A92E4A">
        <w:t xml:space="preserve">- </w:t>
      </w:r>
      <w:r w:rsidR="006103CD" w:rsidRPr="00A92E4A">
        <w:t xml:space="preserve">по </w:t>
      </w:r>
      <w:r w:rsidR="00605E03" w:rsidRPr="00605E03">
        <w:t>ФКУ «Гохран России»</w:t>
      </w:r>
      <w:r w:rsidRPr="00A92E4A">
        <w:t xml:space="preserve"> </w:t>
      </w:r>
      <w:r w:rsidR="00B000B9" w:rsidRPr="00A92E4A">
        <w:t xml:space="preserve">- </w:t>
      </w:r>
      <w:r w:rsidR="00147FC1" w:rsidRPr="0086252C">
        <w:rPr>
          <w:b/>
        </w:rPr>
        <w:t>2</w:t>
      </w:r>
      <w:r w:rsidR="009C5E1A">
        <w:rPr>
          <w:b/>
        </w:rPr>
        <w:t>,3</w:t>
      </w:r>
      <w:r w:rsidRPr="0086252C">
        <w:rPr>
          <w:b/>
        </w:rPr>
        <w:t xml:space="preserve"> %</w:t>
      </w:r>
      <w:r w:rsidR="003A22AF" w:rsidRPr="00A92E4A">
        <w:t xml:space="preserve"> в </w:t>
      </w:r>
      <w:r w:rsidR="0086252C">
        <w:t>большую</w:t>
      </w:r>
      <w:r w:rsidR="003A22AF" w:rsidRPr="00A92E4A">
        <w:t xml:space="preserve"> сторону</w:t>
      </w:r>
      <w:r w:rsidRPr="00A92E4A">
        <w:t>;</w:t>
      </w:r>
    </w:p>
    <w:p w:rsidR="00CF0B9A" w:rsidRPr="00A92E4A" w:rsidRDefault="00CF0B9A" w:rsidP="00023AF3">
      <w:pPr>
        <w:spacing w:line="276" w:lineRule="auto"/>
        <w:ind w:right="0" w:firstLine="709"/>
      </w:pPr>
      <w:r w:rsidRPr="00A92E4A">
        <w:t xml:space="preserve">- </w:t>
      </w:r>
      <w:r w:rsidR="006103CD" w:rsidRPr="00A92E4A">
        <w:t xml:space="preserve">по </w:t>
      </w:r>
      <w:r w:rsidRPr="00A92E4A">
        <w:t xml:space="preserve">ФКУ «Пробирная палата России» </w:t>
      </w:r>
      <w:r w:rsidR="00B000B9" w:rsidRPr="00A92E4A">
        <w:t xml:space="preserve">- </w:t>
      </w:r>
      <w:r w:rsidR="00147FC1">
        <w:rPr>
          <w:b/>
        </w:rPr>
        <w:t>1</w:t>
      </w:r>
      <w:r w:rsidR="009C5E1A">
        <w:rPr>
          <w:b/>
        </w:rPr>
        <w:t>,1</w:t>
      </w:r>
      <w:r w:rsidRPr="00A92E4A">
        <w:rPr>
          <w:b/>
        </w:rPr>
        <w:t xml:space="preserve"> %</w:t>
      </w:r>
      <w:r w:rsidR="003A22AF" w:rsidRPr="00A92E4A">
        <w:t xml:space="preserve"> в </w:t>
      </w:r>
      <w:r w:rsidR="00F321D3" w:rsidRPr="00A92E4A">
        <w:t>меньшую</w:t>
      </w:r>
      <w:r w:rsidR="003A22AF" w:rsidRPr="00A92E4A">
        <w:t xml:space="preserve"> сторону</w:t>
      </w:r>
      <w:r w:rsidRPr="00A92E4A">
        <w:t>;</w:t>
      </w:r>
    </w:p>
    <w:p w:rsidR="003A22AF" w:rsidRPr="00A92E4A" w:rsidRDefault="006103CD" w:rsidP="00023AF3">
      <w:pPr>
        <w:spacing w:line="276" w:lineRule="auto"/>
        <w:ind w:right="0" w:firstLine="709"/>
      </w:pPr>
      <w:r w:rsidRPr="00A92E4A">
        <w:t>- по ФКУ «ГУ «</w:t>
      </w:r>
      <w:proofErr w:type="gramStart"/>
      <w:r w:rsidRPr="00A92E4A">
        <w:t>ВО</w:t>
      </w:r>
      <w:proofErr w:type="gramEnd"/>
      <w:r w:rsidRPr="00A92E4A">
        <w:t xml:space="preserve"> Минфина России» </w:t>
      </w:r>
      <w:r w:rsidR="00B000B9" w:rsidRPr="00A92E4A">
        <w:t>-</w:t>
      </w:r>
      <w:r w:rsidR="00B000B9" w:rsidRPr="00A92E4A">
        <w:rPr>
          <w:b/>
        </w:rPr>
        <w:t xml:space="preserve"> </w:t>
      </w:r>
      <w:r w:rsidR="009C5E1A">
        <w:rPr>
          <w:b/>
        </w:rPr>
        <w:t>11,6</w:t>
      </w:r>
      <w:r w:rsidR="003A22AF" w:rsidRPr="00A92E4A">
        <w:rPr>
          <w:b/>
        </w:rPr>
        <w:t xml:space="preserve"> %</w:t>
      </w:r>
      <w:r w:rsidR="003A22AF" w:rsidRPr="00A92E4A">
        <w:t xml:space="preserve"> в большую сторону;</w:t>
      </w:r>
    </w:p>
    <w:p w:rsidR="00CF0B9A" w:rsidRDefault="00CF0B9A" w:rsidP="00023AF3">
      <w:pPr>
        <w:spacing w:line="276" w:lineRule="auto"/>
        <w:ind w:right="0" w:firstLine="709"/>
      </w:pPr>
      <w:r w:rsidRPr="00A92E4A">
        <w:t xml:space="preserve">- </w:t>
      </w:r>
      <w:r w:rsidR="006103CD" w:rsidRPr="00A92E4A">
        <w:t xml:space="preserve">по </w:t>
      </w:r>
      <w:r w:rsidRPr="00A92E4A">
        <w:t xml:space="preserve">ФКУ «ГУ АЗ Минфина России» </w:t>
      </w:r>
      <w:r w:rsidR="00B000B9" w:rsidRPr="00A92E4A">
        <w:t xml:space="preserve">- </w:t>
      </w:r>
      <w:r w:rsidR="009C5E1A">
        <w:rPr>
          <w:b/>
        </w:rPr>
        <w:t>1,6</w:t>
      </w:r>
      <w:r w:rsidRPr="00A92E4A">
        <w:rPr>
          <w:b/>
        </w:rPr>
        <w:t xml:space="preserve"> %</w:t>
      </w:r>
      <w:r w:rsidR="002B6E2D" w:rsidRPr="00A92E4A">
        <w:t xml:space="preserve"> в меньшую сторону</w:t>
      </w:r>
      <w:r w:rsidRPr="00A92E4A">
        <w:t>.</w:t>
      </w:r>
    </w:p>
    <w:p w:rsidR="00E36F96" w:rsidRDefault="00E36F96" w:rsidP="00E36F96">
      <w:pPr>
        <w:spacing w:line="276" w:lineRule="auto"/>
        <w:ind w:right="0" w:firstLine="709"/>
      </w:pPr>
      <w:r>
        <w:t>О</w:t>
      </w:r>
      <w:r w:rsidRPr="00C573DA">
        <w:t>тклонени</w:t>
      </w:r>
      <w:r>
        <w:t>е</w:t>
      </w:r>
      <w:r w:rsidRPr="00C573DA">
        <w:t xml:space="preserve"> значени</w:t>
      </w:r>
      <w:r>
        <w:t>я</w:t>
      </w:r>
      <w:r w:rsidRPr="00C573DA">
        <w:t xml:space="preserve"> оценк</w:t>
      </w:r>
      <w:r>
        <w:t>и</w:t>
      </w:r>
      <w:r w:rsidRPr="00C573DA">
        <w:t xml:space="preserve"> качества финансового менеджмента от </w:t>
      </w:r>
      <w:r>
        <w:t>ц</w:t>
      </w:r>
      <w:r w:rsidRPr="001B657F">
        <w:t>елево</w:t>
      </w:r>
      <w:r>
        <w:t>го</w:t>
      </w:r>
      <w:r w:rsidRPr="001B657F">
        <w:t xml:space="preserve"> значени</w:t>
      </w:r>
      <w:r>
        <w:t>я</w:t>
      </w:r>
      <w:r w:rsidRPr="001B657F">
        <w:t xml:space="preserve"> показателя качества финансового менеджмента </w:t>
      </w:r>
      <w:r w:rsidRPr="00C573DA">
        <w:t xml:space="preserve">более 25 % </w:t>
      </w:r>
      <w:r>
        <w:t xml:space="preserve">в меньшую сторону установлено </w:t>
      </w:r>
      <w:r w:rsidRPr="0064484A">
        <w:t xml:space="preserve">по </w:t>
      </w:r>
      <w:r w:rsidRPr="00787A57">
        <w:t>ФКУ «Пробирная палата России»</w:t>
      </w:r>
      <w:r>
        <w:t xml:space="preserve"> (</w:t>
      </w:r>
      <w:r w:rsidRPr="00C573DA">
        <w:t>значение оценки качества управления доходами бюджета составило 52,64 баллов из возможных 100 баллов</w:t>
      </w:r>
      <w:r>
        <w:t xml:space="preserve">, </w:t>
      </w:r>
      <w:r w:rsidRPr="00C573DA">
        <w:t>отклонение от</w:t>
      </w:r>
      <w:r w:rsidRPr="001B657F">
        <w:t xml:space="preserve"> целевого значения показателя качества финансового менеджмента </w:t>
      </w:r>
      <w:r w:rsidRPr="00C573DA">
        <w:t xml:space="preserve">– </w:t>
      </w:r>
      <w:r>
        <w:t>32,08</w:t>
      </w:r>
      <w:r w:rsidRPr="00D64F4D">
        <w:t xml:space="preserve"> %)</w:t>
      </w:r>
      <w:r>
        <w:t>.</w:t>
      </w:r>
      <w:r w:rsidRPr="00D64F4D">
        <w:t xml:space="preserve"> </w:t>
      </w:r>
    </w:p>
    <w:p w:rsidR="003A22AF" w:rsidRDefault="002C3FE0" w:rsidP="008A2955">
      <w:pPr>
        <w:spacing w:line="276" w:lineRule="auto"/>
        <w:ind w:right="0" w:firstLine="709"/>
      </w:pPr>
      <w:bookmarkStart w:id="0" w:name="_GoBack"/>
      <w:bookmarkEnd w:id="0"/>
      <w:r w:rsidRPr="00C573DA">
        <w:t>При этом установлен</w:t>
      </w:r>
      <w:r w:rsidR="00B74B09" w:rsidRPr="00C573DA">
        <w:t>ы</w:t>
      </w:r>
      <w:r w:rsidR="003A22AF" w:rsidRPr="00C573DA">
        <w:t xml:space="preserve"> отклонени</w:t>
      </w:r>
      <w:r w:rsidR="00B74B09" w:rsidRPr="00C573DA">
        <w:t>я</w:t>
      </w:r>
      <w:r w:rsidR="003A22AF" w:rsidRPr="00C573DA">
        <w:t xml:space="preserve"> </w:t>
      </w:r>
      <w:r w:rsidR="00B74B09" w:rsidRPr="00C573DA">
        <w:t>значений</w:t>
      </w:r>
      <w:r w:rsidR="00B000B9" w:rsidRPr="00C573DA">
        <w:t xml:space="preserve"> оцен</w:t>
      </w:r>
      <w:r w:rsidR="00B74B09" w:rsidRPr="00C573DA">
        <w:t>о</w:t>
      </w:r>
      <w:r w:rsidR="00B000B9" w:rsidRPr="00C573DA">
        <w:t>к качества финансового менеджмента от максимально возможного значения (далее – отклонение от максимально возможной оценки)</w:t>
      </w:r>
      <w:r w:rsidR="003A22AF" w:rsidRPr="00C573DA">
        <w:t xml:space="preserve"> </w:t>
      </w:r>
      <w:r w:rsidRPr="00C573DA">
        <w:t xml:space="preserve">более 25 % </w:t>
      </w:r>
      <w:r w:rsidR="00664D0C">
        <w:t xml:space="preserve">в меньшую сторону </w:t>
      </w:r>
      <w:r w:rsidR="003A22AF" w:rsidRPr="00C573DA">
        <w:t xml:space="preserve">по отдельным показателям у следующих </w:t>
      </w:r>
      <w:r w:rsidR="006103CD" w:rsidRPr="00C573DA">
        <w:t>ФКУ</w:t>
      </w:r>
      <w:r w:rsidR="00A8055B" w:rsidRPr="00C573DA">
        <w:t>:</w:t>
      </w:r>
    </w:p>
    <w:p w:rsidR="00C573DA" w:rsidRPr="00C573DA" w:rsidRDefault="00C573DA" w:rsidP="00C573DA">
      <w:pPr>
        <w:pStyle w:val="aa"/>
        <w:numPr>
          <w:ilvl w:val="0"/>
          <w:numId w:val="13"/>
        </w:numPr>
        <w:spacing w:line="276" w:lineRule="auto"/>
        <w:ind w:left="1418" w:right="0" w:hanging="709"/>
      </w:pPr>
      <w:r w:rsidRPr="00C573DA">
        <w:rPr>
          <w:u w:val="single"/>
        </w:rPr>
        <w:t>ФКУ «Гохран России»</w:t>
      </w:r>
      <w:r w:rsidRPr="00C573DA">
        <w:t>:</w:t>
      </w:r>
    </w:p>
    <w:p w:rsidR="00C573DA" w:rsidRPr="00C573DA" w:rsidRDefault="00C573DA" w:rsidP="008A2955">
      <w:pPr>
        <w:spacing w:line="276" w:lineRule="auto"/>
        <w:ind w:right="0" w:firstLine="709"/>
      </w:pPr>
      <w:r w:rsidRPr="00C573DA">
        <w:t xml:space="preserve">- значение оценки качества управления доходами бюджета составило 63,32 баллов из возможных 100 баллов (отклонение от максимально возможной оценки – 37 </w:t>
      </w:r>
      <w:r w:rsidRPr="00D64F4D">
        <w:t xml:space="preserve">%) (значения показателей </w:t>
      </w:r>
      <w:r w:rsidR="00D64F4D" w:rsidRPr="00D64F4D">
        <w:t>2 и 3</w:t>
      </w:r>
      <w:r w:rsidRPr="00D64F4D">
        <w:t xml:space="preserve"> равны </w:t>
      </w:r>
      <w:r w:rsidR="00D64F4D" w:rsidRPr="00D64F4D">
        <w:t>0,17 и нулю</w:t>
      </w:r>
      <w:r w:rsidRPr="00D64F4D">
        <w:t xml:space="preserve"> соответственно);</w:t>
      </w:r>
    </w:p>
    <w:p w:rsidR="00F8063D" w:rsidRPr="00C573DA" w:rsidRDefault="005C3F2A" w:rsidP="00F8063D">
      <w:pPr>
        <w:pStyle w:val="aa"/>
        <w:numPr>
          <w:ilvl w:val="0"/>
          <w:numId w:val="13"/>
        </w:numPr>
        <w:spacing w:line="276" w:lineRule="auto"/>
        <w:ind w:left="0" w:right="0" w:firstLine="709"/>
      </w:pPr>
      <w:r w:rsidRPr="00C573DA">
        <w:rPr>
          <w:u w:val="single"/>
        </w:rPr>
        <w:t>ФКУ «Пробирная палата России»</w:t>
      </w:r>
      <w:r w:rsidRPr="00C573DA">
        <w:t>:</w:t>
      </w:r>
    </w:p>
    <w:p w:rsidR="005C3F2A" w:rsidRDefault="005C3F2A" w:rsidP="005C3F2A">
      <w:pPr>
        <w:spacing w:line="276" w:lineRule="auto"/>
        <w:ind w:right="0" w:firstLine="709"/>
        <w:rPr>
          <w:highlight w:val="yellow"/>
        </w:rPr>
      </w:pPr>
      <w:r w:rsidRPr="00C573DA">
        <w:t xml:space="preserve">- значение оценки качества управления доходами бюджета составило </w:t>
      </w:r>
      <w:r w:rsidR="00C573DA" w:rsidRPr="00C573DA">
        <w:t>52,64</w:t>
      </w:r>
      <w:r w:rsidRPr="00C573DA">
        <w:t xml:space="preserve"> балл</w:t>
      </w:r>
      <w:r w:rsidR="005E3869" w:rsidRPr="00C573DA">
        <w:t>ов</w:t>
      </w:r>
      <w:r w:rsidRPr="00C573DA">
        <w:t xml:space="preserve"> из возможных 100 баллов (отклонение от максимально возможной оценки – </w:t>
      </w:r>
      <w:r w:rsidR="00C573DA" w:rsidRPr="00D64F4D">
        <w:t>47</w:t>
      </w:r>
      <w:r w:rsidR="00D90BCD" w:rsidRPr="00D64F4D">
        <w:t xml:space="preserve"> %) (значени</w:t>
      </w:r>
      <w:r w:rsidR="00F65A27" w:rsidRPr="00D64F4D">
        <w:t>я</w:t>
      </w:r>
      <w:r w:rsidR="00D90BCD" w:rsidRPr="00D64F4D">
        <w:t xml:space="preserve"> показател</w:t>
      </w:r>
      <w:r w:rsidR="004C35E5" w:rsidRPr="00D64F4D">
        <w:t xml:space="preserve">ей </w:t>
      </w:r>
      <w:r w:rsidR="00D90BCD" w:rsidRPr="00D64F4D">
        <w:t>1</w:t>
      </w:r>
      <w:r w:rsidR="004C35E5" w:rsidRPr="00D64F4D">
        <w:t xml:space="preserve"> и 2 равны </w:t>
      </w:r>
      <w:r w:rsidR="003D12EC" w:rsidRPr="00D64F4D">
        <w:t>нулю</w:t>
      </w:r>
      <w:r w:rsidR="004C35E5" w:rsidRPr="00D64F4D">
        <w:t xml:space="preserve"> и 0,</w:t>
      </w:r>
      <w:r w:rsidR="00D64F4D" w:rsidRPr="00D64F4D">
        <w:t>3</w:t>
      </w:r>
      <w:r w:rsidR="004C35E5" w:rsidRPr="00D64F4D">
        <w:t>3 соответственно</w:t>
      </w:r>
      <w:r w:rsidRPr="00D64F4D">
        <w:t>)</w:t>
      </w:r>
      <w:r w:rsidR="00A8055B" w:rsidRPr="00D64F4D">
        <w:t>;</w:t>
      </w:r>
    </w:p>
    <w:p w:rsidR="00C573DA" w:rsidRPr="00C576E8" w:rsidRDefault="00C573DA" w:rsidP="005C3F2A">
      <w:pPr>
        <w:spacing w:line="276" w:lineRule="auto"/>
        <w:ind w:right="0" w:firstLine="709"/>
      </w:pPr>
      <w:r w:rsidRPr="00C573DA">
        <w:t xml:space="preserve">-  значение оценки качества организации и осуществления внутреннего финансового контроля и внутреннего финансового аудита составило </w:t>
      </w:r>
      <w:r w:rsidR="00DC01C6">
        <w:t>68,33</w:t>
      </w:r>
      <w:r w:rsidRPr="00C573DA">
        <w:t xml:space="preserve"> баллов из </w:t>
      </w:r>
      <w:r w:rsidRPr="00C573DA">
        <w:lastRenderedPageBreak/>
        <w:t xml:space="preserve">возможных 100 баллов (отклонение от максимально возможной оценки – </w:t>
      </w:r>
      <w:r w:rsidR="00DC01C6">
        <w:t>32</w:t>
      </w:r>
      <w:r w:rsidRPr="00C573DA">
        <w:t xml:space="preserve"> %) </w:t>
      </w:r>
      <w:r w:rsidRPr="00C576E8">
        <w:t>(значения по</w:t>
      </w:r>
      <w:r w:rsidR="00D64F4D" w:rsidRPr="00C576E8">
        <w:t>казателей 1</w:t>
      </w:r>
      <w:r w:rsidR="00DC01C6">
        <w:t>,</w:t>
      </w:r>
      <w:r w:rsidR="00D64F4D" w:rsidRPr="00C576E8">
        <w:t xml:space="preserve"> 2 </w:t>
      </w:r>
      <w:r w:rsidR="00DC01C6">
        <w:t xml:space="preserve">и 3 </w:t>
      </w:r>
      <w:r w:rsidR="00D64F4D" w:rsidRPr="00C576E8">
        <w:t xml:space="preserve">равны </w:t>
      </w:r>
      <w:r w:rsidR="00C576E8" w:rsidRPr="00C576E8">
        <w:t>0,25</w:t>
      </w:r>
      <w:r w:rsidR="00DC01C6">
        <w:t xml:space="preserve">, </w:t>
      </w:r>
      <w:r w:rsidR="00D64F4D" w:rsidRPr="00C576E8">
        <w:t>0,</w:t>
      </w:r>
      <w:r w:rsidR="00C576E8" w:rsidRPr="00C576E8">
        <w:t>67</w:t>
      </w:r>
      <w:r w:rsidR="00DC01C6">
        <w:t xml:space="preserve"> и 0,6</w:t>
      </w:r>
      <w:r w:rsidRPr="00C576E8">
        <w:t xml:space="preserve"> соответственно);</w:t>
      </w:r>
    </w:p>
    <w:p w:rsidR="005C3F2A" w:rsidRPr="00C573DA" w:rsidRDefault="005C3F2A" w:rsidP="005C3F2A">
      <w:pPr>
        <w:pStyle w:val="aa"/>
        <w:numPr>
          <w:ilvl w:val="0"/>
          <w:numId w:val="13"/>
        </w:numPr>
        <w:spacing w:line="276" w:lineRule="auto"/>
        <w:ind w:left="0" w:right="0" w:firstLine="709"/>
      </w:pPr>
      <w:r w:rsidRPr="00C573DA">
        <w:rPr>
          <w:u w:val="single"/>
        </w:rPr>
        <w:t>ФКУ «ГУ АЗ Минфина России»</w:t>
      </w:r>
      <w:r w:rsidRPr="00C573DA">
        <w:t>:</w:t>
      </w:r>
    </w:p>
    <w:p w:rsidR="00F70FFE" w:rsidRDefault="009E3C52" w:rsidP="00A97A26">
      <w:pPr>
        <w:spacing w:line="276" w:lineRule="auto"/>
        <w:ind w:right="0" w:firstLine="709"/>
      </w:pPr>
      <w:r w:rsidRPr="00C573DA">
        <w:t xml:space="preserve">- значение оценки качества управления доходами бюджета составило </w:t>
      </w:r>
      <w:r w:rsidR="00024EAB">
        <w:t>6</w:t>
      </w:r>
      <w:r w:rsidR="00C573DA" w:rsidRPr="00C573DA">
        <w:t>5,13</w:t>
      </w:r>
      <w:r w:rsidR="005E3869" w:rsidRPr="00C573DA">
        <w:t xml:space="preserve"> баллов</w:t>
      </w:r>
      <w:r w:rsidRPr="00C573DA">
        <w:t xml:space="preserve"> из возможных 100 баллов (отклонение от максимально возможной оценки – </w:t>
      </w:r>
      <w:r w:rsidR="00024EAB">
        <w:t>3</w:t>
      </w:r>
      <w:r w:rsidR="00C573DA">
        <w:t>5</w:t>
      </w:r>
      <w:r w:rsidR="00873D35" w:rsidRPr="00C573DA">
        <w:t xml:space="preserve"> </w:t>
      </w:r>
      <w:r w:rsidR="00873D35" w:rsidRPr="00D64F4D">
        <w:t>%) (значени</w:t>
      </w:r>
      <w:r w:rsidR="00F65A27" w:rsidRPr="00D64F4D">
        <w:t>я</w:t>
      </w:r>
      <w:r w:rsidRPr="00D64F4D">
        <w:t xml:space="preserve"> показател</w:t>
      </w:r>
      <w:r w:rsidR="00F65A27" w:rsidRPr="00D64F4D">
        <w:t>ей</w:t>
      </w:r>
      <w:r w:rsidRPr="00D64F4D">
        <w:t xml:space="preserve"> </w:t>
      </w:r>
      <w:r w:rsidR="002C1ED4" w:rsidRPr="00D64F4D">
        <w:t>2</w:t>
      </w:r>
      <w:r w:rsidR="00F65A27" w:rsidRPr="00D64F4D">
        <w:t xml:space="preserve"> и 3</w:t>
      </w:r>
      <w:r w:rsidRPr="00D64F4D">
        <w:t xml:space="preserve"> равн</w:t>
      </w:r>
      <w:r w:rsidR="00F65A27" w:rsidRPr="00D64F4D">
        <w:t xml:space="preserve">ы </w:t>
      </w:r>
      <w:r w:rsidR="00E01AEF" w:rsidRPr="00D64F4D">
        <w:t>0,</w:t>
      </w:r>
      <w:r w:rsidR="00D64F4D" w:rsidRPr="00D64F4D">
        <w:t>2</w:t>
      </w:r>
      <w:r w:rsidR="00E01AEF" w:rsidRPr="00D64F4D">
        <w:t xml:space="preserve"> и </w:t>
      </w:r>
      <w:r w:rsidR="00F65A27" w:rsidRPr="00D64F4D">
        <w:t>нулю соответственно</w:t>
      </w:r>
      <w:r w:rsidRPr="00D64F4D">
        <w:t>)</w:t>
      </w:r>
      <w:r w:rsidR="00DC01C6">
        <w:t>;</w:t>
      </w:r>
    </w:p>
    <w:p w:rsidR="00DC01C6" w:rsidRDefault="00DC01C6" w:rsidP="00A97A26">
      <w:pPr>
        <w:spacing w:line="276" w:lineRule="auto"/>
        <w:ind w:right="0" w:firstLine="709"/>
      </w:pPr>
      <w:r>
        <w:t xml:space="preserve">- значение </w:t>
      </w:r>
      <w:r w:rsidRPr="00DC01C6">
        <w:t xml:space="preserve">оценки качества управления активами составило </w:t>
      </w:r>
      <w:r>
        <w:t>71,49</w:t>
      </w:r>
      <w:r w:rsidRPr="00DC01C6">
        <w:t xml:space="preserve"> баллов из возможных 100 баллов (отклонение от максимально возможной оценки – </w:t>
      </w:r>
      <w:r>
        <w:t>29</w:t>
      </w:r>
      <w:r w:rsidRPr="00DC01C6">
        <w:t xml:space="preserve"> %) (значени</w:t>
      </w:r>
      <w:r>
        <w:t>е</w:t>
      </w:r>
      <w:r w:rsidRPr="00DC01C6">
        <w:t xml:space="preserve"> показател</w:t>
      </w:r>
      <w:r>
        <w:t>я</w:t>
      </w:r>
      <w:r w:rsidRPr="00DC01C6">
        <w:t xml:space="preserve"> </w:t>
      </w:r>
      <w:r w:rsidR="00024EAB">
        <w:t xml:space="preserve">3 </w:t>
      </w:r>
      <w:r>
        <w:t>равно нулю).</w:t>
      </w:r>
    </w:p>
    <w:p w:rsidR="001B657F" w:rsidRDefault="001B657F" w:rsidP="001B657F">
      <w:pPr>
        <w:spacing w:line="276" w:lineRule="auto"/>
        <w:ind w:right="0" w:firstLine="709"/>
      </w:pPr>
    </w:p>
    <w:p w:rsidR="001B657F" w:rsidRDefault="001B657F" w:rsidP="00A97A26">
      <w:pPr>
        <w:spacing w:line="276" w:lineRule="auto"/>
        <w:ind w:right="0" w:firstLine="709"/>
      </w:pPr>
    </w:p>
    <w:sectPr w:rsidR="001B657F" w:rsidSect="00FC34B4">
      <w:headerReference w:type="default" r:id="rId9"/>
      <w:pgSz w:w="11906" w:h="16838" w:code="9"/>
      <w:pgMar w:top="1134" w:right="567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BD" w:rsidRDefault="00DB18BD" w:rsidP="002A5E6B">
      <w:r>
        <w:separator/>
      </w:r>
    </w:p>
  </w:endnote>
  <w:endnote w:type="continuationSeparator" w:id="0">
    <w:p w:rsidR="00DB18BD" w:rsidRDefault="00DB18BD" w:rsidP="002A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BD" w:rsidRDefault="00DB18BD" w:rsidP="002A5E6B">
      <w:r>
        <w:separator/>
      </w:r>
    </w:p>
  </w:footnote>
  <w:footnote w:type="continuationSeparator" w:id="0">
    <w:p w:rsidR="00DB18BD" w:rsidRDefault="00DB18BD" w:rsidP="002A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05389"/>
      <w:docPartObj>
        <w:docPartGallery w:val="Page Numbers (Top of Page)"/>
        <w:docPartUnique/>
      </w:docPartObj>
    </w:sdtPr>
    <w:sdtEndPr>
      <w:rPr>
        <w:sz w:val="15"/>
        <w:szCs w:val="15"/>
      </w:rPr>
    </w:sdtEndPr>
    <w:sdtContent>
      <w:p w:rsidR="00FC34B4" w:rsidRPr="00FC34B4" w:rsidRDefault="00FC34B4" w:rsidP="00FC34B4">
        <w:pPr>
          <w:pStyle w:val="a6"/>
          <w:jc w:val="center"/>
          <w:rPr>
            <w:sz w:val="15"/>
            <w:szCs w:val="15"/>
          </w:rPr>
        </w:pPr>
        <w:r w:rsidRPr="00FC34B4">
          <w:rPr>
            <w:sz w:val="15"/>
            <w:szCs w:val="15"/>
          </w:rPr>
          <w:fldChar w:fldCharType="begin"/>
        </w:r>
        <w:r w:rsidRPr="00FC34B4">
          <w:rPr>
            <w:sz w:val="15"/>
            <w:szCs w:val="15"/>
          </w:rPr>
          <w:instrText>PAGE   \* MERGEFORMAT</w:instrText>
        </w:r>
        <w:r w:rsidRPr="00FC34B4">
          <w:rPr>
            <w:sz w:val="15"/>
            <w:szCs w:val="15"/>
          </w:rPr>
          <w:fldChar w:fldCharType="separate"/>
        </w:r>
        <w:r w:rsidR="00E36F96">
          <w:rPr>
            <w:noProof/>
            <w:sz w:val="15"/>
            <w:szCs w:val="15"/>
          </w:rPr>
          <w:t>4</w:t>
        </w:r>
        <w:r w:rsidRPr="00FC34B4">
          <w:rPr>
            <w:sz w:val="15"/>
            <w:szCs w:val="1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64D"/>
    <w:multiLevelType w:val="hybridMultilevel"/>
    <w:tmpl w:val="29563E0E"/>
    <w:lvl w:ilvl="0" w:tplc="47E45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A2E3A"/>
    <w:multiLevelType w:val="hybridMultilevel"/>
    <w:tmpl w:val="97E4B2FC"/>
    <w:lvl w:ilvl="0" w:tplc="1EEA3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E3221"/>
    <w:multiLevelType w:val="hybridMultilevel"/>
    <w:tmpl w:val="CF7099DE"/>
    <w:lvl w:ilvl="0" w:tplc="9BD015A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DC3B51"/>
    <w:multiLevelType w:val="hybridMultilevel"/>
    <w:tmpl w:val="A8C40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9987339"/>
    <w:multiLevelType w:val="hybridMultilevel"/>
    <w:tmpl w:val="6E3EC0EE"/>
    <w:lvl w:ilvl="0" w:tplc="0FC2F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721726"/>
    <w:multiLevelType w:val="hybridMultilevel"/>
    <w:tmpl w:val="DE3660E2"/>
    <w:lvl w:ilvl="0" w:tplc="8124A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60974"/>
    <w:multiLevelType w:val="hybridMultilevel"/>
    <w:tmpl w:val="2594E850"/>
    <w:lvl w:ilvl="0" w:tplc="4A68D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058F0"/>
    <w:multiLevelType w:val="hybridMultilevel"/>
    <w:tmpl w:val="5C78061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5343184"/>
    <w:multiLevelType w:val="hybridMultilevel"/>
    <w:tmpl w:val="8E7A573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59E3348D"/>
    <w:multiLevelType w:val="hybridMultilevel"/>
    <w:tmpl w:val="CAEC5898"/>
    <w:lvl w:ilvl="0" w:tplc="E75405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78728A"/>
    <w:multiLevelType w:val="hybridMultilevel"/>
    <w:tmpl w:val="D0563474"/>
    <w:lvl w:ilvl="0" w:tplc="FFA041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0B20A0"/>
    <w:multiLevelType w:val="hybridMultilevel"/>
    <w:tmpl w:val="3644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8456E"/>
    <w:multiLevelType w:val="hybridMultilevel"/>
    <w:tmpl w:val="55E2302A"/>
    <w:lvl w:ilvl="0" w:tplc="24007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A"/>
    <w:rsid w:val="00000D9A"/>
    <w:rsid w:val="000011BC"/>
    <w:rsid w:val="00001250"/>
    <w:rsid w:val="000014BB"/>
    <w:rsid w:val="000018D0"/>
    <w:rsid w:val="0000250C"/>
    <w:rsid w:val="00002707"/>
    <w:rsid w:val="000035E5"/>
    <w:rsid w:val="0000371A"/>
    <w:rsid w:val="00003E70"/>
    <w:rsid w:val="0000637D"/>
    <w:rsid w:val="0000658F"/>
    <w:rsid w:val="00010E48"/>
    <w:rsid w:val="00012423"/>
    <w:rsid w:val="00012507"/>
    <w:rsid w:val="0001270E"/>
    <w:rsid w:val="000139F2"/>
    <w:rsid w:val="00014DD2"/>
    <w:rsid w:val="000158A5"/>
    <w:rsid w:val="000161D3"/>
    <w:rsid w:val="000178D0"/>
    <w:rsid w:val="00020856"/>
    <w:rsid w:val="0002149E"/>
    <w:rsid w:val="0002173E"/>
    <w:rsid w:val="00021A77"/>
    <w:rsid w:val="00021B24"/>
    <w:rsid w:val="00021C94"/>
    <w:rsid w:val="00022F4F"/>
    <w:rsid w:val="00023AF3"/>
    <w:rsid w:val="0002411E"/>
    <w:rsid w:val="00024261"/>
    <w:rsid w:val="000243DA"/>
    <w:rsid w:val="000248B8"/>
    <w:rsid w:val="000248F7"/>
    <w:rsid w:val="00024EAB"/>
    <w:rsid w:val="00024EB1"/>
    <w:rsid w:val="00030911"/>
    <w:rsid w:val="0003151F"/>
    <w:rsid w:val="0003155F"/>
    <w:rsid w:val="000323E2"/>
    <w:rsid w:val="0003254A"/>
    <w:rsid w:val="00033901"/>
    <w:rsid w:val="000344B6"/>
    <w:rsid w:val="00034A24"/>
    <w:rsid w:val="00035762"/>
    <w:rsid w:val="00035883"/>
    <w:rsid w:val="000366DF"/>
    <w:rsid w:val="000379C7"/>
    <w:rsid w:val="00037D2D"/>
    <w:rsid w:val="00040928"/>
    <w:rsid w:val="00040B3D"/>
    <w:rsid w:val="00040C2B"/>
    <w:rsid w:val="0004146D"/>
    <w:rsid w:val="00041E33"/>
    <w:rsid w:val="00042993"/>
    <w:rsid w:val="00042AB3"/>
    <w:rsid w:val="00042EFD"/>
    <w:rsid w:val="00043D13"/>
    <w:rsid w:val="0004419E"/>
    <w:rsid w:val="00044BE5"/>
    <w:rsid w:val="000466CE"/>
    <w:rsid w:val="000475C2"/>
    <w:rsid w:val="00047823"/>
    <w:rsid w:val="000478EA"/>
    <w:rsid w:val="00050943"/>
    <w:rsid w:val="00050A3D"/>
    <w:rsid w:val="00050C1D"/>
    <w:rsid w:val="00050C93"/>
    <w:rsid w:val="00051C7F"/>
    <w:rsid w:val="00052154"/>
    <w:rsid w:val="00053167"/>
    <w:rsid w:val="000537F0"/>
    <w:rsid w:val="00053EAE"/>
    <w:rsid w:val="00054669"/>
    <w:rsid w:val="00054BAE"/>
    <w:rsid w:val="00055A10"/>
    <w:rsid w:val="00055F01"/>
    <w:rsid w:val="00055F57"/>
    <w:rsid w:val="00057272"/>
    <w:rsid w:val="000576B1"/>
    <w:rsid w:val="00057846"/>
    <w:rsid w:val="00057AEB"/>
    <w:rsid w:val="000614A7"/>
    <w:rsid w:val="00061CB4"/>
    <w:rsid w:val="0006209C"/>
    <w:rsid w:val="0006312E"/>
    <w:rsid w:val="000631FB"/>
    <w:rsid w:val="00063BAD"/>
    <w:rsid w:val="00063D83"/>
    <w:rsid w:val="0006435E"/>
    <w:rsid w:val="000643B3"/>
    <w:rsid w:val="000645BF"/>
    <w:rsid w:val="00064E73"/>
    <w:rsid w:val="00065208"/>
    <w:rsid w:val="00066279"/>
    <w:rsid w:val="0006655B"/>
    <w:rsid w:val="00066982"/>
    <w:rsid w:val="00067349"/>
    <w:rsid w:val="000705A8"/>
    <w:rsid w:val="00071E2C"/>
    <w:rsid w:val="00072757"/>
    <w:rsid w:val="00073049"/>
    <w:rsid w:val="0007396E"/>
    <w:rsid w:val="00074D56"/>
    <w:rsid w:val="0007509E"/>
    <w:rsid w:val="0007537D"/>
    <w:rsid w:val="00075990"/>
    <w:rsid w:val="00075A1B"/>
    <w:rsid w:val="00075B1E"/>
    <w:rsid w:val="0007630A"/>
    <w:rsid w:val="000763CE"/>
    <w:rsid w:val="0007669D"/>
    <w:rsid w:val="00077881"/>
    <w:rsid w:val="000812EA"/>
    <w:rsid w:val="000814E0"/>
    <w:rsid w:val="00081D1D"/>
    <w:rsid w:val="00083D3A"/>
    <w:rsid w:val="000842E8"/>
    <w:rsid w:val="00084756"/>
    <w:rsid w:val="00084887"/>
    <w:rsid w:val="000849DA"/>
    <w:rsid w:val="000849FB"/>
    <w:rsid w:val="00084BA1"/>
    <w:rsid w:val="00085188"/>
    <w:rsid w:val="0008579C"/>
    <w:rsid w:val="00085D36"/>
    <w:rsid w:val="00085DE2"/>
    <w:rsid w:val="00086098"/>
    <w:rsid w:val="000860DD"/>
    <w:rsid w:val="00086142"/>
    <w:rsid w:val="000875F4"/>
    <w:rsid w:val="000878D5"/>
    <w:rsid w:val="00091317"/>
    <w:rsid w:val="00091404"/>
    <w:rsid w:val="00092B61"/>
    <w:rsid w:val="00093461"/>
    <w:rsid w:val="00093E75"/>
    <w:rsid w:val="00094F28"/>
    <w:rsid w:val="00095156"/>
    <w:rsid w:val="00095F6F"/>
    <w:rsid w:val="000966F9"/>
    <w:rsid w:val="000972DE"/>
    <w:rsid w:val="00097B89"/>
    <w:rsid w:val="000A1AE2"/>
    <w:rsid w:val="000A3EF3"/>
    <w:rsid w:val="000A48D0"/>
    <w:rsid w:val="000A4D4F"/>
    <w:rsid w:val="000A670D"/>
    <w:rsid w:val="000A7147"/>
    <w:rsid w:val="000A783C"/>
    <w:rsid w:val="000B024B"/>
    <w:rsid w:val="000B0539"/>
    <w:rsid w:val="000B056B"/>
    <w:rsid w:val="000B1B13"/>
    <w:rsid w:val="000B1D63"/>
    <w:rsid w:val="000B1D71"/>
    <w:rsid w:val="000B209C"/>
    <w:rsid w:val="000B21BC"/>
    <w:rsid w:val="000B2345"/>
    <w:rsid w:val="000B2556"/>
    <w:rsid w:val="000B30E8"/>
    <w:rsid w:val="000B3316"/>
    <w:rsid w:val="000B657E"/>
    <w:rsid w:val="000B68E2"/>
    <w:rsid w:val="000B74AA"/>
    <w:rsid w:val="000B773F"/>
    <w:rsid w:val="000C0A76"/>
    <w:rsid w:val="000C0FCF"/>
    <w:rsid w:val="000C1DF8"/>
    <w:rsid w:val="000C27FD"/>
    <w:rsid w:val="000C29AF"/>
    <w:rsid w:val="000C464C"/>
    <w:rsid w:val="000C4D13"/>
    <w:rsid w:val="000C4DC2"/>
    <w:rsid w:val="000C62EC"/>
    <w:rsid w:val="000C714A"/>
    <w:rsid w:val="000C71CD"/>
    <w:rsid w:val="000C73F2"/>
    <w:rsid w:val="000C7521"/>
    <w:rsid w:val="000D0B24"/>
    <w:rsid w:val="000D1CA3"/>
    <w:rsid w:val="000D23C6"/>
    <w:rsid w:val="000D2E80"/>
    <w:rsid w:val="000D2EC7"/>
    <w:rsid w:val="000D3522"/>
    <w:rsid w:val="000D590E"/>
    <w:rsid w:val="000D7314"/>
    <w:rsid w:val="000D7CCD"/>
    <w:rsid w:val="000E0921"/>
    <w:rsid w:val="000E0A9E"/>
    <w:rsid w:val="000E0AD2"/>
    <w:rsid w:val="000E22D3"/>
    <w:rsid w:val="000E310D"/>
    <w:rsid w:val="000E3265"/>
    <w:rsid w:val="000E367F"/>
    <w:rsid w:val="000E551B"/>
    <w:rsid w:val="000E5FAD"/>
    <w:rsid w:val="000E69D1"/>
    <w:rsid w:val="000E7062"/>
    <w:rsid w:val="000E7741"/>
    <w:rsid w:val="000F029F"/>
    <w:rsid w:val="000F02DF"/>
    <w:rsid w:val="000F0E2A"/>
    <w:rsid w:val="000F1723"/>
    <w:rsid w:val="000F1BC6"/>
    <w:rsid w:val="000F3420"/>
    <w:rsid w:val="000F36CD"/>
    <w:rsid w:val="000F4094"/>
    <w:rsid w:val="000F44ED"/>
    <w:rsid w:val="000F4EEB"/>
    <w:rsid w:val="000F4F72"/>
    <w:rsid w:val="000F5407"/>
    <w:rsid w:val="000F5D72"/>
    <w:rsid w:val="000F70C4"/>
    <w:rsid w:val="000F743E"/>
    <w:rsid w:val="000F7B8C"/>
    <w:rsid w:val="001001AE"/>
    <w:rsid w:val="001008CB"/>
    <w:rsid w:val="001010CB"/>
    <w:rsid w:val="00101E8D"/>
    <w:rsid w:val="00102983"/>
    <w:rsid w:val="0010546D"/>
    <w:rsid w:val="001055F4"/>
    <w:rsid w:val="00106088"/>
    <w:rsid w:val="0010669F"/>
    <w:rsid w:val="00106BE3"/>
    <w:rsid w:val="0010731B"/>
    <w:rsid w:val="001078CE"/>
    <w:rsid w:val="00107972"/>
    <w:rsid w:val="00110DB2"/>
    <w:rsid w:val="00110E1E"/>
    <w:rsid w:val="00111C63"/>
    <w:rsid w:val="0011231A"/>
    <w:rsid w:val="00112F79"/>
    <w:rsid w:val="001143BB"/>
    <w:rsid w:val="001148FE"/>
    <w:rsid w:val="001153E7"/>
    <w:rsid w:val="00115E74"/>
    <w:rsid w:val="001173A8"/>
    <w:rsid w:val="00120444"/>
    <w:rsid w:val="00121665"/>
    <w:rsid w:val="00121DB8"/>
    <w:rsid w:val="0012210A"/>
    <w:rsid w:val="0012264C"/>
    <w:rsid w:val="001243C3"/>
    <w:rsid w:val="001253E0"/>
    <w:rsid w:val="00125F89"/>
    <w:rsid w:val="00126CD4"/>
    <w:rsid w:val="00127418"/>
    <w:rsid w:val="001278A5"/>
    <w:rsid w:val="00127B48"/>
    <w:rsid w:val="00130845"/>
    <w:rsid w:val="00130D9D"/>
    <w:rsid w:val="001322CC"/>
    <w:rsid w:val="00132445"/>
    <w:rsid w:val="0013399C"/>
    <w:rsid w:val="001347B8"/>
    <w:rsid w:val="00134F03"/>
    <w:rsid w:val="001368B4"/>
    <w:rsid w:val="001369C6"/>
    <w:rsid w:val="00136B40"/>
    <w:rsid w:val="00136DD6"/>
    <w:rsid w:val="001372EF"/>
    <w:rsid w:val="0013795E"/>
    <w:rsid w:val="00137C7D"/>
    <w:rsid w:val="001401BE"/>
    <w:rsid w:val="001405AF"/>
    <w:rsid w:val="00140EBF"/>
    <w:rsid w:val="00141B68"/>
    <w:rsid w:val="001421AB"/>
    <w:rsid w:val="001427E5"/>
    <w:rsid w:val="001429B5"/>
    <w:rsid w:val="0014358C"/>
    <w:rsid w:val="00143B69"/>
    <w:rsid w:val="00143F9B"/>
    <w:rsid w:val="00144EFB"/>
    <w:rsid w:val="001454AA"/>
    <w:rsid w:val="001457B2"/>
    <w:rsid w:val="00145A66"/>
    <w:rsid w:val="001460E8"/>
    <w:rsid w:val="0014658F"/>
    <w:rsid w:val="00146D36"/>
    <w:rsid w:val="00146E70"/>
    <w:rsid w:val="001479C7"/>
    <w:rsid w:val="00147FC1"/>
    <w:rsid w:val="001505A8"/>
    <w:rsid w:val="0015080A"/>
    <w:rsid w:val="00150CA0"/>
    <w:rsid w:val="0015146A"/>
    <w:rsid w:val="00151804"/>
    <w:rsid w:val="00152251"/>
    <w:rsid w:val="001529F0"/>
    <w:rsid w:val="0015351F"/>
    <w:rsid w:val="0015397D"/>
    <w:rsid w:val="00153D78"/>
    <w:rsid w:val="00153D97"/>
    <w:rsid w:val="0015436A"/>
    <w:rsid w:val="00154645"/>
    <w:rsid w:val="00155555"/>
    <w:rsid w:val="00155593"/>
    <w:rsid w:val="0015744C"/>
    <w:rsid w:val="00160E5C"/>
    <w:rsid w:val="00160F83"/>
    <w:rsid w:val="00161C23"/>
    <w:rsid w:val="00162413"/>
    <w:rsid w:val="00162712"/>
    <w:rsid w:val="00162F36"/>
    <w:rsid w:val="00163132"/>
    <w:rsid w:val="0016346A"/>
    <w:rsid w:val="00163700"/>
    <w:rsid w:val="00163975"/>
    <w:rsid w:val="00163CCA"/>
    <w:rsid w:val="0016491C"/>
    <w:rsid w:val="00164AE0"/>
    <w:rsid w:val="0016516B"/>
    <w:rsid w:val="00166D7A"/>
    <w:rsid w:val="001701F5"/>
    <w:rsid w:val="00170305"/>
    <w:rsid w:val="001714D9"/>
    <w:rsid w:val="0017175E"/>
    <w:rsid w:val="00172151"/>
    <w:rsid w:val="00172754"/>
    <w:rsid w:val="00172FCA"/>
    <w:rsid w:val="0017312B"/>
    <w:rsid w:val="00174FD7"/>
    <w:rsid w:val="00175EF5"/>
    <w:rsid w:val="0017602B"/>
    <w:rsid w:val="0017617E"/>
    <w:rsid w:val="001763D4"/>
    <w:rsid w:val="00176444"/>
    <w:rsid w:val="00176A13"/>
    <w:rsid w:val="0017744E"/>
    <w:rsid w:val="00177A62"/>
    <w:rsid w:val="00180685"/>
    <w:rsid w:val="001807F3"/>
    <w:rsid w:val="00181E51"/>
    <w:rsid w:val="001820B9"/>
    <w:rsid w:val="00182716"/>
    <w:rsid w:val="00182744"/>
    <w:rsid w:val="0018317A"/>
    <w:rsid w:val="001832BD"/>
    <w:rsid w:val="001833F1"/>
    <w:rsid w:val="0018481A"/>
    <w:rsid w:val="00184EB2"/>
    <w:rsid w:val="00184F94"/>
    <w:rsid w:val="00186097"/>
    <w:rsid w:val="00186271"/>
    <w:rsid w:val="00186284"/>
    <w:rsid w:val="00187246"/>
    <w:rsid w:val="00190F7C"/>
    <w:rsid w:val="00192149"/>
    <w:rsid w:val="0019268F"/>
    <w:rsid w:val="0019398F"/>
    <w:rsid w:val="001953BA"/>
    <w:rsid w:val="00195F33"/>
    <w:rsid w:val="0019674E"/>
    <w:rsid w:val="00196E0F"/>
    <w:rsid w:val="00196FBB"/>
    <w:rsid w:val="00197A93"/>
    <w:rsid w:val="00197F36"/>
    <w:rsid w:val="001A12D0"/>
    <w:rsid w:val="001A1E2C"/>
    <w:rsid w:val="001A2A7F"/>
    <w:rsid w:val="001A2F33"/>
    <w:rsid w:val="001A348E"/>
    <w:rsid w:val="001A35DC"/>
    <w:rsid w:val="001A37B5"/>
    <w:rsid w:val="001A4630"/>
    <w:rsid w:val="001A49D3"/>
    <w:rsid w:val="001A4FE4"/>
    <w:rsid w:val="001A5386"/>
    <w:rsid w:val="001A6419"/>
    <w:rsid w:val="001A6FD8"/>
    <w:rsid w:val="001B1501"/>
    <w:rsid w:val="001B1DDE"/>
    <w:rsid w:val="001B1DF4"/>
    <w:rsid w:val="001B1F81"/>
    <w:rsid w:val="001B3C3A"/>
    <w:rsid w:val="001B4E2F"/>
    <w:rsid w:val="001B4ED2"/>
    <w:rsid w:val="001B54E0"/>
    <w:rsid w:val="001B5913"/>
    <w:rsid w:val="001B5FC6"/>
    <w:rsid w:val="001B657F"/>
    <w:rsid w:val="001B6956"/>
    <w:rsid w:val="001B6ADD"/>
    <w:rsid w:val="001B6B08"/>
    <w:rsid w:val="001B79EC"/>
    <w:rsid w:val="001B7B9F"/>
    <w:rsid w:val="001C0456"/>
    <w:rsid w:val="001C0DDB"/>
    <w:rsid w:val="001C11EF"/>
    <w:rsid w:val="001C1A9B"/>
    <w:rsid w:val="001C1CFF"/>
    <w:rsid w:val="001C23A1"/>
    <w:rsid w:val="001C27B0"/>
    <w:rsid w:val="001C27D6"/>
    <w:rsid w:val="001C3C7E"/>
    <w:rsid w:val="001C4673"/>
    <w:rsid w:val="001C4AC6"/>
    <w:rsid w:val="001C56F8"/>
    <w:rsid w:val="001C5AF1"/>
    <w:rsid w:val="001C630F"/>
    <w:rsid w:val="001C686F"/>
    <w:rsid w:val="001C702F"/>
    <w:rsid w:val="001C710A"/>
    <w:rsid w:val="001C7412"/>
    <w:rsid w:val="001C7FD2"/>
    <w:rsid w:val="001D0633"/>
    <w:rsid w:val="001D0C73"/>
    <w:rsid w:val="001D2A0E"/>
    <w:rsid w:val="001D2FBC"/>
    <w:rsid w:val="001D3401"/>
    <w:rsid w:val="001D3B62"/>
    <w:rsid w:val="001D3CBD"/>
    <w:rsid w:val="001D41E0"/>
    <w:rsid w:val="001D574E"/>
    <w:rsid w:val="001D6862"/>
    <w:rsid w:val="001D6E7C"/>
    <w:rsid w:val="001D74C9"/>
    <w:rsid w:val="001D7561"/>
    <w:rsid w:val="001D7C9C"/>
    <w:rsid w:val="001E0CAC"/>
    <w:rsid w:val="001E13F5"/>
    <w:rsid w:val="001E14FE"/>
    <w:rsid w:val="001E16F9"/>
    <w:rsid w:val="001E21E1"/>
    <w:rsid w:val="001E29BB"/>
    <w:rsid w:val="001E2C44"/>
    <w:rsid w:val="001E30F9"/>
    <w:rsid w:val="001E32A0"/>
    <w:rsid w:val="001E35F0"/>
    <w:rsid w:val="001E3F6A"/>
    <w:rsid w:val="001E41C1"/>
    <w:rsid w:val="001E42B2"/>
    <w:rsid w:val="001E4CFE"/>
    <w:rsid w:val="001E4F2F"/>
    <w:rsid w:val="001E5C7B"/>
    <w:rsid w:val="001E6589"/>
    <w:rsid w:val="001E6638"/>
    <w:rsid w:val="001E6F3F"/>
    <w:rsid w:val="001F11CB"/>
    <w:rsid w:val="001F1421"/>
    <w:rsid w:val="001F189F"/>
    <w:rsid w:val="001F1B4E"/>
    <w:rsid w:val="001F1DBE"/>
    <w:rsid w:val="001F273B"/>
    <w:rsid w:val="001F35EB"/>
    <w:rsid w:val="001F4DF1"/>
    <w:rsid w:val="001F502C"/>
    <w:rsid w:val="001F5154"/>
    <w:rsid w:val="001F69BC"/>
    <w:rsid w:val="001F7144"/>
    <w:rsid w:val="001F71B1"/>
    <w:rsid w:val="001F78D9"/>
    <w:rsid w:val="00200076"/>
    <w:rsid w:val="00200E8D"/>
    <w:rsid w:val="002021A6"/>
    <w:rsid w:val="00204DF0"/>
    <w:rsid w:val="00205AED"/>
    <w:rsid w:val="00205DAF"/>
    <w:rsid w:val="00206091"/>
    <w:rsid w:val="002067DC"/>
    <w:rsid w:val="0020697E"/>
    <w:rsid w:val="00206A60"/>
    <w:rsid w:val="00207039"/>
    <w:rsid w:val="002073F3"/>
    <w:rsid w:val="002079CC"/>
    <w:rsid w:val="00207B11"/>
    <w:rsid w:val="002128DE"/>
    <w:rsid w:val="00212CCF"/>
    <w:rsid w:val="002151E5"/>
    <w:rsid w:val="00216A19"/>
    <w:rsid w:val="00216A69"/>
    <w:rsid w:val="00216B32"/>
    <w:rsid w:val="00216CCC"/>
    <w:rsid w:val="002174E6"/>
    <w:rsid w:val="0022100F"/>
    <w:rsid w:val="002213CA"/>
    <w:rsid w:val="002219C4"/>
    <w:rsid w:val="00221F7D"/>
    <w:rsid w:val="002220B2"/>
    <w:rsid w:val="002223F6"/>
    <w:rsid w:val="00222536"/>
    <w:rsid w:val="002229FE"/>
    <w:rsid w:val="00223905"/>
    <w:rsid w:val="002239CC"/>
    <w:rsid w:val="002245E5"/>
    <w:rsid w:val="00224B11"/>
    <w:rsid w:val="0022550A"/>
    <w:rsid w:val="00225D78"/>
    <w:rsid w:val="002264D9"/>
    <w:rsid w:val="002273C6"/>
    <w:rsid w:val="00227456"/>
    <w:rsid w:val="00230631"/>
    <w:rsid w:val="00230E3D"/>
    <w:rsid w:val="0023133B"/>
    <w:rsid w:val="0023160E"/>
    <w:rsid w:val="00231B86"/>
    <w:rsid w:val="00232086"/>
    <w:rsid w:val="0023215E"/>
    <w:rsid w:val="002342CF"/>
    <w:rsid w:val="002346E7"/>
    <w:rsid w:val="0023512A"/>
    <w:rsid w:val="00235D70"/>
    <w:rsid w:val="00235FE7"/>
    <w:rsid w:val="002360C5"/>
    <w:rsid w:val="00237167"/>
    <w:rsid w:val="00237EDF"/>
    <w:rsid w:val="00240E3E"/>
    <w:rsid w:val="00240E70"/>
    <w:rsid w:val="00241013"/>
    <w:rsid w:val="002412E5"/>
    <w:rsid w:val="002421A3"/>
    <w:rsid w:val="00242901"/>
    <w:rsid w:val="002431B1"/>
    <w:rsid w:val="002434EC"/>
    <w:rsid w:val="00243901"/>
    <w:rsid w:val="002445E6"/>
    <w:rsid w:val="00244669"/>
    <w:rsid w:val="002456B4"/>
    <w:rsid w:val="00246585"/>
    <w:rsid w:val="0024778C"/>
    <w:rsid w:val="00247861"/>
    <w:rsid w:val="00247B45"/>
    <w:rsid w:val="002514BD"/>
    <w:rsid w:val="0025170E"/>
    <w:rsid w:val="00251A83"/>
    <w:rsid w:val="00253B98"/>
    <w:rsid w:val="00254BEE"/>
    <w:rsid w:val="00255148"/>
    <w:rsid w:val="00255423"/>
    <w:rsid w:val="00255AD6"/>
    <w:rsid w:val="002567FD"/>
    <w:rsid w:val="002575AA"/>
    <w:rsid w:val="0026056E"/>
    <w:rsid w:val="00261B6A"/>
    <w:rsid w:val="00262585"/>
    <w:rsid w:val="002631C7"/>
    <w:rsid w:val="002638EA"/>
    <w:rsid w:val="00263C26"/>
    <w:rsid w:val="00263CC9"/>
    <w:rsid w:val="00264056"/>
    <w:rsid w:val="0026585F"/>
    <w:rsid w:val="00266087"/>
    <w:rsid w:val="00266C76"/>
    <w:rsid w:val="00266C7B"/>
    <w:rsid w:val="0026768C"/>
    <w:rsid w:val="00272925"/>
    <w:rsid w:val="00273C37"/>
    <w:rsid w:val="00273DAD"/>
    <w:rsid w:val="00274452"/>
    <w:rsid w:val="00274AC4"/>
    <w:rsid w:val="002759F5"/>
    <w:rsid w:val="00275E7A"/>
    <w:rsid w:val="00275F31"/>
    <w:rsid w:val="00276EAB"/>
    <w:rsid w:val="0027780C"/>
    <w:rsid w:val="002779AE"/>
    <w:rsid w:val="00277A06"/>
    <w:rsid w:val="00277A52"/>
    <w:rsid w:val="00280F61"/>
    <w:rsid w:val="002815BE"/>
    <w:rsid w:val="002827D5"/>
    <w:rsid w:val="00282B7C"/>
    <w:rsid w:val="00282E93"/>
    <w:rsid w:val="00283553"/>
    <w:rsid w:val="002837F1"/>
    <w:rsid w:val="00283A60"/>
    <w:rsid w:val="00283EBE"/>
    <w:rsid w:val="00284832"/>
    <w:rsid w:val="00285002"/>
    <w:rsid w:val="0028502B"/>
    <w:rsid w:val="0028547D"/>
    <w:rsid w:val="00285DB4"/>
    <w:rsid w:val="00286BA4"/>
    <w:rsid w:val="00287AE6"/>
    <w:rsid w:val="00290239"/>
    <w:rsid w:val="00290F11"/>
    <w:rsid w:val="00291172"/>
    <w:rsid w:val="002920E8"/>
    <w:rsid w:val="002928D8"/>
    <w:rsid w:val="00292A0F"/>
    <w:rsid w:val="00292A1E"/>
    <w:rsid w:val="00292B98"/>
    <w:rsid w:val="00292C71"/>
    <w:rsid w:val="00292E69"/>
    <w:rsid w:val="00293581"/>
    <w:rsid w:val="00293AB4"/>
    <w:rsid w:val="002949FF"/>
    <w:rsid w:val="002954F9"/>
    <w:rsid w:val="00295E33"/>
    <w:rsid w:val="002961D7"/>
    <w:rsid w:val="002968E6"/>
    <w:rsid w:val="00296B36"/>
    <w:rsid w:val="00296EF0"/>
    <w:rsid w:val="00297543"/>
    <w:rsid w:val="00297D81"/>
    <w:rsid w:val="002A06DD"/>
    <w:rsid w:val="002A0934"/>
    <w:rsid w:val="002A0972"/>
    <w:rsid w:val="002A0DA0"/>
    <w:rsid w:val="002A130C"/>
    <w:rsid w:val="002A1BE9"/>
    <w:rsid w:val="002A1E3D"/>
    <w:rsid w:val="002A231D"/>
    <w:rsid w:val="002A2EB7"/>
    <w:rsid w:val="002A3F55"/>
    <w:rsid w:val="002A41B5"/>
    <w:rsid w:val="002A4671"/>
    <w:rsid w:val="002A4924"/>
    <w:rsid w:val="002A4DFE"/>
    <w:rsid w:val="002A573C"/>
    <w:rsid w:val="002A5BBC"/>
    <w:rsid w:val="002A5E6B"/>
    <w:rsid w:val="002A67BE"/>
    <w:rsid w:val="002A711F"/>
    <w:rsid w:val="002B0ADE"/>
    <w:rsid w:val="002B1F55"/>
    <w:rsid w:val="002B2215"/>
    <w:rsid w:val="002B2518"/>
    <w:rsid w:val="002B3D2F"/>
    <w:rsid w:val="002B3E15"/>
    <w:rsid w:val="002B3EF8"/>
    <w:rsid w:val="002B48CC"/>
    <w:rsid w:val="002B49E8"/>
    <w:rsid w:val="002B5D4B"/>
    <w:rsid w:val="002B6628"/>
    <w:rsid w:val="002B67C8"/>
    <w:rsid w:val="002B6B96"/>
    <w:rsid w:val="002B6E2D"/>
    <w:rsid w:val="002C058C"/>
    <w:rsid w:val="002C0819"/>
    <w:rsid w:val="002C0BD2"/>
    <w:rsid w:val="002C1085"/>
    <w:rsid w:val="002C12A8"/>
    <w:rsid w:val="002C149E"/>
    <w:rsid w:val="002C1749"/>
    <w:rsid w:val="002C1E90"/>
    <w:rsid w:val="002C1ED4"/>
    <w:rsid w:val="002C25CD"/>
    <w:rsid w:val="002C3733"/>
    <w:rsid w:val="002C3B2A"/>
    <w:rsid w:val="002C3DA6"/>
    <w:rsid w:val="002C3FE0"/>
    <w:rsid w:val="002C4B6E"/>
    <w:rsid w:val="002C4E92"/>
    <w:rsid w:val="002C54EB"/>
    <w:rsid w:val="002C5BCF"/>
    <w:rsid w:val="002C5CF6"/>
    <w:rsid w:val="002C64E1"/>
    <w:rsid w:val="002C7246"/>
    <w:rsid w:val="002C7898"/>
    <w:rsid w:val="002C7DFD"/>
    <w:rsid w:val="002D1D53"/>
    <w:rsid w:val="002D2552"/>
    <w:rsid w:val="002D258B"/>
    <w:rsid w:val="002D291F"/>
    <w:rsid w:val="002D52C1"/>
    <w:rsid w:val="002D5377"/>
    <w:rsid w:val="002D70B4"/>
    <w:rsid w:val="002D7D1C"/>
    <w:rsid w:val="002E0EEB"/>
    <w:rsid w:val="002E2004"/>
    <w:rsid w:val="002E2B55"/>
    <w:rsid w:val="002E3755"/>
    <w:rsid w:val="002E3E87"/>
    <w:rsid w:val="002E4619"/>
    <w:rsid w:val="002E4807"/>
    <w:rsid w:val="002E48E9"/>
    <w:rsid w:val="002E4BEF"/>
    <w:rsid w:val="002E5D2E"/>
    <w:rsid w:val="002E6061"/>
    <w:rsid w:val="002E6088"/>
    <w:rsid w:val="002F176B"/>
    <w:rsid w:val="002F234B"/>
    <w:rsid w:val="002F409C"/>
    <w:rsid w:val="002F4BB4"/>
    <w:rsid w:val="002F5676"/>
    <w:rsid w:val="002F56C4"/>
    <w:rsid w:val="002F5E71"/>
    <w:rsid w:val="002F66BE"/>
    <w:rsid w:val="002F6F1B"/>
    <w:rsid w:val="002F7952"/>
    <w:rsid w:val="002F7DD8"/>
    <w:rsid w:val="0030041E"/>
    <w:rsid w:val="00300F7C"/>
    <w:rsid w:val="00301B80"/>
    <w:rsid w:val="00301E70"/>
    <w:rsid w:val="003022A5"/>
    <w:rsid w:val="003024A5"/>
    <w:rsid w:val="00302759"/>
    <w:rsid w:val="0030291E"/>
    <w:rsid w:val="00303044"/>
    <w:rsid w:val="00304744"/>
    <w:rsid w:val="003049C6"/>
    <w:rsid w:val="00304DEF"/>
    <w:rsid w:val="00305C69"/>
    <w:rsid w:val="00305D0E"/>
    <w:rsid w:val="00307103"/>
    <w:rsid w:val="00310375"/>
    <w:rsid w:val="00310FA1"/>
    <w:rsid w:val="00311A4C"/>
    <w:rsid w:val="003123E2"/>
    <w:rsid w:val="00315696"/>
    <w:rsid w:val="00315C12"/>
    <w:rsid w:val="00320355"/>
    <w:rsid w:val="00320470"/>
    <w:rsid w:val="00320555"/>
    <w:rsid w:val="003208DD"/>
    <w:rsid w:val="00320B21"/>
    <w:rsid w:val="003210B2"/>
    <w:rsid w:val="00321F3A"/>
    <w:rsid w:val="00324ED4"/>
    <w:rsid w:val="00324F83"/>
    <w:rsid w:val="00325645"/>
    <w:rsid w:val="003258A5"/>
    <w:rsid w:val="00326958"/>
    <w:rsid w:val="003309C8"/>
    <w:rsid w:val="00330F4E"/>
    <w:rsid w:val="003312ED"/>
    <w:rsid w:val="00331C2E"/>
    <w:rsid w:val="00332280"/>
    <w:rsid w:val="0033269F"/>
    <w:rsid w:val="00333A14"/>
    <w:rsid w:val="003349BB"/>
    <w:rsid w:val="00334EB2"/>
    <w:rsid w:val="00336F47"/>
    <w:rsid w:val="00337199"/>
    <w:rsid w:val="003371F2"/>
    <w:rsid w:val="00337432"/>
    <w:rsid w:val="00337461"/>
    <w:rsid w:val="00337DDF"/>
    <w:rsid w:val="00337F80"/>
    <w:rsid w:val="00340F13"/>
    <w:rsid w:val="00341778"/>
    <w:rsid w:val="003419F6"/>
    <w:rsid w:val="00341D5B"/>
    <w:rsid w:val="00342B3A"/>
    <w:rsid w:val="00342EEC"/>
    <w:rsid w:val="003446C4"/>
    <w:rsid w:val="00344816"/>
    <w:rsid w:val="003450DC"/>
    <w:rsid w:val="00345338"/>
    <w:rsid w:val="003469D5"/>
    <w:rsid w:val="00347053"/>
    <w:rsid w:val="0034714C"/>
    <w:rsid w:val="0035109E"/>
    <w:rsid w:val="003534FB"/>
    <w:rsid w:val="003538D2"/>
    <w:rsid w:val="003541FB"/>
    <w:rsid w:val="00354698"/>
    <w:rsid w:val="003547D3"/>
    <w:rsid w:val="00355212"/>
    <w:rsid w:val="00355BDB"/>
    <w:rsid w:val="00356753"/>
    <w:rsid w:val="00357041"/>
    <w:rsid w:val="00357815"/>
    <w:rsid w:val="00357DAE"/>
    <w:rsid w:val="00360683"/>
    <w:rsid w:val="003606BF"/>
    <w:rsid w:val="00360FF1"/>
    <w:rsid w:val="00361C9F"/>
    <w:rsid w:val="003620F6"/>
    <w:rsid w:val="00362B8D"/>
    <w:rsid w:val="00364094"/>
    <w:rsid w:val="00365672"/>
    <w:rsid w:val="00365685"/>
    <w:rsid w:val="00365736"/>
    <w:rsid w:val="003662C3"/>
    <w:rsid w:val="003667E9"/>
    <w:rsid w:val="00366964"/>
    <w:rsid w:val="00366F59"/>
    <w:rsid w:val="00367262"/>
    <w:rsid w:val="0037000A"/>
    <w:rsid w:val="0037020F"/>
    <w:rsid w:val="003715E8"/>
    <w:rsid w:val="00371994"/>
    <w:rsid w:val="00373032"/>
    <w:rsid w:val="00373279"/>
    <w:rsid w:val="00373C90"/>
    <w:rsid w:val="00374735"/>
    <w:rsid w:val="00374C1C"/>
    <w:rsid w:val="003755EC"/>
    <w:rsid w:val="003756E6"/>
    <w:rsid w:val="003760C9"/>
    <w:rsid w:val="00376168"/>
    <w:rsid w:val="0037635F"/>
    <w:rsid w:val="0037791F"/>
    <w:rsid w:val="00377D81"/>
    <w:rsid w:val="00377F4F"/>
    <w:rsid w:val="003808CD"/>
    <w:rsid w:val="00381967"/>
    <w:rsid w:val="00382105"/>
    <w:rsid w:val="0038378B"/>
    <w:rsid w:val="003839B4"/>
    <w:rsid w:val="003847E4"/>
    <w:rsid w:val="003852E4"/>
    <w:rsid w:val="003858D5"/>
    <w:rsid w:val="00386002"/>
    <w:rsid w:val="00386EE0"/>
    <w:rsid w:val="003870EA"/>
    <w:rsid w:val="0038741E"/>
    <w:rsid w:val="00387C1A"/>
    <w:rsid w:val="00390948"/>
    <w:rsid w:val="00390969"/>
    <w:rsid w:val="00391D5F"/>
    <w:rsid w:val="003921E2"/>
    <w:rsid w:val="0039401D"/>
    <w:rsid w:val="00394517"/>
    <w:rsid w:val="0039503B"/>
    <w:rsid w:val="00395D60"/>
    <w:rsid w:val="00396887"/>
    <w:rsid w:val="00396EC5"/>
    <w:rsid w:val="003976D1"/>
    <w:rsid w:val="00397AA4"/>
    <w:rsid w:val="00397EC9"/>
    <w:rsid w:val="003A1EAC"/>
    <w:rsid w:val="003A20AD"/>
    <w:rsid w:val="003A22AF"/>
    <w:rsid w:val="003A32A1"/>
    <w:rsid w:val="003A3354"/>
    <w:rsid w:val="003A3C8C"/>
    <w:rsid w:val="003A3F20"/>
    <w:rsid w:val="003A40EC"/>
    <w:rsid w:val="003A43DA"/>
    <w:rsid w:val="003A4DEB"/>
    <w:rsid w:val="003A6198"/>
    <w:rsid w:val="003A63C9"/>
    <w:rsid w:val="003A63D7"/>
    <w:rsid w:val="003A6AC5"/>
    <w:rsid w:val="003A772D"/>
    <w:rsid w:val="003A77A4"/>
    <w:rsid w:val="003B0734"/>
    <w:rsid w:val="003B08B8"/>
    <w:rsid w:val="003B0ABA"/>
    <w:rsid w:val="003B1B5F"/>
    <w:rsid w:val="003B1E78"/>
    <w:rsid w:val="003B2037"/>
    <w:rsid w:val="003B2C6B"/>
    <w:rsid w:val="003B3524"/>
    <w:rsid w:val="003B355C"/>
    <w:rsid w:val="003B3577"/>
    <w:rsid w:val="003B3901"/>
    <w:rsid w:val="003B3A06"/>
    <w:rsid w:val="003B3CA8"/>
    <w:rsid w:val="003B4551"/>
    <w:rsid w:val="003B45C6"/>
    <w:rsid w:val="003B4C23"/>
    <w:rsid w:val="003B6E0D"/>
    <w:rsid w:val="003B7B36"/>
    <w:rsid w:val="003C058A"/>
    <w:rsid w:val="003C0AE5"/>
    <w:rsid w:val="003C22E5"/>
    <w:rsid w:val="003C25AC"/>
    <w:rsid w:val="003C271F"/>
    <w:rsid w:val="003C2DC1"/>
    <w:rsid w:val="003C34DA"/>
    <w:rsid w:val="003C3C07"/>
    <w:rsid w:val="003C4D48"/>
    <w:rsid w:val="003C5035"/>
    <w:rsid w:val="003C69A0"/>
    <w:rsid w:val="003C70D1"/>
    <w:rsid w:val="003D0A77"/>
    <w:rsid w:val="003D12EC"/>
    <w:rsid w:val="003D198C"/>
    <w:rsid w:val="003D1A98"/>
    <w:rsid w:val="003D1C12"/>
    <w:rsid w:val="003D1F1C"/>
    <w:rsid w:val="003D2153"/>
    <w:rsid w:val="003D2B6B"/>
    <w:rsid w:val="003D3362"/>
    <w:rsid w:val="003D34DA"/>
    <w:rsid w:val="003D41B0"/>
    <w:rsid w:val="003D427F"/>
    <w:rsid w:val="003D45E5"/>
    <w:rsid w:val="003D4A8F"/>
    <w:rsid w:val="003D5F3F"/>
    <w:rsid w:val="003D632A"/>
    <w:rsid w:val="003D651F"/>
    <w:rsid w:val="003D6910"/>
    <w:rsid w:val="003D6BDB"/>
    <w:rsid w:val="003D6D1B"/>
    <w:rsid w:val="003D77AE"/>
    <w:rsid w:val="003E03B4"/>
    <w:rsid w:val="003E1E8F"/>
    <w:rsid w:val="003E2480"/>
    <w:rsid w:val="003E2B12"/>
    <w:rsid w:val="003E2DB2"/>
    <w:rsid w:val="003E2F95"/>
    <w:rsid w:val="003E350D"/>
    <w:rsid w:val="003E36B9"/>
    <w:rsid w:val="003E3C63"/>
    <w:rsid w:val="003E427D"/>
    <w:rsid w:val="003E532E"/>
    <w:rsid w:val="003E5570"/>
    <w:rsid w:val="003E6050"/>
    <w:rsid w:val="003E6ED0"/>
    <w:rsid w:val="003E7A27"/>
    <w:rsid w:val="003E7C56"/>
    <w:rsid w:val="003E7FF4"/>
    <w:rsid w:val="003F179E"/>
    <w:rsid w:val="003F1D5D"/>
    <w:rsid w:val="003F200E"/>
    <w:rsid w:val="003F2CAC"/>
    <w:rsid w:val="003F31FA"/>
    <w:rsid w:val="003F3950"/>
    <w:rsid w:val="003F42A2"/>
    <w:rsid w:val="003F460C"/>
    <w:rsid w:val="003F56AD"/>
    <w:rsid w:val="003F5EC2"/>
    <w:rsid w:val="003F66D2"/>
    <w:rsid w:val="003F66E7"/>
    <w:rsid w:val="003F6A23"/>
    <w:rsid w:val="003F7133"/>
    <w:rsid w:val="003F718D"/>
    <w:rsid w:val="003F7D42"/>
    <w:rsid w:val="00400180"/>
    <w:rsid w:val="004003D8"/>
    <w:rsid w:val="0040061E"/>
    <w:rsid w:val="0040070D"/>
    <w:rsid w:val="00400EC1"/>
    <w:rsid w:val="00401E5B"/>
    <w:rsid w:val="004021ED"/>
    <w:rsid w:val="0040285E"/>
    <w:rsid w:val="00404BA2"/>
    <w:rsid w:val="00406EA2"/>
    <w:rsid w:val="0040744B"/>
    <w:rsid w:val="00411134"/>
    <w:rsid w:val="0041155D"/>
    <w:rsid w:val="00411640"/>
    <w:rsid w:val="00411B35"/>
    <w:rsid w:val="00411CED"/>
    <w:rsid w:val="00412624"/>
    <w:rsid w:val="00412B53"/>
    <w:rsid w:val="0041377B"/>
    <w:rsid w:val="004145E1"/>
    <w:rsid w:val="00414F99"/>
    <w:rsid w:val="00415B4E"/>
    <w:rsid w:val="00416294"/>
    <w:rsid w:val="0041656B"/>
    <w:rsid w:val="00416DDB"/>
    <w:rsid w:val="004171E9"/>
    <w:rsid w:val="0041733B"/>
    <w:rsid w:val="00417683"/>
    <w:rsid w:val="004177E4"/>
    <w:rsid w:val="00417A2E"/>
    <w:rsid w:val="00420F69"/>
    <w:rsid w:val="00422081"/>
    <w:rsid w:val="0042300D"/>
    <w:rsid w:val="004235AE"/>
    <w:rsid w:val="00423839"/>
    <w:rsid w:val="00423D55"/>
    <w:rsid w:val="004251AB"/>
    <w:rsid w:val="0042588C"/>
    <w:rsid w:val="004259A5"/>
    <w:rsid w:val="00425EA7"/>
    <w:rsid w:val="0042608A"/>
    <w:rsid w:val="004261A0"/>
    <w:rsid w:val="00426B00"/>
    <w:rsid w:val="00426FE8"/>
    <w:rsid w:val="00427210"/>
    <w:rsid w:val="00427975"/>
    <w:rsid w:val="00427BDA"/>
    <w:rsid w:val="004304C5"/>
    <w:rsid w:val="004309D1"/>
    <w:rsid w:val="0043171F"/>
    <w:rsid w:val="00431D02"/>
    <w:rsid w:val="00432EE4"/>
    <w:rsid w:val="004335B3"/>
    <w:rsid w:val="00433D71"/>
    <w:rsid w:val="004341C2"/>
    <w:rsid w:val="00434B76"/>
    <w:rsid w:val="004353C9"/>
    <w:rsid w:val="004366BA"/>
    <w:rsid w:val="00437CE3"/>
    <w:rsid w:val="00437D32"/>
    <w:rsid w:val="00437F2F"/>
    <w:rsid w:val="004418ED"/>
    <w:rsid w:val="00442839"/>
    <w:rsid w:val="004433D5"/>
    <w:rsid w:val="00443A73"/>
    <w:rsid w:val="0044406D"/>
    <w:rsid w:val="004446D9"/>
    <w:rsid w:val="00444F1E"/>
    <w:rsid w:val="00446109"/>
    <w:rsid w:val="00446A12"/>
    <w:rsid w:val="00446FB8"/>
    <w:rsid w:val="0045010B"/>
    <w:rsid w:val="0045205F"/>
    <w:rsid w:val="004523B2"/>
    <w:rsid w:val="004525EC"/>
    <w:rsid w:val="00452B9A"/>
    <w:rsid w:val="00454024"/>
    <w:rsid w:val="004540BB"/>
    <w:rsid w:val="00455477"/>
    <w:rsid w:val="004554F6"/>
    <w:rsid w:val="004558C8"/>
    <w:rsid w:val="00455D68"/>
    <w:rsid w:val="00455DDC"/>
    <w:rsid w:val="004561EE"/>
    <w:rsid w:val="004574B6"/>
    <w:rsid w:val="00457752"/>
    <w:rsid w:val="00457A27"/>
    <w:rsid w:val="00461DDE"/>
    <w:rsid w:val="00462A64"/>
    <w:rsid w:val="00463311"/>
    <w:rsid w:val="0046387A"/>
    <w:rsid w:val="00463A67"/>
    <w:rsid w:val="00463ACD"/>
    <w:rsid w:val="00463E65"/>
    <w:rsid w:val="0046478E"/>
    <w:rsid w:val="004648BE"/>
    <w:rsid w:val="00464BB6"/>
    <w:rsid w:val="00466136"/>
    <w:rsid w:val="004661B2"/>
    <w:rsid w:val="004666C4"/>
    <w:rsid w:val="0046765F"/>
    <w:rsid w:val="00467A5B"/>
    <w:rsid w:val="00471807"/>
    <w:rsid w:val="00472C56"/>
    <w:rsid w:val="00474653"/>
    <w:rsid w:val="0047469C"/>
    <w:rsid w:val="00475BAE"/>
    <w:rsid w:val="00475CDA"/>
    <w:rsid w:val="004768FA"/>
    <w:rsid w:val="004771B7"/>
    <w:rsid w:val="00477B42"/>
    <w:rsid w:val="00477D4F"/>
    <w:rsid w:val="004801BE"/>
    <w:rsid w:val="004807B1"/>
    <w:rsid w:val="00480A3D"/>
    <w:rsid w:val="00480C46"/>
    <w:rsid w:val="004812D2"/>
    <w:rsid w:val="004813E8"/>
    <w:rsid w:val="00481464"/>
    <w:rsid w:val="00482846"/>
    <w:rsid w:val="004828EF"/>
    <w:rsid w:val="004829BB"/>
    <w:rsid w:val="00482C0C"/>
    <w:rsid w:val="00482C7B"/>
    <w:rsid w:val="004834FA"/>
    <w:rsid w:val="0048372F"/>
    <w:rsid w:val="00484852"/>
    <w:rsid w:val="00486338"/>
    <w:rsid w:val="0048634A"/>
    <w:rsid w:val="00487E46"/>
    <w:rsid w:val="00487EE7"/>
    <w:rsid w:val="004906B6"/>
    <w:rsid w:val="004908CD"/>
    <w:rsid w:val="00490F1F"/>
    <w:rsid w:val="0049115F"/>
    <w:rsid w:val="00493931"/>
    <w:rsid w:val="00493CC8"/>
    <w:rsid w:val="00494919"/>
    <w:rsid w:val="00496CE1"/>
    <w:rsid w:val="00497134"/>
    <w:rsid w:val="004A08B6"/>
    <w:rsid w:val="004A1294"/>
    <w:rsid w:val="004A1FEA"/>
    <w:rsid w:val="004A23F2"/>
    <w:rsid w:val="004A30A1"/>
    <w:rsid w:val="004A3155"/>
    <w:rsid w:val="004A384A"/>
    <w:rsid w:val="004A3E17"/>
    <w:rsid w:val="004A3E8E"/>
    <w:rsid w:val="004A41D0"/>
    <w:rsid w:val="004A4988"/>
    <w:rsid w:val="004A4E00"/>
    <w:rsid w:val="004A5EDD"/>
    <w:rsid w:val="004A7D39"/>
    <w:rsid w:val="004B0353"/>
    <w:rsid w:val="004B09EA"/>
    <w:rsid w:val="004B09F4"/>
    <w:rsid w:val="004B1F70"/>
    <w:rsid w:val="004B259E"/>
    <w:rsid w:val="004B4290"/>
    <w:rsid w:val="004B47A4"/>
    <w:rsid w:val="004B5508"/>
    <w:rsid w:val="004B5682"/>
    <w:rsid w:val="004B6BE2"/>
    <w:rsid w:val="004B72F5"/>
    <w:rsid w:val="004C03C9"/>
    <w:rsid w:val="004C0648"/>
    <w:rsid w:val="004C0EF9"/>
    <w:rsid w:val="004C1354"/>
    <w:rsid w:val="004C138F"/>
    <w:rsid w:val="004C186A"/>
    <w:rsid w:val="004C1D6E"/>
    <w:rsid w:val="004C2A35"/>
    <w:rsid w:val="004C35E5"/>
    <w:rsid w:val="004C3803"/>
    <w:rsid w:val="004C38D3"/>
    <w:rsid w:val="004C49CE"/>
    <w:rsid w:val="004C4B94"/>
    <w:rsid w:val="004C57C4"/>
    <w:rsid w:val="004C5CF3"/>
    <w:rsid w:val="004C6285"/>
    <w:rsid w:val="004C7850"/>
    <w:rsid w:val="004D1C4F"/>
    <w:rsid w:val="004D3888"/>
    <w:rsid w:val="004D3E1B"/>
    <w:rsid w:val="004D41AE"/>
    <w:rsid w:val="004D53B3"/>
    <w:rsid w:val="004D5547"/>
    <w:rsid w:val="004D622B"/>
    <w:rsid w:val="004D6F66"/>
    <w:rsid w:val="004D7487"/>
    <w:rsid w:val="004D7DB0"/>
    <w:rsid w:val="004E035C"/>
    <w:rsid w:val="004E0B76"/>
    <w:rsid w:val="004E156F"/>
    <w:rsid w:val="004E1DB1"/>
    <w:rsid w:val="004E21B7"/>
    <w:rsid w:val="004E25C3"/>
    <w:rsid w:val="004E2600"/>
    <w:rsid w:val="004E2A2F"/>
    <w:rsid w:val="004E2C96"/>
    <w:rsid w:val="004E339F"/>
    <w:rsid w:val="004E3BF9"/>
    <w:rsid w:val="004E4242"/>
    <w:rsid w:val="004E5047"/>
    <w:rsid w:val="004E515B"/>
    <w:rsid w:val="004E5EF8"/>
    <w:rsid w:val="004E626C"/>
    <w:rsid w:val="004E6C70"/>
    <w:rsid w:val="004E78F2"/>
    <w:rsid w:val="004F06B8"/>
    <w:rsid w:val="004F08AB"/>
    <w:rsid w:val="004F09E9"/>
    <w:rsid w:val="004F1009"/>
    <w:rsid w:val="004F1D50"/>
    <w:rsid w:val="004F1F96"/>
    <w:rsid w:val="004F2A60"/>
    <w:rsid w:val="004F3D3D"/>
    <w:rsid w:val="004F3DB9"/>
    <w:rsid w:val="004F422B"/>
    <w:rsid w:val="004F53A6"/>
    <w:rsid w:val="004F545F"/>
    <w:rsid w:val="004F5D02"/>
    <w:rsid w:val="004F5D25"/>
    <w:rsid w:val="004F5FFA"/>
    <w:rsid w:val="004F66DA"/>
    <w:rsid w:val="004F7057"/>
    <w:rsid w:val="004F7F2E"/>
    <w:rsid w:val="00500182"/>
    <w:rsid w:val="00500F8B"/>
    <w:rsid w:val="00501D34"/>
    <w:rsid w:val="00502164"/>
    <w:rsid w:val="0050219F"/>
    <w:rsid w:val="00502417"/>
    <w:rsid w:val="005027E8"/>
    <w:rsid w:val="005027FF"/>
    <w:rsid w:val="00502E2D"/>
    <w:rsid w:val="00503563"/>
    <w:rsid w:val="00504F17"/>
    <w:rsid w:val="00505789"/>
    <w:rsid w:val="0050599B"/>
    <w:rsid w:val="00507EBF"/>
    <w:rsid w:val="00512E88"/>
    <w:rsid w:val="005130E0"/>
    <w:rsid w:val="00514DBE"/>
    <w:rsid w:val="005154A0"/>
    <w:rsid w:val="00516074"/>
    <w:rsid w:val="005172C0"/>
    <w:rsid w:val="0051736B"/>
    <w:rsid w:val="00517DBF"/>
    <w:rsid w:val="005206AF"/>
    <w:rsid w:val="00521F5F"/>
    <w:rsid w:val="0052250F"/>
    <w:rsid w:val="0052362B"/>
    <w:rsid w:val="005237CA"/>
    <w:rsid w:val="0052398A"/>
    <w:rsid w:val="00524408"/>
    <w:rsid w:val="00524EB0"/>
    <w:rsid w:val="00525244"/>
    <w:rsid w:val="0052526E"/>
    <w:rsid w:val="00525D6E"/>
    <w:rsid w:val="00525E0C"/>
    <w:rsid w:val="00525EBC"/>
    <w:rsid w:val="005260BC"/>
    <w:rsid w:val="00526206"/>
    <w:rsid w:val="005301DF"/>
    <w:rsid w:val="005306E2"/>
    <w:rsid w:val="005309CF"/>
    <w:rsid w:val="005322E4"/>
    <w:rsid w:val="005329FB"/>
    <w:rsid w:val="00533758"/>
    <w:rsid w:val="005340A1"/>
    <w:rsid w:val="0053527A"/>
    <w:rsid w:val="00535773"/>
    <w:rsid w:val="00536C7A"/>
    <w:rsid w:val="00536E4D"/>
    <w:rsid w:val="00537766"/>
    <w:rsid w:val="00537DC7"/>
    <w:rsid w:val="005413A0"/>
    <w:rsid w:val="0054141C"/>
    <w:rsid w:val="00542069"/>
    <w:rsid w:val="005425D5"/>
    <w:rsid w:val="0054323A"/>
    <w:rsid w:val="00544537"/>
    <w:rsid w:val="00544FFE"/>
    <w:rsid w:val="005458DE"/>
    <w:rsid w:val="005465DF"/>
    <w:rsid w:val="00546E10"/>
    <w:rsid w:val="00547F99"/>
    <w:rsid w:val="00550062"/>
    <w:rsid w:val="00550721"/>
    <w:rsid w:val="00551B2B"/>
    <w:rsid w:val="00551EF1"/>
    <w:rsid w:val="00551F19"/>
    <w:rsid w:val="00552049"/>
    <w:rsid w:val="005520B4"/>
    <w:rsid w:val="00553C9E"/>
    <w:rsid w:val="005549B3"/>
    <w:rsid w:val="00554D60"/>
    <w:rsid w:val="0055503E"/>
    <w:rsid w:val="00555A00"/>
    <w:rsid w:val="00555C72"/>
    <w:rsid w:val="00556410"/>
    <w:rsid w:val="0055641F"/>
    <w:rsid w:val="0055652E"/>
    <w:rsid w:val="00556965"/>
    <w:rsid w:val="00560159"/>
    <w:rsid w:val="0056030A"/>
    <w:rsid w:val="00561728"/>
    <w:rsid w:val="00561D5C"/>
    <w:rsid w:val="00562BD4"/>
    <w:rsid w:val="00563B77"/>
    <w:rsid w:val="00564668"/>
    <w:rsid w:val="00564C0A"/>
    <w:rsid w:val="005650D4"/>
    <w:rsid w:val="005654AE"/>
    <w:rsid w:val="0056581B"/>
    <w:rsid w:val="00566A9B"/>
    <w:rsid w:val="00566E09"/>
    <w:rsid w:val="00566E76"/>
    <w:rsid w:val="0056742B"/>
    <w:rsid w:val="00567BE3"/>
    <w:rsid w:val="005704B0"/>
    <w:rsid w:val="00570507"/>
    <w:rsid w:val="005714B4"/>
    <w:rsid w:val="00571837"/>
    <w:rsid w:val="00571A03"/>
    <w:rsid w:val="00572D9C"/>
    <w:rsid w:val="005733C8"/>
    <w:rsid w:val="00574D2D"/>
    <w:rsid w:val="005759B6"/>
    <w:rsid w:val="00575ADC"/>
    <w:rsid w:val="00576298"/>
    <w:rsid w:val="00576604"/>
    <w:rsid w:val="005778BC"/>
    <w:rsid w:val="00577D37"/>
    <w:rsid w:val="005809A2"/>
    <w:rsid w:val="00580D8A"/>
    <w:rsid w:val="0058253F"/>
    <w:rsid w:val="0058279B"/>
    <w:rsid w:val="005833B4"/>
    <w:rsid w:val="00584D5A"/>
    <w:rsid w:val="00584EDC"/>
    <w:rsid w:val="005850C6"/>
    <w:rsid w:val="005858C6"/>
    <w:rsid w:val="0058629D"/>
    <w:rsid w:val="0058656C"/>
    <w:rsid w:val="005869F0"/>
    <w:rsid w:val="00587379"/>
    <w:rsid w:val="005877D5"/>
    <w:rsid w:val="00587A51"/>
    <w:rsid w:val="00587A9D"/>
    <w:rsid w:val="00587ACA"/>
    <w:rsid w:val="005909D0"/>
    <w:rsid w:val="00591CF3"/>
    <w:rsid w:val="00591D7C"/>
    <w:rsid w:val="0059485B"/>
    <w:rsid w:val="005950DB"/>
    <w:rsid w:val="005960EB"/>
    <w:rsid w:val="005961DE"/>
    <w:rsid w:val="005964D2"/>
    <w:rsid w:val="0059673A"/>
    <w:rsid w:val="00596CC3"/>
    <w:rsid w:val="00596E32"/>
    <w:rsid w:val="00597191"/>
    <w:rsid w:val="005976C2"/>
    <w:rsid w:val="005A0E52"/>
    <w:rsid w:val="005A1362"/>
    <w:rsid w:val="005A24C0"/>
    <w:rsid w:val="005A2926"/>
    <w:rsid w:val="005A3585"/>
    <w:rsid w:val="005A3E6F"/>
    <w:rsid w:val="005A4454"/>
    <w:rsid w:val="005A5B98"/>
    <w:rsid w:val="005A5DB2"/>
    <w:rsid w:val="005A663E"/>
    <w:rsid w:val="005A68BA"/>
    <w:rsid w:val="005A6BD3"/>
    <w:rsid w:val="005A7521"/>
    <w:rsid w:val="005B1750"/>
    <w:rsid w:val="005B191F"/>
    <w:rsid w:val="005B396B"/>
    <w:rsid w:val="005B3B95"/>
    <w:rsid w:val="005B411D"/>
    <w:rsid w:val="005B4F2D"/>
    <w:rsid w:val="005B5A02"/>
    <w:rsid w:val="005B5BCB"/>
    <w:rsid w:val="005B6345"/>
    <w:rsid w:val="005B6372"/>
    <w:rsid w:val="005B65FC"/>
    <w:rsid w:val="005B74D9"/>
    <w:rsid w:val="005B7E7C"/>
    <w:rsid w:val="005C15A9"/>
    <w:rsid w:val="005C18D1"/>
    <w:rsid w:val="005C193A"/>
    <w:rsid w:val="005C1A7D"/>
    <w:rsid w:val="005C2073"/>
    <w:rsid w:val="005C217A"/>
    <w:rsid w:val="005C27FE"/>
    <w:rsid w:val="005C281E"/>
    <w:rsid w:val="005C2B11"/>
    <w:rsid w:val="005C2C01"/>
    <w:rsid w:val="005C2C96"/>
    <w:rsid w:val="005C3A1B"/>
    <w:rsid w:val="005C3F2A"/>
    <w:rsid w:val="005C3F3C"/>
    <w:rsid w:val="005C4DB1"/>
    <w:rsid w:val="005C5F1F"/>
    <w:rsid w:val="005C5FFB"/>
    <w:rsid w:val="005C6D4E"/>
    <w:rsid w:val="005C7CF2"/>
    <w:rsid w:val="005D01E2"/>
    <w:rsid w:val="005D0EBF"/>
    <w:rsid w:val="005D15D0"/>
    <w:rsid w:val="005D216B"/>
    <w:rsid w:val="005D23DB"/>
    <w:rsid w:val="005D2B18"/>
    <w:rsid w:val="005D365B"/>
    <w:rsid w:val="005D36B8"/>
    <w:rsid w:val="005D3FE9"/>
    <w:rsid w:val="005D6314"/>
    <w:rsid w:val="005D6624"/>
    <w:rsid w:val="005D695B"/>
    <w:rsid w:val="005D6D3D"/>
    <w:rsid w:val="005D740E"/>
    <w:rsid w:val="005E0858"/>
    <w:rsid w:val="005E0DA7"/>
    <w:rsid w:val="005E17B0"/>
    <w:rsid w:val="005E20AC"/>
    <w:rsid w:val="005E2975"/>
    <w:rsid w:val="005E2A39"/>
    <w:rsid w:val="005E30F8"/>
    <w:rsid w:val="005E328C"/>
    <w:rsid w:val="005E3869"/>
    <w:rsid w:val="005E38BB"/>
    <w:rsid w:val="005E3A02"/>
    <w:rsid w:val="005E486E"/>
    <w:rsid w:val="005E4958"/>
    <w:rsid w:val="005E4ED3"/>
    <w:rsid w:val="005E58FE"/>
    <w:rsid w:val="005E5F39"/>
    <w:rsid w:val="005E61BE"/>
    <w:rsid w:val="005E626A"/>
    <w:rsid w:val="005E628B"/>
    <w:rsid w:val="005E68B3"/>
    <w:rsid w:val="005E7399"/>
    <w:rsid w:val="005F1087"/>
    <w:rsid w:val="005F2053"/>
    <w:rsid w:val="005F2E50"/>
    <w:rsid w:val="005F3240"/>
    <w:rsid w:val="005F33D3"/>
    <w:rsid w:val="005F50A7"/>
    <w:rsid w:val="005F5128"/>
    <w:rsid w:val="005F5BE5"/>
    <w:rsid w:val="005F5C10"/>
    <w:rsid w:val="005F6B7F"/>
    <w:rsid w:val="005F7BD9"/>
    <w:rsid w:val="00600198"/>
    <w:rsid w:val="00601D48"/>
    <w:rsid w:val="0060342D"/>
    <w:rsid w:val="00603CEC"/>
    <w:rsid w:val="00603DA1"/>
    <w:rsid w:val="00604E59"/>
    <w:rsid w:val="00605E03"/>
    <w:rsid w:val="00606A40"/>
    <w:rsid w:val="00607060"/>
    <w:rsid w:val="006103CD"/>
    <w:rsid w:val="006105C3"/>
    <w:rsid w:val="00610984"/>
    <w:rsid w:val="00610A38"/>
    <w:rsid w:val="0061167C"/>
    <w:rsid w:val="00611F8F"/>
    <w:rsid w:val="006122CF"/>
    <w:rsid w:val="00613873"/>
    <w:rsid w:val="006156C9"/>
    <w:rsid w:val="00616021"/>
    <w:rsid w:val="006161EE"/>
    <w:rsid w:val="006168A4"/>
    <w:rsid w:val="00616E0B"/>
    <w:rsid w:val="00620012"/>
    <w:rsid w:val="00620A14"/>
    <w:rsid w:val="00620E24"/>
    <w:rsid w:val="00622583"/>
    <w:rsid w:val="0062301F"/>
    <w:rsid w:val="006231B1"/>
    <w:rsid w:val="0062401D"/>
    <w:rsid w:val="0062409D"/>
    <w:rsid w:val="00624561"/>
    <w:rsid w:val="0062590B"/>
    <w:rsid w:val="006276AC"/>
    <w:rsid w:val="006308FB"/>
    <w:rsid w:val="00630CAD"/>
    <w:rsid w:val="00631309"/>
    <w:rsid w:val="00631503"/>
    <w:rsid w:val="0063175D"/>
    <w:rsid w:val="00631EE2"/>
    <w:rsid w:val="00634766"/>
    <w:rsid w:val="0063592D"/>
    <w:rsid w:val="00636FF2"/>
    <w:rsid w:val="00637714"/>
    <w:rsid w:val="00640D9F"/>
    <w:rsid w:val="006410AA"/>
    <w:rsid w:val="00642B7A"/>
    <w:rsid w:val="00643424"/>
    <w:rsid w:val="00643D04"/>
    <w:rsid w:val="0064484A"/>
    <w:rsid w:val="006458DA"/>
    <w:rsid w:val="00645B9A"/>
    <w:rsid w:val="0064609E"/>
    <w:rsid w:val="006462B6"/>
    <w:rsid w:val="00646BDC"/>
    <w:rsid w:val="00646C7C"/>
    <w:rsid w:val="00646DCF"/>
    <w:rsid w:val="006474CE"/>
    <w:rsid w:val="00650ADE"/>
    <w:rsid w:val="0065132F"/>
    <w:rsid w:val="006516AE"/>
    <w:rsid w:val="00651CBF"/>
    <w:rsid w:val="006541B9"/>
    <w:rsid w:val="006548DF"/>
    <w:rsid w:val="00654D0F"/>
    <w:rsid w:val="00654E2B"/>
    <w:rsid w:val="00655018"/>
    <w:rsid w:val="00656480"/>
    <w:rsid w:val="00656694"/>
    <w:rsid w:val="00656E12"/>
    <w:rsid w:val="00657101"/>
    <w:rsid w:val="00657F29"/>
    <w:rsid w:val="00660B26"/>
    <w:rsid w:val="00660F15"/>
    <w:rsid w:val="00661471"/>
    <w:rsid w:val="006614AE"/>
    <w:rsid w:val="006619E4"/>
    <w:rsid w:val="00663269"/>
    <w:rsid w:val="006639DF"/>
    <w:rsid w:val="00663B46"/>
    <w:rsid w:val="00663BDC"/>
    <w:rsid w:val="006640ED"/>
    <w:rsid w:val="00664B09"/>
    <w:rsid w:val="00664D0C"/>
    <w:rsid w:val="00665683"/>
    <w:rsid w:val="006658A4"/>
    <w:rsid w:val="00665ABD"/>
    <w:rsid w:val="006661B1"/>
    <w:rsid w:val="00666E2D"/>
    <w:rsid w:val="00667283"/>
    <w:rsid w:val="00667928"/>
    <w:rsid w:val="00667B49"/>
    <w:rsid w:val="00667D8C"/>
    <w:rsid w:val="00670142"/>
    <w:rsid w:val="00670163"/>
    <w:rsid w:val="0067061F"/>
    <w:rsid w:val="006706C8"/>
    <w:rsid w:val="00671E7D"/>
    <w:rsid w:val="00671FB9"/>
    <w:rsid w:val="006732F0"/>
    <w:rsid w:val="00674D00"/>
    <w:rsid w:val="006755FE"/>
    <w:rsid w:val="00676773"/>
    <w:rsid w:val="006769EE"/>
    <w:rsid w:val="00676BB2"/>
    <w:rsid w:val="00677163"/>
    <w:rsid w:val="0067741D"/>
    <w:rsid w:val="00680195"/>
    <w:rsid w:val="0068041D"/>
    <w:rsid w:val="00680577"/>
    <w:rsid w:val="006807A3"/>
    <w:rsid w:val="0068103D"/>
    <w:rsid w:val="0068178C"/>
    <w:rsid w:val="00681E17"/>
    <w:rsid w:val="00682B3E"/>
    <w:rsid w:val="00683367"/>
    <w:rsid w:val="00683767"/>
    <w:rsid w:val="00684BBB"/>
    <w:rsid w:val="00684E17"/>
    <w:rsid w:val="0068517A"/>
    <w:rsid w:val="00686529"/>
    <w:rsid w:val="00686FEB"/>
    <w:rsid w:val="0068717F"/>
    <w:rsid w:val="0068746E"/>
    <w:rsid w:val="00687C54"/>
    <w:rsid w:val="00687D6E"/>
    <w:rsid w:val="0069023B"/>
    <w:rsid w:val="00690728"/>
    <w:rsid w:val="00690C9B"/>
    <w:rsid w:val="006915E7"/>
    <w:rsid w:val="00691D2E"/>
    <w:rsid w:val="00692F61"/>
    <w:rsid w:val="0069308D"/>
    <w:rsid w:val="006938A9"/>
    <w:rsid w:val="006944FB"/>
    <w:rsid w:val="00694E92"/>
    <w:rsid w:val="006952E9"/>
    <w:rsid w:val="0069533F"/>
    <w:rsid w:val="0069538C"/>
    <w:rsid w:val="00695D4B"/>
    <w:rsid w:val="00695DE7"/>
    <w:rsid w:val="00696238"/>
    <w:rsid w:val="006964F3"/>
    <w:rsid w:val="00697804"/>
    <w:rsid w:val="006A02CB"/>
    <w:rsid w:val="006A0B03"/>
    <w:rsid w:val="006A0B76"/>
    <w:rsid w:val="006A0ECC"/>
    <w:rsid w:val="006A1620"/>
    <w:rsid w:val="006A27E2"/>
    <w:rsid w:val="006A2F03"/>
    <w:rsid w:val="006A32A4"/>
    <w:rsid w:val="006A33AE"/>
    <w:rsid w:val="006A3B5C"/>
    <w:rsid w:val="006A443A"/>
    <w:rsid w:val="006A4E07"/>
    <w:rsid w:val="006A4E95"/>
    <w:rsid w:val="006A541E"/>
    <w:rsid w:val="006A5A25"/>
    <w:rsid w:val="006A5B4C"/>
    <w:rsid w:val="006A6664"/>
    <w:rsid w:val="006A72EA"/>
    <w:rsid w:val="006A7DD6"/>
    <w:rsid w:val="006A7ECA"/>
    <w:rsid w:val="006B07AE"/>
    <w:rsid w:val="006B07B6"/>
    <w:rsid w:val="006B0D0C"/>
    <w:rsid w:val="006B0D8B"/>
    <w:rsid w:val="006B1682"/>
    <w:rsid w:val="006B2262"/>
    <w:rsid w:val="006B2678"/>
    <w:rsid w:val="006B4590"/>
    <w:rsid w:val="006B4E39"/>
    <w:rsid w:val="006B591C"/>
    <w:rsid w:val="006B5E14"/>
    <w:rsid w:val="006B6E47"/>
    <w:rsid w:val="006C00B0"/>
    <w:rsid w:val="006C03EE"/>
    <w:rsid w:val="006C0438"/>
    <w:rsid w:val="006C0746"/>
    <w:rsid w:val="006C09DF"/>
    <w:rsid w:val="006C12F5"/>
    <w:rsid w:val="006C1446"/>
    <w:rsid w:val="006C1C3D"/>
    <w:rsid w:val="006C3719"/>
    <w:rsid w:val="006C3B8A"/>
    <w:rsid w:val="006C3FC9"/>
    <w:rsid w:val="006C46EF"/>
    <w:rsid w:val="006C5A94"/>
    <w:rsid w:val="006C698F"/>
    <w:rsid w:val="006C6C33"/>
    <w:rsid w:val="006C72E7"/>
    <w:rsid w:val="006C749D"/>
    <w:rsid w:val="006C7CB4"/>
    <w:rsid w:val="006D0A66"/>
    <w:rsid w:val="006D102E"/>
    <w:rsid w:val="006D18B2"/>
    <w:rsid w:val="006D1B1E"/>
    <w:rsid w:val="006D2502"/>
    <w:rsid w:val="006D2AC5"/>
    <w:rsid w:val="006D44DA"/>
    <w:rsid w:val="006D5062"/>
    <w:rsid w:val="006D5492"/>
    <w:rsid w:val="006D54FF"/>
    <w:rsid w:val="006D5675"/>
    <w:rsid w:val="006D56A2"/>
    <w:rsid w:val="006D67CA"/>
    <w:rsid w:val="006D7B77"/>
    <w:rsid w:val="006D7DA5"/>
    <w:rsid w:val="006E0B43"/>
    <w:rsid w:val="006E1AEE"/>
    <w:rsid w:val="006E1B66"/>
    <w:rsid w:val="006E1F08"/>
    <w:rsid w:val="006E29F5"/>
    <w:rsid w:val="006E46EC"/>
    <w:rsid w:val="006E532B"/>
    <w:rsid w:val="006E5A97"/>
    <w:rsid w:val="006E6D74"/>
    <w:rsid w:val="006F0757"/>
    <w:rsid w:val="006F0870"/>
    <w:rsid w:val="006F0C93"/>
    <w:rsid w:val="006F1B16"/>
    <w:rsid w:val="006F1CAE"/>
    <w:rsid w:val="006F22EF"/>
    <w:rsid w:val="006F2855"/>
    <w:rsid w:val="006F3167"/>
    <w:rsid w:val="006F3609"/>
    <w:rsid w:val="006F4648"/>
    <w:rsid w:val="006F476C"/>
    <w:rsid w:val="006F628D"/>
    <w:rsid w:val="006F67CC"/>
    <w:rsid w:val="006F702A"/>
    <w:rsid w:val="00701475"/>
    <w:rsid w:val="00701CC3"/>
    <w:rsid w:val="00701D0C"/>
    <w:rsid w:val="0070239F"/>
    <w:rsid w:val="007030EC"/>
    <w:rsid w:val="00703B0E"/>
    <w:rsid w:val="00704260"/>
    <w:rsid w:val="00704A67"/>
    <w:rsid w:val="007073AE"/>
    <w:rsid w:val="00711039"/>
    <w:rsid w:val="007114AB"/>
    <w:rsid w:val="00711673"/>
    <w:rsid w:val="00711A1A"/>
    <w:rsid w:val="00711AFC"/>
    <w:rsid w:val="00712F0D"/>
    <w:rsid w:val="007147DC"/>
    <w:rsid w:val="007148CA"/>
    <w:rsid w:val="00716000"/>
    <w:rsid w:val="0071696B"/>
    <w:rsid w:val="00716F06"/>
    <w:rsid w:val="00717754"/>
    <w:rsid w:val="00717EB8"/>
    <w:rsid w:val="00720CF8"/>
    <w:rsid w:val="0072192D"/>
    <w:rsid w:val="00722B36"/>
    <w:rsid w:val="00723320"/>
    <w:rsid w:val="00723361"/>
    <w:rsid w:val="00723EA1"/>
    <w:rsid w:val="00725318"/>
    <w:rsid w:val="0072544F"/>
    <w:rsid w:val="00725628"/>
    <w:rsid w:val="007260F9"/>
    <w:rsid w:val="00726F8F"/>
    <w:rsid w:val="00726FD2"/>
    <w:rsid w:val="00727BF6"/>
    <w:rsid w:val="00727F79"/>
    <w:rsid w:val="007309D3"/>
    <w:rsid w:val="00730B34"/>
    <w:rsid w:val="007319A8"/>
    <w:rsid w:val="007331F2"/>
    <w:rsid w:val="00733666"/>
    <w:rsid w:val="00733CA5"/>
    <w:rsid w:val="00733E94"/>
    <w:rsid w:val="00735685"/>
    <w:rsid w:val="00735691"/>
    <w:rsid w:val="00736315"/>
    <w:rsid w:val="0073651A"/>
    <w:rsid w:val="00736803"/>
    <w:rsid w:val="00736AD6"/>
    <w:rsid w:val="00737222"/>
    <w:rsid w:val="00737B2B"/>
    <w:rsid w:val="00737B68"/>
    <w:rsid w:val="0074027A"/>
    <w:rsid w:val="007410F9"/>
    <w:rsid w:val="007419DF"/>
    <w:rsid w:val="0074212B"/>
    <w:rsid w:val="00742887"/>
    <w:rsid w:val="00743C0B"/>
    <w:rsid w:val="00743F50"/>
    <w:rsid w:val="0074501A"/>
    <w:rsid w:val="00746E60"/>
    <w:rsid w:val="0075079C"/>
    <w:rsid w:val="00752D78"/>
    <w:rsid w:val="0075368D"/>
    <w:rsid w:val="00753970"/>
    <w:rsid w:val="00754413"/>
    <w:rsid w:val="007557CC"/>
    <w:rsid w:val="00756385"/>
    <w:rsid w:val="0075702E"/>
    <w:rsid w:val="00757122"/>
    <w:rsid w:val="0076061D"/>
    <w:rsid w:val="00761F3E"/>
    <w:rsid w:val="00761F5D"/>
    <w:rsid w:val="007622AF"/>
    <w:rsid w:val="007654DC"/>
    <w:rsid w:val="00765A31"/>
    <w:rsid w:val="00767390"/>
    <w:rsid w:val="00767788"/>
    <w:rsid w:val="007705E2"/>
    <w:rsid w:val="00770B8C"/>
    <w:rsid w:val="00770C24"/>
    <w:rsid w:val="00770FEA"/>
    <w:rsid w:val="00772815"/>
    <w:rsid w:val="00772927"/>
    <w:rsid w:val="007733D1"/>
    <w:rsid w:val="007743DC"/>
    <w:rsid w:val="00774491"/>
    <w:rsid w:val="00775999"/>
    <w:rsid w:val="00775D89"/>
    <w:rsid w:val="00776361"/>
    <w:rsid w:val="00776836"/>
    <w:rsid w:val="00777091"/>
    <w:rsid w:val="00777B19"/>
    <w:rsid w:val="00777BD5"/>
    <w:rsid w:val="00777F20"/>
    <w:rsid w:val="00780C88"/>
    <w:rsid w:val="00783B52"/>
    <w:rsid w:val="00784EA3"/>
    <w:rsid w:val="0078601D"/>
    <w:rsid w:val="00786393"/>
    <w:rsid w:val="00786A3B"/>
    <w:rsid w:val="00786B78"/>
    <w:rsid w:val="00786E41"/>
    <w:rsid w:val="007877BC"/>
    <w:rsid w:val="00787A57"/>
    <w:rsid w:val="00790A0F"/>
    <w:rsid w:val="007912DF"/>
    <w:rsid w:val="007919A0"/>
    <w:rsid w:val="00791B10"/>
    <w:rsid w:val="007922DD"/>
    <w:rsid w:val="00792F4B"/>
    <w:rsid w:val="00793925"/>
    <w:rsid w:val="00794720"/>
    <w:rsid w:val="007947A2"/>
    <w:rsid w:val="0079562F"/>
    <w:rsid w:val="0079666C"/>
    <w:rsid w:val="00796999"/>
    <w:rsid w:val="00796C7F"/>
    <w:rsid w:val="00797425"/>
    <w:rsid w:val="00797448"/>
    <w:rsid w:val="007A06C3"/>
    <w:rsid w:val="007A084A"/>
    <w:rsid w:val="007A0EB2"/>
    <w:rsid w:val="007A24EF"/>
    <w:rsid w:val="007A3B54"/>
    <w:rsid w:val="007A47C5"/>
    <w:rsid w:val="007A485A"/>
    <w:rsid w:val="007A4BD0"/>
    <w:rsid w:val="007A4F32"/>
    <w:rsid w:val="007A535E"/>
    <w:rsid w:val="007A5EDA"/>
    <w:rsid w:val="007A64AB"/>
    <w:rsid w:val="007A68FF"/>
    <w:rsid w:val="007A757D"/>
    <w:rsid w:val="007A7F84"/>
    <w:rsid w:val="007B0174"/>
    <w:rsid w:val="007B0484"/>
    <w:rsid w:val="007B0F20"/>
    <w:rsid w:val="007B2766"/>
    <w:rsid w:val="007B35A8"/>
    <w:rsid w:val="007B48E3"/>
    <w:rsid w:val="007B5788"/>
    <w:rsid w:val="007B776B"/>
    <w:rsid w:val="007B7D8A"/>
    <w:rsid w:val="007C08D9"/>
    <w:rsid w:val="007C0B35"/>
    <w:rsid w:val="007C0C3B"/>
    <w:rsid w:val="007C1059"/>
    <w:rsid w:val="007C2AC9"/>
    <w:rsid w:val="007C2F72"/>
    <w:rsid w:val="007C3480"/>
    <w:rsid w:val="007C4CD9"/>
    <w:rsid w:val="007C5430"/>
    <w:rsid w:val="007C6F22"/>
    <w:rsid w:val="007C71F4"/>
    <w:rsid w:val="007C7C36"/>
    <w:rsid w:val="007D08D2"/>
    <w:rsid w:val="007D17C0"/>
    <w:rsid w:val="007D25B6"/>
    <w:rsid w:val="007D54F3"/>
    <w:rsid w:val="007D58E4"/>
    <w:rsid w:val="007D6E74"/>
    <w:rsid w:val="007D738C"/>
    <w:rsid w:val="007D7544"/>
    <w:rsid w:val="007D7609"/>
    <w:rsid w:val="007D7A00"/>
    <w:rsid w:val="007D7CAF"/>
    <w:rsid w:val="007E01FD"/>
    <w:rsid w:val="007E1A22"/>
    <w:rsid w:val="007E1B99"/>
    <w:rsid w:val="007E21A4"/>
    <w:rsid w:val="007E23D1"/>
    <w:rsid w:val="007E2A01"/>
    <w:rsid w:val="007E3F18"/>
    <w:rsid w:val="007E4561"/>
    <w:rsid w:val="007E4B2E"/>
    <w:rsid w:val="007E4C8A"/>
    <w:rsid w:val="007E52DE"/>
    <w:rsid w:val="007E5607"/>
    <w:rsid w:val="007E57E3"/>
    <w:rsid w:val="007E6583"/>
    <w:rsid w:val="007E6901"/>
    <w:rsid w:val="007E6F4A"/>
    <w:rsid w:val="007E6F63"/>
    <w:rsid w:val="007E74EC"/>
    <w:rsid w:val="007E765D"/>
    <w:rsid w:val="007F04EA"/>
    <w:rsid w:val="007F1462"/>
    <w:rsid w:val="007F1F20"/>
    <w:rsid w:val="007F2B72"/>
    <w:rsid w:val="007F2DF9"/>
    <w:rsid w:val="007F35E7"/>
    <w:rsid w:val="007F386B"/>
    <w:rsid w:val="007F4951"/>
    <w:rsid w:val="007F4FE2"/>
    <w:rsid w:val="007F562F"/>
    <w:rsid w:val="007F598C"/>
    <w:rsid w:val="007F6767"/>
    <w:rsid w:val="007F6A65"/>
    <w:rsid w:val="007F7669"/>
    <w:rsid w:val="008000AC"/>
    <w:rsid w:val="008000FF"/>
    <w:rsid w:val="00800457"/>
    <w:rsid w:val="00803667"/>
    <w:rsid w:val="0080402F"/>
    <w:rsid w:val="00804657"/>
    <w:rsid w:val="008046F7"/>
    <w:rsid w:val="00804F1F"/>
    <w:rsid w:val="0080515B"/>
    <w:rsid w:val="00806315"/>
    <w:rsid w:val="008066E3"/>
    <w:rsid w:val="008106C0"/>
    <w:rsid w:val="008112E3"/>
    <w:rsid w:val="00812279"/>
    <w:rsid w:val="0081253C"/>
    <w:rsid w:val="00812745"/>
    <w:rsid w:val="00812BED"/>
    <w:rsid w:val="008135FC"/>
    <w:rsid w:val="00813E64"/>
    <w:rsid w:val="00814660"/>
    <w:rsid w:val="0081656E"/>
    <w:rsid w:val="00820360"/>
    <w:rsid w:val="008218FB"/>
    <w:rsid w:val="00821A76"/>
    <w:rsid w:val="0082241B"/>
    <w:rsid w:val="00823961"/>
    <w:rsid w:val="008250C9"/>
    <w:rsid w:val="008252C9"/>
    <w:rsid w:val="008277B1"/>
    <w:rsid w:val="00827AF3"/>
    <w:rsid w:val="008302C9"/>
    <w:rsid w:val="008307B6"/>
    <w:rsid w:val="00831725"/>
    <w:rsid w:val="0083191C"/>
    <w:rsid w:val="00831995"/>
    <w:rsid w:val="008319C6"/>
    <w:rsid w:val="008324E9"/>
    <w:rsid w:val="00833CFA"/>
    <w:rsid w:val="00833D39"/>
    <w:rsid w:val="0083432E"/>
    <w:rsid w:val="00834D9A"/>
    <w:rsid w:val="00834DB6"/>
    <w:rsid w:val="00835234"/>
    <w:rsid w:val="00835F64"/>
    <w:rsid w:val="0083728D"/>
    <w:rsid w:val="00837B1B"/>
    <w:rsid w:val="008402D1"/>
    <w:rsid w:val="00840452"/>
    <w:rsid w:val="00840A16"/>
    <w:rsid w:val="00841357"/>
    <w:rsid w:val="00842774"/>
    <w:rsid w:val="00843DF2"/>
    <w:rsid w:val="00844164"/>
    <w:rsid w:val="008444D7"/>
    <w:rsid w:val="008459FE"/>
    <w:rsid w:val="00845D30"/>
    <w:rsid w:val="008465E9"/>
    <w:rsid w:val="00846700"/>
    <w:rsid w:val="0084673F"/>
    <w:rsid w:val="0084707D"/>
    <w:rsid w:val="008473F8"/>
    <w:rsid w:val="008512D1"/>
    <w:rsid w:val="00851FAC"/>
    <w:rsid w:val="00852E13"/>
    <w:rsid w:val="0085307B"/>
    <w:rsid w:val="00853253"/>
    <w:rsid w:val="0085337A"/>
    <w:rsid w:val="00854109"/>
    <w:rsid w:val="00854981"/>
    <w:rsid w:val="008560AB"/>
    <w:rsid w:val="00856580"/>
    <w:rsid w:val="008604C9"/>
    <w:rsid w:val="008618E1"/>
    <w:rsid w:val="0086252C"/>
    <w:rsid w:val="00862627"/>
    <w:rsid w:val="008626D9"/>
    <w:rsid w:val="00862A21"/>
    <w:rsid w:val="00863429"/>
    <w:rsid w:val="0086372D"/>
    <w:rsid w:val="00863AAC"/>
    <w:rsid w:val="00863DFE"/>
    <w:rsid w:val="00864772"/>
    <w:rsid w:val="00865CCB"/>
    <w:rsid w:val="00865D05"/>
    <w:rsid w:val="0086758A"/>
    <w:rsid w:val="00867C2D"/>
    <w:rsid w:val="008702A9"/>
    <w:rsid w:val="00871F42"/>
    <w:rsid w:val="00872AB5"/>
    <w:rsid w:val="00872DE0"/>
    <w:rsid w:val="00873367"/>
    <w:rsid w:val="00873406"/>
    <w:rsid w:val="0087384A"/>
    <w:rsid w:val="00873CB7"/>
    <w:rsid w:val="00873D35"/>
    <w:rsid w:val="00874409"/>
    <w:rsid w:val="00874BAA"/>
    <w:rsid w:val="00874F0F"/>
    <w:rsid w:val="00874F4A"/>
    <w:rsid w:val="00875C49"/>
    <w:rsid w:val="00875E2C"/>
    <w:rsid w:val="0087629E"/>
    <w:rsid w:val="00880CE1"/>
    <w:rsid w:val="008837F2"/>
    <w:rsid w:val="00883A1F"/>
    <w:rsid w:val="00884041"/>
    <w:rsid w:val="008850E8"/>
    <w:rsid w:val="008851C8"/>
    <w:rsid w:val="0088551B"/>
    <w:rsid w:val="008859E4"/>
    <w:rsid w:val="00885E42"/>
    <w:rsid w:val="00885FB3"/>
    <w:rsid w:val="00886898"/>
    <w:rsid w:val="00887755"/>
    <w:rsid w:val="00887C51"/>
    <w:rsid w:val="0089103C"/>
    <w:rsid w:val="00891E0B"/>
    <w:rsid w:val="00891F51"/>
    <w:rsid w:val="00893249"/>
    <w:rsid w:val="00893443"/>
    <w:rsid w:val="00893661"/>
    <w:rsid w:val="00895C8E"/>
    <w:rsid w:val="008962FE"/>
    <w:rsid w:val="008966B6"/>
    <w:rsid w:val="00897224"/>
    <w:rsid w:val="008973D2"/>
    <w:rsid w:val="00897DB8"/>
    <w:rsid w:val="008A16A5"/>
    <w:rsid w:val="008A20EA"/>
    <w:rsid w:val="008A2955"/>
    <w:rsid w:val="008A2A84"/>
    <w:rsid w:val="008A2F53"/>
    <w:rsid w:val="008A34D0"/>
    <w:rsid w:val="008A3A17"/>
    <w:rsid w:val="008A3D94"/>
    <w:rsid w:val="008A4652"/>
    <w:rsid w:val="008A5555"/>
    <w:rsid w:val="008A6A1F"/>
    <w:rsid w:val="008A6E02"/>
    <w:rsid w:val="008B101B"/>
    <w:rsid w:val="008B1105"/>
    <w:rsid w:val="008B14E1"/>
    <w:rsid w:val="008B19A4"/>
    <w:rsid w:val="008B26B4"/>
    <w:rsid w:val="008B2D8C"/>
    <w:rsid w:val="008B2D9E"/>
    <w:rsid w:val="008B5D30"/>
    <w:rsid w:val="008B6041"/>
    <w:rsid w:val="008B67FD"/>
    <w:rsid w:val="008B7201"/>
    <w:rsid w:val="008B77B1"/>
    <w:rsid w:val="008C05FC"/>
    <w:rsid w:val="008C0724"/>
    <w:rsid w:val="008C08A0"/>
    <w:rsid w:val="008C092A"/>
    <w:rsid w:val="008C0C6A"/>
    <w:rsid w:val="008C1095"/>
    <w:rsid w:val="008C155C"/>
    <w:rsid w:val="008C1FF5"/>
    <w:rsid w:val="008C2480"/>
    <w:rsid w:val="008C2486"/>
    <w:rsid w:val="008C2DE1"/>
    <w:rsid w:val="008C3A49"/>
    <w:rsid w:val="008C3FB3"/>
    <w:rsid w:val="008C48EE"/>
    <w:rsid w:val="008C4965"/>
    <w:rsid w:val="008C543C"/>
    <w:rsid w:val="008C58F5"/>
    <w:rsid w:val="008C5EEB"/>
    <w:rsid w:val="008C6E11"/>
    <w:rsid w:val="008C6FCF"/>
    <w:rsid w:val="008C7900"/>
    <w:rsid w:val="008C7FBE"/>
    <w:rsid w:val="008C7FFE"/>
    <w:rsid w:val="008D09FD"/>
    <w:rsid w:val="008D0BA7"/>
    <w:rsid w:val="008D157E"/>
    <w:rsid w:val="008D1732"/>
    <w:rsid w:val="008D28CE"/>
    <w:rsid w:val="008D4B03"/>
    <w:rsid w:val="008D52E5"/>
    <w:rsid w:val="008D539A"/>
    <w:rsid w:val="008D5505"/>
    <w:rsid w:val="008D5B46"/>
    <w:rsid w:val="008D7F74"/>
    <w:rsid w:val="008E05E5"/>
    <w:rsid w:val="008E0ACA"/>
    <w:rsid w:val="008E1340"/>
    <w:rsid w:val="008E1B33"/>
    <w:rsid w:val="008E1F8D"/>
    <w:rsid w:val="008E2586"/>
    <w:rsid w:val="008E33D1"/>
    <w:rsid w:val="008E3DD5"/>
    <w:rsid w:val="008E3E9A"/>
    <w:rsid w:val="008E431A"/>
    <w:rsid w:val="008E4ABA"/>
    <w:rsid w:val="008E5C13"/>
    <w:rsid w:val="008E5F61"/>
    <w:rsid w:val="008E6EA2"/>
    <w:rsid w:val="008E7412"/>
    <w:rsid w:val="008E760B"/>
    <w:rsid w:val="008E7C8E"/>
    <w:rsid w:val="008E7D02"/>
    <w:rsid w:val="008F03B6"/>
    <w:rsid w:val="008F0587"/>
    <w:rsid w:val="008F0764"/>
    <w:rsid w:val="008F1E74"/>
    <w:rsid w:val="008F42A3"/>
    <w:rsid w:val="008F44D7"/>
    <w:rsid w:val="008F455C"/>
    <w:rsid w:val="008F4A1E"/>
    <w:rsid w:val="008F4F31"/>
    <w:rsid w:val="008F547C"/>
    <w:rsid w:val="008F6B3C"/>
    <w:rsid w:val="008F700D"/>
    <w:rsid w:val="008F7998"/>
    <w:rsid w:val="0090036B"/>
    <w:rsid w:val="00900632"/>
    <w:rsid w:val="009026BC"/>
    <w:rsid w:val="00902DD1"/>
    <w:rsid w:val="009030BE"/>
    <w:rsid w:val="0090312E"/>
    <w:rsid w:val="00903B59"/>
    <w:rsid w:val="009045EA"/>
    <w:rsid w:val="00904749"/>
    <w:rsid w:val="009047F3"/>
    <w:rsid w:val="00904C7A"/>
    <w:rsid w:val="00904ECB"/>
    <w:rsid w:val="00905E25"/>
    <w:rsid w:val="00905F21"/>
    <w:rsid w:val="009063FF"/>
    <w:rsid w:val="009068B7"/>
    <w:rsid w:val="00906A7B"/>
    <w:rsid w:val="00907BC5"/>
    <w:rsid w:val="0091006A"/>
    <w:rsid w:val="00910539"/>
    <w:rsid w:val="00911E02"/>
    <w:rsid w:val="009120F2"/>
    <w:rsid w:val="009135DD"/>
    <w:rsid w:val="00913D56"/>
    <w:rsid w:val="009146F5"/>
    <w:rsid w:val="00915508"/>
    <w:rsid w:val="009156C8"/>
    <w:rsid w:val="009157B3"/>
    <w:rsid w:val="00915859"/>
    <w:rsid w:val="00916462"/>
    <w:rsid w:val="00916B57"/>
    <w:rsid w:val="00916B7D"/>
    <w:rsid w:val="00917FDE"/>
    <w:rsid w:val="00920200"/>
    <w:rsid w:val="00920D84"/>
    <w:rsid w:val="0092243F"/>
    <w:rsid w:val="00922B25"/>
    <w:rsid w:val="00923143"/>
    <w:rsid w:val="009242D5"/>
    <w:rsid w:val="009258DF"/>
    <w:rsid w:val="0092607F"/>
    <w:rsid w:val="00926255"/>
    <w:rsid w:val="00926C75"/>
    <w:rsid w:val="00926D89"/>
    <w:rsid w:val="009274D4"/>
    <w:rsid w:val="00927957"/>
    <w:rsid w:val="00927F4A"/>
    <w:rsid w:val="00931534"/>
    <w:rsid w:val="009319FB"/>
    <w:rsid w:val="00931CAF"/>
    <w:rsid w:val="00933FA6"/>
    <w:rsid w:val="009340A1"/>
    <w:rsid w:val="0093415B"/>
    <w:rsid w:val="00934B35"/>
    <w:rsid w:val="00936221"/>
    <w:rsid w:val="0093731B"/>
    <w:rsid w:val="00937BEB"/>
    <w:rsid w:val="00941143"/>
    <w:rsid w:val="009423BB"/>
    <w:rsid w:val="00942891"/>
    <w:rsid w:val="009434BE"/>
    <w:rsid w:val="00944500"/>
    <w:rsid w:val="009447D1"/>
    <w:rsid w:val="00944CBE"/>
    <w:rsid w:val="00945F3C"/>
    <w:rsid w:val="009474C8"/>
    <w:rsid w:val="009502DA"/>
    <w:rsid w:val="009504B4"/>
    <w:rsid w:val="00950BCE"/>
    <w:rsid w:val="009518EB"/>
    <w:rsid w:val="00951DAA"/>
    <w:rsid w:val="009522E9"/>
    <w:rsid w:val="00952649"/>
    <w:rsid w:val="0095319D"/>
    <w:rsid w:val="0095353B"/>
    <w:rsid w:val="00954662"/>
    <w:rsid w:val="00955DBC"/>
    <w:rsid w:val="00956E89"/>
    <w:rsid w:val="0095726B"/>
    <w:rsid w:val="009611D9"/>
    <w:rsid w:val="00961C44"/>
    <w:rsid w:val="00962152"/>
    <w:rsid w:val="00963300"/>
    <w:rsid w:val="009633DC"/>
    <w:rsid w:val="00964499"/>
    <w:rsid w:val="00964ED1"/>
    <w:rsid w:val="009650DE"/>
    <w:rsid w:val="009655DB"/>
    <w:rsid w:val="009660C8"/>
    <w:rsid w:val="009662EF"/>
    <w:rsid w:val="00966AE3"/>
    <w:rsid w:val="00966D14"/>
    <w:rsid w:val="00967114"/>
    <w:rsid w:val="0096743B"/>
    <w:rsid w:val="00971211"/>
    <w:rsid w:val="00971C5F"/>
    <w:rsid w:val="00971E05"/>
    <w:rsid w:val="009731BB"/>
    <w:rsid w:val="0097321C"/>
    <w:rsid w:val="00973757"/>
    <w:rsid w:val="0097392A"/>
    <w:rsid w:val="00973D95"/>
    <w:rsid w:val="0097467A"/>
    <w:rsid w:val="009746F7"/>
    <w:rsid w:val="00974C9C"/>
    <w:rsid w:val="00974D7C"/>
    <w:rsid w:val="00975862"/>
    <w:rsid w:val="00977B4C"/>
    <w:rsid w:val="0098038B"/>
    <w:rsid w:val="00980DD1"/>
    <w:rsid w:val="009811CD"/>
    <w:rsid w:val="0098296A"/>
    <w:rsid w:val="0098354F"/>
    <w:rsid w:val="00983806"/>
    <w:rsid w:val="00984272"/>
    <w:rsid w:val="0098462E"/>
    <w:rsid w:val="00984DC9"/>
    <w:rsid w:val="009856B7"/>
    <w:rsid w:val="0098600C"/>
    <w:rsid w:val="009874B9"/>
    <w:rsid w:val="00987BA9"/>
    <w:rsid w:val="00987BFA"/>
    <w:rsid w:val="0099033B"/>
    <w:rsid w:val="00990435"/>
    <w:rsid w:val="009904AD"/>
    <w:rsid w:val="009915F2"/>
    <w:rsid w:val="00994AB8"/>
    <w:rsid w:val="00996324"/>
    <w:rsid w:val="00996CEB"/>
    <w:rsid w:val="0099782C"/>
    <w:rsid w:val="00997ED4"/>
    <w:rsid w:val="009A001E"/>
    <w:rsid w:val="009A04BA"/>
    <w:rsid w:val="009A0BC9"/>
    <w:rsid w:val="009A0CC5"/>
    <w:rsid w:val="009A0D9B"/>
    <w:rsid w:val="009A2985"/>
    <w:rsid w:val="009A2A00"/>
    <w:rsid w:val="009A2AF9"/>
    <w:rsid w:val="009A2E37"/>
    <w:rsid w:val="009A3667"/>
    <w:rsid w:val="009A3CFD"/>
    <w:rsid w:val="009A5DA6"/>
    <w:rsid w:val="009A65CA"/>
    <w:rsid w:val="009A697B"/>
    <w:rsid w:val="009A69BE"/>
    <w:rsid w:val="009A6BF9"/>
    <w:rsid w:val="009B0CAF"/>
    <w:rsid w:val="009B0CD5"/>
    <w:rsid w:val="009B0F86"/>
    <w:rsid w:val="009B1B8B"/>
    <w:rsid w:val="009B2FEE"/>
    <w:rsid w:val="009B31A4"/>
    <w:rsid w:val="009B5E74"/>
    <w:rsid w:val="009B5FF5"/>
    <w:rsid w:val="009B7452"/>
    <w:rsid w:val="009B7948"/>
    <w:rsid w:val="009C0FB8"/>
    <w:rsid w:val="009C1279"/>
    <w:rsid w:val="009C1638"/>
    <w:rsid w:val="009C178C"/>
    <w:rsid w:val="009C1E74"/>
    <w:rsid w:val="009C28AB"/>
    <w:rsid w:val="009C2DB8"/>
    <w:rsid w:val="009C38AE"/>
    <w:rsid w:val="009C461F"/>
    <w:rsid w:val="009C4CCC"/>
    <w:rsid w:val="009C5006"/>
    <w:rsid w:val="009C5D02"/>
    <w:rsid w:val="009C5E1A"/>
    <w:rsid w:val="009C6D2F"/>
    <w:rsid w:val="009C6DCF"/>
    <w:rsid w:val="009C71C7"/>
    <w:rsid w:val="009C784C"/>
    <w:rsid w:val="009C7EC1"/>
    <w:rsid w:val="009D02A7"/>
    <w:rsid w:val="009D0365"/>
    <w:rsid w:val="009D0E6C"/>
    <w:rsid w:val="009D10CE"/>
    <w:rsid w:val="009D169F"/>
    <w:rsid w:val="009D17AE"/>
    <w:rsid w:val="009D2F3E"/>
    <w:rsid w:val="009D2FB4"/>
    <w:rsid w:val="009D3033"/>
    <w:rsid w:val="009D34A6"/>
    <w:rsid w:val="009D3D01"/>
    <w:rsid w:val="009D45C0"/>
    <w:rsid w:val="009D677D"/>
    <w:rsid w:val="009D6A76"/>
    <w:rsid w:val="009D7426"/>
    <w:rsid w:val="009E0099"/>
    <w:rsid w:val="009E01F8"/>
    <w:rsid w:val="009E0785"/>
    <w:rsid w:val="009E0A3C"/>
    <w:rsid w:val="009E0DAC"/>
    <w:rsid w:val="009E18CD"/>
    <w:rsid w:val="009E2026"/>
    <w:rsid w:val="009E2046"/>
    <w:rsid w:val="009E2351"/>
    <w:rsid w:val="009E2C7D"/>
    <w:rsid w:val="009E3C52"/>
    <w:rsid w:val="009E476A"/>
    <w:rsid w:val="009E4C3E"/>
    <w:rsid w:val="009E4F6A"/>
    <w:rsid w:val="009E58D9"/>
    <w:rsid w:val="009E7C89"/>
    <w:rsid w:val="009E7F59"/>
    <w:rsid w:val="009F1489"/>
    <w:rsid w:val="009F1A81"/>
    <w:rsid w:val="009F1C8C"/>
    <w:rsid w:val="009F4584"/>
    <w:rsid w:val="009F5A1E"/>
    <w:rsid w:val="009F6BC4"/>
    <w:rsid w:val="00A00456"/>
    <w:rsid w:val="00A006C2"/>
    <w:rsid w:val="00A0097D"/>
    <w:rsid w:val="00A00FF4"/>
    <w:rsid w:val="00A02200"/>
    <w:rsid w:val="00A02238"/>
    <w:rsid w:val="00A02936"/>
    <w:rsid w:val="00A02D73"/>
    <w:rsid w:val="00A033AB"/>
    <w:rsid w:val="00A04D26"/>
    <w:rsid w:val="00A066A9"/>
    <w:rsid w:val="00A06A11"/>
    <w:rsid w:val="00A06AD5"/>
    <w:rsid w:val="00A074BD"/>
    <w:rsid w:val="00A078B7"/>
    <w:rsid w:val="00A1001B"/>
    <w:rsid w:val="00A10862"/>
    <w:rsid w:val="00A10BA0"/>
    <w:rsid w:val="00A11771"/>
    <w:rsid w:val="00A1378B"/>
    <w:rsid w:val="00A137E1"/>
    <w:rsid w:val="00A14AFD"/>
    <w:rsid w:val="00A14FDC"/>
    <w:rsid w:val="00A1548A"/>
    <w:rsid w:val="00A15628"/>
    <w:rsid w:val="00A15C26"/>
    <w:rsid w:val="00A15E9C"/>
    <w:rsid w:val="00A16078"/>
    <w:rsid w:val="00A16CC8"/>
    <w:rsid w:val="00A20502"/>
    <w:rsid w:val="00A20AA2"/>
    <w:rsid w:val="00A21D8E"/>
    <w:rsid w:val="00A22245"/>
    <w:rsid w:val="00A22418"/>
    <w:rsid w:val="00A22AEB"/>
    <w:rsid w:val="00A2661E"/>
    <w:rsid w:val="00A271D5"/>
    <w:rsid w:val="00A30961"/>
    <w:rsid w:val="00A30CF1"/>
    <w:rsid w:val="00A3112E"/>
    <w:rsid w:val="00A328DB"/>
    <w:rsid w:val="00A329F8"/>
    <w:rsid w:val="00A32C22"/>
    <w:rsid w:val="00A3423D"/>
    <w:rsid w:val="00A343EE"/>
    <w:rsid w:val="00A349A2"/>
    <w:rsid w:val="00A34B88"/>
    <w:rsid w:val="00A35296"/>
    <w:rsid w:val="00A36678"/>
    <w:rsid w:val="00A3689C"/>
    <w:rsid w:val="00A36F46"/>
    <w:rsid w:val="00A4045F"/>
    <w:rsid w:val="00A413E0"/>
    <w:rsid w:val="00A41569"/>
    <w:rsid w:val="00A42119"/>
    <w:rsid w:val="00A42783"/>
    <w:rsid w:val="00A42E8C"/>
    <w:rsid w:val="00A4349E"/>
    <w:rsid w:val="00A43765"/>
    <w:rsid w:val="00A43AE8"/>
    <w:rsid w:val="00A44EBA"/>
    <w:rsid w:val="00A459B1"/>
    <w:rsid w:val="00A45F69"/>
    <w:rsid w:val="00A47B52"/>
    <w:rsid w:val="00A50211"/>
    <w:rsid w:val="00A514C6"/>
    <w:rsid w:val="00A51779"/>
    <w:rsid w:val="00A51CD2"/>
    <w:rsid w:val="00A524F5"/>
    <w:rsid w:val="00A5267F"/>
    <w:rsid w:val="00A530E8"/>
    <w:rsid w:val="00A5376E"/>
    <w:rsid w:val="00A54C63"/>
    <w:rsid w:val="00A54CE9"/>
    <w:rsid w:val="00A55489"/>
    <w:rsid w:val="00A55B27"/>
    <w:rsid w:val="00A56161"/>
    <w:rsid w:val="00A562FB"/>
    <w:rsid w:val="00A568A8"/>
    <w:rsid w:val="00A56A7A"/>
    <w:rsid w:val="00A57BB1"/>
    <w:rsid w:val="00A604A5"/>
    <w:rsid w:val="00A61FB8"/>
    <w:rsid w:val="00A62B39"/>
    <w:rsid w:val="00A62F33"/>
    <w:rsid w:val="00A63731"/>
    <w:rsid w:val="00A63F03"/>
    <w:rsid w:val="00A64F1C"/>
    <w:rsid w:val="00A6581B"/>
    <w:rsid w:val="00A658E7"/>
    <w:rsid w:val="00A66AB3"/>
    <w:rsid w:val="00A66DB2"/>
    <w:rsid w:val="00A67088"/>
    <w:rsid w:val="00A67221"/>
    <w:rsid w:val="00A67BAB"/>
    <w:rsid w:val="00A7013C"/>
    <w:rsid w:val="00A7041B"/>
    <w:rsid w:val="00A70E6E"/>
    <w:rsid w:val="00A70EA5"/>
    <w:rsid w:val="00A71893"/>
    <w:rsid w:val="00A71C19"/>
    <w:rsid w:val="00A72035"/>
    <w:rsid w:val="00A73558"/>
    <w:rsid w:val="00A73B59"/>
    <w:rsid w:val="00A74575"/>
    <w:rsid w:val="00A74A1B"/>
    <w:rsid w:val="00A750DF"/>
    <w:rsid w:val="00A753CA"/>
    <w:rsid w:val="00A755C5"/>
    <w:rsid w:val="00A756B3"/>
    <w:rsid w:val="00A77C0E"/>
    <w:rsid w:val="00A8055B"/>
    <w:rsid w:val="00A81876"/>
    <w:rsid w:val="00A81CC4"/>
    <w:rsid w:val="00A822D3"/>
    <w:rsid w:val="00A8312E"/>
    <w:rsid w:val="00A8391D"/>
    <w:rsid w:val="00A83B9B"/>
    <w:rsid w:val="00A83DA1"/>
    <w:rsid w:val="00A848EA"/>
    <w:rsid w:val="00A8548B"/>
    <w:rsid w:val="00A861D2"/>
    <w:rsid w:val="00A8622D"/>
    <w:rsid w:val="00A86247"/>
    <w:rsid w:val="00A865F4"/>
    <w:rsid w:val="00A867CD"/>
    <w:rsid w:val="00A86E84"/>
    <w:rsid w:val="00A86FA8"/>
    <w:rsid w:val="00A872E3"/>
    <w:rsid w:val="00A90085"/>
    <w:rsid w:val="00A90166"/>
    <w:rsid w:val="00A90AD6"/>
    <w:rsid w:val="00A91C5E"/>
    <w:rsid w:val="00A92B69"/>
    <w:rsid w:val="00A92E4A"/>
    <w:rsid w:val="00A93FE3"/>
    <w:rsid w:val="00A94B26"/>
    <w:rsid w:val="00A94CF0"/>
    <w:rsid w:val="00A96509"/>
    <w:rsid w:val="00A97725"/>
    <w:rsid w:val="00A97A26"/>
    <w:rsid w:val="00A97A8F"/>
    <w:rsid w:val="00AA08C6"/>
    <w:rsid w:val="00AA0A1B"/>
    <w:rsid w:val="00AA0CF5"/>
    <w:rsid w:val="00AA1AC2"/>
    <w:rsid w:val="00AA26F3"/>
    <w:rsid w:val="00AA4460"/>
    <w:rsid w:val="00AA48B4"/>
    <w:rsid w:val="00AA58EF"/>
    <w:rsid w:val="00AA6CD4"/>
    <w:rsid w:val="00AA6E60"/>
    <w:rsid w:val="00AA7206"/>
    <w:rsid w:val="00AA7719"/>
    <w:rsid w:val="00AB00FB"/>
    <w:rsid w:val="00AB1331"/>
    <w:rsid w:val="00AB1374"/>
    <w:rsid w:val="00AB16A0"/>
    <w:rsid w:val="00AB1CA3"/>
    <w:rsid w:val="00AB2374"/>
    <w:rsid w:val="00AB24E7"/>
    <w:rsid w:val="00AB2BB7"/>
    <w:rsid w:val="00AB2F34"/>
    <w:rsid w:val="00AB3738"/>
    <w:rsid w:val="00AB4EC8"/>
    <w:rsid w:val="00AB4F9B"/>
    <w:rsid w:val="00AB527C"/>
    <w:rsid w:val="00AB5438"/>
    <w:rsid w:val="00AB5508"/>
    <w:rsid w:val="00AB5A44"/>
    <w:rsid w:val="00AB5FBF"/>
    <w:rsid w:val="00AB7AD0"/>
    <w:rsid w:val="00AB7B57"/>
    <w:rsid w:val="00AC06CB"/>
    <w:rsid w:val="00AC0D84"/>
    <w:rsid w:val="00AC189B"/>
    <w:rsid w:val="00AC34DE"/>
    <w:rsid w:val="00AC36A9"/>
    <w:rsid w:val="00AC37C0"/>
    <w:rsid w:val="00AC516B"/>
    <w:rsid w:val="00AC53E3"/>
    <w:rsid w:val="00AC592B"/>
    <w:rsid w:val="00AC6255"/>
    <w:rsid w:val="00AC636C"/>
    <w:rsid w:val="00AD0892"/>
    <w:rsid w:val="00AD0FDE"/>
    <w:rsid w:val="00AD16F3"/>
    <w:rsid w:val="00AD1D95"/>
    <w:rsid w:val="00AD3CAD"/>
    <w:rsid w:val="00AD42F2"/>
    <w:rsid w:val="00AD45E9"/>
    <w:rsid w:val="00AD4635"/>
    <w:rsid w:val="00AD54C6"/>
    <w:rsid w:val="00AD57DD"/>
    <w:rsid w:val="00AD6766"/>
    <w:rsid w:val="00AD6AFD"/>
    <w:rsid w:val="00AD7838"/>
    <w:rsid w:val="00AD78C2"/>
    <w:rsid w:val="00AE0297"/>
    <w:rsid w:val="00AE1C33"/>
    <w:rsid w:val="00AE2B7A"/>
    <w:rsid w:val="00AE2BF8"/>
    <w:rsid w:val="00AE3C76"/>
    <w:rsid w:val="00AE4725"/>
    <w:rsid w:val="00AE4B4A"/>
    <w:rsid w:val="00AE514E"/>
    <w:rsid w:val="00AE51F4"/>
    <w:rsid w:val="00AE5A28"/>
    <w:rsid w:val="00AE667F"/>
    <w:rsid w:val="00AE6D00"/>
    <w:rsid w:val="00AE6E27"/>
    <w:rsid w:val="00AE76F1"/>
    <w:rsid w:val="00AE7EF0"/>
    <w:rsid w:val="00AF0F6A"/>
    <w:rsid w:val="00AF13E7"/>
    <w:rsid w:val="00AF1B51"/>
    <w:rsid w:val="00AF2ADC"/>
    <w:rsid w:val="00AF3609"/>
    <w:rsid w:val="00AF6EC2"/>
    <w:rsid w:val="00AF7845"/>
    <w:rsid w:val="00AF7AC4"/>
    <w:rsid w:val="00B000B9"/>
    <w:rsid w:val="00B002A2"/>
    <w:rsid w:val="00B00C9D"/>
    <w:rsid w:val="00B01F16"/>
    <w:rsid w:val="00B028F9"/>
    <w:rsid w:val="00B02B96"/>
    <w:rsid w:val="00B02C58"/>
    <w:rsid w:val="00B02F48"/>
    <w:rsid w:val="00B03136"/>
    <w:rsid w:val="00B04B44"/>
    <w:rsid w:val="00B05B7F"/>
    <w:rsid w:val="00B05F4D"/>
    <w:rsid w:val="00B0762E"/>
    <w:rsid w:val="00B07FF5"/>
    <w:rsid w:val="00B10BBC"/>
    <w:rsid w:val="00B110E4"/>
    <w:rsid w:val="00B11D09"/>
    <w:rsid w:val="00B12964"/>
    <w:rsid w:val="00B1310D"/>
    <w:rsid w:val="00B13432"/>
    <w:rsid w:val="00B137F4"/>
    <w:rsid w:val="00B13987"/>
    <w:rsid w:val="00B13A36"/>
    <w:rsid w:val="00B14540"/>
    <w:rsid w:val="00B14F77"/>
    <w:rsid w:val="00B151EF"/>
    <w:rsid w:val="00B15AB9"/>
    <w:rsid w:val="00B15BB9"/>
    <w:rsid w:val="00B16614"/>
    <w:rsid w:val="00B169FD"/>
    <w:rsid w:val="00B17997"/>
    <w:rsid w:val="00B17C61"/>
    <w:rsid w:val="00B17DF7"/>
    <w:rsid w:val="00B20F84"/>
    <w:rsid w:val="00B217B9"/>
    <w:rsid w:val="00B218CA"/>
    <w:rsid w:val="00B22339"/>
    <w:rsid w:val="00B225D3"/>
    <w:rsid w:val="00B22989"/>
    <w:rsid w:val="00B23190"/>
    <w:rsid w:val="00B2347A"/>
    <w:rsid w:val="00B2347D"/>
    <w:rsid w:val="00B2378F"/>
    <w:rsid w:val="00B23E3E"/>
    <w:rsid w:val="00B241EC"/>
    <w:rsid w:val="00B249C9"/>
    <w:rsid w:val="00B24C72"/>
    <w:rsid w:val="00B256BA"/>
    <w:rsid w:val="00B25770"/>
    <w:rsid w:val="00B26165"/>
    <w:rsid w:val="00B2642E"/>
    <w:rsid w:val="00B27721"/>
    <w:rsid w:val="00B27DA0"/>
    <w:rsid w:val="00B31451"/>
    <w:rsid w:val="00B31AB7"/>
    <w:rsid w:val="00B32616"/>
    <w:rsid w:val="00B327B3"/>
    <w:rsid w:val="00B328DE"/>
    <w:rsid w:val="00B32F85"/>
    <w:rsid w:val="00B3314B"/>
    <w:rsid w:val="00B336B6"/>
    <w:rsid w:val="00B34375"/>
    <w:rsid w:val="00B35577"/>
    <w:rsid w:val="00B35D1B"/>
    <w:rsid w:val="00B35DF3"/>
    <w:rsid w:val="00B376B8"/>
    <w:rsid w:val="00B37A49"/>
    <w:rsid w:val="00B37B01"/>
    <w:rsid w:val="00B40388"/>
    <w:rsid w:val="00B406D1"/>
    <w:rsid w:val="00B40AF7"/>
    <w:rsid w:val="00B40DB2"/>
    <w:rsid w:val="00B41731"/>
    <w:rsid w:val="00B41A2A"/>
    <w:rsid w:val="00B41A2B"/>
    <w:rsid w:val="00B42304"/>
    <w:rsid w:val="00B431F5"/>
    <w:rsid w:val="00B44300"/>
    <w:rsid w:val="00B4524C"/>
    <w:rsid w:val="00B45679"/>
    <w:rsid w:val="00B47F43"/>
    <w:rsid w:val="00B50CFC"/>
    <w:rsid w:val="00B52499"/>
    <w:rsid w:val="00B52988"/>
    <w:rsid w:val="00B538A6"/>
    <w:rsid w:val="00B541BC"/>
    <w:rsid w:val="00B545B5"/>
    <w:rsid w:val="00B554C8"/>
    <w:rsid w:val="00B55937"/>
    <w:rsid w:val="00B55C09"/>
    <w:rsid w:val="00B562DE"/>
    <w:rsid w:val="00B56C50"/>
    <w:rsid w:val="00B56E06"/>
    <w:rsid w:val="00B57015"/>
    <w:rsid w:val="00B5746A"/>
    <w:rsid w:val="00B57754"/>
    <w:rsid w:val="00B57AE0"/>
    <w:rsid w:val="00B60DD9"/>
    <w:rsid w:val="00B61036"/>
    <w:rsid w:val="00B614CC"/>
    <w:rsid w:val="00B618C4"/>
    <w:rsid w:val="00B61E18"/>
    <w:rsid w:val="00B62477"/>
    <w:rsid w:val="00B6264F"/>
    <w:rsid w:val="00B62C5B"/>
    <w:rsid w:val="00B6363A"/>
    <w:rsid w:val="00B636D1"/>
    <w:rsid w:val="00B6421B"/>
    <w:rsid w:val="00B643EF"/>
    <w:rsid w:val="00B64C8D"/>
    <w:rsid w:val="00B66580"/>
    <w:rsid w:val="00B66844"/>
    <w:rsid w:val="00B676D5"/>
    <w:rsid w:val="00B70294"/>
    <w:rsid w:val="00B73FA8"/>
    <w:rsid w:val="00B74691"/>
    <w:rsid w:val="00B74B09"/>
    <w:rsid w:val="00B74EF5"/>
    <w:rsid w:val="00B759B4"/>
    <w:rsid w:val="00B7642D"/>
    <w:rsid w:val="00B768CB"/>
    <w:rsid w:val="00B769FC"/>
    <w:rsid w:val="00B77308"/>
    <w:rsid w:val="00B77478"/>
    <w:rsid w:val="00B77785"/>
    <w:rsid w:val="00B77CB5"/>
    <w:rsid w:val="00B821D8"/>
    <w:rsid w:val="00B824D6"/>
    <w:rsid w:val="00B82B54"/>
    <w:rsid w:val="00B82FC5"/>
    <w:rsid w:val="00B83D03"/>
    <w:rsid w:val="00B83D60"/>
    <w:rsid w:val="00B83F40"/>
    <w:rsid w:val="00B841F1"/>
    <w:rsid w:val="00B84B0C"/>
    <w:rsid w:val="00B84C14"/>
    <w:rsid w:val="00B85848"/>
    <w:rsid w:val="00B86022"/>
    <w:rsid w:val="00B865EF"/>
    <w:rsid w:val="00B86B85"/>
    <w:rsid w:val="00B903F9"/>
    <w:rsid w:val="00B90955"/>
    <w:rsid w:val="00B90F3C"/>
    <w:rsid w:val="00B9124B"/>
    <w:rsid w:val="00B91D0A"/>
    <w:rsid w:val="00B9229D"/>
    <w:rsid w:val="00B923B7"/>
    <w:rsid w:val="00B92CC3"/>
    <w:rsid w:val="00B92EA4"/>
    <w:rsid w:val="00B9307A"/>
    <w:rsid w:val="00B93319"/>
    <w:rsid w:val="00B93FA2"/>
    <w:rsid w:val="00B95846"/>
    <w:rsid w:val="00B966CE"/>
    <w:rsid w:val="00B96CA1"/>
    <w:rsid w:val="00B97228"/>
    <w:rsid w:val="00BA0C6B"/>
    <w:rsid w:val="00BA1273"/>
    <w:rsid w:val="00BA1A94"/>
    <w:rsid w:val="00BA230F"/>
    <w:rsid w:val="00BA2F0B"/>
    <w:rsid w:val="00BA3B50"/>
    <w:rsid w:val="00BA3BA5"/>
    <w:rsid w:val="00BA406F"/>
    <w:rsid w:val="00BA4CBA"/>
    <w:rsid w:val="00BA5142"/>
    <w:rsid w:val="00BA66E3"/>
    <w:rsid w:val="00BA76F5"/>
    <w:rsid w:val="00BB1888"/>
    <w:rsid w:val="00BB1B96"/>
    <w:rsid w:val="00BB2FD2"/>
    <w:rsid w:val="00BB3479"/>
    <w:rsid w:val="00BB39A6"/>
    <w:rsid w:val="00BB3EA2"/>
    <w:rsid w:val="00BB4DE0"/>
    <w:rsid w:val="00BB70EB"/>
    <w:rsid w:val="00BB7458"/>
    <w:rsid w:val="00BC0232"/>
    <w:rsid w:val="00BC0E77"/>
    <w:rsid w:val="00BC177E"/>
    <w:rsid w:val="00BC19CB"/>
    <w:rsid w:val="00BC1B1E"/>
    <w:rsid w:val="00BC28D0"/>
    <w:rsid w:val="00BC34DB"/>
    <w:rsid w:val="00BC6109"/>
    <w:rsid w:val="00BC78BB"/>
    <w:rsid w:val="00BC79A1"/>
    <w:rsid w:val="00BC7DF3"/>
    <w:rsid w:val="00BD1F32"/>
    <w:rsid w:val="00BD2C04"/>
    <w:rsid w:val="00BD3158"/>
    <w:rsid w:val="00BD3EA3"/>
    <w:rsid w:val="00BD4A16"/>
    <w:rsid w:val="00BD570C"/>
    <w:rsid w:val="00BD5D4C"/>
    <w:rsid w:val="00BD5FB1"/>
    <w:rsid w:val="00BD63CA"/>
    <w:rsid w:val="00BD6528"/>
    <w:rsid w:val="00BD697E"/>
    <w:rsid w:val="00BD6ADF"/>
    <w:rsid w:val="00BD7F06"/>
    <w:rsid w:val="00BE1B2D"/>
    <w:rsid w:val="00BE1D28"/>
    <w:rsid w:val="00BE1E10"/>
    <w:rsid w:val="00BE3AF7"/>
    <w:rsid w:val="00BE4587"/>
    <w:rsid w:val="00BE4986"/>
    <w:rsid w:val="00BE4C4C"/>
    <w:rsid w:val="00BE77B1"/>
    <w:rsid w:val="00BF0E63"/>
    <w:rsid w:val="00BF11D6"/>
    <w:rsid w:val="00BF11EF"/>
    <w:rsid w:val="00BF2A56"/>
    <w:rsid w:val="00BF2BE7"/>
    <w:rsid w:val="00BF3B37"/>
    <w:rsid w:val="00BF3C7C"/>
    <w:rsid w:val="00BF424E"/>
    <w:rsid w:val="00BF4AB5"/>
    <w:rsid w:val="00BF54F5"/>
    <w:rsid w:val="00BF595D"/>
    <w:rsid w:val="00BF639D"/>
    <w:rsid w:val="00BF68EC"/>
    <w:rsid w:val="00BF766D"/>
    <w:rsid w:val="00BF76B0"/>
    <w:rsid w:val="00BF795F"/>
    <w:rsid w:val="00C019CE"/>
    <w:rsid w:val="00C044CD"/>
    <w:rsid w:val="00C0468B"/>
    <w:rsid w:val="00C0479F"/>
    <w:rsid w:val="00C04A05"/>
    <w:rsid w:val="00C04ACE"/>
    <w:rsid w:val="00C04CE9"/>
    <w:rsid w:val="00C04FC4"/>
    <w:rsid w:val="00C04FFF"/>
    <w:rsid w:val="00C06442"/>
    <w:rsid w:val="00C066C4"/>
    <w:rsid w:val="00C07D72"/>
    <w:rsid w:val="00C07D90"/>
    <w:rsid w:val="00C106A2"/>
    <w:rsid w:val="00C10CB6"/>
    <w:rsid w:val="00C123D3"/>
    <w:rsid w:val="00C125A0"/>
    <w:rsid w:val="00C12B8A"/>
    <w:rsid w:val="00C12CD0"/>
    <w:rsid w:val="00C12EE1"/>
    <w:rsid w:val="00C1318C"/>
    <w:rsid w:val="00C13310"/>
    <w:rsid w:val="00C13463"/>
    <w:rsid w:val="00C13635"/>
    <w:rsid w:val="00C14374"/>
    <w:rsid w:val="00C14764"/>
    <w:rsid w:val="00C14DA5"/>
    <w:rsid w:val="00C15334"/>
    <w:rsid w:val="00C15E3A"/>
    <w:rsid w:val="00C169F9"/>
    <w:rsid w:val="00C17283"/>
    <w:rsid w:val="00C1747B"/>
    <w:rsid w:val="00C17977"/>
    <w:rsid w:val="00C17F44"/>
    <w:rsid w:val="00C21B5E"/>
    <w:rsid w:val="00C229C8"/>
    <w:rsid w:val="00C236CF"/>
    <w:rsid w:val="00C23B91"/>
    <w:rsid w:val="00C245AA"/>
    <w:rsid w:val="00C24E58"/>
    <w:rsid w:val="00C25B19"/>
    <w:rsid w:val="00C26269"/>
    <w:rsid w:val="00C2794A"/>
    <w:rsid w:val="00C30643"/>
    <w:rsid w:val="00C30990"/>
    <w:rsid w:val="00C3108A"/>
    <w:rsid w:val="00C31222"/>
    <w:rsid w:val="00C312B5"/>
    <w:rsid w:val="00C32C0B"/>
    <w:rsid w:val="00C32CF9"/>
    <w:rsid w:val="00C33A9A"/>
    <w:rsid w:val="00C33EBE"/>
    <w:rsid w:val="00C347FD"/>
    <w:rsid w:val="00C348FA"/>
    <w:rsid w:val="00C3633F"/>
    <w:rsid w:val="00C3653E"/>
    <w:rsid w:val="00C36A6B"/>
    <w:rsid w:val="00C36FC9"/>
    <w:rsid w:val="00C3736C"/>
    <w:rsid w:val="00C376D4"/>
    <w:rsid w:val="00C4045C"/>
    <w:rsid w:val="00C40592"/>
    <w:rsid w:val="00C41D22"/>
    <w:rsid w:val="00C42BDB"/>
    <w:rsid w:val="00C42D19"/>
    <w:rsid w:val="00C43C81"/>
    <w:rsid w:val="00C442EC"/>
    <w:rsid w:val="00C444A5"/>
    <w:rsid w:val="00C448F0"/>
    <w:rsid w:val="00C45147"/>
    <w:rsid w:val="00C4682A"/>
    <w:rsid w:val="00C46CA6"/>
    <w:rsid w:val="00C47062"/>
    <w:rsid w:val="00C47110"/>
    <w:rsid w:val="00C47A30"/>
    <w:rsid w:val="00C47D25"/>
    <w:rsid w:val="00C51357"/>
    <w:rsid w:val="00C51D2C"/>
    <w:rsid w:val="00C5261F"/>
    <w:rsid w:val="00C52F16"/>
    <w:rsid w:val="00C534D5"/>
    <w:rsid w:val="00C53527"/>
    <w:rsid w:val="00C552EC"/>
    <w:rsid w:val="00C55BF3"/>
    <w:rsid w:val="00C55C6B"/>
    <w:rsid w:val="00C56ABA"/>
    <w:rsid w:val="00C573DA"/>
    <w:rsid w:val="00C576E8"/>
    <w:rsid w:val="00C6043C"/>
    <w:rsid w:val="00C60563"/>
    <w:rsid w:val="00C61469"/>
    <w:rsid w:val="00C629E3"/>
    <w:rsid w:val="00C6370D"/>
    <w:rsid w:val="00C63C58"/>
    <w:rsid w:val="00C63D9D"/>
    <w:rsid w:val="00C64290"/>
    <w:rsid w:val="00C6479A"/>
    <w:rsid w:val="00C65363"/>
    <w:rsid w:val="00C65418"/>
    <w:rsid w:val="00C663E1"/>
    <w:rsid w:val="00C6640A"/>
    <w:rsid w:val="00C67B05"/>
    <w:rsid w:val="00C67C8B"/>
    <w:rsid w:val="00C703FB"/>
    <w:rsid w:val="00C707BB"/>
    <w:rsid w:val="00C70D43"/>
    <w:rsid w:val="00C715E7"/>
    <w:rsid w:val="00C71DDB"/>
    <w:rsid w:val="00C71FED"/>
    <w:rsid w:val="00C733CF"/>
    <w:rsid w:val="00C73C49"/>
    <w:rsid w:val="00C76057"/>
    <w:rsid w:val="00C76370"/>
    <w:rsid w:val="00C763E4"/>
    <w:rsid w:val="00C76D79"/>
    <w:rsid w:val="00C801D1"/>
    <w:rsid w:val="00C811AF"/>
    <w:rsid w:val="00C813B7"/>
    <w:rsid w:val="00C81513"/>
    <w:rsid w:val="00C81924"/>
    <w:rsid w:val="00C81C45"/>
    <w:rsid w:val="00C81E21"/>
    <w:rsid w:val="00C8333B"/>
    <w:rsid w:val="00C8449F"/>
    <w:rsid w:val="00C85289"/>
    <w:rsid w:val="00C86646"/>
    <w:rsid w:val="00C86BD1"/>
    <w:rsid w:val="00C87499"/>
    <w:rsid w:val="00C87613"/>
    <w:rsid w:val="00C87789"/>
    <w:rsid w:val="00C9065B"/>
    <w:rsid w:val="00C90764"/>
    <w:rsid w:val="00C91474"/>
    <w:rsid w:val="00C91C5A"/>
    <w:rsid w:val="00C921CC"/>
    <w:rsid w:val="00C92486"/>
    <w:rsid w:val="00C9252B"/>
    <w:rsid w:val="00C94D20"/>
    <w:rsid w:val="00C94F21"/>
    <w:rsid w:val="00C95311"/>
    <w:rsid w:val="00C96615"/>
    <w:rsid w:val="00C9680F"/>
    <w:rsid w:val="00C96A8C"/>
    <w:rsid w:val="00C96E98"/>
    <w:rsid w:val="00C978BB"/>
    <w:rsid w:val="00CA284B"/>
    <w:rsid w:val="00CA28BE"/>
    <w:rsid w:val="00CA2900"/>
    <w:rsid w:val="00CA2D4F"/>
    <w:rsid w:val="00CA2D70"/>
    <w:rsid w:val="00CA435A"/>
    <w:rsid w:val="00CA5D95"/>
    <w:rsid w:val="00CA6B6F"/>
    <w:rsid w:val="00CA6B83"/>
    <w:rsid w:val="00CA72CF"/>
    <w:rsid w:val="00CA7984"/>
    <w:rsid w:val="00CB0945"/>
    <w:rsid w:val="00CB09C2"/>
    <w:rsid w:val="00CB1AA0"/>
    <w:rsid w:val="00CB1BDC"/>
    <w:rsid w:val="00CB1C70"/>
    <w:rsid w:val="00CB1EE5"/>
    <w:rsid w:val="00CB23B0"/>
    <w:rsid w:val="00CB252E"/>
    <w:rsid w:val="00CB34ED"/>
    <w:rsid w:val="00CB3C69"/>
    <w:rsid w:val="00CB3DE9"/>
    <w:rsid w:val="00CB456A"/>
    <w:rsid w:val="00CB4C77"/>
    <w:rsid w:val="00CB5124"/>
    <w:rsid w:val="00CB5550"/>
    <w:rsid w:val="00CB5849"/>
    <w:rsid w:val="00CB681E"/>
    <w:rsid w:val="00CB6DD4"/>
    <w:rsid w:val="00CB6F45"/>
    <w:rsid w:val="00CB76A2"/>
    <w:rsid w:val="00CC052F"/>
    <w:rsid w:val="00CC1646"/>
    <w:rsid w:val="00CC23F3"/>
    <w:rsid w:val="00CC3C4B"/>
    <w:rsid w:val="00CC3FD4"/>
    <w:rsid w:val="00CC4FFA"/>
    <w:rsid w:val="00CC5B83"/>
    <w:rsid w:val="00CC678B"/>
    <w:rsid w:val="00CC684B"/>
    <w:rsid w:val="00CC7643"/>
    <w:rsid w:val="00CD0183"/>
    <w:rsid w:val="00CD0685"/>
    <w:rsid w:val="00CD10D0"/>
    <w:rsid w:val="00CD1C43"/>
    <w:rsid w:val="00CD2D57"/>
    <w:rsid w:val="00CD2DE7"/>
    <w:rsid w:val="00CD316E"/>
    <w:rsid w:val="00CD478F"/>
    <w:rsid w:val="00CD48E9"/>
    <w:rsid w:val="00CD5147"/>
    <w:rsid w:val="00CD5435"/>
    <w:rsid w:val="00CD5CCC"/>
    <w:rsid w:val="00CD5EE3"/>
    <w:rsid w:val="00CD66AD"/>
    <w:rsid w:val="00CD6DAC"/>
    <w:rsid w:val="00CD7BA2"/>
    <w:rsid w:val="00CE0590"/>
    <w:rsid w:val="00CE1968"/>
    <w:rsid w:val="00CE198F"/>
    <w:rsid w:val="00CE27CD"/>
    <w:rsid w:val="00CE2E93"/>
    <w:rsid w:val="00CE2F10"/>
    <w:rsid w:val="00CE30D4"/>
    <w:rsid w:val="00CE3272"/>
    <w:rsid w:val="00CE345A"/>
    <w:rsid w:val="00CE43BA"/>
    <w:rsid w:val="00CE5ABE"/>
    <w:rsid w:val="00CE5B90"/>
    <w:rsid w:val="00CE5F6F"/>
    <w:rsid w:val="00CE6CF2"/>
    <w:rsid w:val="00CE7112"/>
    <w:rsid w:val="00CE74B4"/>
    <w:rsid w:val="00CF0B9A"/>
    <w:rsid w:val="00CF0F0A"/>
    <w:rsid w:val="00CF1FBC"/>
    <w:rsid w:val="00CF223A"/>
    <w:rsid w:val="00CF2D8E"/>
    <w:rsid w:val="00CF304C"/>
    <w:rsid w:val="00CF3214"/>
    <w:rsid w:val="00CF5E2A"/>
    <w:rsid w:val="00CF5FC7"/>
    <w:rsid w:val="00CF6B4C"/>
    <w:rsid w:val="00CF7F89"/>
    <w:rsid w:val="00D0048C"/>
    <w:rsid w:val="00D008B8"/>
    <w:rsid w:val="00D015C1"/>
    <w:rsid w:val="00D022D3"/>
    <w:rsid w:val="00D040AF"/>
    <w:rsid w:val="00D044F9"/>
    <w:rsid w:val="00D04879"/>
    <w:rsid w:val="00D04DF1"/>
    <w:rsid w:val="00D06395"/>
    <w:rsid w:val="00D06E81"/>
    <w:rsid w:val="00D071AD"/>
    <w:rsid w:val="00D0756A"/>
    <w:rsid w:val="00D10556"/>
    <w:rsid w:val="00D105E8"/>
    <w:rsid w:val="00D108FF"/>
    <w:rsid w:val="00D11737"/>
    <w:rsid w:val="00D11ACB"/>
    <w:rsid w:val="00D12272"/>
    <w:rsid w:val="00D1238E"/>
    <w:rsid w:val="00D12458"/>
    <w:rsid w:val="00D12C40"/>
    <w:rsid w:val="00D13C5E"/>
    <w:rsid w:val="00D14313"/>
    <w:rsid w:val="00D14BDA"/>
    <w:rsid w:val="00D15CF2"/>
    <w:rsid w:val="00D15D2C"/>
    <w:rsid w:val="00D164D8"/>
    <w:rsid w:val="00D166BD"/>
    <w:rsid w:val="00D16FB9"/>
    <w:rsid w:val="00D22650"/>
    <w:rsid w:val="00D22D21"/>
    <w:rsid w:val="00D23796"/>
    <w:rsid w:val="00D238B8"/>
    <w:rsid w:val="00D2396D"/>
    <w:rsid w:val="00D23AA8"/>
    <w:rsid w:val="00D2528F"/>
    <w:rsid w:val="00D256F2"/>
    <w:rsid w:val="00D25CD2"/>
    <w:rsid w:val="00D25F01"/>
    <w:rsid w:val="00D26065"/>
    <w:rsid w:val="00D26462"/>
    <w:rsid w:val="00D267C3"/>
    <w:rsid w:val="00D26EC9"/>
    <w:rsid w:val="00D27091"/>
    <w:rsid w:val="00D27D3B"/>
    <w:rsid w:val="00D30E59"/>
    <w:rsid w:val="00D3165C"/>
    <w:rsid w:val="00D31FE9"/>
    <w:rsid w:val="00D32392"/>
    <w:rsid w:val="00D32459"/>
    <w:rsid w:val="00D330E3"/>
    <w:rsid w:val="00D339A1"/>
    <w:rsid w:val="00D34753"/>
    <w:rsid w:val="00D34765"/>
    <w:rsid w:val="00D34FA4"/>
    <w:rsid w:val="00D34FB3"/>
    <w:rsid w:val="00D354FC"/>
    <w:rsid w:val="00D35F0F"/>
    <w:rsid w:val="00D379A7"/>
    <w:rsid w:val="00D40387"/>
    <w:rsid w:val="00D40B9C"/>
    <w:rsid w:val="00D419E8"/>
    <w:rsid w:val="00D41AFC"/>
    <w:rsid w:val="00D4201E"/>
    <w:rsid w:val="00D422FC"/>
    <w:rsid w:val="00D4334D"/>
    <w:rsid w:val="00D4338C"/>
    <w:rsid w:val="00D440AA"/>
    <w:rsid w:val="00D44161"/>
    <w:rsid w:val="00D4429D"/>
    <w:rsid w:val="00D44739"/>
    <w:rsid w:val="00D4480F"/>
    <w:rsid w:val="00D477DC"/>
    <w:rsid w:val="00D47DA6"/>
    <w:rsid w:val="00D47E76"/>
    <w:rsid w:val="00D501B2"/>
    <w:rsid w:val="00D516DB"/>
    <w:rsid w:val="00D52ABE"/>
    <w:rsid w:val="00D52ACC"/>
    <w:rsid w:val="00D52B87"/>
    <w:rsid w:val="00D53B42"/>
    <w:rsid w:val="00D54743"/>
    <w:rsid w:val="00D54821"/>
    <w:rsid w:val="00D54E7C"/>
    <w:rsid w:val="00D5503E"/>
    <w:rsid w:val="00D5556A"/>
    <w:rsid w:val="00D55BCF"/>
    <w:rsid w:val="00D5674E"/>
    <w:rsid w:val="00D56AD1"/>
    <w:rsid w:val="00D60BAC"/>
    <w:rsid w:val="00D610B2"/>
    <w:rsid w:val="00D62231"/>
    <w:rsid w:val="00D62239"/>
    <w:rsid w:val="00D62304"/>
    <w:rsid w:val="00D627A4"/>
    <w:rsid w:val="00D64549"/>
    <w:rsid w:val="00D6485F"/>
    <w:rsid w:val="00D64929"/>
    <w:rsid w:val="00D64F4D"/>
    <w:rsid w:val="00D664B9"/>
    <w:rsid w:val="00D668A6"/>
    <w:rsid w:val="00D6758A"/>
    <w:rsid w:val="00D67A49"/>
    <w:rsid w:val="00D67D20"/>
    <w:rsid w:val="00D70125"/>
    <w:rsid w:val="00D70B40"/>
    <w:rsid w:val="00D71044"/>
    <w:rsid w:val="00D7121E"/>
    <w:rsid w:val="00D719E5"/>
    <w:rsid w:val="00D719ED"/>
    <w:rsid w:val="00D71A06"/>
    <w:rsid w:val="00D71B28"/>
    <w:rsid w:val="00D71C23"/>
    <w:rsid w:val="00D72336"/>
    <w:rsid w:val="00D74026"/>
    <w:rsid w:val="00D740C1"/>
    <w:rsid w:val="00D745BF"/>
    <w:rsid w:val="00D74BCA"/>
    <w:rsid w:val="00D7545C"/>
    <w:rsid w:val="00D77B86"/>
    <w:rsid w:val="00D80084"/>
    <w:rsid w:val="00D80779"/>
    <w:rsid w:val="00D80B6E"/>
    <w:rsid w:val="00D81998"/>
    <w:rsid w:val="00D81C40"/>
    <w:rsid w:val="00D81FD8"/>
    <w:rsid w:val="00D82972"/>
    <w:rsid w:val="00D8320D"/>
    <w:rsid w:val="00D8635A"/>
    <w:rsid w:val="00D86C14"/>
    <w:rsid w:val="00D90BCD"/>
    <w:rsid w:val="00D90CBF"/>
    <w:rsid w:val="00D91447"/>
    <w:rsid w:val="00D91529"/>
    <w:rsid w:val="00D91956"/>
    <w:rsid w:val="00D922FE"/>
    <w:rsid w:val="00D9295F"/>
    <w:rsid w:val="00D942FB"/>
    <w:rsid w:val="00D95735"/>
    <w:rsid w:val="00D95802"/>
    <w:rsid w:val="00D96BDB"/>
    <w:rsid w:val="00DA123E"/>
    <w:rsid w:val="00DA29E2"/>
    <w:rsid w:val="00DA3519"/>
    <w:rsid w:val="00DA385E"/>
    <w:rsid w:val="00DA39AE"/>
    <w:rsid w:val="00DA58B2"/>
    <w:rsid w:val="00DA5B80"/>
    <w:rsid w:val="00DA711F"/>
    <w:rsid w:val="00DA72E3"/>
    <w:rsid w:val="00DA76D3"/>
    <w:rsid w:val="00DB05FA"/>
    <w:rsid w:val="00DB18BD"/>
    <w:rsid w:val="00DB1941"/>
    <w:rsid w:val="00DB1E19"/>
    <w:rsid w:val="00DB2C06"/>
    <w:rsid w:val="00DB4674"/>
    <w:rsid w:val="00DB54C9"/>
    <w:rsid w:val="00DB67BB"/>
    <w:rsid w:val="00DB76DC"/>
    <w:rsid w:val="00DB7C5B"/>
    <w:rsid w:val="00DC01C6"/>
    <w:rsid w:val="00DC07B7"/>
    <w:rsid w:val="00DC1DBC"/>
    <w:rsid w:val="00DC3F6B"/>
    <w:rsid w:val="00DC5014"/>
    <w:rsid w:val="00DC70A8"/>
    <w:rsid w:val="00DC7597"/>
    <w:rsid w:val="00DC7779"/>
    <w:rsid w:val="00DC7A09"/>
    <w:rsid w:val="00DD043E"/>
    <w:rsid w:val="00DD06FE"/>
    <w:rsid w:val="00DD0AFF"/>
    <w:rsid w:val="00DD1950"/>
    <w:rsid w:val="00DD2482"/>
    <w:rsid w:val="00DD275A"/>
    <w:rsid w:val="00DD2D33"/>
    <w:rsid w:val="00DD2F7C"/>
    <w:rsid w:val="00DD30AA"/>
    <w:rsid w:val="00DD30FA"/>
    <w:rsid w:val="00DD3D0C"/>
    <w:rsid w:val="00DD3D3D"/>
    <w:rsid w:val="00DD3D90"/>
    <w:rsid w:val="00DD44CB"/>
    <w:rsid w:val="00DD4904"/>
    <w:rsid w:val="00DD49A2"/>
    <w:rsid w:val="00DD541E"/>
    <w:rsid w:val="00DD65B4"/>
    <w:rsid w:val="00DD6765"/>
    <w:rsid w:val="00DE0C5F"/>
    <w:rsid w:val="00DE0D28"/>
    <w:rsid w:val="00DE0E4F"/>
    <w:rsid w:val="00DE10E4"/>
    <w:rsid w:val="00DE166E"/>
    <w:rsid w:val="00DE21C9"/>
    <w:rsid w:val="00DE38C4"/>
    <w:rsid w:val="00DE3994"/>
    <w:rsid w:val="00DE4A9B"/>
    <w:rsid w:val="00DE548D"/>
    <w:rsid w:val="00DE5A76"/>
    <w:rsid w:val="00DE5F8E"/>
    <w:rsid w:val="00DE603F"/>
    <w:rsid w:val="00DE6DF6"/>
    <w:rsid w:val="00DE7213"/>
    <w:rsid w:val="00DF070E"/>
    <w:rsid w:val="00DF092C"/>
    <w:rsid w:val="00DF110B"/>
    <w:rsid w:val="00DF1602"/>
    <w:rsid w:val="00DF1689"/>
    <w:rsid w:val="00DF2765"/>
    <w:rsid w:val="00DF2B6B"/>
    <w:rsid w:val="00DF2F13"/>
    <w:rsid w:val="00DF33B2"/>
    <w:rsid w:val="00DF42D6"/>
    <w:rsid w:val="00DF4A4A"/>
    <w:rsid w:val="00DF4FEF"/>
    <w:rsid w:val="00DF50D0"/>
    <w:rsid w:val="00DF581F"/>
    <w:rsid w:val="00DF60B6"/>
    <w:rsid w:val="00DF6C1B"/>
    <w:rsid w:val="00DF6E23"/>
    <w:rsid w:val="00DF7B20"/>
    <w:rsid w:val="00DF7F09"/>
    <w:rsid w:val="00DF7FE5"/>
    <w:rsid w:val="00E00D60"/>
    <w:rsid w:val="00E010BB"/>
    <w:rsid w:val="00E01737"/>
    <w:rsid w:val="00E01AEF"/>
    <w:rsid w:val="00E01FDB"/>
    <w:rsid w:val="00E023EE"/>
    <w:rsid w:val="00E02466"/>
    <w:rsid w:val="00E025D4"/>
    <w:rsid w:val="00E029DA"/>
    <w:rsid w:val="00E02BB9"/>
    <w:rsid w:val="00E03513"/>
    <w:rsid w:val="00E0362D"/>
    <w:rsid w:val="00E036C7"/>
    <w:rsid w:val="00E03814"/>
    <w:rsid w:val="00E03E22"/>
    <w:rsid w:val="00E04619"/>
    <w:rsid w:val="00E047E2"/>
    <w:rsid w:val="00E06B78"/>
    <w:rsid w:val="00E076E0"/>
    <w:rsid w:val="00E07D6E"/>
    <w:rsid w:val="00E10121"/>
    <w:rsid w:val="00E10864"/>
    <w:rsid w:val="00E1089A"/>
    <w:rsid w:val="00E10945"/>
    <w:rsid w:val="00E11099"/>
    <w:rsid w:val="00E11942"/>
    <w:rsid w:val="00E12104"/>
    <w:rsid w:val="00E12311"/>
    <w:rsid w:val="00E13750"/>
    <w:rsid w:val="00E1535D"/>
    <w:rsid w:val="00E15759"/>
    <w:rsid w:val="00E15AB2"/>
    <w:rsid w:val="00E15BA2"/>
    <w:rsid w:val="00E169DA"/>
    <w:rsid w:val="00E16D9D"/>
    <w:rsid w:val="00E16EB5"/>
    <w:rsid w:val="00E17A83"/>
    <w:rsid w:val="00E20B87"/>
    <w:rsid w:val="00E20C55"/>
    <w:rsid w:val="00E210E3"/>
    <w:rsid w:val="00E23A10"/>
    <w:rsid w:val="00E240D7"/>
    <w:rsid w:val="00E2441F"/>
    <w:rsid w:val="00E24635"/>
    <w:rsid w:val="00E24D95"/>
    <w:rsid w:val="00E2669C"/>
    <w:rsid w:val="00E26CAB"/>
    <w:rsid w:val="00E2754E"/>
    <w:rsid w:val="00E30BF5"/>
    <w:rsid w:val="00E31510"/>
    <w:rsid w:val="00E3219A"/>
    <w:rsid w:val="00E32725"/>
    <w:rsid w:val="00E32D3B"/>
    <w:rsid w:val="00E33030"/>
    <w:rsid w:val="00E35EB2"/>
    <w:rsid w:val="00E361E6"/>
    <w:rsid w:val="00E362B3"/>
    <w:rsid w:val="00E36623"/>
    <w:rsid w:val="00E36C60"/>
    <w:rsid w:val="00E36F96"/>
    <w:rsid w:val="00E37357"/>
    <w:rsid w:val="00E37C9A"/>
    <w:rsid w:val="00E40953"/>
    <w:rsid w:val="00E41FE6"/>
    <w:rsid w:val="00E427A1"/>
    <w:rsid w:val="00E42E35"/>
    <w:rsid w:val="00E43656"/>
    <w:rsid w:val="00E449E0"/>
    <w:rsid w:val="00E44B8F"/>
    <w:rsid w:val="00E45E05"/>
    <w:rsid w:val="00E45E6C"/>
    <w:rsid w:val="00E4606A"/>
    <w:rsid w:val="00E462E0"/>
    <w:rsid w:val="00E46648"/>
    <w:rsid w:val="00E467C0"/>
    <w:rsid w:val="00E4748C"/>
    <w:rsid w:val="00E47C93"/>
    <w:rsid w:val="00E47CFE"/>
    <w:rsid w:val="00E47DA4"/>
    <w:rsid w:val="00E503F2"/>
    <w:rsid w:val="00E50844"/>
    <w:rsid w:val="00E51AB2"/>
    <w:rsid w:val="00E51C79"/>
    <w:rsid w:val="00E54004"/>
    <w:rsid w:val="00E54531"/>
    <w:rsid w:val="00E5453F"/>
    <w:rsid w:val="00E54E0C"/>
    <w:rsid w:val="00E550F9"/>
    <w:rsid w:val="00E57502"/>
    <w:rsid w:val="00E5793A"/>
    <w:rsid w:val="00E57E9A"/>
    <w:rsid w:val="00E6015A"/>
    <w:rsid w:val="00E605BB"/>
    <w:rsid w:val="00E626B7"/>
    <w:rsid w:val="00E62A47"/>
    <w:rsid w:val="00E63C25"/>
    <w:rsid w:val="00E656D2"/>
    <w:rsid w:val="00E65DC6"/>
    <w:rsid w:val="00E66934"/>
    <w:rsid w:val="00E66EF1"/>
    <w:rsid w:val="00E7070A"/>
    <w:rsid w:val="00E70D28"/>
    <w:rsid w:val="00E7282E"/>
    <w:rsid w:val="00E72AB9"/>
    <w:rsid w:val="00E73A41"/>
    <w:rsid w:val="00E73C8F"/>
    <w:rsid w:val="00E73F43"/>
    <w:rsid w:val="00E75AA7"/>
    <w:rsid w:val="00E81000"/>
    <w:rsid w:val="00E8171D"/>
    <w:rsid w:val="00E81901"/>
    <w:rsid w:val="00E81CE8"/>
    <w:rsid w:val="00E8246F"/>
    <w:rsid w:val="00E8330B"/>
    <w:rsid w:val="00E8337C"/>
    <w:rsid w:val="00E83612"/>
    <w:rsid w:val="00E84B3E"/>
    <w:rsid w:val="00E84BE0"/>
    <w:rsid w:val="00E851BA"/>
    <w:rsid w:val="00E85ABD"/>
    <w:rsid w:val="00E85E8E"/>
    <w:rsid w:val="00E85F39"/>
    <w:rsid w:val="00E873BE"/>
    <w:rsid w:val="00E902E9"/>
    <w:rsid w:val="00E9080A"/>
    <w:rsid w:val="00E9218D"/>
    <w:rsid w:val="00E927E7"/>
    <w:rsid w:val="00E92B3C"/>
    <w:rsid w:val="00E9343F"/>
    <w:rsid w:val="00E93CF0"/>
    <w:rsid w:val="00E93E89"/>
    <w:rsid w:val="00E9455E"/>
    <w:rsid w:val="00E94CC7"/>
    <w:rsid w:val="00E94F04"/>
    <w:rsid w:val="00E951C1"/>
    <w:rsid w:val="00E95434"/>
    <w:rsid w:val="00E97092"/>
    <w:rsid w:val="00E97CF9"/>
    <w:rsid w:val="00EA0587"/>
    <w:rsid w:val="00EA1D95"/>
    <w:rsid w:val="00EA3403"/>
    <w:rsid w:val="00EA42AB"/>
    <w:rsid w:val="00EA4309"/>
    <w:rsid w:val="00EA4DA3"/>
    <w:rsid w:val="00EA6B75"/>
    <w:rsid w:val="00EA6B8A"/>
    <w:rsid w:val="00EA6DF1"/>
    <w:rsid w:val="00EA79E3"/>
    <w:rsid w:val="00EB03B6"/>
    <w:rsid w:val="00EB072B"/>
    <w:rsid w:val="00EB1418"/>
    <w:rsid w:val="00EB16E9"/>
    <w:rsid w:val="00EB24FA"/>
    <w:rsid w:val="00EB2A3E"/>
    <w:rsid w:val="00EB349F"/>
    <w:rsid w:val="00EB40A7"/>
    <w:rsid w:val="00EB451A"/>
    <w:rsid w:val="00EB4DAF"/>
    <w:rsid w:val="00EB608B"/>
    <w:rsid w:val="00EB642D"/>
    <w:rsid w:val="00EB66B6"/>
    <w:rsid w:val="00EB6773"/>
    <w:rsid w:val="00EB6A14"/>
    <w:rsid w:val="00EB6E10"/>
    <w:rsid w:val="00EB731C"/>
    <w:rsid w:val="00EB7469"/>
    <w:rsid w:val="00EB7C11"/>
    <w:rsid w:val="00EB7E7E"/>
    <w:rsid w:val="00EC0878"/>
    <w:rsid w:val="00EC11BE"/>
    <w:rsid w:val="00EC1E4D"/>
    <w:rsid w:val="00EC2ADF"/>
    <w:rsid w:val="00EC3447"/>
    <w:rsid w:val="00EC39BD"/>
    <w:rsid w:val="00EC3DEF"/>
    <w:rsid w:val="00EC3ED3"/>
    <w:rsid w:val="00EC56E0"/>
    <w:rsid w:val="00EC67A1"/>
    <w:rsid w:val="00EC6FAB"/>
    <w:rsid w:val="00EC72AB"/>
    <w:rsid w:val="00EC75A1"/>
    <w:rsid w:val="00EC784F"/>
    <w:rsid w:val="00EC7EB8"/>
    <w:rsid w:val="00ED0472"/>
    <w:rsid w:val="00ED1055"/>
    <w:rsid w:val="00ED146B"/>
    <w:rsid w:val="00ED1B5D"/>
    <w:rsid w:val="00ED2E19"/>
    <w:rsid w:val="00ED4182"/>
    <w:rsid w:val="00ED56FB"/>
    <w:rsid w:val="00ED5C79"/>
    <w:rsid w:val="00ED5F20"/>
    <w:rsid w:val="00ED6209"/>
    <w:rsid w:val="00ED6463"/>
    <w:rsid w:val="00ED6D8F"/>
    <w:rsid w:val="00EE1110"/>
    <w:rsid w:val="00EE1CD8"/>
    <w:rsid w:val="00EE1EA6"/>
    <w:rsid w:val="00EE2FA1"/>
    <w:rsid w:val="00EE4045"/>
    <w:rsid w:val="00EE479D"/>
    <w:rsid w:val="00EE4E06"/>
    <w:rsid w:val="00EE5706"/>
    <w:rsid w:val="00EE5AA6"/>
    <w:rsid w:val="00EE5D73"/>
    <w:rsid w:val="00EE61B9"/>
    <w:rsid w:val="00EE6333"/>
    <w:rsid w:val="00EE6D69"/>
    <w:rsid w:val="00EE7097"/>
    <w:rsid w:val="00EE7CE1"/>
    <w:rsid w:val="00EF001C"/>
    <w:rsid w:val="00EF0734"/>
    <w:rsid w:val="00EF1DE8"/>
    <w:rsid w:val="00EF27BD"/>
    <w:rsid w:val="00EF27D3"/>
    <w:rsid w:val="00EF2E3F"/>
    <w:rsid w:val="00EF335C"/>
    <w:rsid w:val="00EF49F7"/>
    <w:rsid w:val="00EF4D8F"/>
    <w:rsid w:val="00EF5454"/>
    <w:rsid w:val="00EF55C5"/>
    <w:rsid w:val="00EF5F5C"/>
    <w:rsid w:val="00EF7050"/>
    <w:rsid w:val="00EF73BB"/>
    <w:rsid w:val="00EF73CA"/>
    <w:rsid w:val="00F00315"/>
    <w:rsid w:val="00F00413"/>
    <w:rsid w:val="00F00493"/>
    <w:rsid w:val="00F00992"/>
    <w:rsid w:val="00F00ACE"/>
    <w:rsid w:val="00F02B72"/>
    <w:rsid w:val="00F02EB6"/>
    <w:rsid w:val="00F03756"/>
    <w:rsid w:val="00F03C95"/>
    <w:rsid w:val="00F04143"/>
    <w:rsid w:val="00F04DAA"/>
    <w:rsid w:val="00F0591F"/>
    <w:rsid w:val="00F06392"/>
    <w:rsid w:val="00F075BE"/>
    <w:rsid w:val="00F10593"/>
    <w:rsid w:val="00F11C46"/>
    <w:rsid w:val="00F12813"/>
    <w:rsid w:val="00F137A8"/>
    <w:rsid w:val="00F144D4"/>
    <w:rsid w:val="00F145C5"/>
    <w:rsid w:val="00F16732"/>
    <w:rsid w:val="00F16E1E"/>
    <w:rsid w:val="00F179DD"/>
    <w:rsid w:val="00F20790"/>
    <w:rsid w:val="00F2341D"/>
    <w:rsid w:val="00F237FC"/>
    <w:rsid w:val="00F23B88"/>
    <w:rsid w:val="00F2408D"/>
    <w:rsid w:val="00F24881"/>
    <w:rsid w:val="00F2508E"/>
    <w:rsid w:val="00F25569"/>
    <w:rsid w:val="00F25AFF"/>
    <w:rsid w:val="00F25CB4"/>
    <w:rsid w:val="00F27673"/>
    <w:rsid w:val="00F3065F"/>
    <w:rsid w:val="00F30FE9"/>
    <w:rsid w:val="00F321D3"/>
    <w:rsid w:val="00F32F22"/>
    <w:rsid w:val="00F33E65"/>
    <w:rsid w:val="00F35645"/>
    <w:rsid w:val="00F35777"/>
    <w:rsid w:val="00F411BC"/>
    <w:rsid w:val="00F41DB1"/>
    <w:rsid w:val="00F41ED3"/>
    <w:rsid w:val="00F42DF1"/>
    <w:rsid w:val="00F434C8"/>
    <w:rsid w:val="00F43A33"/>
    <w:rsid w:val="00F44F12"/>
    <w:rsid w:val="00F455F7"/>
    <w:rsid w:val="00F461A2"/>
    <w:rsid w:val="00F473D8"/>
    <w:rsid w:val="00F47767"/>
    <w:rsid w:val="00F47FA4"/>
    <w:rsid w:val="00F5008E"/>
    <w:rsid w:val="00F50816"/>
    <w:rsid w:val="00F50D1B"/>
    <w:rsid w:val="00F50FC5"/>
    <w:rsid w:val="00F51167"/>
    <w:rsid w:val="00F51176"/>
    <w:rsid w:val="00F5170C"/>
    <w:rsid w:val="00F522A3"/>
    <w:rsid w:val="00F52AD0"/>
    <w:rsid w:val="00F5582D"/>
    <w:rsid w:val="00F563E6"/>
    <w:rsid w:val="00F5647F"/>
    <w:rsid w:val="00F56597"/>
    <w:rsid w:val="00F56C2F"/>
    <w:rsid w:val="00F5764B"/>
    <w:rsid w:val="00F57B02"/>
    <w:rsid w:val="00F57E00"/>
    <w:rsid w:val="00F601A0"/>
    <w:rsid w:val="00F602B1"/>
    <w:rsid w:val="00F62150"/>
    <w:rsid w:val="00F631CD"/>
    <w:rsid w:val="00F633B6"/>
    <w:rsid w:val="00F6388E"/>
    <w:rsid w:val="00F63891"/>
    <w:rsid w:val="00F64148"/>
    <w:rsid w:val="00F65472"/>
    <w:rsid w:val="00F65866"/>
    <w:rsid w:val="00F65A27"/>
    <w:rsid w:val="00F65AC7"/>
    <w:rsid w:val="00F661AF"/>
    <w:rsid w:val="00F67309"/>
    <w:rsid w:val="00F67BB6"/>
    <w:rsid w:val="00F67E01"/>
    <w:rsid w:val="00F7021F"/>
    <w:rsid w:val="00F70662"/>
    <w:rsid w:val="00F70FFE"/>
    <w:rsid w:val="00F712FD"/>
    <w:rsid w:val="00F71DA8"/>
    <w:rsid w:val="00F71FD8"/>
    <w:rsid w:val="00F73ADE"/>
    <w:rsid w:val="00F74FB5"/>
    <w:rsid w:val="00F7529A"/>
    <w:rsid w:val="00F764C3"/>
    <w:rsid w:val="00F7756D"/>
    <w:rsid w:val="00F77FD2"/>
    <w:rsid w:val="00F8063D"/>
    <w:rsid w:val="00F80840"/>
    <w:rsid w:val="00F80A81"/>
    <w:rsid w:val="00F812D9"/>
    <w:rsid w:val="00F8191F"/>
    <w:rsid w:val="00F81EBD"/>
    <w:rsid w:val="00F820D5"/>
    <w:rsid w:val="00F8303E"/>
    <w:rsid w:val="00F8343D"/>
    <w:rsid w:val="00F8387D"/>
    <w:rsid w:val="00F83A36"/>
    <w:rsid w:val="00F83EF3"/>
    <w:rsid w:val="00F83F80"/>
    <w:rsid w:val="00F84593"/>
    <w:rsid w:val="00F8512D"/>
    <w:rsid w:val="00F85574"/>
    <w:rsid w:val="00F855CA"/>
    <w:rsid w:val="00F87175"/>
    <w:rsid w:val="00F871A1"/>
    <w:rsid w:val="00F8790A"/>
    <w:rsid w:val="00F879ED"/>
    <w:rsid w:val="00F87E23"/>
    <w:rsid w:val="00F90DB2"/>
    <w:rsid w:val="00F9164B"/>
    <w:rsid w:val="00F924CD"/>
    <w:rsid w:val="00F92DF8"/>
    <w:rsid w:val="00F9301C"/>
    <w:rsid w:val="00F93382"/>
    <w:rsid w:val="00F94970"/>
    <w:rsid w:val="00F94AB1"/>
    <w:rsid w:val="00F95991"/>
    <w:rsid w:val="00F963E0"/>
    <w:rsid w:val="00F967AC"/>
    <w:rsid w:val="00F96978"/>
    <w:rsid w:val="00F96AB0"/>
    <w:rsid w:val="00F97294"/>
    <w:rsid w:val="00FA006F"/>
    <w:rsid w:val="00FA007C"/>
    <w:rsid w:val="00FA10D8"/>
    <w:rsid w:val="00FA1798"/>
    <w:rsid w:val="00FA1EA2"/>
    <w:rsid w:val="00FA2E72"/>
    <w:rsid w:val="00FA30EC"/>
    <w:rsid w:val="00FA3579"/>
    <w:rsid w:val="00FA3705"/>
    <w:rsid w:val="00FA3797"/>
    <w:rsid w:val="00FA44D6"/>
    <w:rsid w:val="00FA5A54"/>
    <w:rsid w:val="00FA60C0"/>
    <w:rsid w:val="00FA60DA"/>
    <w:rsid w:val="00FA6609"/>
    <w:rsid w:val="00FA70A3"/>
    <w:rsid w:val="00FA7AEB"/>
    <w:rsid w:val="00FA7EB3"/>
    <w:rsid w:val="00FB2773"/>
    <w:rsid w:val="00FB2964"/>
    <w:rsid w:val="00FB2D13"/>
    <w:rsid w:val="00FB3C33"/>
    <w:rsid w:val="00FB3DA7"/>
    <w:rsid w:val="00FB432F"/>
    <w:rsid w:val="00FB46AC"/>
    <w:rsid w:val="00FB6606"/>
    <w:rsid w:val="00FB6C95"/>
    <w:rsid w:val="00FB6EBD"/>
    <w:rsid w:val="00FB763A"/>
    <w:rsid w:val="00FB7AF8"/>
    <w:rsid w:val="00FB7CE2"/>
    <w:rsid w:val="00FB7D81"/>
    <w:rsid w:val="00FB7EF7"/>
    <w:rsid w:val="00FC01CD"/>
    <w:rsid w:val="00FC0680"/>
    <w:rsid w:val="00FC0AE1"/>
    <w:rsid w:val="00FC0BF8"/>
    <w:rsid w:val="00FC125B"/>
    <w:rsid w:val="00FC1D4E"/>
    <w:rsid w:val="00FC2C91"/>
    <w:rsid w:val="00FC34B4"/>
    <w:rsid w:val="00FC4F0D"/>
    <w:rsid w:val="00FC531B"/>
    <w:rsid w:val="00FC5321"/>
    <w:rsid w:val="00FC684F"/>
    <w:rsid w:val="00FD030F"/>
    <w:rsid w:val="00FD0A62"/>
    <w:rsid w:val="00FD18C5"/>
    <w:rsid w:val="00FD3EFB"/>
    <w:rsid w:val="00FD6565"/>
    <w:rsid w:val="00FD68B3"/>
    <w:rsid w:val="00FD6E96"/>
    <w:rsid w:val="00FD7272"/>
    <w:rsid w:val="00FD756B"/>
    <w:rsid w:val="00FE05E4"/>
    <w:rsid w:val="00FE078F"/>
    <w:rsid w:val="00FE0A82"/>
    <w:rsid w:val="00FE17D6"/>
    <w:rsid w:val="00FE1832"/>
    <w:rsid w:val="00FE281F"/>
    <w:rsid w:val="00FE2C18"/>
    <w:rsid w:val="00FE2ED8"/>
    <w:rsid w:val="00FE4B50"/>
    <w:rsid w:val="00FE5DA1"/>
    <w:rsid w:val="00FE62EB"/>
    <w:rsid w:val="00FE6AFB"/>
    <w:rsid w:val="00FE7F06"/>
    <w:rsid w:val="00FF0237"/>
    <w:rsid w:val="00FF1281"/>
    <w:rsid w:val="00FF1FB4"/>
    <w:rsid w:val="00FF22C7"/>
    <w:rsid w:val="00FF271A"/>
    <w:rsid w:val="00FF420B"/>
    <w:rsid w:val="00FF5F32"/>
    <w:rsid w:val="00FF62B4"/>
    <w:rsid w:val="00FF66BF"/>
    <w:rsid w:val="00FF6813"/>
    <w:rsid w:val="00FF6971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4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5E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5E6B"/>
    <w:rPr>
      <w:sz w:val="20"/>
      <w:szCs w:val="20"/>
    </w:rPr>
  </w:style>
  <w:style w:type="character" w:styleId="a5">
    <w:name w:val="footnote reference"/>
    <w:aliases w:val="Знак сноски-FN,Ciae niinee-FN,Знак сноски 1,SUPERS,ftref,16 Point,Superscript 6 Point,Referencia nota al pie,fr,Used by Word for Help footnote symbols,Ciae niinee 1,Ссылка на сноску 45,Footnote Reference Number,анкета сноска"/>
    <w:basedOn w:val="a0"/>
    <w:uiPriority w:val="99"/>
    <w:unhideWhenUsed/>
    <w:rsid w:val="002A5E6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86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00C"/>
  </w:style>
  <w:style w:type="paragraph" w:styleId="a8">
    <w:name w:val="footer"/>
    <w:basedOn w:val="a"/>
    <w:link w:val="a9"/>
    <w:uiPriority w:val="99"/>
    <w:unhideWhenUsed/>
    <w:rsid w:val="00986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00C"/>
  </w:style>
  <w:style w:type="paragraph" w:styleId="aa">
    <w:name w:val="List Paragraph"/>
    <w:basedOn w:val="a"/>
    <w:uiPriority w:val="34"/>
    <w:qFormat/>
    <w:rsid w:val="000521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577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4F4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4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5E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A5E6B"/>
    <w:rPr>
      <w:sz w:val="20"/>
      <w:szCs w:val="20"/>
    </w:rPr>
  </w:style>
  <w:style w:type="character" w:styleId="a5">
    <w:name w:val="footnote reference"/>
    <w:aliases w:val="Знак сноски-FN,Ciae niinee-FN,Знак сноски 1,SUPERS,ftref,16 Point,Superscript 6 Point,Referencia nota al pie,fr,Used by Word for Help footnote symbols,Ciae niinee 1,Ссылка на сноску 45,Footnote Reference Number,анкета сноска"/>
    <w:basedOn w:val="a0"/>
    <w:uiPriority w:val="99"/>
    <w:unhideWhenUsed/>
    <w:rsid w:val="002A5E6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86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00C"/>
  </w:style>
  <w:style w:type="paragraph" w:styleId="a8">
    <w:name w:val="footer"/>
    <w:basedOn w:val="a"/>
    <w:link w:val="a9"/>
    <w:uiPriority w:val="99"/>
    <w:unhideWhenUsed/>
    <w:rsid w:val="00986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00C"/>
  </w:style>
  <w:style w:type="paragraph" w:styleId="aa">
    <w:name w:val="List Paragraph"/>
    <w:basedOn w:val="a"/>
    <w:uiPriority w:val="34"/>
    <w:qFormat/>
    <w:rsid w:val="000521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577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4F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030C-F232-4F15-9576-C7196133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ГАЗАЕВА ВАЛЕНТИНА ХАДЖУМАРОВНА</dc:creator>
  <cp:lastModifiedBy>ЯКУШЕВА ОЛЬГА АЛЕКСЕЕВНА</cp:lastModifiedBy>
  <cp:revision>63</cp:revision>
  <cp:lastPrinted>2019-08-16T13:17:00Z</cp:lastPrinted>
  <dcterms:created xsi:type="dcterms:W3CDTF">2019-04-26T10:58:00Z</dcterms:created>
  <dcterms:modified xsi:type="dcterms:W3CDTF">2019-08-16T14:55:00Z</dcterms:modified>
</cp:coreProperties>
</file>