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68.0" w:type="dxa"/>
        <w:jc w:val="left"/>
        <w:tblInd w:w="0.0" w:type="dxa"/>
        <w:tblLayout w:type="fixed"/>
        <w:tblLook w:val="0000"/>
      </w:tblPr>
      <w:tblGrid>
        <w:gridCol w:w="4303"/>
        <w:gridCol w:w="942"/>
        <w:gridCol w:w="2473"/>
        <w:gridCol w:w="1950"/>
        <w:tblGridChange w:id="0">
          <w:tblGrid>
            <w:gridCol w:w="4303"/>
            <w:gridCol w:w="942"/>
            <w:gridCol w:w="2473"/>
            <w:gridCol w:w="1950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34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34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34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34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34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34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34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34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34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1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0" w:hRule="atLeast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РУКОВОДСТВО ПОЛЬЗОВАТЕЛЯ</w:t>
              <w:br w:type="textWrapping"/>
              <w:t xml:space="preserve">ПО ФОРМИРОВАНИЮ И ВЕДЕНИЮ БЮДЖЕТНЫХ СМЕТ В ГОСУДАРСТВЕННОЙ ИНТЕГРИРОВАННОЙ ИНФОРМАЦИОННОЙ СИСТЕМЕ УПРАВЛЕНИЯ ОБЩЕСТВЕННЫМИ ФИНАНСАМИ «ЭЛЕКТРОННЫЙ БЮДЖЕТ»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ДЛЯ РАСПОРЯДИТЕЛЕЙ СРЕДСТВ ФЕДЕРАЛЬНОГО БЮДЖЕТА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4"/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1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34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34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20" w:hRule="atLeast"/>
        </w:trPr>
        <w:tc>
          <w:tcP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34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0" w:right="34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0" w:hRule="atLeast"/>
        </w:trPr>
        <w:tc>
          <w:tcPr>
            <w:gridSpan w:val="4"/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0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7"/>
                <w:szCs w:val="2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2019.02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sectPr>
          <w:headerReference r:id="rId6" w:type="default"/>
          <w:headerReference r:id="rId7" w:type="first"/>
          <w:footerReference r:id="rId8" w:type="first"/>
          <w:pgSz w:h="16838" w:w="11906"/>
          <w:pgMar w:bottom="1276" w:top="567" w:left="1418" w:right="737" w:header="709" w:footer="709"/>
          <w:pgNumType w:start="1"/>
          <w:titlePg w:val="1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0" w:right="140" w:firstLine="0"/>
        <w:jc w:val="center"/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СОДЕРЖАНИЕ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4B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3jtnz0s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1 Запуск Системы</w:t>
            </w:r>
          </w:hyperlink>
          <w:hyperlink w:anchor="_3jtnz0s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C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dy6vkm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2 Формирование настроек по ведению бюджетной сметы главного распорядителя бюджетных средств и его подведомственных структур</w:t>
            </w:r>
          </w:hyperlink>
          <w:hyperlink w:anchor="_3dy6vkm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10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D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yyy98l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3 Загрузка лимитов бюджетных обязательств</w:t>
            </w:r>
          </w:hyperlink>
          <w:hyperlink w:anchor="_1yyy98l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4iylrwe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3.1 Загрузка лимитов бюджетных обязательств в реестре «Показатели бюджетных смет»</w:t>
            </w:r>
          </w:hyperlink>
          <w:hyperlink w:anchor="_4iylrwe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F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y3w247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3.2 Загрузка документов</w:t>
            </w:r>
          </w:hyperlink>
          <w:hyperlink w:anchor="_2y3w247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866"/>
            </w:tabs>
            <w:spacing w:after="0" w:before="0" w:line="360" w:lineRule="auto"/>
            <w:ind w:left="0" w:right="51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d96cc0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3.2.1 Загрузка документа «Расходное расписание»</w:t>
            </w:r>
          </w:hyperlink>
          <w:hyperlink w:anchor="_1d96cc0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rdcrjn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3.3 Добавление кода бюджетной классификации</w:t>
            </w:r>
          </w:hyperlink>
          <w:hyperlink w:anchor="_3rdcrjn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12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6in1rg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4 Заполнение и согласование обоснований (расчетов) плановых сметных показателей</w:t>
            </w:r>
          </w:hyperlink>
          <w:hyperlink w:anchor="_26in1rg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13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lnxbz9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5 Принятие обоснований (расчетов) плановых сметных показателей</w:t>
            </w:r>
          </w:hyperlink>
          <w:hyperlink w:anchor="_lnxbz9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14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jxsxqh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6 Формирование и утверждение документа «Бюджетная смета»</w:t>
            </w:r>
          </w:hyperlink>
          <w:hyperlink w:anchor="_2jxsxqh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17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x8tuzt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7 Выгрузка информации о показателях бюджетной сметы</w:t>
            </w:r>
          </w:hyperlink>
          <w:hyperlink w:anchor="_3x8tuzt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18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ce457m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8 Формирование и утверждение документа «Свод смет учреждений»</w:t>
            </w:r>
          </w:hyperlink>
          <w:hyperlink w:anchor="_2ce457m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19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y810tw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8.1 Формирование и утверждение документа «Свод смет учреждений» РБС</w:t>
            </w:r>
          </w:hyperlink>
          <w:hyperlink w:anchor="_1y810tw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19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866"/>
            </w:tabs>
            <w:spacing w:after="0" w:before="0" w:line="360" w:lineRule="auto"/>
            <w:ind w:left="0" w:right="51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whwml4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8.1.1 Формирование документа «Свод смет учреждений» (РБС)</w:t>
            </w:r>
          </w:hyperlink>
          <w:hyperlink w:anchor="_3whwml4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21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866"/>
            </w:tabs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as4poj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8.1.1.1 Заполнения вкладки «Документы основания»</w:t>
            </w:r>
          </w:hyperlink>
          <w:hyperlink w:anchor="_3as4poj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23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866"/>
            </w:tabs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hmsyys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8.1.1.2 Внутреннее согласование и утверждение документа «Свод смет учреждений»</w:t>
            </w:r>
          </w:hyperlink>
          <w:hyperlink w:anchor="_1hmsyys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26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B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866"/>
            </w:tabs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grqrue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8.1.1.3 Формирование резолюции</w:t>
            </w:r>
          </w:hyperlink>
          <w:hyperlink w:anchor="_2grqrue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27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C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866"/>
            </w:tabs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vx1227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8.1.1.4 Внешнее согласование документа «Свод смет учреждений»</w:t>
            </w:r>
          </w:hyperlink>
          <w:hyperlink w:anchor="_vx1227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27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D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866"/>
            </w:tabs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fwokq0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8.1.1.5 Формирование печатной формы реестра «Документы РБС»</w:t>
            </w:r>
          </w:hyperlink>
          <w:hyperlink w:anchor="_3fwokq0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28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866"/>
            </w:tabs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4f1mdlm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8.1.1.6 Формирование печатной формы отчета Сводная бюджетная смета</w:t>
            </w:r>
          </w:hyperlink>
          <w:hyperlink w:anchor="_4f1mdlm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29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5F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866"/>
            </w:tabs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rjefff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8.1.1.7 Формирование печатной формы отчета в формате Сводной бюджетной сметы</w:t>
            </w:r>
          </w:hyperlink>
          <w:hyperlink w:anchor="_rjefff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29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8h4qwu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8.2 Формирование и утверждение документа «Свод смет учреждений» ГРБС</w:t>
            </w:r>
          </w:hyperlink>
          <w:hyperlink w:anchor="_28h4qwu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30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7m2jsg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9 Формирование и утверждение изменений к бюджетной смете</w:t>
            </w:r>
          </w:hyperlink>
          <w:hyperlink w:anchor="_37m2jsg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31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bj1y38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9.1 Внесение изменений, не требующих изменений документа «Бюджетная роспись» (ф. 0501060) и «Сводная бюджетная роспись» (тип изменений 301,302 в бюджетном цикле 2017-2019 и 500, 510 в бюджетном цикле 2018-2020), в том числе при выделении дополнительных лимитов бюджетных обязательств</w:t>
            </w:r>
          </w:hyperlink>
          <w:hyperlink w:anchor="_3bj1y38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31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866"/>
            </w:tabs>
            <w:spacing w:after="0" w:before="0" w:line="360" w:lineRule="auto"/>
            <w:ind w:left="0" w:right="51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46r0co2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9.1.1 Внесение изменений, при изменении аналитики в формах ОПСП</w:t>
            </w:r>
          </w:hyperlink>
          <w:hyperlink w:anchor="_46r0co2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31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866"/>
            </w:tabs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lwamvv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9.1.1.1 Формирование документа «Предложение по внесению изменений в сметный расчет» ПБС</w:t>
            </w:r>
          </w:hyperlink>
          <w:hyperlink w:anchor="_2lwamvv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31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866"/>
            </w:tabs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qoc8b1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9.1.1.2 Согласование документа «Предложения по внесению изменений в сметный расчет» в случае отсутствия изменений по суммам</w:t>
            </w:r>
          </w:hyperlink>
          <w:hyperlink w:anchor="_1qoc8b1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31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866"/>
            </w:tabs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4anzqyu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9.1.1.3 Отправка ОПСП на принятие ГРБС (РБС)</w:t>
            </w:r>
          </w:hyperlink>
          <w:hyperlink w:anchor="_4anzqyu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32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866"/>
            </w:tabs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pta16n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9.1.1.4 Принятие обоснований (расчетов) плановых сметных показателей</w:t>
            </w:r>
          </w:hyperlink>
          <w:hyperlink w:anchor="_2pta16n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32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866"/>
            </w:tabs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4ykbeg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9.1.1.5 Формирование и утверждение документа «Изменение показателей бюджетной сметы» (ф. 0501013)</w:t>
            </w:r>
          </w:hyperlink>
          <w:hyperlink w:anchor="_14ykbeg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34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866"/>
            </w:tabs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dlolyb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9.1.1.5.1 Внутреннее согласование документа «Изменение показателей бюджетной сметы» (ф. 0501013)</w:t>
            </w:r>
          </w:hyperlink>
          <w:hyperlink w:anchor="_2dlolyb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34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866"/>
            </w:tabs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sqyw64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9.1.1.5.2 Формирование резолюции</w:t>
            </w:r>
          </w:hyperlink>
          <w:hyperlink w:anchor="_sqyw64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35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B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866"/>
            </w:tabs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cqmetx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9.1.1.5.3 Утверждение документа «Изменение показателей бюджетной сметы» (ф. 0501013)</w:t>
            </w:r>
          </w:hyperlink>
          <w:hyperlink w:anchor="_3cqmetx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36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C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866"/>
            </w:tabs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rvwp1q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9.1.1.5.4 Формирование печатной формы документа «Изменение бюджетной сметы» (ф. 0501013)</w:t>
            </w:r>
          </w:hyperlink>
          <w:hyperlink w:anchor="_1rvwp1q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36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D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866"/>
            </w:tabs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4bvk7pj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9.1.1.5.5 Выгрузка в XML информации о показателях бюджетной сметы</w:t>
            </w:r>
          </w:hyperlink>
          <w:hyperlink w:anchor="_4bvk7pj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37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866"/>
            </w:tabs>
            <w:spacing w:after="0" w:before="0" w:line="360" w:lineRule="auto"/>
            <w:ind w:left="0" w:right="51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oy7u29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9.1.2 Внесение изменений, при получении дополнительных лимитов бюджетных обязательств</w:t>
            </w:r>
          </w:hyperlink>
          <w:hyperlink w:anchor="_3oy7u29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37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F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866"/>
            </w:tabs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43i4a2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9.1.2.1 Формирование документа «Предложение по внесению изменений в сметный расчет» ПБС</w:t>
            </w:r>
          </w:hyperlink>
          <w:hyperlink w:anchor="_243i4a2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37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866"/>
            </w:tabs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j8sehv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9.1.2.2 Загрузка документа «Расходное расписание» ПБС</w:t>
            </w:r>
          </w:hyperlink>
          <w:hyperlink w:anchor="_j8sehv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37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866"/>
            </w:tabs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38fx5o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9.1.2.3 Заполнение формы ОПСП</w:t>
            </w:r>
          </w:hyperlink>
          <w:hyperlink w:anchor="_338fx5o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38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866"/>
            </w:tabs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kgcv8k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9.1.2.4 Отправка ОПСП на принятие ГРБС (РБС)</w:t>
            </w:r>
          </w:hyperlink>
          <w:hyperlink w:anchor="_kgcv8k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38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866"/>
            </w:tabs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4g0dwd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9.1.2.5 Принятие обоснований (расчетов) плановых сметных показателей</w:t>
            </w:r>
          </w:hyperlink>
          <w:hyperlink w:anchor="_34g0dwd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38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866"/>
            </w:tabs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xvir7l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9.1.2.6 Формирование и утверждение документа «Изменение показателей бюджетной сметы» (ф. 0501013)</w:t>
            </w:r>
          </w:hyperlink>
          <w:hyperlink w:anchor="_xvir7l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40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866"/>
            </w:tabs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hv69ve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9.1.2.6.1 Внутреннее согласование документа «Изменение показателей бюджетной сметы» (ф. 0501013)</w:t>
            </w:r>
          </w:hyperlink>
          <w:hyperlink w:anchor="_3hv69ve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41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866"/>
            </w:tabs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x0gk37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9.1.2.6.2 Формирование резолюции</w:t>
            </w:r>
          </w:hyperlink>
          <w:hyperlink w:anchor="_1x0gk37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41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866"/>
            </w:tabs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4h042r0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9.1.2.6.3 Утверждение документа «Изменение показателей бюджетной сметы» (ф. 0501013)</w:t>
            </w:r>
          </w:hyperlink>
          <w:hyperlink w:anchor="_4h042r0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42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866"/>
            </w:tabs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w5ecyt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9.1.2.6.4 Формирование печатной формы документа «Изменение бюджетной сметы» (ф. 0501013)</w:t>
            </w:r>
          </w:hyperlink>
          <w:hyperlink w:anchor="_2w5ecyt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42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866"/>
            </w:tabs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baon6m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9.1.2.6.5 Выгрузка в XML информации о показателях бюджетной сметы</w:t>
            </w:r>
          </w:hyperlink>
          <w:hyperlink w:anchor="_1baon6m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43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idq7dh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9.2 Внесение изменений, требующие изменений бюджетной росписи вышестоящего учреждения</w:t>
            </w:r>
          </w:hyperlink>
          <w:hyperlink w:anchor="_1idq7dh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43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B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866"/>
            </w:tabs>
            <w:spacing w:after="0" w:before="0" w:line="360" w:lineRule="auto"/>
            <w:ind w:left="0" w:right="51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42ddq1a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9.2.1 Формирование документа «Предложение по внесению изменений в сметный расчет» ПБС</w:t>
            </w:r>
          </w:hyperlink>
          <w:hyperlink w:anchor="_42ddq1a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43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C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866"/>
            </w:tabs>
            <w:spacing w:after="0" w:before="0" w:line="360" w:lineRule="auto"/>
            <w:ind w:left="0" w:right="51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hio093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9.2.2 Формирование и утверждение документа «Справка об изменении БР и ЛБО» (ф. 0501153) ПБС</w:t>
            </w:r>
          </w:hyperlink>
          <w:hyperlink w:anchor="_2hio093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44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D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866"/>
            </w:tabs>
            <w:spacing w:after="0" w:before="0" w:line="360" w:lineRule="auto"/>
            <w:ind w:left="0" w:right="51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wnyagw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9.2.3 Формирование и утверждение документа «Справка об изменении ЛБО по доп. финансированию» (ф. 0501159) ПБС</w:t>
            </w:r>
          </w:hyperlink>
          <w:hyperlink w:anchor="_wnyagw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44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866"/>
            </w:tabs>
            <w:spacing w:after="0" w:before="0" w:line="360" w:lineRule="auto"/>
            <w:ind w:left="0" w:right="51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opuj5n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9.2.4 Изменение показателей бюджетной сметы в случае, если распорядителю бюджетных средств не требуется доведение лимитов от вышестоящего учреждения</w:t>
            </w:r>
          </w:hyperlink>
          <w:hyperlink w:anchor="_1opuj5n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44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7F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866"/>
            </w:tabs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gnlt4p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9.2.4.1 Формирование и утверждение документа «Решение об изменении БР и ЛБО» (ф. 0501154) РБС</w:t>
            </w:r>
          </w:hyperlink>
          <w:hyperlink w:anchor="_3gnlt4p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44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866"/>
            </w:tabs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nusc19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9.2.4.2 Формирование документа «Расходное расписание» РБС</w:t>
            </w:r>
          </w:hyperlink>
          <w:hyperlink w:anchor="_2nusc19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45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866"/>
            </w:tabs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302m92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9.2.4.3 Загрузка документа «Расходное расписание» ПБС</w:t>
            </w:r>
          </w:hyperlink>
          <w:hyperlink w:anchor="_1302m92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45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866"/>
            </w:tabs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mzq4wv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9.2.4.4 Формирование документа «Изменение показателей бюджетной сметы» (ф. 0501013)</w:t>
            </w:r>
          </w:hyperlink>
          <w:hyperlink w:anchor="_3mzq4wv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46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866"/>
            </w:tabs>
            <w:spacing w:after="0" w:before="0" w:line="360" w:lineRule="auto"/>
            <w:ind w:left="0" w:right="51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250f4o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9.2.5 Изменение показателей бюджетной сметы в случае, если распорядителю бюджетных средств требуется доведение лимитов от вышестоящего учреждения</w:t>
            </w:r>
          </w:hyperlink>
          <w:hyperlink w:anchor="_2250f4o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46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866"/>
            </w:tabs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vsw3ci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9.2.5.1 Формирование и утверждение документа «Справка об изменении БР и ЛБО» (ф. 0501153) РБС</w:t>
            </w:r>
          </w:hyperlink>
          <w:hyperlink w:anchor="_1vsw3ci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46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866"/>
            </w:tabs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19y80a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9.2.5.2 Формирование и утверждение документа «Справка об изменении ЛБО по доп. финансированию» (ф. 0501159) РБС</w:t>
            </w:r>
          </w:hyperlink>
          <w:hyperlink w:anchor="_319y80a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47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866"/>
            </w:tabs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gf8i83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9.2.5.3 Формирование и утверждение «Решение об изменении БР и ЛБО» (ф. 0501154) ГРБС</w:t>
            </w:r>
          </w:hyperlink>
          <w:hyperlink w:anchor="_1gf8i83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48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866"/>
            </w:tabs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40ew0vw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9.2.5.4 Формирование документа «Расходное расписание» ГРБС</w:t>
            </w:r>
          </w:hyperlink>
          <w:hyperlink w:anchor="_40ew0vw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48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866"/>
            </w:tabs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fk6b3p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9.2.5.5 Загрузка документа «Расходное расписание» ПБС</w:t>
            </w:r>
          </w:hyperlink>
          <w:hyperlink w:anchor="_2fk6b3p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49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866"/>
            </w:tabs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upglbi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9.2.5.6 Формирование документа «Изменение показателей бюджетной сметы» (ф. 0501013) ПБС</w:t>
            </w:r>
          </w:hyperlink>
          <w:hyperlink w:anchor="_upglbi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49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8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4fsjm0b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10 Внешнее согласование документов ПБС в реестре «Документы ГРБС» или «Документы РБС»</w:t>
            </w:r>
          </w:hyperlink>
          <w:hyperlink w:anchor="_4fsjm0b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ab/>
              <w:t xml:space="preserve">50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8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866"/>
        </w:tabs>
        <w:spacing w:after="0" w:before="0" w:line="360" w:lineRule="auto"/>
        <w:ind w:left="0" w:right="51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continuous"/>
          <w:pgSz w:h="16838" w:w="11906"/>
          <w:pgMar w:bottom="1276" w:top="567" w:left="1418" w:right="737" w:header="709" w:footer="709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360" w:lineRule="auto"/>
        <w:ind w:left="0" w:right="140" w:firstLine="0"/>
        <w:jc w:val="center"/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ПЕРЕЧЕНЬ ТЕРМИНОВ И СОКРАЩЕНИЙ</w:t>
      </w:r>
    </w:p>
    <w:tbl>
      <w:tblPr>
        <w:tblStyle w:val="Table2"/>
        <w:tblW w:w="9613.0" w:type="dxa"/>
        <w:jc w:val="left"/>
        <w:tblInd w:w="108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575"/>
        <w:gridCol w:w="6038"/>
        <w:tblGridChange w:id="0">
          <w:tblGrid>
            <w:gridCol w:w="3575"/>
            <w:gridCol w:w="6038"/>
          </w:tblGrid>
        </w:tblGridChange>
      </w:tblGrid>
      <w:tr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F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17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Сокращение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0">
            <w:pPr>
              <w:keepNext w:val="1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17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Наименование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17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БА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17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Бюджетные ассигнования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17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БР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17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Бюджетная роспись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17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БС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17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Бюджетная смета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17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ГРБС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17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Главный распорядитель средств федерального бюджета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17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Интернет-обозреватель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17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Программное обеспечение для просмотра web-страниц в сети интернет: Internet Explorer, Google Chrome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17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КБК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17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Код бюджетной классификации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17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ЛБО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17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Лимит бюджетных обязательств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17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Логин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17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Имя, под которым пользователь входит в комплекс задач «Бюджетное планирование»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360" w:lineRule="auto"/>
              <w:ind w:left="0" w:right="17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ОПСП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17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Обоснования (расчеты) плановых сметных показателей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17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ПБС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17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Получатель средств федерального бюджета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17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ПНО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17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Публичное нормативное обязательство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17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РБС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17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Распорядитель средств федерального бюджета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60" w:line="360" w:lineRule="auto"/>
              <w:ind w:left="0" w:right="17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СБС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17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Свод смет учреждений</w:t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17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ЭП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17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Электронная подпись</w:t>
            </w:r>
          </w:p>
        </w:tc>
      </w:tr>
    </w:tbl>
    <w:p w:rsidR="00000000" w:rsidDel="00000000" w:rsidP="00000000" w:rsidRDefault="00000000" w:rsidRPr="00000000" w14:paraId="000000AD">
      <w:pPr>
        <w:keepNext w:val="1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09"/>
        </w:tabs>
        <w:spacing w:after="360" w:before="360" w:line="360" w:lineRule="auto"/>
        <w:ind w:left="0" w:right="0" w:firstLine="454"/>
        <w:jc w:val="center"/>
        <w:rPr>
          <w:b w:val="1"/>
          <w:i w:val="0"/>
          <w:smallCaps w:val="1"/>
          <w:strike w:val="0"/>
          <w:color w:val="000000"/>
          <w:sz w:val="28"/>
          <w:szCs w:val="28"/>
          <w:u w:val="none"/>
          <w:shd w:fill="auto" w:val="clear"/>
        </w:rPr>
      </w:pPr>
      <w:bookmarkStart w:colFirst="0" w:colLast="0" w:name="_gjdgxs" w:id="0"/>
      <w:bookmarkEnd w:id="0"/>
      <w:r w:rsidDel="00000000" w:rsidR="00000000" w:rsidRPr="00000000">
        <w:br w:type="page"/>
      </w:r>
      <w:r w:rsidDel="00000000" w:rsidR="00000000" w:rsidRPr="00000000">
        <w:rPr>
          <w:rFonts w:ascii="Times" w:cs="Times" w:eastAsia="Times" w:hAnsi="Times"/>
          <w:b w:val="1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ЗАПУСК СИСТЕМЫ</w:t>
      </w:r>
    </w:p>
    <w:p w:rsidR="00000000" w:rsidDel="00000000" w:rsidP="00000000" w:rsidRDefault="00000000" w:rsidRPr="00000000" w14:paraId="000000A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30j0zll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начала работы с Системой необходимо выполнить следующую последовательность действий:</w:t>
      </w:r>
    </w:p>
    <w:p w:rsidR="00000000" w:rsidDel="00000000" w:rsidP="00000000" w:rsidRDefault="00000000" w:rsidRPr="00000000" w14:paraId="000000AF">
      <w:pPr>
        <w:keepNext w:val="0"/>
        <w:keepLines w:val="0"/>
        <w:widowControl w:val="1"/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993" w:right="0" w:hanging="283.9999999999999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запустить интернет-обозреватель «Internet Explorer» двойным нажатием левой кнопки мыши на его ярлыке на рабочем столе или нажать на кнопку «Пуск» и в открывшемся меню выбрать пункт, соответствующий интернет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обозревателю «Internet Explorer»;</w:t>
      </w:r>
    </w:p>
    <w:p w:rsidR="00000000" w:rsidDel="00000000" w:rsidP="00000000" w:rsidRDefault="00000000" w:rsidRPr="00000000" w14:paraId="000000B0">
      <w:pPr>
        <w:keepNext w:val="0"/>
        <w:keepLines w:val="0"/>
        <w:widowControl w:val="1"/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993" w:right="0" w:hanging="283.9999999999999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адресной строке интернет-обозревателя ввести адрес: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http://budget.gov.ru/lk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0B1">
      <w:pPr>
        <w:keepNext w:val="0"/>
        <w:keepLines w:val="0"/>
        <w:widowControl w:val="1"/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993" w:right="0" w:hanging="283.9999999999999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 странице Единого портала бюджетной системы необходимо нажать на кнопку «Переход к подсистеме «Бюджетное планирование» (Рисунок 1);</w:t>
      </w:r>
    </w:p>
    <w:p w:rsidR="00000000" w:rsidDel="00000000" w:rsidP="00000000" w:rsidRDefault="00000000" w:rsidRPr="00000000" w14:paraId="000000B2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1fob9te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149340" cy="3176270"/>
            <wp:effectExtent b="0" l="0" r="0" t="0"/>
            <wp:docPr id="22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31762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 1. Единый портал бюджетной системы</w:t>
      </w:r>
    </w:p>
    <w:p w:rsidR="00000000" w:rsidDel="00000000" w:rsidP="00000000" w:rsidRDefault="00000000" w:rsidRPr="00000000" w14:paraId="000000B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Примечание.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Если переход к подсистеме «Бюджетное планирование» не был осуществлен, необходимо в адресной строке интернет-обозревателя ввести адрес: 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https://ssl.budgetplan.minfin.ru/http/BudgetPlan/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B5">
      <w:pPr>
        <w:keepNext w:val="0"/>
        <w:keepLines w:val="0"/>
        <w:widowControl w:val="1"/>
        <w:numPr>
          <w:ilvl w:val="0"/>
          <w:numId w:val="2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0" w:before="0" w:line="360" w:lineRule="auto"/>
        <w:ind w:left="993" w:right="0" w:hanging="283.9999999999999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открывшемся окне нажать на кнопку «Вход по сертификату» (Рисунок 2).</w:t>
      </w:r>
    </w:p>
    <w:p w:rsidR="00000000" w:rsidDel="00000000" w:rsidP="00000000" w:rsidRDefault="00000000" w:rsidRPr="00000000" w14:paraId="000000B6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3znysh7" w:id="3"/>
      <w:bookmarkEnd w:id="3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207260" cy="1725295"/>
            <wp:effectExtent b="0" l="0" r="0" t="0"/>
            <wp:docPr id="2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17252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 2. Кнопка «Вход по сертификату»</w:t>
      </w:r>
    </w:p>
    <w:p w:rsidR="00000000" w:rsidDel="00000000" w:rsidP="00000000" w:rsidRDefault="00000000" w:rsidRPr="00000000" w14:paraId="000000B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После выбора метода аутентификации «Вход по сертификату» Система автоматически запрашивает сертификат ключа проверки электронной подписи и пин-код сертификата, затем осуществляется поиск пользователя-владельца сертификата, и происходит открытие главного окна Системы.</w:t>
      </w:r>
    </w:p>
    <w:p w:rsidR="00000000" w:rsidDel="00000000" w:rsidP="00000000" w:rsidRDefault="00000000" w:rsidRPr="00000000" w14:paraId="000000B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После выбора логина необходимо нажать на кнопку «Войти» (Рисунок 3).</w:t>
      </w:r>
    </w:p>
    <w:p w:rsidR="00000000" w:rsidDel="00000000" w:rsidP="00000000" w:rsidRDefault="00000000" w:rsidRPr="00000000" w14:paraId="000000BA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2et92p0" w:id="4"/>
      <w:bookmarkEnd w:id="4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223770" cy="1674495"/>
            <wp:effectExtent b="0" l="0" r="0" t="0"/>
            <wp:docPr id="23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16744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 3. Кнопка «Войти»</w:t>
      </w:r>
    </w:p>
    <w:p w:rsidR="00000000" w:rsidDel="00000000" w:rsidP="00000000" w:rsidRDefault="00000000" w:rsidRPr="00000000" w14:paraId="000000B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Примечание.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Если различные пользователи используют для авторизации один сертификат (например, одно уполномоченное лицо имеет различные роли), то Система предложит выбрать конкретного пользователя.</w:t>
      </w:r>
    </w:p>
    <w:p w:rsidR="00000000" w:rsidDel="00000000" w:rsidP="00000000" w:rsidRDefault="00000000" w:rsidRPr="00000000" w14:paraId="000000B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tyjcwt" w:id="5"/>
      <w:bookmarkEnd w:id="5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результате откроется главное окно Системы (Рисунок 4).</w:t>
      </w:r>
    </w:p>
    <w:p w:rsidR="00000000" w:rsidDel="00000000" w:rsidP="00000000" w:rsidRDefault="00000000" w:rsidRPr="00000000" w14:paraId="000000BE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153150" cy="2720340"/>
            <wp:effectExtent b="0" l="0" r="0" t="0"/>
            <wp:docPr id="26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2720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 4. Главное окно Системы</w:t>
      </w:r>
    </w:p>
    <w:p w:rsidR="00000000" w:rsidDel="00000000" w:rsidP="00000000" w:rsidRDefault="00000000" w:rsidRPr="00000000" w14:paraId="000000C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3dy6vkm" w:id="6"/>
      <w:bookmarkEnd w:id="6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выхода из Системы необходимо нажать на кнопку «Выйти» в правом верхнем углу страницы.</w:t>
      </w:r>
    </w:p>
    <w:p w:rsidR="00000000" w:rsidDel="00000000" w:rsidP="00000000" w:rsidRDefault="00000000" w:rsidRPr="00000000" w14:paraId="000000C1">
      <w:pPr>
        <w:keepNext w:val="1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  <w:tab w:val="left" w:pos="567"/>
          <w:tab w:val="left" w:pos="851"/>
          <w:tab w:val="left" w:pos="993"/>
        </w:tabs>
        <w:spacing w:after="360" w:before="360" w:line="360" w:lineRule="auto"/>
        <w:ind w:left="0" w:right="0" w:firstLine="454"/>
        <w:jc w:val="center"/>
        <w:rPr>
          <w:b w:val="1"/>
          <w:i w:val="0"/>
          <w:smallCaps w:val="1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br w:type="page"/>
      </w:r>
      <w:r w:rsidDel="00000000" w:rsidR="00000000" w:rsidRPr="00000000">
        <w:rPr>
          <w:rFonts w:ascii="Times" w:cs="Times" w:eastAsia="Times" w:hAnsi="Times"/>
          <w:b w:val="1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НАСТРОЕК ПО ВЕДЕНИЮ БЮДЖЕТНОЙ СМЕТЫ ГЛАВНОГО РАСПОРЯДИТЕЛЯ БЮДЖЕТНЫХ СРЕДСТВ И ЕГО ПОДВЕДОМСТВЕННЫХ СТРУКТУР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1t3h5sf" w:id="7"/>
      <w:bookmarkEnd w:id="7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настроек по ведению бюджетной сметы главного распорядителя бюджетных средств и его подведомственных структур осуществляется пользователем с ролью «Формирование и ведение СБС ГРБС (Ввод данных)».</w:t>
      </w:r>
    </w:p>
    <w:p w:rsidR="00000000" w:rsidDel="00000000" w:rsidP="00000000" w:rsidRDefault="00000000" w:rsidRPr="00000000" w14:paraId="000000C3">
      <w:pPr>
        <w:keepNext w:val="1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  <w:tab w:val="left" w:pos="567"/>
          <w:tab w:val="left" w:pos="851"/>
          <w:tab w:val="left" w:pos="993"/>
        </w:tabs>
        <w:spacing w:after="360" w:before="360" w:line="360" w:lineRule="auto"/>
        <w:ind w:left="0" w:right="0" w:firstLine="454"/>
        <w:jc w:val="center"/>
        <w:rPr>
          <w:b w:val="1"/>
          <w:i w:val="0"/>
          <w:smallCaps w:val="1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br w:type="page"/>
      </w:r>
      <w:r w:rsidDel="00000000" w:rsidR="00000000" w:rsidRPr="00000000">
        <w:rPr>
          <w:rFonts w:ascii="Times" w:cs="Times" w:eastAsia="Times" w:hAnsi="Times"/>
          <w:b w:val="1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ЗАГРУЗКА ЛИМИТОВ БЮДЖЕТНЫХ ОБЯЗАТЕЛЬСТВ</w:t>
      </w:r>
    </w:p>
    <w:p w:rsidR="00000000" w:rsidDel="00000000" w:rsidP="00000000" w:rsidRDefault="00000000" w:rsidRPr="00000000" w14:paraId="000000C4">
      <w:pPr>
        <w:keepNext w:val="1"/>
        <w:keepLines w:val="1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709" w:right="0" w:firstLine="0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bookmarkStart w:colFirst="0" w:colLast="0" w:name="_4d34og8" w:id="8"/>
      <w:bookmarkEnd w:id="8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Загрузка лимитов бюджетных обязательств в реестре «Показатели бюджетных смет»</w:t>
      </w:r>
    </w:p>
    <w:p w:rsidR="00000000" w:rsidDel="00000000" w:rsidP="00000000" w:rsidRDefault="00000000" w:rsidRPr="00000000" w14:paraId="000000C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Загрузка лимитов бюджетных обязательств в реестре «Показатели бюджетных смет» осуществляется пользователем с ролью «Формирование и ведение БР ГРБС (Ввод данных)».</w:t>
      </w:r>
    </w:p>
    <w:p w:rsidR="00000000" w:rsidDel="00000000" w:rsidP="00000000" w:rsidRDefault="00000000" w:rsidRPr="00000000" w14:paraId="000000C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2s8eyo1" w:id="9"/>
      <w:bookmarkEnd w:id="9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Строки в реестре «Показатели бюджетных смет» и лимиты бюджетных обязательств появляются при утверждении документов: «Лимиты бюджетных обязательств» главным распорядителем средств федерального бюджета (далее – ГРБС), «Лимиты бюджетных обязательств» распорядителем средств федерального бюджета (далее – РБС), «Бюджетная роспись» ГРБС, «Бюджетная роспись» РБС. (Работа с данными документами осуществляется в реестрах «Документы ГРБС», «Документы РБС» раздела «Бюджетная роспись и ЛБО (ГРБС))».</w:t>
      </w:r>
    </w:p>
    <w:p w:rsidR="00000000" w:rsidDel="00000000" w:rsidP="00000000" w:rsidRDefault="00000000" w:rsidRPr="00000000" w14:paraId="000000C7">
      <w:pPr>
        <w:keepNext w:val="1"/>
        <w:keepLines w:val="1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709" w:right="0" w:firstLine="0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Загрузка документов</w:t>
      </w:r>
    </w:p>
    <w:p w:rsidR="00000000" w:rsidDel="00000000" w:rsidP="00000000" w:rsidRDefault="00000000" w:rsidRPr="00000000" w14:paraId="000000C8">
      <w:pPr>
        <w:keepNext w:val="1"/>
        <w:keepLines w:val="1"/>
        <w:widowControl w:val="1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0" w:right="0" w:firstLine="624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bookmarkStart w:colFirst="0" w:colLast="0" w:name="_17dp8vu" w:id="10"/>
      <w:bookmarkEnd w:id="10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Загрузка документа «Расходное расписание»</w:t>
      </w:r>
    </w:p>
    <w:p w:rsidR="00000000" w:rsidDel="00000000" w:rsidP="00000000" w:rsidRDefault="00000000" w:rsidRPr="00000000" w14:paraId="000000C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Загрузка документа «Расходное расписание» в реестре «Расходные расписания» раздела «Бюджетная смета» осуществляется пользователями с ролью «Формирование и ведение БС ПБС (Ввод данных)» в разделе «Бюджетная смета» подраздел «Расходные расписания» вкладка «Входящие».</w:t>
      </w:r>
    </w:p>
    <w:p w:rsidR="00000000" w:rsidDel="00000000" w:rsidP="00000000" w:rsidRDefault="00000000" w:rsidRPr="00000000" w14:paraId="000000C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3rdcrjn" w:id="11"/>
      <w:bookmarkEnd w:id="11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Описание функционала представлено в разделе «3.2.1 Загрузка документа «Расходное расписание» ПБС» документа «Руководство пользователя по формированию бюджетной росписи в государственной интегрированной информационной системе управления общественными финансами «Электронный бюджет» для получателей бюджетных средств», который размещен по адресу: </w:t>
      </w:r>
      <w:hyperlink r:id="rId15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https://www.minfin.ru/ru/ismf/pk-bp/revenue/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CB">
      <w:pPr>
        <w:keepNext w:val="1"/>
        <w:keepLines w:val="1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709" w:right="0" w:firstLine="0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Добавление кода бюджетной классификации</w:t>
      </w:r>
    </w:p>
    <w:p w:rsidR="00000000" w:rsidDel="00000000" w:rsidP="00000000" w:rsidRDefault="00000000" w:rsidRPr="00000000" w14:paraId="000000C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26in1rg" w:id="12"/>
      <w:bookmarkEnd w:id="12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Добавление кода бюджетной классификации осуществляется пользователем с ролью «Формирование и ведение БС ПБС (Ввод данных)».</w:t>
      </w:r>
    </w:p>
    <w:p w:rsidR="00000000" w:rsidDel="00000000" w:rsidP="00000000" w:rsidRDefault="00000000" w:rsidRPr="00000000" w14:paraId="000000CD">
      <w:pPr>
        <w:keepNext w:val="1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  <w:tab w:val="left" w:pos="567"/>
          <w:tab w:val="left" w:pos="851"/>
          <w:tab w:val="left" w:pos="993"/>
        </w:tabs>
        <w:spacing w:after="360" w:before="360" w:line="360" w:lineRule="auto"/>
        <w:ind w:left="0" w:right="0" w:firstLine="454"/>
        <w:jc w:val="center"/>
        <w:rPr>
          <w:b w:val="1"/>
          <w:i w:val="0"/>
          <w:smallCaps w:val="1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br w:type="page"/>
      </w:r>
      <w:r w:rsidDel="00000000" w:rsidR="00000000" w:rsidRPr="00000000">
        <w:rPr>
          <w:rFonts w:ascii="Times" w:cs="Times" w:eastAsia="Times" w:hAnsi="Times"/>
          <w:b w:val="1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ЗАПОЛНЕНИЕ И СОГЛАСОВАНИЕ ОБОСНОВАНИЙ (РАСЧЕТОВ) ПЛАНОВЫХ СМЕТНЫХ ПОКАЗАТЕЛЕЙ</w:t>
      </w:r>
    </w:p>
    <w:p w:rsidR="00000000" w:rsidDel="00000000" w:rsidP="00000000" w:rsidRDefault="00000000" w:rsidRPr="00000000" w14:paraId="000000C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lnxbz9" w:id="13"/>
      <w:bookmarkEnd w:id="13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Заполнение и согласование обоснований (расчетов) плановых сметных показателей осуществляется пользователем с ролями «Формирование и ведение БС ПБС (Ввод данных)», «Формирование и ведение БС ПБС (Согласование)», «Формирование и ведение БС ПБС (Подписание)», «Формирование и ведение БС ПБС (Утверждение)».</w:t>
      </w:r>
    </w:p>
    <w:p w:rsidR="00000000" w:rsidDel="00000000" w:rsidP="00000000" w:rsidRDefault="00000000" w:rsidRPr="00000000" w14:paraId="000000CF">
      <w:pPr>
        <w:keepNext w:val="1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  <w:tab w:val="left" w:pos="567"/>
          <w:tab w:val="left" w:pos="851"/>
          <w:tab w:val="left" w:pos="993"/>
        </w:tabs>
        <w:spacing w:after="360" w:before="360" w:line="360" w:lineRule="auto"/>
        <w:ind w:left="0" w:right="0" w:firstLine="454"/>
        <w:jc w:val="center"/>
        <w:rPr>
          <w:b w:val="1"/>
          <w:i w:val="0"/>
          <w:smallCaps w:val="1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br w:type="page"/>
      </w:r>
      <w:r w:rsidDel="00000000" w:rsidR="00000000" w:rsidRPr="00000000">
        <w:rPr>
          <w:rFonts w:ascii="Times" w:cs="Times" w:eastAsia="Times" w:hAnsi="Times"/>
          <w:b w:val="1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ПРИНЯТИЕ ОБОСНОВАНИЙ (РАСЧЕТОВ) ПЛАНОВЫХ СМЕТНЫХ ПОКАЗАТЕЛЕЙ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Предусловие.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Осуществлен вход пользователем с ролью «Утверждение БС ПБС (Согласование/РБС)», «Утверждение БС ПБС (Утверждение/РБС)», «Утверждение БС ПБС и СБС РБС (Согласование/ГРБС)» или «Утверждение БС ПБС и СБС РБС (Утверждение/ГРБС)».</w:t>
      </w:r>
    </w:p>
    <w:p w:rsidR="00000000" w:rsidDel="00000000" w:rsidP="00000000" w:rsidRDefault="00000000" w:rsidRPr="00000000" w14:paraId="000000D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Принятие обоснований (расчетов) плановых сметных показателей осуществляется в подразделе «Показатели бюджетных смет».</w:t>
      </w:r>
    </w:p>
    <w:p w:rsidR="00000000" w:rsidDel="00000000" w:rsidP="00000000" w:rsidRDefault="00000000" w:rsidRPr="00000000" w14:paraId="000000D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перехода к подразделу «Показатели бюджетных смет» необходимо в главном окне Системы выбрать вкладку «Меню» (1), в открывшейся колонке выбрать раздел «Бюджетная смета» (2) и в рабочей области открыть подраздел «Показатели бюджетных смет» (3) одним нажатием левой кнопки мыши (Рисунок 5).</w:t>
      </w:r>
    </w:p>
    <w:p w:rsidR="00000000" w:rsidDel="00000000" w:rsidP="00000000" w:rsidRDefault="00000000" w:rsidRPr="00000000" w14:paraId="000000D3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35nkun2" w:id="14"/>
      <w:bookmarkEnd w:id="14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149975" cy="2185670"/>
            <wp:effectExtent b="0" l="0" r="0" t="0"/>
            <wp:docPr id="25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9975" cy="21856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 5. Переход к подразделу «Показатели бюджетных смет»</w:t>
      </w:r>
    </w:p>
    <w:p w:rsidR="00000000" w:rsidDel="00000000" w:rsidP="00000000" w:rsidRDefault="00000000" w:rsidRPr="00000000" w14:paraId="000000D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результате откроется подраздел «Показатели бюджетных смет», в который содержит вкладки «ЛБО» и «ПНО» (Рисунок 6).</w:t>
      </w:r>
    </w:p>
    <w:p w:rsidR="00000000" w:rsidDel="00000000" w:rsidP="00000000" w:rsidRDefault="00000000" w:rsidRPr="00000000" w14:paraId="000000D6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1ksv4uv" w:id="15"/>
      <w:bookmarkEnd w:id="15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156325" cy="2844800"/>
            <wp:effectExtent b="0" l="0" r="0" t="0"/>
            <wp:docPr id="28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6325" cy="284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 6. Подраздел «Показатели бюджетных смет», вкладки «ЛБО» и «ПНО»</w:t>
      </w:r>
    </w:p>
    <w:p w:rsidR="00000000" w:rsidDel="00000000" w:rsidP="00000000" w:rsidRDefault="00000000" w:rsidRPr="00000000" w14:paraId="000000D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принятия обоснований (расчетов) плановых сметных показателей необходимо выделить соответствующую строку одним нажатием левой кнопки мыши, нажать на кнопку «Согласование» и выбрать пункт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[Принятие ОПСП]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(Рисунок 7).</w:t>
      </w:r>
    </w:p>
    <w:p w:rsidR="00000000" w:rsidDel="00000000" w:rsidP="00000000" w:rsidRDefault="00000000" w:rsidRPr="00000000" w14:paraId="000000D9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44sinio" w:id="16"/>
      <w:bookmarkEnd w:id="16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156325" cy="2844800"/>
            <wp:effectExtent b="0" l="0" r="0" t="0"/>
            <wp:docPr id="27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6325" cy="284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 7. Пункт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[Принятие ОПСП]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Принятие обоснований (расчетов) плановых сметных показателей (далее – ОПСП) проходит по стандартному алгоритму внутреннего согласования в Системе, без использования электронной цифровой подписи.</w:t>
      </w:r>
    </w:p>
    <w:p w:rsidR="00000000" w:rsidDel="00000000" w:rsidP="00000000" w:rsidRDefault="00000000" w:rsidRPr="00000000" w14:paraId="000000D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2jxsxqh" w:id="17"/>
      <w:bookmarkEnd w:id="17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Описание функционала представлено в разделе «3.3 Внутреннее согласование документа «Справка о распределении БА и ЛБО» по учреждениям (ф. 0501152)» в подразделе «Документы РБС» документа «Руководство пользователя по формированию бюджетной росписи в государственной интегрированной информационной системе управления общественными финансами «Электронный бюджет» для распорядителей средств федерального бюджета», который размещен по адресу: </w:t>
      </w:r>
      <w:hyperlink r:id="rId19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https://www.minfin.ru/ru/ismf/pk-bp/revenue/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DD">
      <w:pPr>
        <w:keepNext w:val="1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  <w:tab w:val="left" w:pos="567"/>
          <w:tab w:val="left" w:pos="851"/>
          <w:tab w:val="left" w:pos="993"/>
        </w:tabs>
        <w:spacing w:after="360" w:before="360" w:line="360" w:lineRule="auto"/>
        <w:ind w:left="0" w:right="0" w:firstLine="454"/>
        <w:jc w:val="center"/>
        <w:rPr>
          <w:b w:val="1"/>
          <w:i w:val="0"/>
          <w:smallCaps w:val="1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br w:type="page"/>
      </w:r>
      <w:r w:rsidDel="00000000" w:rsidR="00000000" w:rsidRPr="00000000">
        <w:rPr>
          <w:rFonts w:ascii="Times" w:cs="Times" w:eastAsia="Times" w:hAnsi="Times"/>
          <w:b w:val="1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И УТВЕРЖДЕНИЕ ДОКУМЕНТА «БЮДЖЕТНАЯ СМЕТА»</w:t>
      </w:r>
    </w:p>
    <w:p w:rsidR="00000000" w:rsidDel="00000000" w:rsidP="00000000" w:rsidRDefault="00000000" w:rsidRPr="00000000" w14:paraId="000000D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документа «Бюджетная смета» осуществляется пользователем с ролью «Формирование и ведение БС ПБС (Ввод данных)».</w:t>
      </w:r>
    </w:p>
    <w:p w:rsidR="00000000" w:rsidDel="00000000" w:rsidP="00000000" w:rsidRDefault="00000000" w:rsidRPr="00000000" w14:paraId="000000D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z337ya" w:id="18"/>
      <w:bookmarkEnd w:id="18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Утверждение документа «Бюджетная смета» осуществляется пользователями с ролями «Формирование и ведение БС ПБС (Согласование)», «Формирование и ведение БС ПБС (Подписание)», «Формирование и ведение БС ПБС (Утверждение)», «Утверждение БС ПБС (Утверждение/РБС)» или «Утверждение БС ПБС и СБС РБС (Утверждение/ГРБС)» в зависимости от настроек в пункте меню «Настройки» – «Согласование».</w:t>
      </w:r>
    </w:p>
    <w:p w:rsidR="00000000" w:rsidDel="00000000" w:rsidP="00000000" w:rsidRDefault="00000000" w:rsidRPr="00000000" w14:paraId="000000E0">
      <w:pPr>
        <w:keepNext w:val="1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  <w:tab w:val="left" w:pos="567"/>
          <w:tab w:val="left" w:pos="851"/>
          <w:tab w:val="left" w:pos="993"/>
        </w:tabs>
        <w:spacing w:after="360" w:before="360" w:line="360" w:lineRule="auto"/>
        <w:ind w:left="0" w:right="0" w:firstLine="454"/>
        <w:jc w:val="center"/>
        <w:rPr>
          <w:b w:val="1"/>
          <w:i w:val="0"/>
          <w:smallCaps w:val="1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br w:type="page"/>
      </w:r>
      <w:r w:rsidDel="00000000" w:rsidR="00000000" w:rsidRPr="00000000">
        <w:rPr>
          <w:rFonts w:ascii="Times" w:cs="Times" w:eastAsia="Times" w:hAnsi="Times"/>
          <w:b w:val="1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ВЫГРУЗКА ИНФОРМАЦИИ О ПОКАЗАТЕЛЯХ БЮДЖЕТНОЙ СМЕТЫ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3j2qqm3" w:id="19"/>
      <w:bookmarkEnd w:id="19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Выгрузка информации о показателях бюджетной сметы осуществляется пользователями с ролью «Формирование и ведение бюджетной сметы ПБС (Ввод данных)» в реестре «Документы ПБС» раздела «Бюджетная смета».</w:t>
      </w:r>
    </w:p>
    <w:p w:rsidR="00000000" w:rsidDel="00000000" w:rsidP="00000000" w:rsidRDefault="00000000" w:rsidRPr="00000000" w14:paraId="000000E2">
      <w:pPr>
        <w:keepNext w:val="1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  <w:tab w:val="left" w:pos="567"/>
          <w:tab w:val="left" w:pos="851"/>
          <w:tab w:val="left" w:pos="993"/>
        </w:tabs>
        <w:spacing w:after="360" w:before="360" w:line="360" w:lineRule="auto"/>
        <w:ind w:left="0" w:right="0" w:firstLine="454"/>
        <w:jc w:val="center"/>
        <w:rPr>
          <w:b w:val="1"/>
          <w:i w:val="0"/>
          <w:smallCaps w:val="1"/>
          <w:strike w:val="0"/>
          <w:color w:val="000000"/>
          <w:sz w:val="28"/>
          <w:szCs w:val="28"/>
          <w:u w:val="none"/>
          <w:shd w:fill="auto" w:val="clear"/>
        </w:rPr>
      </w:pPr>
      <w:bookmarkStart w:colFirst="0" w:colLast="0" w:name="_1y810tw" w:id="20"/>
      <w:bookmarkEnd w:id="20"/>
      <w:r w:rsidDel="00000000" w:rsidR="00000000" w:rsidRPr="00000000">
        <w:br w:type="page"/>
      </w:r>
      <w:r w:rsidDel="00000000" w:rsidR="00000000" w:rsidRPr="00000000">
        <w:rPr>
          <w:rFonts w:ascii="Times" w:cs="Times" w:eastAsia="Times" w:hAnsi="Times"/>
          <w:b w:val="1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И УТВЕРЖДЕНИЕ ДОКУМЕНТА «СВОД СМЕТ УЧРЕЖДЕНИЙ»</w:t>
      </w:r>
    </w:p>
    <w:p w:rsidR="00000000" w:rsidDel="00000000" w:rsidP="00000000" w:rsidRDefault="00000000" w:rsidRPr="00000000" w14:paraId="000000E3">
      <w:pPr>
        <w:keepNext w:val="1"/>
        <w:keepLines w:val="1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0" w:right="0" w:firstLine="624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и утверждение документа «Свод смет учреждений» РБС</w:t>
      </w:r>
    </w:p>
    <w:p w:rsidR="00000000" w:rsidDel="00000000" w:rsidP="00000000" w:rsidRDefault="00000000" w:rsidRPr="00000000" w14:paraId="000000E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Предусловие.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Осуществлен вход с ролью «Формирование и ведение СБС РБС (Ввод данных)».</w:t>
      </w:r>
    </w:p>
    <w:p w:rsidR="00000000" w:rsidDel="00000000" w:rsidP="00000000" w:rsidRDefault="00000000" w:rsidRPr="00000000" w14:paraId="000000E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и утверждение сводной бюджетной сметы осуществляется в реестре документов РБС. Для перехода в реестр документов РБС необходимо в главном окне Системы выбрать вкладку «Меню» (1), в открывшейся колонке выбрать раздел «Бюджетная смета» (2) и открыть подраздел «Документы РБС» (3) одним нажатием левой кнопки мыши (Рисунок 8).</w:t>
      </w:r>
    </w:p>
    <w:p w:rsidR="00000000" w:rsidDel="00000000" w:rsidP="00000000" w:rsidRDefault="00000000" w:rsidRPr="00000000" w14:paraId="000000E6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4i7ojhp" w:id="21"/>
      <w:bookmarkEnd w:id="21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149975" cy="1891030"/>
            <wp:effectExtent b="0" l="0" r="0" t="0"/>
            <wp:docPr id="30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9975" cy="18910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 8. Переход в подраздел «Документы РБС»</w:t>
      </w:r>
    </w:p>
    <w:p w:rsidR="00000000" w:rsidDel="00000000" w:rsidP="00000000" w:rsidRDefault="00000000" w:rsidRPr="00000000" w14:paraId="000000E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результате откроется подраздел «Документы РБС», в котором необходимо перейти во вкладку, соответствующую бюджетному циклу, с которым будет осуществляться работа, перейти во вкладку «Исходящие» (Рисунок 9).</w:t>
      </w:r>
    </w:p>
    <w:p w:rsidR="00000000" w:rsidDel="00000000" w:rsidP="00000000" w:rsidRDefault="00000000" w:rsidRPr="00000000" w14:paraId="000000E9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2xcytpi" w:id="22"/>
      <w:bookmarkEnd w:id="22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156325" cy="2327275"/>
            <wp:effectExtent b="0" l="0" r="0" t="0"/>
            <wp:docPr id="29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6325" cy="2327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 9. Подраздел «Документы РБС»</w:t>
      </w:r>
    </w:p>
    <w:p w:rsidR="00000000" w:rsidDel="00000000" w:rsidP="00000000" w:rsidRDefault="00000000" w:rsidRPr="00000000" w14:paraId="000000E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работы с подразделом «Документы РБС» в Системе реализована панель инструментов, состоящая из следующих функциональных кнопок (Рисунок 10):</w:t>
      </w:r>
    </w:p>
    <w:p w:rsidR="00000000" w:rsidDel="00000000" w:rsidP="00000000" w:rsidRDefault="00000000" w:rsidRPr="00000000" w14:paraId="000000E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«Обновить» (1) – обновление страницы;</w:t>
      </w:r>
    </w:p>
    <w:p w:rsidR="00000000" w:rsidDel="00000000" w:rsidP="00000000" w:rsidRDefault="00000000" w:rsidRPr="00000000" w14:paraId="000000E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«Реестр» (2):</w:t>
      </w:r>
    </w:p>
    <w:p w:rsidR="00000000" w:rsidDel="00000000" w:rsidP="00000000" w:rsidRDefault="00000000" w:rsidRPr="00000000" w14:paraId="000000E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[Сформировать документ/«Свод смет учреждений» (РБС)]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– формирование документа «Свод смет учреждений»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[Удалить документ]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удаление документа;</w:t>
      </w:r>
    </w:p>
    <w:p w:rsidR="00000000" w:rsidDel="00000000" w:rsidP="00000000" w:rsidRDefault="00000000" w:rsidRPr="00000000" w14:paraId="000000F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[Версии/Просмотр]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– просмотр версии документа;</w:t>
      </w:r>
    </w:p>
    <w:p w:rsidR="00000000" w:rsidDel="00000000" w:rsidP="00000000" w:rsidRDefault="00000000" w:rsidRPr="00000000" w14:paraId="000000F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[Версии/Создать]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– формирование версии документа;</w:t>
      </w:r>
    </w:p>
    <w:p w:rsidR="00000000" w:rsidDel="00000000" w:rsidP="00000000" w:rsidRDefault="00000000" w:rsidRPr="00000000" w14:paraId="000000F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[Версии/Удалить]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– удаление версии документа;</w:t>
      </w:r>
    </w:p>
    <w:p w:rsidR="00000000" w:rsidDel="00000000" w:rsidP="00000000" w:rsidRDefault="00000000" w:rsidRPr="00000000" w14:paraId="000000F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[Вложения/Добавить]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– прикрепление файла;</w:t>
      </w:r>
    </w:p>
    <w:p w:rsidR="00000000" w:rsidDel="00000000" w:rsidP="00000000" w:rsidRDefault="00000000" w:rsidRPr="00000000" w14:paraId="000000F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[Вложения/Удалить]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– удаление вложенного файла;</w:t>
      </w:r>
    </w:p>
    <w:p w:rsidR="00000000" w:rsidDel="00000000" w:rsidP="00000000" w:rsidRDefault="00000000" w:rsidRPr="00000000" w14:paraId="000000F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«Печать» (3):</w:t>
      </w:r>
    </w:p>
    <w:p w:rsidR="00000000" w:rsidDel="00000000" w:rsidP="00000000" w:rsidRDefault="00000000" w:rsidRPr="00000000" w14:paraId="000000F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[Печать реестра]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– формирование печатной формы реестра с расширением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*.xls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0F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[Печать документа/Сводная бюджетная смета]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– формирование печатной формы документа с расширением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*.xls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или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*.doc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;</w:t>
      </w:r>
    </w:p>
    <w:p w:rsidR="00000000" w:rsidDel="00000000" w:rsidP="00000000" w:rsidRDefault="00000000" w:rsidRPr="00000000" w14:paraId="000000F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«Согласование» (4):</w:t>
      </w:r>
    </w:p>
    <w:p w:rsidR="00000000" w:rsidDel="00000000" w:rsidP="00000000" w:rsidRDefault="00000000" w:rsidRPr="00000000" w14:paraId="000000F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[Внутреннее согласование]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отправка документа на Внутреннее согласование;</w:t>
      </w:r>
    </w:p>
    <w:p w:rsidR="00000000" w:rsidDel="00000000" w:rsidP="00000000" w:rsidRDefault="00000000" w:rsidRPr="00000000" w14:paraId="000000F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[Резолюция]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формирование резолюции;</w:t>
      </w:r>
    </w:p>
    <w:p w:rsidR="00000000" w:rsidDel="00000000" w:rsidP="00000000" w:rsidRDefault="00000000" w:rsidRPr="00000000" w14:paraId="000000F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[История резолюции]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просмотр сформированных резолюций;</w:t>
      </w:r>
    </w:p>
    <w:p w:rsidR="00000000" w:rsidDel="00000000" w:rsidP="00000000" w:rsidRDefault="00000000" w:rsidRPr="00000000" w14:paraId="000000F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[Внешнее согласование]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отправка документа на Внешнее согласование;</w:t>
      </w:r>
    </w:p>
    <w:p w:rsidR="00000000" w:rsidDel="00000000" w:rsidP="00000000" w:rsidRDefault="00000000" w:rsidRPr="00000000" w14:paraId="000000F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«ЭП» (5):</w:t>
      </w:r>
    </w:p>
    <w:p w:rsidR="00000000" w:rsidDel="00000000" w:rsidP="00000000" w:rsidRDefault="00000000" w:rsidRPr="00000000" w14:paraId="000000F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[Подписи документа]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просмотр электронной подписи документа.</w:t>
      </w:r>
    </w:p>
    <w:p w:rsidR="00000000" w:rsidDel="00000000" w:rsidP="00000000" w:rsidRDefault="00000000" w:rsidRPr="00000000" w14:paraId="000000FF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1ci93xb" w:id="23"/>
      <w:bookmarkEnd w:id="23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156325" cy="2327275"/>
            <wp:effectExtent b="0" l="0" r="0" t="0"/>
            <wp:docPr id="33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6325" cy="2327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3whwml4" w:id="24"/>
      <w:bookmarkEnd w:id="24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 10. Функциональные кнопки подраздела «Документы РБС»</w:t>
      </w:r>
    </w:p>
    <w:p w:rsidR="00000000" w:rsidDel="00000000" w:rsidP="00000000" w:rsidRDefault="00000000" w:rsidRPr="00000000" w14:paraId="00000101">
      <w:pPr>
        <w:keepNext w:val="1"/>
        <w:keepLines w:val="1"/>
        <w:widowControl w:val="1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0" w:right="0" w:firstLine="624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документа «Свод смет учреждений» (РБС)</w:t>
      </w:r>
    </w:p>
    <w:p w:rsidR="00000000" w:rsidDel="00000000" w:rsidP="00000000" w:rsidRDefault="00000000" w:rsidRPr="00000000" w14:paraId="000001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того чтобы сформировать документ «Свод смет учреждений», необходимо нажать на кнопку «Реестр» и выбрать пункт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[Сформировать документ/ «Свод смет учреждений» (РБС)]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(Рисунок 11).</w:t>
      </w:r>
    </w:p>
    <w:p w:rsidR="00000000" w:rsidDel="00000000" w:rsidP="00000000" w:rsidRDefault="00000000" w:rsidRPr="00000000" w14:paraId="000001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2bn6wsx" w:id="25"/>
      <w:bookmarkEnd w:id="25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156325" cy="3427095"/>
            <wp:effectExtent b="0" l="0" r="0" t="0"/>
            <wp:docPr id="31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6325" cy="34270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 11. Пункт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[Сформировать документ/ «Свод смет учреждений» (РБС)]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результате откроется окно «Документ «Свод смет учреждений», в котором необходимо заполнить вкладку «Документы основания» (Рисунок 12).</w:t>
      </w:r>
    </w:p>
    <w:p w:rsidR="00000000" w:rsidDel="00000000" w:rsidP="00000000" w:rsidRDefault="00000000" w:rsidRPr="00000000" w14:paraId="000001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Необходимо выбрать документы «Бюджетная смета» получателя средств федерального бюджета (далее – ПБС) и/или «Свод смет учреждений» нижестоящих РБС. После сохранения заполнятся данными все вкладки данными из связанных документов.</w:t>
      </w:r>
    </w:p>
    <w:p w:rsidR="00000000" w:rsidDel="00000000" w:rsidP="00000000" w:rsidRDefault="00000000" w:rsidRPr="00000000" w14:paraId="00000107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qsh70q" w:id="26"/>
      <w:bookmarkEnd w:id="26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149340" cy="2223135"/>
            <wp:effectExtent b="0" l="0" r="0" t="0"/>
            <wp:docPr id="32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22231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3as4poj" w:id="27"/>
      <w:bookmarkEnd w:id="27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 12. Окно «Документ «Свод смет учреждений»</w:t>
      </w:r>
    </w:p>
    <w:p w:rsidR="00000000" w:rsidDel="00000000" w:rsidP="00000000" w:rsidRDefault="00000000" w:rsidRPr="00000000" w14:paraId="00000109">
      <w:pPr>
        <w:keepNext w:val="1"/>
        <w:keepLines w:val="1"/>
        <w:widowControl w:val="1"/>
        <w:numPr>
          <w:ilvl w:val="3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0" w:right="0" w:firstLine="624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Заполнения вкладки «Документы основания»</w:t>
      </w:r>
    </w:p>
    <w:p w:rsidR="00000000" w:rsidDel="00000000" w:rsidP="00000000" w:rsidRDefault="00000000" w:rsidRPr="00000000" w14:paraId="000001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обновления данных из реестра необходимо нажать на кнопку «Сформировать данные» (Рисунок 13).</w:t>
      </w:r>
    </w:p>
    <w:p w:rsidR="00000000" w:rsidDel="00000000" w:rsidP="00000000" w:rsidRDefault="00000000" w:rsidRPr="00000000" w14:paraId="0000010B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1pxezwc" w:id="28"/>
      <w:bookmarkEnd w:id="28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149340" cy="2223135"/>
            <wp:effectExtent b="0" l="0" r="0" t="0"/>
            <wp:docPr id="34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22231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13. Кнопка «Сформировать данные»</w:t>
      </w:r>
    </w:p>
    <w:p w:rsidR="00000000" w:rsidDel="00000000" w:rsidP="00000000" w:rsidRDefault="00000000" w:rsidRPr="00000000" w14:paraId="000001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добавления документа основания необходимо нажать на кнопку «Добавить» (Рисунок 14).</w:t>
      </w:r>
    </w:p>
    <w:p w:rsidR="00000000" w:rsidDel="00000000" w:rsidP="00000000" w:rsidRDefault="00000000" w:rsidRPr="00000000" w14:paraId="0000010E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49x2ik5" w:id="29"/>
      <w:bookmarkEnd w:id="29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149340" cy="2223135"/>
            <wp:effectExtent b="0" l="0" r="0" t="0"/>
            <wp:docPr id="35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22231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 14. Кнопка «Добавить»</w:t>
      </w:r>
    </w:p>
    <w:p w:rsidR="00000000" w:rsidDel="00000000" w:rsidP="00000000" w:rsidRDefault="00000000" w:rsidRPr="00000000" w14:paraId="000001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открывшемся окне «Выбор записей» необходимо установить «галочки» напротив соответствующих утвержденных документов бюджетной сметы (далее – БС) и/ или свода смет учреждений (далее – СБС) РБС и нажать на кнопку «Сохранить» (Рисунок 15).</w:t>
      </w:r>
    </w:p>
    <w:p w:rsidR="00000000" w:rsidDel="00000000" w:rsidP="00000000" w:rsidRDefault="00000000" w:rsidRPr="00000000" w14:paraId="00000111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2p2csry" w:id="30"/>
      <w:bookmarkEnd w:id="30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156325" cy="2160905"/>
            <wp:effectExtent b="0" l="0" r="0" t="0"/>
            <wp:docPr id="36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6325" cy="21609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 15. Кнопка «Сохранить»</w:t>
      </w:r>
    </w:p>
    <w:p w:rsidR="00000000" w:rsidDel="00000000" w:rsidP="00000000" w:rsidRDefault="00000000" w:rsidRPr="00000000" w14:paraId="000001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После этого выводится системное сообщение о том, что при добавлении документа основания будет переформатирована сводная и для продолжения, необходимо нажать на кнопку «Да» (Рисунок 16).</w:t>
      </w:r>
    </w:p>
    <w:p w:rsidR="00000000" w:rsidDel="00000000" w:rsidP="00000000" w:rsidRDefault="00000000" w:rsidRPr="00000000" w14:paraId="00000114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147n2zr" w:id="31"/>
      <w:bookmarkEnd w:id="31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5619750" cy="1085850"/>
            <wp:effectExtent b="0" l="0" r="0" t="0"/>
            <wp:docPr id="37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1085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 16. Системное сообщение</w:t>
      </w:r>
    </w:p>
    <w:p w:rsidR="00000000" w:rsidDel="00000000" w:rsidP="00000000" w:rsidRDefault="00000000" w:rsidRPr="00000000" w14:paraId="000001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результате во вкладке «Документы основания» отобразится добавленная строка (Рисунок 17).</w:t>
      </w:r>
    </w:p>
    <w:p w:rsidR="00000000" w:rsidDel="00000000" w:rsidP="00000000" w:rsidRDefault="00000000" w:rsidRPr="00000000" w14:paraId="00000117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3o7alnk" w:id="32"/>
      <w:bookmarkEnd w:id="32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156325" cy="2353310"/>
            <wp:effectExtent b="0" l="0" r="0" t="0"/>
            <wp:docPr id="38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6325" cy="23533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 17. Добавленная строка</w:t>
      </w:r>
    </w:p>
    <w:p w:rsidR="00000000" w:rsidDel="00000000" w:rsidP="00000000" w:rsidRDefault="00000000" w:rsidRPr="00000000" w14:paraId="000001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сохранения введенных данных и закрытия окна «Документ «Свод смет учреждений» необходимо последовательно нажать на кнопки «Сохранить» и «Закрыть» (Рисунок 18).</w:t>
      </w:r>
    </w:p>
    <w:p w:rsidR="00000000" w:rsidDel="00000000" w:rsidP="00000000" w:rsidRDefault="00000000" w:rsidRPr="00000000" w14:paraId="0000011A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23ckvvd" w:id="33"/>
      <w:bookmarkEnd w:id="33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156325" cy="2353310"/>
            <wp:effectExtent b="0" l="0" r="0" t="0"/>
            <wp:docPr id="39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6325" cy="23533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 18. Кнопки «Сохранить» и «Закрыть»</w:t>
      </w:r>
    </w:p>
    <w:p w:rsidR="00000000" w:rsidDel="00000000" w:rsidP="00000000" w:rsidRDefault="00000000" w:rsidRPr="00000000" w14:paraId="000001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результате в подразделе «Документы РБС» отобразится добавленная строка (Рисунок 19).</w:t>
      </w:r>
    </w:p>
    <w:p w:rsidR="00000000" w:rsidDel="00000000" w:rsidP="00000000" w:rsidRDefault="00000000" w:rsidRPr="00000000" w14:paraId="0000011D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ihv636" w:id="34"/>
      <w:bookmarkEnd w:id="34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150610" cy="2353945"/>
            <wp:effectExtent b="0" l="0" r="0" t="0"/>
            <wp:docPr id="40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23539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 19. Добавленная строка</w:t>
      </w:r>
    </w:p>
    <w:p w:rsidR="00000000" w:rsidDel="00000000" w:rsidP="00000000" w:rsidRDefault="00000000" w:rsidRPr="00000000" w14:paraId="000001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обновления данных реестра необходимо нажать на кнопку «Обновить» (Рисунок 20).</w:t>
      </w:r>
    </w:p>
    <w:p w:rsidR="00000000" w:rsidDel="00000000" w:rsidP="00000000" w:rsidRDefault="00000000" w:rsidRPr="00000000" w14:paraId="00000120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32hioqz" w:id="35"/>
      <w:bookmarkEnd w:id="35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150610" cy="2353945"/>
            <wp:effectExtent b="0" l="0" r="0" t="0"/>
            <wp:docPr id="41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23539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1hmsyys" w:id="36"/>
      <w:bookmarkEnd w:id="36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20. Кнопка «Обновить»</w:t>
      </w:r>
    </w:p>
    <w:p w:rsidR="00000000" w:rsidDel="00000000" w:rsidP="00000000" w:rsidRDefault="00000000" w:rsidRPr="00000000" w14:paraId="00000122">
      <w:pPr>
        <w:keepNext w:val="1"/>
        <w:keepLines w:val="1"/>
        <w:widowControl w:val="1"/>
        <w:numPr>
          <w:ilvl w:val="3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0" w:right="0" w:firstLine="624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Внутреннее согласование и утверждение документа «Свод смет учреждений»</w:t>
      </w:r>
    </w:p>
    <w:p w:rsidR="00000000" w:rsidDel="00000000" w:rsidP="00000000" w:rsidRDefault="00000000" w:rsidRPr="00000000" w14:paraId="000001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Предусловие.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Осуществлен вход с ролью «Формирование и ведение СБС РБС (Согласование)».</w:t>
      </w:r>
    </w:p>
    <w:p w:rsidR="00000000" w:rsidDel="00000000" w:rsidP="00000000" w:rsidRDefault="00000000" w:rsidRPr="00000000" w14:paraId="000001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отправки документа «Свод смет учреждений» на внутреннее согласование необходимо выделить соответствующую строку одним нажатием левой кнопки мыши, нажать на кнопку «Согласование» и выбрать пункт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[Внутреннее согласование]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(Рисунок 21).</w:t>
      </w:r>
    </w:p>
    <w:p w:rsidR="00000000" w:rsidDel="00000000" w:rsidP="00000000" w:rsidRDefault="00000000" w:rsidRPr="00000000" w14:paraId="00000125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41mghml" w:id="37"/>
      <w:bookmarkEnd w:id="37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151880" cy="2560955"/>
            <wp:effectExtent b="0" l="0" r="0" t="0"/>
            <wp:docPr id="12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5609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 21. Пункт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[Внутреннее согласование]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Согласование документа «Свод смет учреждений» проходит по стандартному алгоритму внутреннего согласования в системе.</w:t>
      </w:r>
    </w:p>
    <w:p w:rsidR="00000000" w:rsidDel="00000000" w:rsidP="00000000" w:rsidRDefault="00000000" w:rsidRPr="00000000" w14:paraId="000001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2grqrue" w:id="38"/>
      <w:bookmarkEnd w:id="38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Описание функционала представлено в разделе «3.3 Внутреннее согласование документа «Справка о распределении БА и ЛБО» по учреждениям (ф. 0501152)» в подразделе «Документы РБС» документа «Руководство пользователя по формированию бюджетной росписи в государственной интегрированной информационной системе управления общественными финансами «Электронный бюджет» для распорядителей средств федерального бюджета», который размещен по адресу: </w:t>
      </w:r>
      <w:hyperlink r:id="rId34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https://www.minfin.ru/ru/ismf/pk-bp/revenue/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29">
      <w:pPr>
        <w:keepNext w:val="1"/>
        <w:keepLines w:val="1"/>
        <w:widowControl w:val="1"/>
        <w:numPr>
          <w:ilvl w:val="3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0" w:right="0" w:firstLine="624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резолюции</w:t>
      </w:r>
    </w:p>
    <w:p w:rsidR="00000000" w:rsidDel="00000000" w:rsidP="00000000" w:rsidRDefault="00000000" w:rsidRPr="00000000" w14:paraId="000001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начала внешнего согласования необходимо сформировать резолюцию согласно стандартному алгоритму внешнего согласования в системе. Формирование резолюции осуществляется с ролью «Формирование и ведение СБС РБС (Согласование)».</w:t>
      </w:r>
    </w:p>
    <w:p w:rsidR="00000000" w:rsidDel="00000000" w:rsidP="00000000" w:rsidRDefault="00000000" w:rsidRPr="00000000" w14:paraId="000001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vx1227" w:id="39"/>
      <w:bookmarkEnd w:id="39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Описание функционала представлено в разделе «4.3.2 Внешнее согласование документа «Бюджетная роспись» (ф. 0501060)» документа «Руководство пользователя по формированию бюджетной росписи в государственной интегрированной информационной системе управления общественными финансами «Электронный бюджет» для распорядителей средств федерального бюджета», который размещен по адресу: </w:t>
      </w:r>
      <w:hyperlink r:id="rId35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https://www.minfin.ru/ru/ismf/pk-bp/revenue/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2C">
      <w:pPr>
        <w:keepNext w:val="1"/>
        <w:keepLines w:val="1"/>
        <w:widowControl w:val="1"/>
        <w:numPr>
          <w:ilvl w:val="3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0" w:right="0" w:firstLine="624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Внешнее согласование документа «Свод смет учреждений»</w:t>
      </w:r>
    </w:p>
    <w:p w:rsidR="00000000" w:rsidDel="00000000" w:rsidP="00000000" w:rsidRDefault="00000000" w:rsidRPr="00000000" w14:paraId="000001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Внешнее согласование документа «Свод смет учреждений» осуществляется пользователями с ролями РБС «Формирование и ведение СБС РБС (Согласование)», «Формирование и ведение СБС РБС (Подписание)», «Формирование и ведение СБС РБС (Утверждение)» и ролями ГРБС «Утверждение БС ПБС и СБС РБС (Согласование/ГРБС)», «Утверждение БС ПБС и СБС РБС (Утверждение/ГРБС)» в зависимости от настроек в пункте меню «Настройки» – «Согласование».</w:t>
      </w:r>
    </w:p>
    <w:p w:rsidR="00000000" w:rsidDel="00000000" w:rsidP="00000000" w:rsidRDefault="00000000" w:rsidRPr="00000000" w14:paraId="000001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Внешнее согласование документа «Свод смет учреждений» проходит по стандартному алгоритму внешнего согласования в системе.</w:t>
      </w:r>
    </w:p>
    <w:p w:rsidR="00000000" w:rsidDel="00000000" w:rsidP="00000000" w:rsidRDefault="00000000" w:rsidRPr="00000000" w14:paraId="000001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3fwokq0" w:id="40"/>
      <w:bookmarkEnd w:id="40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Описание функционала представлено в разделе «4.3.2 Внешнее согласование документа «Бюджетная роспись» (ф. 0501060)» документа «Руководство пользователя по формированию бюджетной росписи в государственной интегрированной информационной системе управления общественными финансами «Электронный бюджет» для распорядителей средств федерального бюджета», который размещен по адресу: </w:t>
      </w:r>
      <w:hyperlink r:id="rId36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https://www.minfin.ru/ru/ismf/pk-bp/revenue/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30">
      <w:pPr>
        <w:keepNext w:val="1"/>
        <w:keepLines w:val="1"/>
        <w:widowControl w:val="1"/>
        <w:numPr>
          <w:ilvl w:val="3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0" w:right="0" w:firstLine="624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печатной формы реестра «Документы РБС»</w:t>
      </w:r>
    </w:p>
    <w:p w:rsidR="00000000" w:rsidDel="00000000" w:rsidP="00000000" w:rsidRDefault="00000000" w:rsidRPr="00000000" w14:paraId="000001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того чтобы сформировать печатную форму реестра, необходимо во вкладке «Исходящие» нажать на кнопку «Печать» и выбрать пункт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[Печать/Печать реестра]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(Рисунок 22).</w:t>
      </w:r>
    </w:p>
    <w:p w:rsidR="00000000" w:rsidDel="00000000" w:rsidP="00000000" w:rsidRDefault="00000000" w:rsidRPr="00000000" w14:paraId="00000132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1v1yuxt" w:id="41"/>
      <w:bookmarkEnd w:id="41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151880" cy="2362200"/>
            <wp:effectExtent b="0" l="0" r="0" t="0"/>
            <wp:docPr id="13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36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 22. Пункт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[Печать/Печать реестра]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4f1mdlm" w:id="42"/>
      <w:bookmarkEnd w:id="42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результате на рабочую станцию пользователя загрузится печатная форма реестра в виде файла с расширением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*.xls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35">
      <w:pPr>
        <w:keepNext w:val="1"/>
        <w:keepLines w:val="1"/>
        <w:widowControl w:val="1"/>
        <w:numPr>
          <w:ilvl w:val="3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0" w:right="0" w:firstLine="624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печатной формы отчета Сводная бюджетная смета</w:t>
      </w:r>
    </w:p>
    <w:p w:rsidR="00000000" w:rsidDel="00000000" w:rsidP="00000000" w:rsidRDefault="00000000" w:rsidRPr="00000000" w14:paraId="000001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того чтобы сформировать отчет, необходимо выделить документ и нажать на кнопку «Печать», выбрать пункт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[Печать документа/Сводная бюджетная смета]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 в раскрывающемся списке установить «галочку» напротив соответствующего формата (Рисунок 23).</w:t>
      </w:r>
    </w:p>
    <w:p w:rsidR="00000000" w:rsidDel="00000000" w:rsidP="00000000" w:rsidRDefault="00000000" w:rsidRPr="00000000" w14:paraId="00000137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2u6wntf" w:id="43"/>
      <w:bookmarkEnd w:id="43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151880" cy="3415030"/>
            <wp:effectExtent b="0" l="0" r="0" t="0"/>
            <wp:docPr id="14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4150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 23. Пункт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[Печать документа/Сводная бюджетная смета]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19c6y18" w:id="44"/>
      <w:bookmarkEnd w:id="44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результате на рабочую станцию пользователя загрузится отчет в виде файла с выбранным расширением.</w:t>
      </w:r>
    </w:p>
    <w:p w:rsidR="00000000" w:rsidDel="00000000" w:rsidP="00000000" w:rsidRDefault="00000000" w:rsidRPr="00000000" w14:paraId="0000013A">
      <w:pPr>
        <w:keepNext w:val="1"/>
        <w:keepLines w:val="1"/>
        <w:widowControl w:val="1"/>
        <w:numPr>
          <w:ilvl w:val="3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0" w:right="0" w:firstLine="624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печатной формы отчета в формате Сводной бюджетной сметы</w:t>
      </w:r>
    </w:p>
    <w:p w:rsidR="00000000" w:rsidDel="00000000" w:rsidP="00000000" w:rsidRDefault="00000000" w:rsidRPr="00000000" w14:paraId="000001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того чтобы сформировать печатную форму отчета в формате Сводной бюджетной сметы, необходимо перейти в реестр «Показатели бюджетных смет» нажать на кнопку «Печать» и выбрать пункт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[Печать/Печать отчета о бюджетной смете/Печать в формате Сводной бюджетной сметы]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(Рисунок 24).</w:t>
      </w:r>
    </w:p>
    <w:p w:rsidR="00000000" w:rsidDel="00000000" w:rsidP="00000000" w:rsidRDefault="00000000" w:rsidRPr="00000000" w14:paraId="0000013C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3tbugp1" w:id="45"/>
      <w:bookmarkEnd w:id="45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151880" cy="2309495"/>
            <wp:effectExtent b="0" l="0" r="0" t="0"/>
            <wp:docPr id="15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3094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 24. Пункт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[Печать/Печать отчета о бюджетной смете/Печать в формате Сводной бюджетной сметы]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результате на рабочую станцию пользователя загрузится печатная форма Отчета в формате Сводной бюджетной сметы в виде файла с расширением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*.xls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28h4qwu" w:id="46"/>
      <w:bookmarkEnd w:id="46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Печатная форма содержит информацию об утвержденных строках кода бюджетной классификации (далее – КБК) актуальных на дату формирования реестра по всем подведомственным учреждениям РБС.</w:t>
      </w:r>
    </w:p>
    <w:p w:rsidR="00000000" w:rsidDel="00000000" w:rsidP="00000000" w:rsidRDefault="00000000" w:rsidRPr="00000000" w14:paraId="00000140">
      <w:pPr>
        <w:keepNext w:val="1"/>
        <w:keepLines w:val="1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0" w:right="0" w:firstLine="624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bookmarkStart w:colFirst="0" w:colLast="0" w:name="_nmf14n" w:id="47"/>
      <w:bookmarkEnd w:id="47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и утверждение документа «Свод смет учреждений» ГРБС</w:t>
      </w:r>
    </w:p>
    <w:p w:rsidR="00000000" w:rsidDel="00000000" w:rsidP="00000000" w:rsidRDefault="00000000" w:rsidRPr="00000000" w14:paraId="000001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документа «Свод смет учреждений» (ГРБС) осуществляется пользователями с ролью «Формирование и ведение СБС ГРБС (Ввод данных)».</w:t>
      </w:r>
    </w:p>
    <w:p w:rsidR="00000000" w:rsidDel="00000000" w:rsidP="00000000" w:rsidRDefault="00000000" w:rsidRPr="00000000" w14:paraId="000001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37m2jsg" w:id="48"/>
      <w:bookmarkEnd w:id="48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Утверждение документа «Свод смет учреждений» (ГРБС) осуществляется пользователями с ролью «Формирование и ведение СБС ГРБС (Утверждение).</w:t>
      </w:r>
    </w:p>
    <w:p w:rsidR="00000000" w:rsidDel="00000000" w:rsidP="00000000" w:rsidRDefault="00000000" w:rsidRPr="00000000" w14:paraId="00000143">
      <w:pPr>
        <w:keepNext w:val="1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  <w:tab w:val="left" w:pos="567"/>
          <w:tab w:val="left" w:pos="851"/>
          <w:tab w:val="left" w:pos="993"/>
        </w:tabs>
        <w:spacing w:after="360" w:before="360" w:line="360" w:lineRule="auto"/>
        <w:ind w:left="0" w:right="0" w:firstLine="454"/>
        <w:jc w:val="center"/>
        <w:rPr>
          <w:b w:val="1"/>
          <w:i w:val="0"/>
          <w:smallCaps w:val="1"/>
          <w:strike w:val="0"/>
          <w:color w:val="000000"/>
          <w:sz w:val="28"/>
          <w:szCs w:val="28"/>
          <w:u w:val="none"/>
          <w:shd w:fill="auto" w:val="clear"/>
        </w:rPr>
      </w:pPr>
      <w:bookmarkStart w:colFirst="0" w:colLast="0" w:name="_1mrcu09" w:id="49"/>
      <w:bookmarkEnd w:id="49"/>
      <w:r w:rsidDel="00000000" w:rsidR="00000000" w:rsidRPr="00000000">
        <w:br w:type="page"/>
      </w:r>
      <w:r w:rsidDel="00000000" w:rsidR="00000000" w:rsidRPr="00000000">
        <w:rPr>
          <w:rFonts w:ascii="Times" w:cs="Times" w:eastAsia="Times" w:hAnsi="Times"/>
          <w:b w:val="1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И УТВЕРЖДЕНИЕ ИЗМЕНЕНИЙ К БЮДЖЕТНОЙ СМЕТЕ</w:t>
      </w:r>
    </w:p>
    <w:p w:rsidR="00000000" w:rsidDel="00000000" w:rsidP="00000000" w:rsidRDefault="00000000" w:rsidRPr="00000000" w14:paraId="00000144">
      <w:pPr>
        <w:keepNext w:val="1"/>
        <w:keepLines w:val="1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0" w:right="0" w:firstLine="624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bookmarkStart w:colFirst="0" w:colLast="0" w:name="_46r0co2" w:id="50"/>
      <w:bookmarkEnd w:id="50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Внесение изменений, не требующих изменений документа «Бюджетная роспись» (ф. 0501060) и «Сводная бюджетная роспись» (тип изменений 301,302 в бюджетном цикле 2017-2019 и 500, 510 в бюджетном цикле 2018-2020), в том числе при выделении дополнительных лимитов бюджетных обязательств</w:t>
      </w:r>
    </w:p>
    <w:p w:rsidR="00000000" w:rsidDel="00000000" w:rsidP="00000000" w:rsidRDefault="00000000" w:rsidRPr="00000000" w14:paraId="00000145">
      <w:pPr>
        <w:keepNext w:val="1"/>
        <w:keepLines w:val="1"/>
        <w:widowControl w:val="1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0" w:right="0" w:firstLine="624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Внесение изменений, при изменении аналитики в формах ОПСП</w:t>
      </w:r>
    </w:p>
    <w:p w:rsidR="00000000" w:rsidDel="00000000" w:rsidP="00000000" w:rsidRDefault="00000000" w:rsidRPr="00000000" w14:paraId="00000146">
      <w:pPr>
        <w:keepNext w:val="1"/>
        <w:keepLines w:val="1"/>
        <w:widowControl w:val="1"/>
        <w:numPr>
          <w:ilvl w:val="3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0" w:right="0" w:firstLine="624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bookmarkStart w:colFirst="0" w:colLast="0" w:name="_2lwamvv" w:id="51"/>
      <w:bookmarkEnd w:id="51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документа «Предложение по внесению изменений в сметный расчет» ПБС</w:t>
      </w:r>
    </w:p>
    <w:p w:rsidR="00000000" w:rsidDel="00000000" w:rsidP="00000000" w:rsidRDefault="00000000" w:rsidRPr="00000000" w14:paraId="000001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8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111kx3o" w:id="52"/>
      <w:bookmarkEnd w:id="52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предложений по внесению изменений в сметные показатели осуществляется с ролью ПБС «Формирование и ведение БС ПБС (Ввод данных)» в реестре «Предложений по внесению изменений в сметный расчет» раздела «Бюджетная смета».</w:t>
      </w:r>
    </w:p>
    <w:p w:rsidR="00000000" w:rsidDel="00000000" w:rsidP="00000000" w:rsidRDefault="00000000" w:rsidRPr="00000000" w14:paraId="00000148">
      <w:pPr>
        <w:keepNext w:val="1"/>
        <w:keepLines w:val="1"/>
        <w:widowControl w:val="1"/>
        <w:numPr>
          <w:ilvl w:val="3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0" w:right="0" w:firstLine="624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Согласование документа «Предложения по внесению изменений в сметный расчет» в случае отсутствия изменений по суммам</w:t>
      </w:r>
    </w:p>
    <w:p w:rsidR="00000000" w:rsidDel="00000000" w:rsidP="00000000" w:rsidRDefault="00000000" w:rsidRPr="00000000" w14:paraId="000001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Согласование предложений по внесению изменений в сметные показатели осуществляется с ролью ПБС «Формирование и ведение БС ПБС (Ввод данных)» в реестре «Предложений по внесению изменений в сметный расчет» раздела «Бюджетная смета».</w:t>
      </w:r>
    </w:p>
    <w:p w:rsidR="00000000" w:rsidDel="00000000" w:rsidP="00000000" w:rsidRDefault="00000000" w:rsidRPr="00000000" w14:paraId="000001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3l18frh" w:id="53"/>
      <w:bookmarkEnd w:id="53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Описание функционала представлено в разделе «9.1.2 Согласование документа «Предложение по внесению изменений в сметный расчет» ПБС» документа «Руководство пользователя по формированию и ведению бюджетных смет в государственной интегрированной информационной системе управления общественными финансами «Электронный бюджет» для получателей бюджетных средств», который размещен по адресу: </w:t>
      </w:r>
      <w:hyperlink r:id="rId40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https://www.minfin.ru/ru/ismf/pk-bp/revenue/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4B">
      <w:pPr>
        <w:keepNext w:val="1"/>
        <w:keepLines w:val="1"/>
        <w:widowControl w:val="1"/>
        <w:numPr>
          <w:ilvl w:val="3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0" w:right="0" w:firstLine="624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Отправка ОПСП на принятие ГРБС (РБС)</w:t>
      </w:r>
    </w:p>
    <w:p w:rsidR="00000000" w:rsidDel="00000000" w:rsidP="00000000" w:rsidRDefault="00000000" w:rsidRPr="00000000" w14:paraId="000001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Отправка ОПСП на принятие ГРБС (РБС) осуществляется с ролью ПБС «Формирование и ведение БС ПБС (Ввод данных)» в реестре «Предложений по внесению изменений в сметный расчет» раздела «Бюджетная смета».</w:t>
      </w:r>
    </w:p>
    <w:p w:rsidR="00000000" w:rsidDel="00000000" w:rsidP="00000000" w:rsidRDefault="00000000" w:rsidRPr="00000000" w14:paraId="000001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206ipza" w:id="54"/>
      <w:bookmarkEnd w:id="54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Описание функционала представлено в разделе «9.1.1.3 Отправка ОПСП на принятие ГРБС (РБС)» документа «Руководство пользователя по формированию и ведению бюджетных смет в государственной интегрированной информационной системе управления общественными финансами «Электронный бюджет» для получателей бюджетных средств», который размещен по адресу: </w:t>
      </w:r>
      <w:hyperlink r:id="rId41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https://www.minfin.ru/ru/ismf/pk-bp/revenue/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4E">
      <w:pPr>
        <w:keepNext w:val="1"/>
        <w:keepLines w:val="1"/>
        <w:widowControl w:val="1"/>
        <w:numPr>
          <w:ilvl w:val="3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0" w:right="0" w:firstLine="624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Принятие обоснований (расчетов) плановых сметных показателей</w:t>
      </w:r>
    </w:p>
    <w:p w:rsidR="00000000" w:rsidDel="00000000" w:rsidP="00000000" w:rsidRDefault="00000000" w:rsidRPr="00000000" w14:paraId="000001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Предусловие.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Осуществлен вход пользователем с ролью «Утверждение БС ПБС (Согласование/РБС)», «Утверждение БС ПБС (Утверждение/РБС)», «Утверждение БС ПБС и СБС РБС (Согласование/ГРБС)» или «Утверждение БС ПБС и СБС РБС (Утверждение/ГРБС)».</w:t>
      </w:r>
    </w:p>
    <w:p w:rsidR="00000000" w:rsidDel="00000000" w:rsidP="00000000" w:rsidRDefault="00000000" w:rsidRPr="00000000" w14:paraId="000001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Принятие обоснований (расчетов) плановых сметных показателей осуществляется в подразделе «Предложения по внесению изменений в сметный расчет».</w:t>
      </w:r>
    </w:p>
    <w:p w:rsidR="00000000" w:rsidDel="00000000" w:rsidP="00000000" w:rsidRDefault="00000000" w:rsidRPr="00000000" w14:paraId="000001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перехода к подразделу «Предложения по внесению изменений в сметный расчет» необходимо в главном окне Системы выбрать вкладку «Меню» (1), в открывшейся колонке выбрать раздел «Бюджетная смета» (2) и в рабочей области открыть подраздел «Предложения по внесению изменений в сметный расчет» (3) одним нажатием левой кнопки мыши (Рисунок 25).</w:t>
      </w:r>
    </w:p>
    <w:p w:rsidR="00000000" w:rsidDel="00000000" w:rsidP="00000000" w:rsidRDefault="00000000" w:rsidRPr="00000000" w14:paraId="00000152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4k668n3" w:id="55"/>
      <w:bookmarkEnd w:id="55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151245" cy="2079625"/>
            <wp:effectExtent b="0" l="0" r="0" t="0"/>
            <wp:docPr id="16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1245" cy="2079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 25. Переход к подразделу «Предложения по внесению изменений в сметный расчет»</w:t>
      </w:r>
    </w:p>
    <w:p w:rsidR="00000000" w:rsidDel="00000000" w:rsidP="00000000" w:rsidRDefault="00000000" w:rsidRPr="00000000" w14:paraId="000001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результате откроется подраздел «Предложения по внесению изменений в сметный расчет», в котором необходимо перейти во вкладку, соответствующую бюджетному циклу, с которым будет осуществляться работа (Рисунок 26).</w:t>
      </w:r>
    </w:p>
    <w:p w:rsidR="00000000" w:rsidDel="00000000" w:rsidP="00000000" w:rsidRDefault="00000000" w:rsidRPr="00000000" w14:paraId="00000155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2zbgiuw" w:id="56"/>
      <w:bookmarkEnd w:id="56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155690" cy="1429385"/>
            <wp:effectExtent b="0" l="0" r="0" t="0"/>
            <wp:docPr id="1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14293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 26. Подраздел «Предложения по внесению изменений в сметный расчет»</w:t>
      </w:r>
    </w:p>
    <w:p w:rsidR="00000000" w:rsidDel="00000000" w:rsidP="00000000" w:rsidRDefault="00000000" w:rsidRPr="00000000" w14:paraId="000001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принятия обоснований (расчетов) плановых сметных показателей необходимо выделить соответствующую строку одним нажатием левой кнопки мыши, нажать на кнопку «Согласование» и выбрать пункт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[Принятие ОПСП]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(Рисунок 27).</w:t>
      </w:r>
    </w:p>
    <w:p w:rsidR="00000000" w:rsidDel="00000000" w:rsidP="00000000" w:rsidRDefault="00000000" w:rsidRPr="00000000" w14:paraId="00000158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1egqt2p" w:id="57"/>
      <w:bookmarkEnd w:id="57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155690" cy="1429385"/>
            <wp:effectExtent b="0" l="0" r="0" t="0"/>
            <wp:docPr id="1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14293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 27. Пункт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[Принятие ОПСП]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Принятие ОПСП проходит по стандартному алгоритму внутреннего согласования в Системе, без использования электронной цифровой подписи.</w:t>
      </w:r>
    </w:p>
    <w:p w:rsidR="00000000" w:rsidDel="00000000" w:rsidP="00000000" w:rsidRDefault="00000000" w:rsidRPr="00000000" w14:paraId="000001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3ygebqi" w:id="58"/>
      <w:bookmarkEnd w:id="58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Описание функционала представлено в разделе «3.3 Внутреннее согласование документа «Справка о распределении БА и ЛБО» по учреждениям (ф. 0501152)» в подразделе «Документы РБС» документа «Руководство пользователя по формированию бюджетной росписи в государственной интегрированной информационной системе управления общественными финансами «Электронный бюджет» для распорядителей средств федерального бюджета», который размещен по адресу: </w:t>
      </w:r>
      <w:hyperlink r:id="rId45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https://www.minfin.ru/ru/ismf/pk-bp/revenue/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5C">
      <w:pPr>
        <w:keepNext w:val="1"/>
        <w:keepLines w:val="1"/>
        <w:widowControl w:val="1"/>
        <w:numPr>
          <w:ilvl w:val="3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0" w:right="0" w:firstLine="624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и утверждение документа «Изменение показателей бюджетной сметы» (ф. 0501013)</w:t>
      </w:r>
    </w:p>
    <w:p w:rsidR="00000000" w:rsidDel="00000000" w:rsidP="00000000" w:rsidRDefault="00000000" w:rsidRPr="00000000" w14:paraId="000001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2dlolyb" w:id="59"/>
      <w:bookmarkEnd w:id="59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документа «Изменение показателей бюджетной сметы» (ф. 0501013) осуществляется с ролью ПБС «Формирование и ведение БС ПБС (Ввод данных)» в реестре «Документы ПБС» раздела «Бюджетная смета».</w:t>
      </w:r>
    </w:p>
    <w:p w:rsidR="00000000" w:rsidDel="00000000" w:rsidP="00000000" w:rsidRDefault="00000000" w:rsidRPr="00000000" w14:paraId="0000015E">
      <w:pPr>
        <w:keepNext w:val="1"/>
        <w:keepLines w:val="1"/>
        <w:widowControl w:val="1"/>
        <w:numPr>
          <w:ilvl w:val="4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0" w:right="0" w:firstLine="454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Внутреннее согласование документа «Изменение показателей бюджетной сметы» (ф. 0501013)</w:t>
      </w:r>
    </w:p>
    <w:p w:rsidR="00000000" w:rsidDel="00000000" w:rsidP="00000000" w:rsidRDefault="00000000" w:rsidRPr="00000000" w14:paraId="000001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Внутреннее согласование документа «Изменение показателей бюджетной сметы» (ф. 0501013) осуществляется с ролью ПБС «Формирование и ведение БС ПБС (Согласование)» согласно стандартному алгоритму внутреннего согласования в системе.</w:t>
      </w:r>
    </w:p>
    <w:p w:rsidR="00000000" w:rsidDel="00000000" w:rsidP="00000000" w:rsidRDefault="00000000" w:rsidRPr="00000000" w14:paraId="000001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sqyw64" w:id="60"/>
      <w:bookmarkEnd w:id="60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Описание функционала представлено в разделе «3.3 Внутреннее согласование документа «Справка о распределении БА и ЛБО» по учреждениям (ф. 0501152)» в подразделе «Документы РБС» документа «Руководство пользователя по формированию бюджетной росписи в государственной интегрированной информационной системе управления общественными финансами «Электронный бюджет» для распорядителей средств федерального бюджета», который размещен по адресу: </w:t>
      </w:r>
      <w:hyperlink r:id="rId46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https://www.minfin.ru/ru/ismf/pk-bp/revenue/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61">
      <w:pPr>
        <w:keepNext w:val="1"/>
        <w:keepLines w:val="1"/>
        <w:widowControl w:val="1"/>
        <w:numPr>
          <w:ilvl w:val="4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0" w:right="0" w:firstLine="454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резолюции</w:t>
      </w:r>
    </w:p>
    <w:p w:rsidR="00000000" w:rsidDel="00000000" w:rsidP="00000000" w:rsidRDefault="00000000" w:rsidRPr="00000000" w14:paraId="0000016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8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Предусловие: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осуществлен вход с ролью ПБС «Формирование и ведение БС ПБС (Согласование), с ролью РБС «Утверждение БС ПБС (Согласование/РБС)», с ролью ГРБС «Утверждение БС ПБС и СБС РБС (Согласование/ГРБС)» в зависимости от Настроек Согласования.</w:t>
      </w:r>
    </w:p>
    <w:p w:rsidR="00000000" w:rsidDel="00000000" w:rsidP="00000000" w:rsidRDefault="00000000" w:rsidRPr="00000000" w14:paraId="0000016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начала внешнего согласования необходимо сформировать резолюцию согласно стандартному алгоритму внешнего согласования в системе в реестре «Документы ПБС» раздела «Бюджетная смета» согласно стандартному алгоритму внешнего согласования в системе.</w:t>
      </w:r>
    </w:p>
    <w:p w:rsidR="00000000" w:rsidDel="00000000" w:rsidP="00000000" w:rsidRDefault="00000000" w:rsidRPr="00000000" w14:paraId="0000016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3cqmetx" w:id="61"/>
      <w:bookmarkEnd w:id="61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Описание функционала представлено в разделе «4.3.2 Внешнее согласование документа «Бюджетная роспись» (ф. 0501060)» документа «Руководство пользователя по формированию бюджетной росписи в государственной интегрированной информационной системе управления общественными финансами «Электронный бюджет» для распорядителей средств федерального бюджета», который размещен по адресу: </w:t>
      </w:r>
      <w:hyperlink r:id="rId47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https://www.minfin.ru/ru/ismf/pk-bp/revenue/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65">
      <w:pPr>
        <w:keepNext w:val="1"/>
        <w:keepLines w:val="1"/>
        <w:widowControl w:val="1"/>
        <w:numPr>
          <w:ilvl w:val="4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0" w:right="0" w:firstLine="454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Утверждение документа «Изменение показателей бюджетной сметы» (ф. 0501013)</w:t>
      </w:r>
    </w:p>
    <w:p w:rsidR="00000000" w:rsidDel="00000000" w:rsidP="00000000" w:rsidRDefault="00000000" w:rsidRPr="00000000" w14:paraId="0000016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8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Предусловие: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осуществлен вход с ролью ПБС «Формирование и ведение БС ПБС (Утверждение)», с ролью РБС «Утверждение БС ПБС (Утверждение/РБС)», с ролью ГРБС «Утверждение БС ПБС и СБС РБС (Утверждение/ГРБС)» в зависимости от Настроек Согласования.</w:t>
      </w:r>
    </w:p>
    <w:p w:rsidR="00000000" w:rsidDel="00000000" w:rsidP="00000000" w:rsidRDefault="00000000" w:rsidRPr="00000000" w14:paraId="0000016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Внутреннее согласование документа «Изменение показателей бюджетной сметы» (ф. 0501013) осуществляется в реестре «Документы ПБС» раздела «Бюджетная смета».</w:t>
      </w:r>
    </w:p>
    <w:p w:rsidR="00000000" w:rsidDel="00000000" w:rsidP="00000000" w:rsidRDefault="00000000" w:rsidRPr="00000000" w14:paraId="0000016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1rvwp1q" w:id="62"/>
      <w:bookmarkEnd w:id="62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После утверждения документа «Изменение показателей бюджетной сметы» (ф. 0501013) в реестре «Показатели бюджетных смет» добавляются новые версии КБК со статусом «Утверждено».</w:t>
      </w:r>
    </w:p>
    <w:p w:rsidR="00000000" w:rsidDel="00000000" w:rsidP="00000000" w:rsidRDefault="00000000" w:rsidRPr="00000000" w14:paraId="00000169">
      <w:pPr>
        <w:keepNext w:val="1"/>
        <w:keepLines w:val="1"/>
        <w:widowControl w:val="1"/>
        <w:numPr>
          <w:ilvl w:val="4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0" w:right="0" w:firstLine="454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печатной формы документа «Изменение бюджетной сметы» (ф. 0501013)</w:t>
      </w:r>
    </w:p>
    <w:p w:rsidR="00000000" w:rsidDel="00000000" w:rsidP="00000000" w:rsidRDefault="00000000" w:rsidRPr="00000000" w14:paraId="0000016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8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Предусловие: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осуществлен вход с ролями ПБС «Формирование и ведение БС ПБС (Ввод данных)», «Формирование и ведение БС ПБС (Согласование)», «Формирование и ведение БС ПБС (Подписание)», «Формирование и ведение БС ПБС (Утверждение)», под ролями РБС «Утверждение БС ПБС (Согласование/РБС)», «Утверждение БС ПБС (Утверждение/РБС)», под ролями ГРБС «Утверждение БС ПБС и СБС РБС (Согласование/ГРБС)», «Утверждение БС ПБС и СБС РБС (Утверждение/ГРБС)» в зависимости от Настроек Согласования.</w:t>
      </w:r>
    </w:p>
    <w:p w:rsidR="00000000" w:rsidDel="00000000" w:rsidP="00000000" w:rsidRDefault="00000000" w:rsidRPr="00000000" w14:paraId="0000016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4bvk7pj" w:id="63"/>
      <w:bookmarkEnd w:id="63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печатной формы документа «Изменение показателей бюджетной сметы» (ф. 0501013) осуществляется в реестре «Документы ПБС» раздела «Бюджетная смета».</w:t>
      </w:r>
    </w:p>
    <w:p w:rsidR="00000000" w:rsidDel="00000000" w:rsidP="00000000" w:rsidRDefault="00000000" w:rsidRPr="00000000" w14:paraId="0000016C">
      <w:pPr>
        <w:keepNext w:val="1"/>
        <w:keepLines w:val="1"/>
        <w:widowControl w:val="1"/>
        <w:numPr>
          <w:ilvl w:val="4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0" w:right="0" w:firstLine="454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Выгрузка в XML информации о показателях бюджетной сметы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8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Предусловие: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осуществлен вход с ролями ПБС «Формирование и ведение БС ПБС (Ввод данных)», «Формирование и ведение БС ПБС (Согласование)», «Формирование и ведение БС ПБС (Подписание)», «Формирование и ведение БС ПБС (Утверждение)», под ролями РБС «Утверждение БС ПБС (Согласование/РБС)», «Утверждение БС ПБС (Утверждение/РБС)», под ролями ГРБС «Утверждение БС ПБС и СБС РБС (Согласование/ГРБС)», «Утверждение БС ПБС и СБС РБС (Утверждение/ГРБС)» в зависимости от Настроек Согласования.</w:t>
      </w:r>
    </w:p>
    <w:p w:rsidR="00000000" w:rsidDel="00000000" w:rsidP="00000000" w:rsidRDefault="00000000" w:rsidRPr="00000000" w14:paraId="0000016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2r0uhxc" w:id="64"/>
      <w:bookmarkEnd w:id="64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Выгрузка в XML информации о показателях бюджетной сметы осуществляется в реестре «Документы ПБС» раздела «Бюджетная смета».</w:t>
      </w:r>
    </w:p>
    <w:p w:rsidR="00000000" w:rsidDel="00000000" w:rsidP="00000000" w:rsidRDefault="00000000" w:rsidRPr="00000000" w14:paraId="0000016F">
      <w:pPr>
        <w:keepNext w:val="1"/>
        <w:keepLines w:val="1"/>
        <w:widowControl w:val="1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0" w:right="0" w:firstLine="624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Внесение изменений, при получении дополнительных лимитов бюджетных обязательств</w:t>
      </w:r>
    </w:p>
    <w:p w:rsidR="00000000" w:rsidDel="00000000" w:rsidP="00000000" w:rsidRDefault="00000000" w:rsidRPr="00000000" w14:paraId="00000170">
      <w:pPr>
        <w:keepNext w:val="1"/>
        <w:keepLines w:val="1"/>
        <w:widowControl w:val="1"/>
        <w:numPr>
          <w:ilvl w:val="3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0" w:right="0" w:firstLine="624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bookmarkStart w:colFirst="0" w:colLast="0" w:name="_1664s55" w:id="65"/>
      <w:bookmarkEnd w:id="65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документа «Предложение по внесению изменений в сметный расчет» ПБС</w:t>
      </w:r>
    </w:p>
    <w:p w:rsidR="00000000" w:rsidDel="00000000" w:rsidP="00000000" w:rsidRDefault="00000000" w:rsidRPr="00000000" w14:paraId="0000017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3q5sasy" w:id="66"/>
      <w:bookmarkEnd w:id="66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документа «Предложение по внесению изменений в сметный расчет» ПБС осуществляется с ролью «Формирование и ведение БС ПБС (Ввод данных)» в реестре «Предложений по внесению изменений в сметный расчет» раздела «Бюджетная смета».</w:t>
      </w:r>
    </w:p>
    <w:p w:rsidR="00000000" w:rsidDel="00000000" w:rsidP="00000000" w:rsidRDefault="00000000" w:rsidRPr="00000000" w14:paraId="00000172">
      <w:pPr>
        <w:keepNext w:val="1"/>
        <w:keepLines w:val="1"/>
        <w:widowControl w:val="1"/>
        <w:numPr>
          <w:ilvl w:val="3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0" w:right="0" w:firstLine="624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Загрузка документа «Расходное расписание» ПБС</w:t>
      </w:r>
    </w:p>
    <w:p w:rsidR="00000000" w:rsidDel="00000000" w:rsidP="00000000" w:rsidRDefault="00000000" w:rsidRPr="00000000" w14:paraId="0000017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804"/>
        </w:tabs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25b2l0r" w:id="67"/>
      <w:bookmarkEnd w:id="67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Загрузка документа «Расходное расписание» осуществляется с ролью «Формирование и ведение БС ПБС (Ввод данных)» в разделе «Бюджетная смета» подраздел «Расходные расписания» вкладка «Входящие» и выполняется аналогично описанию в п.п. 3.2.1 настоящего руководства пользователя.</w:t>
      </w:r>
    </w:p>
    <w:p w:rsidR="00000000" w:rsidDel="00000000" w:rsidP="00000000" w:rsidRDefault="00000000" w:rsidRPr="00000000" w14:paraId="00000174">
      <w:pPr>
        <w:keepNext w:val="1"/>
        <w:keepLines w:val="1"/>
        <w:widowControl w:val="1"/>
        <w:numPr>
          <w:ilvl w:val="3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0" w:right="0" w:firstLine="624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Заполнение формы ОПСП</w:t>
      </w:r>
    </w:p>
    <w:p w:rsidR="00000000" w:rsidDel="00000000" w:rsidP="00000000" w:rsidRDefault="00000000" w:rsidRPr="00000000" w14:paraId="0000017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kgcv8k" w:id="68"/>
      <w:bookmarkEnd w:id="68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Заполнение формы ОПСП осуществляется пользователем с ролью «Формирование и ведение БС ПБС (Ввод данных)».</w:t>
      </w:r>
    </w:p>
    <w:p w:rsidR="00000000" w:rsidDel="00000000" w:rsidP="00000000" w:rsidRDefault="00000000" w:rsidRPr="00000000" w14:paraId="00000176">
      <w:pPr>
        <w:keepNext w:val="1"/>
        <w:keepLines w:val="1"/>
        <w:widowControl w:val="1"/>
        <w:numPr>
          <w:ilvl w:val="3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276"/>
          <w:tab w:val="left" w:pos="1560"/>
        </w:tabs>
        <w:spacing w:after="360" w:before="360" w:line="360" w:lineRule="auto"/>
        <w:ind w:left="84" w:right="0" w:firstLine="624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Отправка ОПСП на принятие ГРБС (РБС)</w:t>
      </w:r>
    </w:p>
    <w:p w:rsidR="00000000" w:rsidDel="00000000" w:rsidP="00000000" w:rsidRDefault="00000000" w:rsidRPr="00000000" w14:paraId="0000017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34g0dwd" w:id="69"/>
      <w:bookmarkEnd w:id="69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Заполнение формы ОПСП осуществляется пользователем с ролью «Формирование и ведение БС ПБС (Ввод данных)».</w:t>
      </w:r>
    </w:p>
    <w:p w:rsidR="00000000" w:rsidDel="00000000" w:rsidP="00000000" w:rsidRDefault="00000000" w:rsidRPr="00000000" w14:paraId="00000178">
      <w:pPr>
        <w:keepNext w:val="1"/>
        <w:keepLines w:val="1"/>
        <w:widowControl w:val="1"/>
        <w:numPr>
          <w:ilvl w:val="3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0" w:right="0" w:firstLine="624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Принятие обоснований (расчетов) плановых сметных показателей</w:t>
      </w:r>
    </w:p>
    <w:p w:rsidR="00000000" w:rsidDel="00000000" w:rsidP="00000000" w:rsidRDefault="00000000" w:rsidRPr="00000000" w14:paraId="0000017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Предусловие.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Осуществлен вход пользователем с ролью «Утверждение БС ПБС (Согласование/РБС)», «Утверждение БС ПБС (Утверждение/РБС)», «Утверждение БС ПБС и СБС РБС (Согласование/ГРБС)» или «Утверждение БС ПБС и СБС РБС (Утверждение/ГРБС)».</w:t>
      </w:r>
    </w:p>
    <w:p w:rsidR="00000000" w:rsidDel="00000000" w:rsidP="00000000" w:rsidRDefault="00000000" w:rsidRPr="00000000" w14:paraId="0000017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Принятие обоснований (расчетов) плановых сметных показателей осуществляется в подразделе «Предложения по внесению изменений в сметный расчет».</w:t>
      </w:r>
    </w:p>
    <w:p w:rsidR="00000000" w:rsidDel="00000000" w:rsidP="00000000" w:rsidRDefault="00000000" w:rsidRPr="00000000" w14:paraId="0000017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перехода к подразделу «Предложения по внесению изменений в сметный расчет» необходимо в главном окне Системы выбрать вкладку «Меню» (1), в открывшейся колонке выбрать раздел «Бюджетная смета» (2) и в рабочей области открыть подраздел «Предложения по внесению изменений в сметный расчет» (3) одним нажатием левой кнопки мыши (Рисунок 28).</w:t>
      </w:r>
    </w:p>
    <w:p w:rsidR="00000000" w:rsidDel="00000000" w:rsidP="00000000" w:rsidRDefault="00000000" w:rsidRPr="00000000" w14:paraId="0000017C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1jlao46" w:id="70"/>
      <w:bookmarkEnd w:id="70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151245" cy="2079625"/>
            <wp:effectExtent b="0" l="0" r="0" t="0"/>
            <wp:docPr id="19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1245" cy="2079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 28. Переход к подразделу «Предложения по внесению изменений в сметный расчет»</w:t>
      </w:r>
    </w:p>
    <w:p w:rsidR="00000000" w:rsidDel="00000000" w:rsidP="00000000" w:rsidRDefault="00000000" w:rsidRPr="00000000" w14:paraId="0000017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результате откроется подраздел «Предложения по внесению изменений в сметный расчет», в котором необходимо перейти во вкладку, соответствующую бюджетному циклу, с которым будет осуществляться работа (Рисунок 29).</w:t>
      </w:r>
    </w:p>
    <w:p w:rsidR="00000000" w:rsidDel="00000000" w:rsidP="00000000" w:rsidRDefault="00000000" w:rsidRPr="00000000" w14:paraId="0000017F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43ky6rz" w:id="71"/>
      <w:bookmarkEnd w:id="71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155690" cy="1429385"/>
            <wp:effectExtent b="0" l="0" r="0" t="0"/>
            <wp:docPr id="2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14293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 29. Подраздел «Предложения по внесению изменений в сметный расчет»</w:t>
      </w:r>
    </w:p>
    <w:p w:rsidR="00000000" w:rsidDel="00000000" w:rsidP="00000000" w:rsidRDefault="00000000" w:rsidRPr="00000000" w14:paraId="0000018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принятия обоснований (расчетов) плановых сметных показателей необходимо выделить соответствующую строку одним нажатием левой кнопки мыши, нажать на кнопку «Согласование» и выбрать пункт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[Принятие ОПСП]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(Рисунок 30).</w:t>
      </w:r>
    </w:p>
    <w:p w:rsidR="00000000" w:rsidDel="00000000" w:rsidP="00000000" w:rsidRDefault="00000000" w:rsidRPr="00000000" w14:paraId="00000182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2iq8gzs" w:id="72"/>
      <w:bookmarkEnd w:id="72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155690" cy="1429385"/>
            <wp:effectExtent b="0" l="0" r="0" t="0"/>
            <wp:docPr id="21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14293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 30. Пункт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[Принятие ОПСП]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Принятие ОПСП проходит по стандартному алгоритму внутреннего согласования в Системе, без использования электронной цифровой подписи.</w:t>
      </w:r>
    </w:p>
    <w:p w:rsidR="00000000" w:rsidDel="00000000" w:rsidP="00000000" w:rsidRDefault="00000000" w:rsidRPr="00000000" w14:paraId="0000018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xvir7l" w:id="73"/>
      <w:bookmarkEnd w:id="73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Описание функционала представлено в разделе «3.3 Внутреннее согласование документа «Справка о распределении БА и ЛБО» по учреждениям (ф. 0501152)» в подразделе «Документы РБС» документа «Руководство пользователя по формированию бюджетной росписи в государственной интегрированной информационной системе управления общественными финансами «Электронный бюджет» для распорядителей средств федерального бюджета», который размещен по адресу: </w:t>
      </w:r>
      <w:hyperlink r:id="rId48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https://www.minfin.ru/ru/ismf/pk-bp/revenue/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86">
      <w:pPr>
        <w:keepNext w:val="1"/>
        <w:keepLines w:val="1"/>
        <w:widowControl w:val="1"/>
        <w:numPr>
          <w:ilvl w:val="3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0" w:right="0" w:firstLine="624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и утверждение документа «Изменение показателей бюджетной сметы» (ф. 0501013)</w:t>
      </w:r>
    </w:p>
    <w:p w:rsidR="00000000" w:rsidDel="00000000" w:rsidP="00000000" w:rsidRDefault="00000000" w:rsidRPr="00000000" w14:paraId="0000018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документа «Изменение показателей бюджетной сметы» (ф. 0501013) осуществляется с ролью ПБС «Формирование и ведение БС ПБС (Ввод данных)» в реестре «Документы ПБС» раздела «Бюджетная смета».</w:t>
      </w:r>
    </w:p>
    <w:p w:rsidR="00000000" w:rsidDel="00000000" w:rsidP="00000000" w:rsidRDefault="00000000" w:rsidRPr="00000000" w14:paraId="0000018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3hv69ve" w:id="74"/>
      <w:bookmarkEnd w:id="74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Описание функционала представлено в разделе «8.1.3 Формирование и утверждение документа «Изменение показателей бюджетной сметы» (ф. 0501013)» документа «Руководство пользователя по формированию и ведению бюджетных смет в государственной интегрированной информационной системе управления общественными финансами «Электронный бюджет» для получателей бюджетных средств», который размещен по адресу: </w:t>
      </w:r>
      <w:hyperlink r:id="rId49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https://www.minfin.ru/ru/ismf/pk-bp/revenue/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89">
      <w:pPr>
        <w:keepNext w:val="1"/>
        <w:keepLines w:val="1"/>
        <w:widowControl w:val="1"/>
        <w:numPr>
          <w:ilvl w:val="4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01"/>
        </w:tabs>
        <w:spacing w:after="360" w:before="360" w:line="360" w:lineRule="auto"/>
        <w:ind w:left="0" w:right="0" w:firstLine="454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Внутреннее согласование документа «Изменение показателей бюджетной сметы» (ф. 0501013)</w:t>
      </w:r>
    </w:p>
    <w:p w:rsidR="00000000" w:rsidDel="00000000" w:rsidP="00000000" w:rsidRDefault="00000000" w:rsidRPr="00000000" w14:paraId="0000018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Внутреннее согласование документа «Изменение показателей бюджетной сметы» (ф. 0501013) осуществляется с ролью ПБС «Формирование и ведение БС ПБС (Согласование)» согласно стандартному алгоритму внутреннего согласования в системе.</w:t>
      </w:r>
    </w:p>
    <w:p w:rsidR="00000000" w:rsidDel="00000000" w:rsidP="00000000" w:rsidRDefault="00000000" w:rsidRPr="00000000" w14:paraId="0000018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1x0gk37" w:id="75"/>
      <w:bookmarkEnd w:id="75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Описание функционала представлено в разделе «5.3 Внутреннее согласование документа «Справки о распределении БА и ЛБО по СП (ф. 0501152)» в подразделе «Документы ГРБС» документа «Руководство пользователя по формированию бюджетной росписи в государственной интегрированной информационной системе управления общественными финансами «Электронный бюджет» для главных распорядителей средств федерального бюджета», который размещен по адресу: </w:t>
      </w:r>
      <w:hyperlink r:id="rId50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https://www.minfin.ru/ru/ismf/pk-bp/revenue/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8C">
      <w:pPr>
        <w:keepNext w:val="1"/>
        <w:keepLines w:val="1"/>
        <w:widowControl w:val="1"/>
        <w:numPr>
          <w:ilvl w:val="4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01"/>
        </w:tabs>
        <w:spacing w:after="360" w:before="360" w:line="360" w:lineRule="auto"/>
        <w:ind w:left="0" w:right="0" w:firstLine="454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резолюции</w:t>
      </w:r>
    </w:p>
    <w:p w:rsidR="00000000" w:rsidDel="00000000" w:rsidP="00000000" w:rsidRDefault="00000000" w:rsidRPr="00000000" w14:paraId="0000018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8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Предусловие: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осуществлен вход с ролью РБС «Утверждение БС ПБС (Согласование/РБС)», с ролью ГРБС «Утверждение БС ПБС и СБС РБС (Согласование/ГРБС)» в зависимости от Настроек Согласования.</w:t>
      </w:r>
    </w:p>
    <w:p w:rsidR="00000000" w:rsidDel="00000000" w:rsidP="00000000" w:rsidRDefault="00000000" w:rsidRPr="00000000" w14:paraId="0000018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начала внешнего согласования необходимо сформировать резолюцию в реестре «Документы ГРБС» или «Документы РБС» раздела «Бюджетная смета» согласно стандартному алгоритму внешнего согласования в системе.</w:t>
      </w:r>
    </w:p>
    <w:p w:rsidR="00000000" w:rsidDel="00000000" w:rsidP="00000000" w:rsidRDefault="00000000" w:rsidRPr="00000000" w14:paraId="0000018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4h042r0" w:id="76"/>
      <w:bookmarkEnd w:id="76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Описание функционала представлено в разделе «2.2.5.3.7 Внешнее согласование документа «Решение об изменении БР и ЛБО» (ф. 0501154)» документа «Руководство пользователя по формированию бюджетной росписи в государственной интегрированной информационной системе управления общественными финансами «Электронный бюджет» для главных распорядителей средств федерального бюджета», который размещен по адресу: </w:t>
      </w:r>
      <w:hyperlink r:id="rId51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https://www.minfin.ru/ru/ismf/pk-bp/revenue/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90">
      <w:pPr>
        <w:keepNext w:val="1"/>
        <w:keepLines w:val="1"/>
        <w:widowControl w:val="1"/>
        <w:numPr>
          <w:ilvl w:val="4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01"/>
        </w:tabs>
        <w:spacing w:after="360" w:before="360" w:line="360" w:lineRule="auto"/>
        <w:ind w:left="0" w:right="0" w:firstLine="454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Утверждение документа «Изменение показателей бюджетной сметы» (ф. 0501013)</w:t>
      </w:r>
    </w:p>
    <w:p w:rsidR="00000000" w:rsidDel="00000000" w:rsidP="00000000" w:rsidRDefault="00000000" w:rsidRPr="00000000" w14:paraId="0000019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8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Предусловие: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осуществлен вход с ролью РБС «Утверждение БС ПБС (Утверждение/РБС)», с ролью ГРБС «Утверждение БС ПБС и СБС РБС (Утверждение/ГРБС)» в зависимости от Настроек Согласования.</w:t>
      </w:r>
    </w:p>
    <w:p w:rsidR="00000000" w:rsidDel="00000000" w:rsidP="00000000" w:rsidRDefault="00000000" w:rsidRPr="00000000" w14:paraId="0000019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Внешнее согласование документа «Изменение показателей бюджетной сметы» (ф. 0501013) осуществляется в реестре «Документы ГРБС» или «Документы РБС» раздела «Бюджетная смета» согласно стандартному алгоритму внешнего согласования в системе.</w:t>
      </w:r>
    </w:p>
    <w:p w:rsidR="00000000" w:rsidDel="00000000" w:rsidP="00000000" w:rsidRDefault="00000000" w:rsidRPr="00000000" w14:paraId="0000019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Описание функционала представлено в разделе «2.2.5.3.7 Внешнее согласование документа «Решение об изменении БР и ЛБО» (ф. 0501154)» документа «Руководство пользователя по формированию бюджетной росписи в государственной интегрированной информационной системе управления общественными финансами «Электронный бюджет» для главных распорядителей средств федерального бюджета», который размещен по адресу: </w:t>
      </w:r>
      <w:hyperlink r:id="rId52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https://www.minfin.ru/ru/ismf/pk-bp/revenue/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9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2w5ecyt" w:id="77"/>
      <w:bookmarkEnd w:id="77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После утверждения документа «Изменение показателей бюджетной сметы» (ф. 0501013) в реестре «Показатели бюджетных смет» создаются новые версии КБК со статусом «Утверждено».</w:t>
      </w:r>
    </w:p>
    <w:p w:rsidR="00000000" w:rsidDel="00000000" w:rsidP="00000000" w:rsidRDefault="00000000" w:rsidRPr="00000000" w14:paraId="00000195">
      <w:pPr>
        <w:keepNext w:val="1"/>
        <w:keepLines w:val="1"/>
        <w:widowControl w:val="1"/>
        <w:numPr>
          <w:ilvl w:val="4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01"/>
        </w:tabs>
        <w:spacing w:after="360" w:before="360" w:line="360" w:lineRule="auto"/>
        <w:ind w:left="0" w:right="0" w:firstLine="454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печатной формы документа «Изменение бюджетной сметы» (ф. 0501013)</w:t>
      </w:r>
    </w:p>
    <w:p w:rsidR="00000000" w:rsidDel="00000000" w:rsidP="00000000" w:rsidRDefault="00000000" w:rsidRPr="00000000" w14:paraId="0000019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8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Предусловие: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осуществлен вход с ролями ПБС «Формирование и ведение БС ПБС (Ввод данных)», «Формирование и ведение БС ПБС (Согласование)», «Формирование и ведение БС ПБС (Подписание)», «Формирование и ведение БС ПБС (Утверждение)», под ролями РБС «Утверждение БС ПБС (Согласование/РБС)», «Утверждение БС ПБС (Утверждение/РБС)», под ролями ГРБС «Утверждение БС ПБС и СБС РБС (Согласование/ГРБС)», «Утверждение БС ПБС и СБС РБС (Утверждение/ГРБС)» в зависимости от Настроек Согласования.</w:t>
      </w:r>
    </w:p>
    <w:p w:rsidR="00000000" w:rsidDel="00000000" w:rsidP="00000000" w:rsidRDefault="00000000" w:rsidRPr="00000000" w14:paraId="0000019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1baon6m" w:id="78"/>
      <w:bookmarkEnd w:id="78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печатной формы документа «Изменение показателей бюджетной сметы» (ф. 0501013) осуществляется в реестре «Документы ПБС» раздела «Бюджетная смета».</w:t>
      </w:r>
    </w:p>
    <w:p w:rsidR="00000000" w:rsidDel="00000000" w:rsidP="00000000" w:rsidRDefault="00000000" w:rsidRPr="00000000" w14:paraId="00000198">
      <w:pPr>
        <w:keepNext w:val="1"/>
        <w:keepLines w:val="1"/>
        <w:widowControl w:val="1"/>
        <w:numPr>
          <w:ilvl w:val="4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01"/>
        </w:tabs>
        <w:spacing w:after="360" w:before="360" w:line="360" w:lineRule="auto"/>
        <w:ind w:left="0" w:right="0" w:firstLine="454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Выгрузка в XML информации о показателях бюджетной сметы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8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Предусловие: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осуществлен вход с ролями ПБС «Формирование и ведение БС ПБС (Ввод данных)», «Формирование и ведение БС ПБС (Согласование)», «Формирование и ведение БС ПБС (Подписание)», «Формирование и ведение БС ПБС (Утверждение)», под ролями РБС «Утверждение БС ПБС (Согласование/РБС)», «Утверждение БС ПБС (Утверждение/РБС)», под ролями ГРБС «Утверждение БС ПБС и СБС РБС (Согласование/ГРБС)», «Утверждение БС ПБС и СБС РБС (Утверждение/ГРБС)» в зависимости от Настроек Согласования.</w:t>
      </w:r>
    </w:p>
    <w:p w:rsidR="00000000" w:rsidDel="00000000" w:rsidP="00000000" w:rsidRDefault="00000000" w:rsidRPr="00000000" w14:paraId="0000019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3vac5uf" w:id="79"/>
      <w:bookmarkEnd w:id="79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Выгрузка в XML информации о показателях бюджетной сметы осуществляется в реестре «Документы ПБС» раздела «Бюджетная смета».</w:t>
      </w:r>
    </w:p>
    <w:p w:rsidR="00000000" w:rsidDel="00000000" w:rsidP="00000000" w:rsidRDefault="00000000" w:rsidRPr="00000000" w14:paraId="0000019B">
      <w:pPr>
        <w:keepNext w:val="1"/>
        <w:keepLines w:val="1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0" w:right="0" w:firstLine="624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bookmarkStart w:colFirst="0" w:colLast="0" w:name="_2afmg28" w:id="80"/>
      <w:bookmarkEnd w:id="80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Внесение изменений, требующие изменений бюджетной росписи вышестоящего учреждения </w:t>
      </w:r>
    </w:p>
    <w:p w:rsidR="00000000" w:rsidDel="00000000" w:rsidP="00000000" w:rsidRDefault="00000000" w:rsidRPr="00000000" w14:paraId="0000019C">
      <w:pPr>
        <w:keepNext w:val="1"/>
        <w:keepLines w:val="1"/>
        <w:widowControl w:val="1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0" w:right="0" w:firstLine="624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документа «Предложение по внесению изменений в сметный расчет» ПБС</w:t>
      </w:r>
    </w:p>
    <w:p w:rsidR="00000000" w:rsidDel="00000000" w:rsidP="00000000" w:rsidRDefault="00000000" w:rsidRPr="00000000" w14:paraId="0000019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pkwqa1" w:id="81"/>
      <w:bookmarkEnd w:id="81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документа «Предложение по внесению изменений в сметный расчет» ПБС осуществляется с ролью «Формирование и ведение БС ПБС (Ввод данных)» в реестре «Предложений по внесению изменений в сметный расчет» раздела «Бюджетная смета».</w:t>
      </w:r>
    </w:p>
    <w:p w:rsidR="00000000" w:rsidDel="00000000" w:rsidP="00000000" w:rsidRDefault="00000000" w:rsidRPr="00000000" w14:paraId="0000019E">
      <w:pPr>
        <w:keepNext w:val="1"/>
        <w:keepLines w:val="1"/>
        <w:widowControl w:val="1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0" w:right="0" w:firstLine="624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и утверждение документа «Справка об изменении БР и ЛБО» (ф. 0501153) ПБС</w:t>
      </w:r>
    </w:p>
    <w:p w:rsidR="00000000" w:rsidDel="00000000" w:rsidP="00000000" w:rsidRDefault="00000000" w:rsidRPr="00000000" w14:paraId="0000019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8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39kk8xu" w:id="82"/>
      <w:bookmarkEnd w:id="82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документа «Справка об изменении БР и ЛБО» (ф. 0501153) осуществляется с ролью ПБС «Формирование и ведение БС ПБС (Ввод данных)» в реестре «Документы ПБС» раздела «Бюджетная смета».</w:t>
      </w:r>
    </w:p>
    <w:p w:rsidR="00000000" w:rsidDel="00000000" w:rsidP="00000000" w:rsidRDefault="00000000" w:rsidRPr="00000000" w14:paraId="000001A0">
      <w:pPr>
        <w:keepNext w:val="1"/>
        <w:keepLines w:val="1"/>
        <w:widowControl w:val="1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0" w:right="0" w:firstLine="624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и утверждение документа «Справка об изменении ЛБО по доп. финансированию» (ф. 0501159) ПБС</w:t>
      </w:r>
    </w:p>
    <w:p w:rsidR="00000000" w:rsidDel="00000000" w:rsidP="00000000" w:rsidRDefault="00000000" w:rsidRPr="00000000" w14:paraId="000001A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8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документа «Справка об изменении ЛБО по доп. финансированию» (ф. 0501159) осуществляется с ролью ПБС «Формирование и ведение БС ПБС (Ввод данных)» в реестре «Документы ПБС» раздела «Бюджетная смета». </w:t>
      </w:r>
    </w:p>
    <w:p w:rsidR="00000000" w:rsidDel="00000000" w:rsidP="00000000" w:rsidRDefault="00000000" w:rsidRPr="00000000" w14:paraId="000001A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1opuj5n" w:id="83"/>
      <w:bookmarkEnd w:id="83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Примечание.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Документ «Справка об изменении ЛБО по доп. финансированию» (ф. 0501159)» формируется только в том случае, если глава ведет лимиты бюджетных обязательств по дополнительному бюджетному финансированию.</w:t>
      </w:r>
    </w:p>
    <w:p w:rsidR="00000000" w:rsidDel="00000000" w:rsidP="00000000" w:rsidRDefault="00000000" w:rsidRPr="00000000" w14:paraId="000001A3">
      <w:pPr>
        <w:keepNext w:val="1"/>
        <w:keepLines w:val="1"/>
        <w:widowControl w:val="1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0" w:right="0" w:firstLine="624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Изменение показателей бюджетной сметы в случае, если распорядителю бюджетных средств не требуется доведение лимитов от вышестоящего учреждения</w:t>
      </w:r>
    </w:p>
    <w:p w:rsidR="00000000" w:rsidDel="00000000" w:rsidP="00000000" w:rsidRDefault="00000000" w:rsidRPr="00000000" w14:paraId="000001A4">
      <w:pPr>
        <w:keepNext w:val="1"/>
        <w:keepLines w:val="1"/>
        <w:widowControl w:val="1"/>
        <w:numPr>
          <w:ilvl w:val="3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0" w:right="0" w:firstLine="624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bookmarkStart w:colFirst="0" w:colLast="0" w:name="_48pi1tg" w:id="84"/>
      <w:bookmarkEnd w:id="84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и утверждение документа «Решение об изменении БР и ЛБО» (ф. 0501154) РБС</w:t>
      </w:r>
    </w:p>
    <w:p w:rsidR="00000000" w:rsidDel="00000000" w:rsidP="00000000" w:rsidRDefault="00000000" w:rsidRPr="00000000" w14:paraId="000001A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и утверждение документа «Решение об изменении БР и ЛБО» (ф. 0501154) РБС выполняется с ролью «Формирование и ведение БР РБС (Ввод данных)» в разделе «Бюджетная роспись и ЛБО (ГРБС)» в подразделе «Документы РБС».</w:t>
      </w:r>
    </w:p>
    <w:p w:rsidR="00000000" w:rsidDel="00000000" w:rsidP="00000000" w:rsidRDefault="00000000" w:rsidRPr="00000000" w14:paraId="000001A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2nusc19" w:id="85"/>
      <w:bookmarkEnd w:id="85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Описание функционала представлено в разделе «2.2.4.1 Формирование и утверждение документа «Решение об изменении БР и ЛБО» (ф. 0501154) РБС» документа «Руководство пользователя по ведению бюджетной росписи в государственной интегрированной информационной системе управления общественными финансами «Электронный бюджет» для распорядителей средств федерального бюджета», который размещен по адресу: </w:t>
      </w:r>
      <w:hyperlink r:id="rId53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https://www.minfin.ru/ru/ismf/pk-bp/revenue/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A7">
      <w:pPr>
        <w:keepNext w:val="1"/>
        <w:keepLines w:val="1"/>
        <w:widowControl w:val="1"/>
        <w:numPr>
          <w:ilvl w:val="3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0" w:right="0" w:firstLine="624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документа «Расходное расписание» РБС</w:t>
      </w:r>
    </w:p>
    <w:p w:rsidR="00000000" w:rsidDel="00000000" w:rsidP="00000000" w:rsidRDefault="00000000" w:rsidRPr="00000000" w14:paraId="000001A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документа «Расходное расписание» осуществляется с ролью «Формирование и ведение БР РБС (Ввод данных)» в разделе «Бюджетная роспись и ЛБО (ГРБС)» подраздел «Расходные расписания» вкладка «Исходящие».</w:t>
      </w:r>
    </w:p>
    <w:p w:rsidR="00000000" w:rsidDel="00000000" w:rsidP="00000000" w:rsidRDefault="00000000" w:rsidRPr="00000000" w14:paraId="000001A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1302m92" w:id="86"/>
      <w:bookmarkEnd w:id="86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Описание функционала представлено в разделе «2.2.4.2 Формирование документа «Расходное расписание» РБС» документа «Руководство пользователя по ведению бюджетной росписи в государственной интегрированной информационной системе управления общественными финансами «Электронный бюджет» для распорядителей средств федерального бюджета», который размещен по адресу: </w:t>
      </w:r>
      <w:hyperlink r:id="rId54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https://www.minfin.ru/ru/ismf/pk-bp/revenue/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AA">
      <w:pPr>
        <w:keepNext w:val="1"/>
        <w:keepLines w:val="1"/>
        <w:widowControl w:val="1"/>
        <w:numPr>
          <w:ilvl w:val="3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0" w:right="0" w:firstLine="624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Загрузка документа «Расходное расписание» ПБС</w:t>
      </w:r>
    </w:p>
    <w:p w:rsidR="00000000" w:rsidDel="00000000" w:rsidP="00000000" w:rsidRDefault="00000000" w:rsidRPr="00000000" w14:paraId="000001A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Загрузка документа «Расходное расписание» осуществляется с ролью «Формирование и ведение БС ПБС (Ввод данных)» в разделе «Бюджетная смета» подраздел «Расходные расписания» вкладка «Входящие».</w:t>
      </w:r>
    </w:p>
    <w:p w:rsidR="00000000" w:rsidDel="00000000" w:rsidP="00000000" w:rsidRDefault="00000000" w:rsidRPr="00000000" w14:paraId="000001A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3mzq4wv" w:id="87"/>
      <w:bookmarkEnd w:id="87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Описание функционала представлено в разделе «3.2.1 Загрузка документа «Расходное расписание» ПБС» документа «Руководство пользователя по формированию бюджетной росписи в государственной интегрированной информационной системе управления общественными финансами «Электронный бюджет» для получателей бюджетных средств», который размещен по адресу: </w:t>
      </w:r>
      <w:hyperlink r:id="rId55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https://www.minfin.ru/ru/ismf/pk-bp/revenue/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AD">
      <w:pPr>
        <w:keepNext w:val="1"/>
        <w:keepLines w:val="1"/>
        <w:widowControl w:val="1"/>
        <w:numPr>
          <w:ilvl w:val="3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0" w:right="0" w:firstLine="624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документа «Изменение показателей бюджетной сметы» (ф. 0501013)</w:t>
      </w:r>
    </w:p>
    <w:p w:rsidR="00000000" w:rsidDel="00000000" w:rsidP="00000000" w:rsidRDefault="00000000" w:rsidRPr="00000000" w14:paraId="000001A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документа «Изменение показателей бюджетной сметы» (ф. 0501013) осуществляется пользователем с ролью «Формирование и ведение БС ПБС (Ввод данных)» и выполняется аналогично описанию в п.п. 9.1.1.5 настоящего руководства пользователя.</w:t>
      </w:r>
    </w:p>
    <w:p w:rsidR="00000000" w:rsidDel="00000000" w:rsidP="00000000" w:rsidRDefault="00000000" w:rsidRPr="00000000" w14:paraId="000001A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результате в документ включаются по ПБС все документы «Предложение по внесению изменений в сметный расчет» в статусе «Черновик», «Справка об изменении БР и ЛБО» (ф. 0501153) ПБС или «Справка об изменении ЛБО по доп. финансированию» (ф. 0501159) ПБС в статусе «Утверждено» вышестоящим учреждением.</w:t>
      </w:r>
    </w:p>
    <w:p w:rsidR="00000000" w:rsidDel="00000000" w:rsidP="00000000" w:rsidRDefault="00000000" w:rsidRPr="00000000" w14:paraId="000001B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2250f4o" w:id="88"/>
      <w:bookmarkEnd w:id="88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После утверждения документа «Изменение показателей бюджетной сметы» (ф. 0501013) в реестре «Показатели бюджетных смет» создаются новые версии КБК со статусом «Утверждено».</w:t>
      </w:r>
    </w:p>
    <w:p w:rsidR="00000000" w:rsidDel="00000000" w:rsidP="00000000" w:rsidRDefault="00000000" w:rsidRPr="00000000" w14:paraId="000001B1">
      <w:pPr>
        <w:keepNext w:val="1"/>
        <w:keepLines w:val="1"/>
        <w:widowControl w:val="1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0" w:right="0" w:firstLine="624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Изменение показателей бюджетной сметы в случае, если распорядителю бюджетных средств требуется доведение лимитов от вышестоящего учреждения</w:t>
      </w:r>
    </w:p>
    <w:p w:rsidR="00000000" w:rsidDel="00000000" w:rsidP="00000000" w:rsidRDefault="00000000" w:rsidRPr="00000000" w14:paraId="000001B2">
      <w:pPr>
        <w:keepNext w:val="1"/>
        <w:keepLines w:val="1"/>
        <w:widowControl w:val="1"/>
        <w:numPr>
          <w:ilvl w:val="3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0" w:right="0" w:firstLine="624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bookmarkStart w:colFirst="0" w:colLast="0" w:name="_haapch" w:id="89"/>
      <w:bookmarkEnd w:id="89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и утверждение документа «Справка об изменении БР и ЛБО» (ф. 0501153) РБС</w:t>
      </w:r>
    </w:p>
    <w:p w:rsidR="00000000" w:rsidDel="00000000" w:rsidP="00000000" w:rsidRDefault="00000000" w:rsidRPr="00000000" w14:paraId="000001B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документа «Справка об изменении БР и ЛБО» (ф. 0501153) РБС осуществляется с ролью «Формирование и ведение БР РБС (Ввод данных)», «Формирование и ведение БР РБС (Согласование)», «Формирование и ведение БР РБС (Утверждение)» в разделе «Бюджетная роспись и ЛБО (ГРБС)» в подразделе «Документы РБС», вкладка «Исходящие». </w:t>
      </w:r>
    </w:p>
    <w:p w:rsidR="00000000" w:rsidDel="00000000" w:rsidP="00000000" w:rsidRDefault="00000000" w:rsidRPr="00000000" w14:paraId="000001B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319y80a" w:id="90"/>
      <w:bookmarkEnd w:id="90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Описание функционала представлено в разделе «2.2.5.1 Формирование и утверждение документа «Справка об изменении БР и ЛБО» (ф. 0501153) РБС» документа «Руководство пользователя по ведению бюджетной росписи в государственной интегрированной информационной системе управления общественными финансами «Электронный бюджет» для распорядителей средств федерального бюджета», который размещен по адресу: </w:t>
      </w:r>
      <w:hyperlink r:id="rId56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https://www.minfin.ru/ru/ismf/pk-bp/revenue/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B5">
      <w:pPr>
        <w:keepNext w:val="1"/>
        <w:keepLines w:val="1"/>
        <w:widowControl w:val="1"/>
        <w:numPr>
          <w:ilvl w:val="3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0" w:right="0" w:firstLine="624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и утверждение документа «Справка об изменении ЛБО по доп. финансированию» (ф. 0501159) РБС</w:t>
      </w:r>
    </w:p>
    <w:p w:rsidR="00000000" w:rsidDel="00000000" w:rsidP="00000000" w:rsidRDefault="00000000" w:rsidRPr="00000000" w14:paraId="000001B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документа «Справка об изменении ЛБО по доп. финансированию» (ф. 0501159) РБС осуществляется с ролью «Формирование и ведение БР РБС (Ввод данных)», «Формирование и ведение БР РБС (Согласование)», «Формирование и ведение БР РБС (Утверждение)» в разделе «Бюджетная роспись и ЛБО (ГРБС)» в подразделе «Документы РБС», вкладка «Исходящие». </w:t>
      </w:r>
    </w:p>
    <w:p w:rsidR="00000000" w:rsidDel="00000000" w:rsidP="00000000" w:rsidRDefault="00000000" w:rsidRPr="00000000" w14:paraId="000001B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Описание функционала представлено в разделе «2.2.5.2 Формирование и утверждение документа «Справка об изменении ЛБО по доп. финансированию» (ф. 0501159) РБС» документа «Руководство пользователя по ведению бюджетной росписи в государственной интегрированной информационной системе управления общественными финансами «Электронный бюджет» для распорядителей средств федерального бюджета», который размещен по адресу: </w:t>
      </w:r>
      <w:hyperlink r:id="rId57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https://www.minfin.ru/ru/ismf/pk-bp/revenue/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B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1gf8i83" w:id="91"/>
      <w:bookmarkEnd w:id="91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Примечание.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Документ «Справка об изменении ЛБО по доп. финансированию» (ф. 0501159)» формируется только в том случае, если глава ведет лимиты бюджетных обязательств по дополнительному бюджетному финансированию.</w:t>
      </w:r>
    </w:p>
    <w:p w:rsidR="00000000" w:rsidDel="00000000" w:rsidP="00000000" w:rsidRDefault="00000000" w:rsidRPr="00000000" w14:paraId="000001B9">
      <w:pPr>
        <w:keepNext w:val="1"/>
        <w:keepLines w:val="1"/>
        <w:widowControl w:val="1"/>
        <w:numPr>
          <w:ilvl w:val="3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0" w:right="0" w:firstLine="624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и утверждение «Решение об изменении БР и ЛБО» (ф. 0501154) ГРБС</w:t>
      </w:r>
    </w:p>
    <w:p w:rsidR="00000000" w:rsidDel="00000000" w:rsidP="00000000" w:rsidRDefault="00000000" w:rsidRPr="00000000" w14:paraId="000001B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и утверждение документа «Решение об изменении БР и ЛБО» (ф. 0501154) ГРБС выполняется с ролью «Формирование и ведение БР ГРБС (Ввод данных)» в разделе «Бюджетная роспись и ЛБО (ГРБС)» в подразделе «Документы ГРБС».</w:t>
      </w:r>
    </w:p>
    <w:p w:rsidR="00000000" w:rsidDel="00000000" w:rsidP="00000000" w:rsidRDefault="00000000" w:rsidRPr="00000000" w14:paraId="000001B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40ew0vw" w:id="92"/>
      <w:bookmarkEnd w:id="92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Описание функционала представлено в разделе «2.2.5.3 Формирование и утверждение документа «Решение об изменении БР и ЛБО» (ф. 0501154) ГРБС» документа «Руководство пользователя по ведению бюджетной росписи в государственной интегрированной информационной системе управления общественными финансами «Электронный бюджет» для главных распорядителей средств федерального бюджета», который размещен по адресу: </w:t>
      </w:r>
      <w:hyperlink r:id="rId58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https://www.minfin.ru/ru/ismf/pk-bp/revenue/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BC">
      <w:pPr>
        <w:keepNext w:val="1"/>
        <w:keepLines w:val="1"/>
        <w:widowControl w:val="1"/>
        <w:numPr>
          <w:ilvl w:val="3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0" w:right="0" w:firstLine="624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документа «Расходное расписание» ГРБС</w:t>
      </w:r>
    </w:p>
    <w:p w:rsidR="00000000" w:rsidDel="00000000" w:rsidP="00000000" w:rsidRDefault="00000000" w:rsidRPr="00000000" w14:paraId="000001B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документа «Расходное расписание» осуществляется с ролью «Формирование и ведение БР ГРБС (Ввод данных)» в разделе «Бюджетная роспись и ЛБО (ГРБС)» подраздел «Расходные расписания» вкладка «Исходящие».</w:t>
      </w:r>
    </w:p>
    <w:p w:rsidR="00000000" w:rsidDel="00000000" w:rsidP="00000000" w:rsidRDefault="00000000" w:rsidRPr="00000000" w14:paraId="000001B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2fk6b3p" w:id="93"/>
      <w:bookmarkEnd w:id="93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Описание функционала представлено в разделе «2.2.5.6 Формирование документа «Расходное расписание» ГРБС» документа «Руководство пользователя по ведению бюджетной росписи в государственной интегрированной информационной системе управления общественными финансами «Электронный бюджет» для главных распорядителей средств федерального бюджета», который размещен по адресу: </w:t>
      </w:r>
      <w:hyperlink r:id="rId59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https://www.minfin.ru/ru/ismf/pk-bp/revenue/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BF">
      <w:pPr>
        <w:keepNext w:val="1"/>
        <w:keepLines w:val="1"/>
        <w:widowControl w:val="1"/>
        <w:numPr>
          <w:ilvl w:val="3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0" w:right="0" w:firstLine="624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Загрузка документа «Расходное расписание» ПБС</w:t>
      </w:r>
    </w:p>
    <w:p w:rsidR="00000000" w:rsidDel="00000000" w:rsidP="00000000" w:rsidRDefault="00000000" w:rsidRPr="00000000" w14:paraId="000001C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Загрузка документа «Расходное расписание» осуществляется с ролью «Формирование и ведение БС ПБС (Ввод данных)» в разделе «Бюджетная смета» подраздел «Расходные расписания» вкладка «Входящие». </w:t>
      </w:r>
    </w:p>
    <w:p w:rsidR="00000000" w:rsidDel="00000000" w:rsidP="00000000" w:rsidRDefault="00000000" w:rsidRPr="00000000" w14:paraId="000001C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upglbi" w:id="94"/>
      <w:bookmarkEnd w:id="94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Описание функционала представлено в разделе «3.2.1 Загрузка документа «Расходное расписание» ПБС» документа «Руководство пользователя по формированию бюджетной росписи в государственной интегрированной информационной системе управления общественными финансами «Электронный бюджет» для получателей бюджетных средств», который размещен по адресу: </w:t>
      </w:r>
      <w:hyperlink r:id="rId60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https://www.minfin.ru/ru/ismf/pk-bp/revenue/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C2">
      <w:pPr>
        <w:keepNext w:val="1"/>
        <w:keepLines w:val="1"/>
        <w:widowControl w:val="1"/>
        <w:numPr>
          <w:ilvl w:val="3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60" w:before="360" w:line="360" w:lineRule="auto"/>
        <w:ind w:left="0" w:right="0" w:firstLine="624"/>
        <w:jc w:val="both"/>
        <w:rPr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документа «Изменение показателей бюджетной сметы» (ф. 0501013) ПБС</w:t>
      </w:r>
    </w:p>
    <w:p w:rsidR="00000000" w:rsidDel="00000000" w:rsidP="00000000" w:rsidRDefault="00000000" w:rsidRPr="00000000" w14:paraId="000001C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8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Предусловие: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осуществлен вход с ролью «Формирование и ведение БС ПБС (Ввод данных)».</w:t>
      </w:r>
    </w:p>
    <w:p w:rsidR="00000000" w:rsidDel="00000000" w:rsidP="00000000" w:rsidRDefault="00000000" w:rsidRPr="00000000" w14:paraId="000001C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Формирование документа «Изменение показателей бюджетной сметы» (ф. 0501013) осуществляется аналогично описанию в п.п. 9.1.1.5 настоящего руководства пользователя.</w:t>
      </w:r>
    </w:p>
    <w:p w:rsidR="00000000" w:rsidDel="00000000" w:rsidP="00000000" w:rsidRDefault="00000000" w:rsidRPr="00000000" w14:paraId="000001C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результате в документ включаются по ПБС все документы «Предложение по внесению изменений в сметный расчет» в статусе «Черновик», «Справка об изменении БР и ЛБО» (ф. 0501153) ПБС или «Справка об изменении ЛБО по доп. финансированию» (ф. 0501159) ПБС в статусе «Утверждено» вышестоящим учреждением.</w:t>
      </w:r>
    </w:p>
    <w:p w:rsidR="00000000" w:rsidDel="00000000" w:rsidP="00000000" w:rsidRDefault="00000000" w:rsidRPr="00000000" w14:paraId="000001C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3ep43zb" w:id="95"/>
      <w:bookmarkEnd w:id="95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После утверждения документа «Изменение показателей бюджетной сметы» (ф. 0501013) в реестре «Показатели бюджетных средств» создаются новые версии КБК со статусом «Утверждено».</w:t>
      </w:r>
    </w:p>
    <w:p w:rsidR="00000000" w:rsidDel="00000000" w:rsidP="00000000" w:rsidRDefault="00000000" w:rsidRPr="00000000" w14:paraId="000001C7">
      <w:pPr>
        <w:keepNext w:val="1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4"/>
          <w:tab w:val="left" w:pos="567"/>
          <w:tab w:val="left" w:pos="851"/>
          <w:tab w:val="left" w:pos="993"/>
        </w:tabs>
        <w:spacing w:after="360" w:before="360" w:line="360" w:lineRule="auto"/>
        <w:ind w:left="0" w:right="0" w:firstLine="454"/>
        <w:jc w:val="center"/>
        <w:rPr>
          <w:b w:val="1"/>
          <w:i w:val="0"/>
          <w:smallCaps w:val="1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br w:type="page"/>
      </w:r>
      <w:r w:rsidDel="00000000" w:rsidR="00000000" w:rsidRPr="00000000">
        <w:rPr>
          <w:rFonts w:ascii="Times" w:cs="Times" w:eastAsia="Times" w:hAnsi="Times"/>
          <w:b w:val="1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ВНЕШНЕЕ СОГЛАСОВАНИЕ ДОКУМЕНТОВ ПБС В РЕЕСТРЕ «ДОКУМЕНТЫ ГРБС» ИЛИ «ДОКУМЕНТЫ РБС»</w:t>
      </w:r>
    </w:p>
    <w:p w:rsidR="00000000" w:rsidDel="00000000" w:rsidP="00000000" w:rsidRDefault="00000000" w:rsidRPr="00000000" w14:paraId="000001C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Предусловие: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осуществлен вход пользователем с ролью «Утверждение БС ПБС (Согласование/РБС)», «Утверждение БС ПБС (Утверждение/РБС)», «Утверждение БС ПБС и СБС РБС (Согласование/ГРБС)» или «Утверждение БС ПБС и СБС РБС (Утверждение/ГРБС)».</w:t>
      </w:r>
    </w:p>
    <w:p w:rsidR="00000000" w:rsidDel="00000000" w:rsidP="00000000" w:rsidRDefault="00000000" w:rsidRPr="00000000" w14:paraId="000001C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реестре «Документы ГРБС» или «Документы РБС» по вкладке «Рассмотрение» осуществляется просмотр и внешнее согласование документов «Бюджетная роспись (ф. 0501060)», «Изменение показателей бюджетной сметы» (ф. 0501013), «Свод смет учреждений», «Справка об изменении БР и ЛБО» (ф. 0501060) и «Справка об изменении ЛБО по доп. финансированию» (ф. 0501159).</w:t>
      </w:r>
    </w:p>
    <w:p w:rsidR="00000000" w:rsidDel="00000000" w:rsidP="00000000" w:rsidRDefault="00000000" w:rsidRPr="00000000" w14:paraId="000001C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1tuee74" w:id="96"/>
      <w:bookmarkEnd w:id="96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Необходимо в главном окне Системы выбрать вкладку «Меню» (1), в открывшейся колонке выбрать раздел «Бюджетная смета» (2) и открыть подраздел «Документы ГРБС» или «Документы РБС» (3) одним нажатием левой кнопки мыши (Рисунок 31).</w:t>
      </w:r>
    </w:p>
    <w:p w:rsidR="00000000" w:rsidDel="00000000" w:rsidP="00000000" w:rsidRDefault="00000000" w:rsidRPr="00000000" w14:paraId="000001CB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4du1wux" w:id="97"/>
      <w:bookmarkEnd w:id="97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149975" cy="218567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9975" cy="21856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 31. Переход в подраздел «Документы ГРБС» или «Документы РБС» </w:t>
      </w:r>
    </w:p>
    <w:p w:rsidR="00000000" w:rsidDel="00000000" w:rsidP="00000000" w:rsidRDefault="00000000" w:rsidRPr="00000000" w14:paraId="000001C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результате откроется подраздел «Документы ГРБС» или «Документы РБС», в котором необходимо перейти во вкладку, соответствующую бюджетному циклу, с которым будет осуществляться работа и во вкладку «Рассмотрение (Рисунок 32).</w:t>
      </w:r>
    </w:p>
    <w:p w:rsidR="00000000" w:rsidDel="00000000" w:rsidP="00000000" w:rsidRDefault="00000000" w:rsidRPr="00000000" w14:paraId="000001CE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2szc72q" w:id="98"/>
      <w:bookmarkEnd w:id="98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156325" cy="2327275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6325" cy="2327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 32. Вкладка «Рассмотрение»</w:t>
      </w:r>
    </w:p>
    <w:p w:rsidR="00000000" w:rsidDel="00000000" w:rsidP="00000000" w:rsidRDefault="00000000" w:rsidRPr="00000000" w14:paraId="000001D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реестре отображаются рассмотренные документы в статусе «Утверждено» и «Подписано».</w:t>
      </w:r>
    </w:p>
    <w:p w:rsidR="00000000" w:rsidDel="00000000" w:rsidP="00000000" w:rsidRDefault="00000000" w:rsidRPr="00000000" w14:paraId="000001D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того чтобы в реестре отображались только нерассмотренные документы, необходимо установить «галочку» в поле «Скрыть рассмотренные» (Рисунок 33).</w:t>
      </w:r>
    </w:p>
    <w:p w:rsidR="00000000" w:rsidDel="00000000" w:rsidP="00000000" w:rsidRDefault="00000000" w:rsidRPr="00000000" w14:paraId="000001D2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184mhaj" w:id="99"/>
      <w:bookmarkEnd w:id="99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156325" cy="2327275"/>
            <wp:effectExtent b="0" l="0" r="0" t="0"/>
            <wp:docPr id="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6325" cy="2327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33. Поле «Скрыть рассмотренные»</w:t>
      </w:r>
    </w:p>
    <w:p w:rsidR="00000000" w:rsidDel="00000000" w:rsidP="00000000" w:rsidRDefault="00000000" w:rsidRPr="00000000" w14:paraId="000001D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отправки документов на внешнее согласование необходимо выделить соответствующую строку одним нажатием левой кнопки мыши, нажать на кнопку «Согласование» и выбрать пункт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[Внешнее согласование/Создание резолюций]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(Рисунок 34):</w:t>
      </w:r>
    </w:p>
    <w:p w:rsidR="00000000" w:rsidDel="00000000" w:rsidP="00000000" w:rsidRDefault="00000000" w:rsidRPr="00000000" w14:paraId="000001D5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3s49zyc" w:id="100"/>
      <w:bookmarkEnd w:id="100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156325" cy="2327275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6325" cy="2327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 34. Пункт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[Внешнее согласование/Создание резолюций]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Внешнее согласование осуществляется согласно стандартному алгоритму внешнего согласования в системе.</w:t>
      </w:r>
    </w:p>
    <w:p w:rsidR="00000000" w:rsidDel="00000000" w:rsidP="00000000" w:rsidRDefault="00000000" w:rsidRPr="00000000" w14:paraId="000001D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Описание функционала представлено в разделе «4.3.2 Внешнее согласование документа «Бюджетная роспись» (ф. 0501060)» документа «Руководство пользователя по формированию бюджетной росписи в государственной интегрированной информационной системе управления общественными финансами «Электронный бюджет» для распорядителей средств федерального бюджета», который размещен по адресу: </w:t>
      </w:r>
      <w:hyperlink r:id="rId65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https://www.minfin.ru/ru/ismf/pk-bp/revenue/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D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8" w:line="360" w:lineRule="auto"/>
        <w:ind w:left="0" w:right="17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случае возникновения проблем при работе с подсистемой бюджетного планирования государственной интегрированной информационной системы управления общественными финансами «Электронный бюджет» следует обращаться службу технической поддержки: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8 800 350-02-18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круглосуточно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Возможно создание обращений в техническую поддержку в электронном виде, с прикреплением скриншотов экрана в подразделе «Обращения в техническую поддержку. </w:t>
      </w:r>
    </w:p>
    <w:p w:rsidR="00000000" w:rsidDel="00000000" w:rsidP="00000000" w:rsidRDefault="00000000" w:rsidRPr="00000000" w14:paraId="000001D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перехода к подразделу «Обращения в техническую поддержку» необходимо в главном окне Системы выбрать вкладку «Меню» (1) либо нажать на кнопку «Техническая поддержка» (1.1) в верхней части экрана, далее в открывшейся колонке выбрать раздел «Техническая поддержка» (2) и открыть подраздел «Обращения в техническую поддержку» (3) одним нажатием левой кнопки мыши (Рисунок 35).</w:t>
      </w:r>
    </w:p>
    <w:p w:rsidR="00000000" w:rsidDel="00000000" w:rsidP="00000000" w:rsidRDefault="00000000" w:rsidRPr="00000000" w14:paraId="000001E0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279ka65" w:id="101"/>
      <w:bookmarkEnd w:id="101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148705" cy="1758315"/>
            <wp:effectExtent b="0" l="0" r="0" 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8705" cy="17583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35. Переход в подраздел «Обращения в техническую поддержку»</w:t>
      </w:r>
    </w:p>
    <w:p w:rsidR="00000000" w:rsidDel="00000000" w:rsidP="00000000" w:rsidRDefault="00000000" w:rsidRPr="00000000" w14:paraId="000001E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результате откроется подраздел «Обращения в техническую поддержку», в котором для создания обращения необходимо нажать на кнопку «Сформировать» (Рисунок 36).</w:t>
      </w:r>
    </w:p>
    <w:p w:rsidR="00000000" w:rsidDel="00000000" w:rsidP="00000000" w:rsidRDefault="00000000" w:rsidRPr="00000000" w14:paraId="000001E3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meukdy" w:id="102"/>
      <w:bookmarkEnd w:id="102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147435" cy="1397000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7435" cy="139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 36. Кнопка «Сформировать»</w:t>
      </w:r>
    </w:p>
    <w:p w:rsidR="00000000" w:rsidDel="00000000" w:rsidP="00000000" w:rsidRDefault="00000000" w:rsidRPr="00000000" w14:paraId="000001E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результате откроется окно «Карточка обращения», в котором необходимо заполнить поля (Рисунок 37).</w:t>
      </w:r>
    </w:p>
    <w:p w:rsidR="00000000" w:rsidDel="00000000" w:rsidP="00000000" w:rsidRDefault="00000000" w:rsidRPr="00000000" w14:paraId="000001E6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36ei31r" w:id="103"/>
      <w:bookmarkEnd w:id="103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147435" cy="2461260"/>
            <wp:effectExtent b="0" l="0" r="0" t="0"/>
            <wp:docPr id="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7435" cy="24612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 37. Окно «Карточка обращения»</w:t>
      </w:r>
    </w:p>
    <w:p w:rsidR="00000000" w:rsidDel="00000000" w:rsidP="00000000" w:rsidRDefault="00000000" w:rsidRPr="00000000" w14:paraId="000001E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После заполнения карточки обращения, для сохранения и отправки заявки в техническую поддержку необходимо нажать на кнопку «Отправить» (Рисунок 38).</w:t>
      </w:r>
    </w:p>
    <w:p w:rsidR="00000000" w:rsidDel="00000000" w:rsidP="00000000" w:rsidRDefault="00000000" w:rsidRPr="00000000" w14:paraId="000001E9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1ljsd9k" w:id="104"/>
      <w:bookmarkEnd w:id="104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147435" cy="2423160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7435" cy="24231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38. Кнопка «Отправить»</w:t>
      </w:r>
    </w:p>
    <w:p w:rsidR="00000000" w:rsidDel="00000000" w:rsidP="00000000" w:rsidRDefault="00000000" w:rsidRPr="00000000" w14:paraId="000001E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того чтобы просмотреть созданную заявку, необходимо выделить соответствующую строку двойным нажатием левой кнопки мыши (Рисунок 39).</w:t>
      </w:r>
    </w:p>
    <w:p w:rsidR="00000000" w:rsidDel="00000000" w:rsidP="00000000" w:rsidRDefault="00000000" w:rsidRPr="00000000" w14:paraId="000001EC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45jfvxd" w:id="105"/>
      <w:bookmarkEnd w:id="105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147435" cy="1624965"/>
            <wp:effectExtent b="0" l="0" r="0" t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7435" cy="16249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 39. Выделенная строка</w:t>
      </w:r>
    </w:p>
    <w:p w:rsidR="00000000" w:rsidDel="00000000" w:rsidP="00000000" w:rsidRDefault="00000000" w:rsidRPr="00000000" w14:paraId="000001E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нижней области окна «Карточка обращения» отображается история переписки по заявке со специалистом технической поддержки (Рисунок 40).</w:t>
      </w:r>
    </w:p>
    <w:p w:rsidR="00000000" w:rsidDel="00000000" w:rsidP="00000000" w:rsidRDefault="00000000" w:rsidRPr="00000000" w14:paraId="000001EF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2koq656" w:id="106"/>
      <w:bookmarkEnd w:id="106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147435" cy="2152650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7435" cy="2152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 40. Нижняя область окна «Карточка обращения»</w:t>
      </w:r>
    </w:p>
    <w:p w:rsidR="00000000" w:rsidDel="00000000" w:rsidP="00000000" w:rsidRDefault="00000000" w:rsidRPr="00000000" w14:paraId="000001F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перехода к подразделу «Часто задаваемые вопросы» необходимо в главном окне Системы выбрать вкладку «Меню» (1) либо нажать на кнопку «Техническая поддержка» (1.1) в верхней части экрана, далее в открывшейся колонке выбрать раздел «Техническая поддержка» (2) и открыть подраздел «Часто задаваемые вопросы» (3) одним нажатием левой кнопки мыши (Рисунок 41).</w:t>
      </w:r>
    </w:p>
    <w:p w:rsidR="00000000" w:rsidDel="00000000" w:rsidP="00000000" w:rsidRDefault="00000000" w:rsidRPr="00000000" w14:paraId="000001F2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zu0gcz" w:id="107"/>
      <w:bookmarkEnd w:id="107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6148705" cy="1758315"/>
            <wp:effectExtent b="0" l="0" r="0" t="0"/>
            <wp:docPr id="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8705" cy="17583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Рисунок 41. Переход в подраздел «Часто задаваемые вопросы»</w:t>
      </w:r>
    </w:p>
    <w:p w:rsidR="00000000" w:rsidDel="00000000" w:rsidP="00000000" w:rsidRDefault="00000000" w:rsidRPr="00000000" w14:paraId="000001F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170" w:firstLine="709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type w:val="continuous"/>
      <w:pgSz w:h="16838" w:w="11906"/>
      <w:pgMar w:bottom="1276" w:top="567" w:left="1418" w:right="737" w:header="709" w:footer="709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Times"/>
  <w:font w:name="Noto Sans Symbols"/>
  <w:font w:name="Courier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F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F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F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–"/>
      <w:lvlJc w:val="left"/>
      <w:pPr>
        <w:ind w:left="0" w:firstLine="624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3">
    <w:lvl w:ilvl="0">
      <w:start w:val="1"/>
      <w:numFmt w:val="decimal"/>
      <w:lvlText w:val="%1"/>
      <w:lvlJc w:val="left"/>
      <w:pPr>
        <w:ind w:left="0" w:firstLine="454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decimal"/>
      <w:lvlText w:val="%1.%2"/>
      <w:lvlJc w:val="left"/>
      <w:pPr>
        <w:ind w:left="0" w:firstLine="624"/>
      </w:pPr>
      <w:rPr>
        <w:rFonts w:ascii="Times New Roman" w:cs="Times New Roman" w:eastAsia="Times New Roman" w:hAnsi="Times New Roman"/>
        <w:vertAlign w:val="baseline"/>
      </w:rPr>
    </w:lvl>
    <w:lvl w:ilvl="2">
      <w:start w:val="1"/>
      <w:numFmt w:val="decimal"/>
      <w:lvlText w:val="%1.%2.%3"/>
      <w:lvlJc w:val="left"/>
      <w:pPr>
        <w:ind w:left="0" w:firstLine="624"/>
      </w:pPr>
      <w:rPr>
        <w:rFonts w:ascii="Times New Roman" w:cs="Times New Roman" w:eastAsia="Times New Roman" w:hAnsi="Times New Roman"/>
        <w:vertAlign w:val="baseline"/>
      </w:rPr>
    </w:lvl>
    <w:lvl w:ilvl="3">
      <w:start w:val="1"/>
      <w:numFmt w:val="decimal"/>
      <w:lvlText w:val="%1.%2.%3.%4"/>
      <w:lvlJc w:val="left"/>
      <w:pPr>
        <w:ind w:left="0" w:firstLine="624"/>
      </w:pPr>
      <w:rPr>
        <w:rFonts w:ascii="Times New Roman" w:cs="Times New Roman" w:eastAsia="Times New Roman" w:hAnsi="Times New Roman"/>
        <w:vertAlign w:val="baseline"/>
      </w:rPr>
    </w:lvl>
    <w:lvl w:ilvl="4">
      <w:start w:val="1"/>
      <w:numFmt w:val="decimal"/>
      <w:lvlText w:val="%1.%2.%3.%4.%5"/>
      <w:lvlJc w:val="left"/>
      <w:pPr>
        <w:ind w:left="0" w:firstLine="454"/>
      </w:pPr>
      <w:rPr>
        <w:rFonts w:ascii="Times New Roman" w:cs="Times New Roman" w:eastAsia="Times New Roman" w:hAnsi="Times New Roman"/>
        <w:vertAlign w:val="baseline"/>
      </w:rPr>
    </w:lvl>
    <w:lvl w:ilvl="5">
      <w:start w:val="1"/>
      <w:numFmt w:val="decimal"/>
      <w:lvlText w:val="%1.%2.%3.%4.%5.%6"/>
      <w:lvlJc w:val="left"/>
      <w:pPr>
        <w:ind w:left="0" w:firstLine="454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vertAlign w:val="baseline"/>
      </w:rPr>
    </w:lvl>
  </w:abstractNum>
  <w:abstractNum w:abstractNumId="4">
    <w:lvl w:ilvl="0">
      <w:start w:val="1"/>
      <w:numFmt w:val="decimal"/>
      <w:lvlText w:val="%1"/>
      <w:lvlJc w:val="left"/>
      <w:pPr>
        <w:ind w:left="0" w:firstLine="454"/>
      </w:pPr>
      <w:rPr>
        <w:rFonts w:ascii="Times New Roman" w:cs="Times New Roman" w:eastAsia="Times New Roman" w:hAnsi="Times New Roman"/>
        <w:vertAlign w:val="baseline"/>
      </w:rPr>
    </w:lvl>
    <w:lvl w:ilvl="1">
      <w:start w:val="1"/>
      <w:numFmt w:val="decimal"/>
      <w:lvlText w:val="%1.%2"/>
      <w:lvlJc w:val="left"/>
      <w:pPr>
        <w:ind w:left="0" w:firstLine="624"/>
      </w:pPr>
      <w:rPr>
        <w:rFonts w:ascii="Times New Roman" w:cs="Times New Roman" w:eastAsia="Times New Roman" w:hAnsi="Times New Roman"/>
        <w:vertAlign w:val="baseline"/>
      </w:rPr>
    </w:lvl>
    <w:lvl w:ilvl="2">
      <w:start w:val="1"/>
      <w:numFmt w:val="decimal"/>
      <w:lvlText w:val="%1.%2.%3"/>
      <w:lvlJc w:val="left"/>
      <w:pPr>
        <w:ind w:left="0" w:firstLine="624"/>
      </w:pPr>
      <w:rPr>
        <w:rFonts w:ascii="Times New Roman" w:cs="Times New Roman" w:eastAsia="Times New Roman" w:hAnsi="Times New Roman"/>
        <w:vertAlign w:val="baseline"/>
      </w:rPr>
    </w:lvl>
    <w:lvl w:ilvl="3">
      <w:start w:val="1"/>
      <w:numFmt w:val="decimal"/>
      <w:lvlText w:val="%1.%2.%3.%4"/>
      <w:lvlJc w:val="left"/>
      <w:pPr>
        <w:ind w:left="0" w:firstLine="624"/>
      </w:pPr>
      <w:rPr>
        <w:rFonts w:ascii="Times New Roman" w:cs="Times New Roman" w:eastAsia="Times New Roman" w:hAnsi="Times New Roman"/>
        <w:vertAlign w:val="baseline"/>
      </w:rPr>
    </w:lvl>
    <w:lvl w:ilvl="4">
      <w:start w:val="1"/>
      <w:numFmt w:val="decimal"/>
      <w:lvlText w:val="%1.%2.%3.%4.%5"/>
      <w:lvlJc w:val="left"/>
      <w:pPr>
        <w:ind w:left="0" w:firstLine="454"/>
      </w:pPr>
      <w:rPr>
        <w:rFonts w:ascii="Times New Roman" w:cs="Times New Roman" w:eastAsia="Times New Roman" w:hAnsi="Times New Roman"/>
        <w:vertAlign w:val="baseline"/>
      </w:rPr>
    </w:lvl>
    <w:lvl w:ilvl="5">
      <w:start w:val="1"/>
      <w:numFmt w:val="decimal"/>
      <w:lvlText w:val="%1.%2.%3.%4.%5.%6"/>
      <w:lvlJc w:val="left"/>
      <w:pPr>
        <w:ind w:left="0" w:firstLine="454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www.minfin.ru/ru/ismf/pk-bp/revenue/" TargetMode="External"/><Relationship Id="rId42" Type="http://schemas.openxmlformats.org/officeDocument/2006/relationships/image" Target="media/image20.png"/><Relationship Id="rId41" Type="http://schemas.openxmlformats.org/officeDocument/2006/relationships/hyperlink" Target="https://www.minfin.ru/ru/ismf/pk-bp/revenue/" TargetMode="External"/><Relationship Id="rId44" Type="http://schemas.openxmlformats.org/officeDocument/2006/relationships/image" Target="media/image13.png"/><Relationship Id="rId43" Type="http://schemas.openxmlformats.org/officeDocument/2006/relationships/image" Target="media/image4.png"/><Relationship Id="rId46" Type="http://schemas.openxmlformats.org/officeDocument/2006/relationships/hyperlink" Target="https://www.minfin.ru/ru/ismf/pk-bp/estimate/" TargetMode="External"/><Relationship Id="rId45" Type="http://schemas.openxmlformats.org/officeDocument/2006/relationships/hyperlink" Target="https://www.minfin.ru/ru/ismf/pk-bp/estimate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budget.gov.ru/lk" TargetMode="External"/><Relationship Id="rId48" Type="http://schemas.openxmlformats.org/officeDocument/2006/relationships/hyperlink" Target="https://www.minfin.ru/ru/ismf/pk-bp/estimate/" TargetMode="External"/><Relationship Id="rId47" Type="http://schemas.openxmlformats.org/officeDocument/2006/relationships/hyperlink" Target="https://www.minfin.ru/ru/ismf/pk-bp/estimate/" TargetMode="External"/><Relationship Id="rId49" Type="http://schemas.openxmlformats.org/officeDocument/2006/relationships/hyperlink" Target="https://www.minfin.ru/ru/ismf/pk-bp/estimate/" TargetMode="Externa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72" Type="http://schemas.openxmlformats.org/officeDocument/2006/relationships/image" Target="media/image12.png"/><Relationship Id="rId31" Type="http://schemas.openxmlformats.org/officeDocument/2006/relationships/image" Target="media/image37.png"/><Relationship Id="rId30" Type="http://schemas.openxmlformats.org/officeDocument/2006/relationships/image" Target="media/image33.png"/><Relationship Id="rId33" Type="http://schemas.openxmlformats.org/officeDocument/2006/relationships/image" Target="media/image22.png"/><Relationship Id="rId32" Type="http://schemas.openxmlformats.org/officeDocument/2006/relationships/image" Target="media/image35.png"/><Relationship Id="rId35" Type="http://schemas.openxmlformats.org/officeDocument/2006/relationships/hyperlink" Target="https://www.minfin.ru/ru/ismf/pk-bp/estimate/" TargetMode="External"/><Relationship Id="rId34" Type="http://schemas.openxmlformats.org/officeDocument/2006/relationships/hyperlink" Target="https://www.minfin.ru/ru/ismf/pk-bp/estimate/" TargetMode="External"/><Relationship Id="rId71" Type="http://schemas.openxmlformats.org/officeDocument/2006/relationships/image" Target="media/image11.png"/><Relationship Id="rId70" Type="http://schemas.openxmlformats.org/officeDocument/2006/relationships/image" Target="media/image5.png"/><Relationship Id="rId37" Type="http://schemas.openxmlformats.org/officeDocument/2006/relationships/image" Target="media/image15.png"/><Relationship Id="rId36" Type="http://schemas.openxmlformats.org/officeDocument/2006/relationships/hyperlink" Target="https://www.minfin.ru/ru/ismf/pk-bp/estimate/" TargetMode="External"/><Relationship Id="rId39" Type="http://schemas.openxmlformats.org/officeDocument/2006/relationships/image" Target="media/image16.png"/><Relationship Id="rId38" Type="http://schemas.openxmlformats.org/officeDocument/2006/relationships/image" Target="media/image18.png"/><Relationship Id="rId62" Type="http://schemas.openxmlformats.org/officeDocument/2006/relationships/image" Target="media/image1.png"/><Relationship Id="rId61" Type="http://schemas.openxmlformats.org/officeDocument/2006/relationships/image" Target="media/image3.png"/><Relationship Id="rId20" Type="http://schemas.openxmlformats.org/officeDocument/2006/relationships/image" Target="media/image29.png"/><Relationship Id="rId64" Type="http://schemas.openxmlformats.org/officeDocument/2006/relationships/image" Target="media/image6.png"/><Relationship Id="rId63" Type="http://schemas.openxmlformats.org/officeDocument/2006/relationships/image" Target="media/image10.png"/><Relationship Id="rId22" Type="http://schemas.openxmlformats.org/officeDocument/2006/relationships/image" Target="media/image26.png"/><Relationship Id="rId66" Type="http://schemas.openxmlformats.org/officeDocument/2006/relationships/image" Target="media/image8.png"/><Relationship Id="rId21" Type="http://schemas.openxmlformats.org/officeDocument/2006/relationships/image" Target="media/image25.png"/><Relationship Id="rId65" Type="http://schemas.openxmlformats.org/officeDocument/2006/relationships/hyperlink" Target="https://www.minfin.ru/ru/ismf/pk-bp/estimate/" TargetMode="External"/><Relationship Id="rId24" Type="http://schemas.openxmlformats.org/officeDocument/2006/relationships/image" Target="media/image31.png"/><Relationship Id="rId68" Type="http://schemas.openxmlformats.org/officeDocument/2006/relationships/image" Target="media/image9.png"/><Relationship Id="rId23" Type="http://schemas.openxmlformats.org/officeDocument/2006/relationships/image" Target="media/image28.png"/><Relationship Id="rId67" Type="http://schemas.openxmlformats.org/officeDocument/2006/relationships/image" Target="media/image2.png"/><Relationship Id="rId60" Type="http://schemas.openxmlformats.org/officeDocument/2006/relationships/hyperlink" Target="https://www.minfin.ru/ru/ismf/pk-bp/estimate/" TargetMode="External"/><Relationship Id="rId26" Type="http://schemas.openxmlformats.org/officeDocument/2006/relationships/image" Target="media/image36.png"/><Relationship Id="rId25" Type="http://schemas.openxmlformats.org/officeDocument/2006/relationships/image" Target="media/image38.png"/><Relationship Id="rId69" Type="http://schemas.openxmlformats.org/officeDocument/2006/relationships/image" Target="media/image7.png"/><Relationship Id="rId28" Type="http://schemas.openxmlformats.org/officeDocument/2006/relationships/image" Target="media/image30.png"/><Relationship Id="rId27" Type="http://schemas.openxmlformats.org/officeDocument/2006/relationships/image" Target="media/image34.png"/><Relationship Id="rId29" Type="http://schemas.openxmlformats.org/officeDocument/2006/relationships/image" Target="media/image32.png"/><Relationship Id="rId51" Type="http://schemas.openxmlformats.org/officeDocument/2006/relationships/hyperlink" Target="https://www.minfin.ru/ru/ismf/pk-bp/estimate/" TargetMode="External"/><Relationship Id="rId50" Type="http://schemas.openxmlformats.org/officeDocument/2006/relationships/hyperlink" Target="https://www.minfin.ru/ru/ismf/pk-bp/estimate/" TargetMode="External"/><Relationship Id="rId53" Type="http://schemas.openxmlformats.org/officeDocument/2006/relationships/hyperlink" Target="https://www.minfin.ru/ru/ismf/pk-bp/revenue/" TargetMode="External"/><Relationship Id="rId52" Type="http://schemas.openxmlformats.org/officeDocument/2006/relationships/hyperlink" Target="https://www.minfin.ru/ru/ismf/pk-bp/estimate/" TargetMode="External"/><Relationship Id="rId11" Type="http://schemas.openxmlformats.org/officeDocument/2006/relationships/hyperlink" Target="https://ssl.budgetplan.minfin.ru/http/BudgetPlan/" TargetMode="External"/><Relationship Id="rId55" Type="http://schemas.openxmlformats.org/officeDocument/2006/relationships/hyperlink" Target="https://www.minfin.ru/ru/ismf/pk-bp/estimate/" TargetMode="External"/><Relationship Id="rId10" Type="http://schemas.openxmlformats.org/officeDocument/2006/relationships/image" Target="media/image17.png"/><Relationship Id="rId54" Type="http://schemas.openxmlformats.org/officeDocument/2006/relationships/hyperlink" Target="https://www.minfin.ru/ru/ismf/pk-bp/revenue/" TargetMode="External"/><Relationship Id="rId13" Type="http://schemas.openxmlformats.org/officeDocument/2006/relationships/image" Target="media/image21.png"/><Relationship Id="rId57" Type="http://schemas.openxmlformats.org/officeDocument/2006/relationships/hyperlink" Target="https://www.minfin.ru/ru/ismf/pk-bp/revenue/" TargetMode="External"/><Relationship Id="rId12" Type="http://schemas.openxmlformats.org/officeDocument/2006/relationships/image" Target="media/image14.png"/><Relationship Id="rId56" Type="http://schemas.openxmlformats.org/officeDocument/2006/relationships/hyperlink" Target="https://www.minfin.ru/ru/ismf/pk-bp/revenue/" TargetMode="External"/><Relationship Id="rId15" Type="http://schemas.openxmlformats.org/officeDocument/2006/relationships/hyperlink" Target="https://www.minfin.ru/ru/ismf/pk-bp/estimate/" TargetMode="External"/><Relationship Id="rId59" Type="http://schemas.openxmlformats.org/officeDocument/2006/relationships/hyperlink" Target="https://www.minfin.ru/ru/ismf/pk-bp/revenue/" TargetMode="External"/><Relationship Id="rId14" Type="http://schemas.openxmlformats.org/officeDocument/2006/relationships/image" Target="media/image19.png"/><Relationship Id="rId58" Type="http://schemas.openxmlformats.org/officeDocument/2006/relationships/hyperlink" Target="https://www.minfin.ru/ru/ismf/pk-bp/revenue/" TargetMode="External"/><Relationship Id="rId17" Type="http://schemas.openxmlformats.org/officeDocument/2006/relationships/image" Target="media/image23.png"/><Relationship Id="rId16" Type="http://schemas.openxmlformats.org/officeDocument/2006/relationships/image" Target="media/image24.png"/><Relationship Id="rId19" Type="http://schemas.openxmlformats.org/officeDocument/2006/relationships/hyperlink" Target="https://www.minfin.ru/ru/ismf/pk-bp/estimate/" TargetMode="External"/><Relationship Id="rId18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