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C50" w:rsidRDefault="00933C50" w:rsidP="00933C50">
      <w:pPr>
        <w:jc w:val="right"/>
      </w:pPr>
      <w:bookmarkStart w:id="0" w:name="_GoBack"/>
      <w:bookmarkEnd w:id="0"/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F19C2" w:rsidRPr="00CD1D5D">
        <w:tc>
          <w:tcPr>
            <w:tcW w:w="11198" w:type="dxa"/>
          </w:tcPr>
          <w:p w:rsidR="009F19C2" w:rsidRPr="00CD1D5D" w:rsidRDefault="009F19C2" w:rsidP="00CF38CF">
            <w:pPr>
              <w:pStyle w:val="1"/>
              <w:jc w:val="center"/>
              <w:rPr>
                <w:b/>
                <w:bCs/>
                <w:sz w:val="20"/>
              </w:rPr>
            </w:pPr>
            <w:r w:rsidRPr="00CD1D5D">
              <w:rPr>
                <w:b/>
                <w:bCs/>
                <w:sz w:val="20"/>
              </w:rPr>
              <w:t>ФЕДЕРАЛЬНОЕ СТАТИСТИЧЕСКОЕ НАБЛЮДЕНИЕ</w:t>
            </w:r>
          </w:p>
        </w:tc>
      </w:tr>
    </w:tbl>
    <w:p w:rsidR="009F19C2" w:rsidRPr="00CD1D5D" w:rsidRDefault="009F19C2" w:rsidP="009F19C2">
      <w:pPr>
        <w:spacing w:line="80" w:lineRule="exact"/>
        <w:rPr>
          <w:sz w:val="20"/>
        </w:rPr>
      </w:pPr>
    </w:p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9F19C2" w:rsidRPr="00CD1D5D">
        <w:tc>
          <w:tcPr>
            <w:tcW w:w="11198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КОНФИДЕНЦИАЛЬНОСТЬ ГАРАНТИРУЕТСЯ ПОЛУЧАТЕЛЕМ ИНФОРМАЦИИ</w:t>
            </w:r>
          </w:p>
        </w:tc>
      </w:tr>
    </w:tbl>
    <w:p w:rsidR="009F19C2" w:rsidRPr="00CD1D5D" w:rsidRDefault="009F19C2" w:rsidP="009F19C2">
      <w:pPr>
        <w:rPr>
          <w:sz w:val="16"/>
        </w:rPr>
      </w:pPr>
    </w:p>
    <w:tbl>
      <w:tblPr>
        <w:tblW w:w="0" w:type="auto"/>
        <w:tblInd w:w="16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48"/>
      </w:tblGrid>
      <w:tr w:rsidR="00CD1D5D" w:rsidRPr="00CD1D5D">
        <w:tc>
          <w:tcPr>
            <w:tcW w:w="12048" w:type="dxa"/>
            <w:shd w:val="pct5" w:color="auto" w:fill="auto"/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 xml:space="preserve">Нарушение порядка представления статистической информации, а равно представление недостоверной статистической информации влечет ответственность, установленную статьей 13.19 Кодекса Российской Федерации об административных правонарушениях </w:t>
            </w:r>
            <w:r w:rsidRPr="00CD1D5D">
              <w:rPr>
                <w:sz w:val="20"/>
              </w:rPr>
              <w:br/>
              <w:t>от 30.12.2001 № 195-ФЗ, а также статьей 3 Закона Российской Федерации от 13.05.92 № 2761-1 “Об ответственности за нарушение порядка представления государственной статистической отчетности”</w:t>
            </w:r>
          </w:p>
        </w:tc>
      </w:tr>
    </w:tbl>
    <w:p w:rsidR="009F19C2" w:rsidRPr="00CD1D5D" w:rsidRDefault="009F19C2" w:rsidP="009F19C2">
      <w:pPr>
        <w:spacing w:line="200" w:lineRule="exact"/>
        <w:rPr>
          <w:sz w:val="16"/>
        </w:rPr>
      </w:pPr>
    </w:p>
    <w:tbl>
      <w:tblPr>
        <w:tblW w:w="0" w:type="auto"/>
        <w:tblInd w:w="2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1481"/>
      </w:tblGrid>
      <w:tr w:rsidR="00CD1D5D" w:rsidRPr="00CD1D5D">
        <w:tc>
          <w:tcPr>
            <w:tcW w:w="11481" w:type="dxa"/>
            <w:shd w:val="pct5" w:color="auto" w:fill="auto"/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В соответствии со статьей 6 Федерального закона от 27.07.2006 № 152-ФЗ «О персональных данных» обработка персональных данных осуществляется для статистических целей при условии обязательного обезличивания персональных данных</w:t>
            </w:r>
          </w:p>
        </w:tc>
      </w:tr>
    </w:tbl>
    <w:p w:rsidR="009F19C2" w:rsidRPr="00CD1D5D" w:rsidRDefault="009F19C2" w:rsidP="009F19C2"/>
    <w:tbl>
      <w:tblPr>
        <w:tblW w:w="0" w:type="auto"/>
        <w:tblInd w:w="20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1198"/>
      </w:tblGrid>
      <w:tr w:rsidR="00CD1D5D" w:rsidRPr="00CD1D5D">
        <w:tc>
          <w:tcPr>
            <w:tcW w:w="11198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ВОЗМОЖНО ПРЕДОСТАВЛЕНИЕ В ЭЛЕКТРОННОМ ВИДЕ</w:t>
            </w:r>
          </w:p>
        </w:tc>
      </w:tr>
    </w:tbl>
    <w:p w:rsidR="009F19C2" w:rsidRPr="00CD1D5D" w:rsidRDefault="00B46386" w:rsidP="009F19C2">
      <w:pPr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12065</wp:posOffset>
                </wp:positionV>
                <wp:extent cx="9238615" cy="2585720"/>
                <wp:effectExtent l="0" t="0" r="63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8615" cy="2585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C5561" w:rsidRDefault="00BC5561" w:rsidP="009F19C2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.7pt;margin-top:.95pt;width:727.45pt;height:203.6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Jy6AIAAHIGAAAOAAAAZHJzL2Uyb0RvYy54bWysVduO0zAQfUfiHyy/Z3Np0qTRpqs2bRDS&#10;AisWPsBNnMYisYPtbrog/p2xe+/ygFj6EHns8ficOTPT27tt16InKhUTPMP+jYcR5aWoGF9n+OuX&#10;wkkwUprwirSC0ww/U4Xvpm/f3A59SgPRiLaiEkEQrtKhz3CjdZ+6riob2hF1I3rK4bAWsiMaTLl2&#10;K0kGiN61buB5Y3cQsuqlKKlSsLvYHeKpjV/XtNSf6lpRjdoMAzZtv9J+V+brTm9Jupakb1i5h0H+&#10;AUVHGIdHj6EWRBO0kexFqI6VUihR65tSdK6oa1ZSywHY+N4Vm8eG9NRygeSo/pgm9f/Clh+fHiRi&#10;VYZjjDjpQKLPkDTC1y1FgUnP0KsUvB77B2kIqv5elN8U4iJvwIvOpBRDQ0kFoHzj715cMIaCq2g1&#10;fBAVRCcbLWymtrXsTEDIAdpaQZ6PgtCtRiVsToJRMvYjjEo4C6IkigMrmUvSw/VeKv2Oig6ZRYYl&#10;gLfhydO90gYOSQ8u5jUuCta2VvWWX2yA426H2rLZ3SYpQIGl8TSgrKQ/J95kmSyT0AmD8dIJvcXC&#10;mRV56IwLP44Wo0WeL/xfBoUfpg2rKsrNo4fy8sO/k29f6LvCOBaYEi2rTDgDScn1Km8leiJQ3oX9&#10;WQng5OTmXsKwKQEuV5T8IPTmwcQpxknshEUYOZPYSxzPn8wnYy+chIviktI94/T1lNAAKkdBZDU7&#10;A33FzbO/l9xI2jENA6RlXYaToxNJTUUueWWF1oS1u/VZKgz8P6diVkReHI4SJ46jkROOlp4zT4rc&#10;meX+eBwv5/l8eaXu0laMen02rCZn5XeGd//GCTLU66E2bcuZLtt1q96utkDctN5KVM/QfFJAa8D4&#10;g0ENi0bIHxgNMPQyrL5viKQYte+5aeAg9syUPDfkubE6NwgvIVSGNUa7Za53k3XTS7Zu4CXfysrF&#10;DJq+ZrYdT6iAijFgsFlS+yFsJue5bb1OfxXT3wAAAP//AwBQSwMEFAAGAAgAAAAhAJXPJWDeAAAA&#10;CQEAAA8AAABkcnMvZG93bnJldi54bWxMj0FLw0AQhe+C/2EZwYvY3WhsbcymqCCIeLEWep0mYxLM&#10;zobsJo3/3ulJT8PjPd58L9/MrlMTDaH1bCFZGFDEpa9ari3sPl+u70GFiFxh55ks/FCATXF+lmNW&#10;+SN/0LSNtZISDhlaaGLsM61D2ZDDsPA9sXhffnAYRQ61rgY8Srnr9I0xS+2wZfnQYE/PDZXf29FZ&#10;mPb79yfajTqZMK6uXt/G2C7J2suL+fEBVKQ5/oXhhC/oUAjTwY9cBdWJvkslKXcN6mSnK3ML6mAh&#10;NesEdJHr/wuKXwAAAP//AwBQSwECLQAUAAYACAAAACEAtoM4kv4AAADhAQAAEwAAAAAAAAAAAAAA&#10;AAAAAAAAW0NvbnRlbnRfVHlwZXNdLnhtbFBLAQItABQABgAIAAAAIQA4/SH/1gAAAJQBAAALAAAA&#10;AAAAAAAAAAAAAC8BAABfcmVscy8ucmVsc1BLAQItABQABgAIAAAAIQBulTJy6AIAAHIGAAAOAAAA&#10;AAAAAAAAAAAAAC4CAABkcnMvZTJvRG9jLnhtbFBLAQItABQABgAIAAAAIQCVzyVg3gAAAAkBAAAP&#10;AAAAAAAAAAAAAAAAAEIFAABkcnMvZG93bnJldi54bWxQSwUGAAAAAAQABADzAAAATQYAAAAA&#10;" o:allowincell="f" filled="f" stroked="f">
                <v:textbox inset="1pt,1pt,1pt,1pt">
                  <w:txbxContent>
                    <w:p w:rsidR="00BC5561" w:rsidRDefault="00BC5561" w:rsidP="009F19C2"/>
                  </w:txbxContent>
                </v:textbox>
              </v:rect>
            </w:pict>
          </mc:Fallback>
        </mc:AlternateContent>
      </w:r>
    </w:p>
    <w:tbl>
      <w:tblPr>
        <w:tblW w:w="0" w:type="auto"/>
        <w:tblInd w:w="49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91"/>
        <w:gridCol w:w="9349"/>
        <w:gridCol w:w="2274"/>
      </w:tblGrid>
      <w:tr w:rsidR="00CD1D5D" w:rsidRPr="00CD1D5D">
        <w:tc>
          <w:tcPr>
            <w:tcW w:w="2691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  <w:tc>
          <w:tcPr>
            <w:tcW w:w="9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F19C2" w:rsidRPr="00CD1D5D" w:rsidRDefault="009F19C2" w:rsidP="00CF38CF">
            <w:pPr>
              <w:pStyle w:val="2"/>
              <w:ind w:left="0"/>
              <w:rPr>
                <w:b w:val="0"/>
              </w:rPr>
            </w:pPr>
            <w:r w:rsidRPr="00CD1D5D">
              <w:rPr>
                <w:b w:val="0"/>
              </w:rPr>
              <w:t>СВЕДЕНИЯ ОБ АУДИТОРСКОЙ ДЕЯТЕЛЬНОСТИ</w:t>
            </w:r>
          </w:p>
          <w:p w:rsidR="009F19C2" w:rsidRPr="00CD1D5D" w:rsidRDefault="009F19C2" w:rsidP="00CF38CF">
            <w:pPr>
              <w:spacing w:after="60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за 20___г.</w:t>
            </w:r>
          </w:p>
        </w:tc>
        <w:tc>
          <w:tcPr>
            <w:tcW w:w="2274" w:type="dxa"/>
            <w:tcBorders>
              <w:left w:val="nil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</w:tr>
    </w:tbl>
    <w:p w:rsidR="009F19C2" w:rsidRPr="00CD1D5D" w:rsidRDefault="00B46386" w:rsidP="009F19C2">
      <w:pPr>
        <w:spacing w:line="540" w:lineRule="exac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7550785</wp:posOffset>
                </wp:positionH>
                <wp:positionV relativeFrom="paragraph">
                  <wp:posOffset>295910</wp:posOffset>
                </wp:positionV>
                <wp:extent cx="1492250" cy="210185"/>
                <wp:effectExtent l="0" t="0" r="12700" b="1841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0" cy="2101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94.55pt;margin-top:23.3pt;width:117.5pt;height:16.5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SzRuwIAAIsFAAAOAAAAZHJzL2Uyb0RvYy54bWysVF1v0zAUfUfiP1h+7/LRpM2ipVPXtQhp&#10;wMRAPLuxk1g4drDdphviv3PttKFjPCBEK0W+8c3xuece36vrQyvQnmnDlSxwdBFixGSpKJd1gT9/&#10;2kwyjIwlkhKhJCvwIzP4evH61VXf5SxWjRKUaQQg0uR9V+DG2i4PAlM2rCXmQnVMwmaldEsshLoO&#10;qCY9oLciiMNwFvRK006rkhkDb2+HTbzw+FXFSvuhqgyzSBQYuFn/1P65dc9gcUXyWpOu4eWRBvkH&#10;Fi3hEg4doW6JJWin+QuolpdaGVXZi1K1gaoqXjJfA1QThb9V89CQjvlaQBzTjTKZ/wdbvt/fa8Rp&#10;gWcYSdJCiz6CaETWgqGpk6fvTA5ZD929dgWa7k6VXw2SatVAFltqrfqGEQqkIpcfPPvABQY+Rdv+&#10;naKATnZWeaUOlW4dIGiADr4hj2ND2MGiEl5GyWUcp9C3EvbiKIyy1B9B8tPXnTb2DVMtcosCa+Du&#10;0cn+zljHhuSnFM9eCU43XAgf6Hq7EhrtCZhjE7v/Ed2cpwmJeqCSZvPUQz/bNOcYof/9CaPlFmwu&#10;eFvgbEwiudNtLak3oSVcDGvgLKQjyLyBh0IgOlhY+vcgjzfX9+UmDefJNJvM5+l0kkzX4eQm26wm&#10;y1U0m83XN6ubdfTDsY6SvOGUMrn2mObk9Sj5Oy8db93g0tHtI0HHSu2gxoeG9ohy14tpehlHGAK4&#10;bvF8qBoRUcOcKK3GSCv7hdvGm9x13mE8kzML3f8o54jue3p2cPCitiHjAFKBkifVvC2dEwdHbxV9&#10;BFcCB289mGCwaJR+wqiHaVBg821HNMNIvJXg7MsoSdz48EGSzmMI9PnO9nyHyBKgCmwxGpYrO4yc&#10;Xad53cBJka9WqiXchop7o7qbMrAC3i6AG+8rOE4nN1LOY5/1a4YufgIAAP//AwBQSwMEFAAGAAgA&#10;AAAhAEraDu3iAAAACwEAAA8AAABkcnMvZG93bnJldi54bWxMj8FOg0AQhu8mvsNmTLw0dgEJbZGl&#10;MU1MDyZWaVOvC7sCkZ0l7Bbw7Z2e9PjPfPnnm2w7m46NenCtRQHhMgCmsbKqxVrA6fjysAbmvEQl&#10;O4tawI92sM1vbzKZKjvhhx4LXzMqQZdKAY33fcq5qxptpFvaXiPtvuxgpKc41FwNcqJy0/EoCBJu&#10;ZIt0oZG93jW6+i4uRkD0eC5Pn3Zfvrrw8LbY7afFWLwLcX83Pz8B83r2fzBc9UkdcnIq7QWVYx3l&#10;cL0JiRUQJwmwKxFHMU1KAavNCnie8f8/5L8AAAD//wMAUEsBAi0AFAAGAAgAAAAhALaDOJL+AAAA&#10;4QEAABMAAAAAAAAAAAAAAAAAAAAAAFtDb250ZW50X1R5cGVzXS54bWxQSwECLQAUAAYACAAAACEA&#10;OP0h/9YAAACUAQAACwAAAAAAAAAAAAAAAAAvAQAAX3JlbHMvLnJlbHNQSwECLQAUAAYACAAAACEA&#10;+F0s0bsCAACLBQAADgAAAAAAAAAAAAAAAAAuAgAAZHJzL2Uyb0RvYy54bWxQSwECLQAUAAYACAAA&#10;ACEAStoO7eIAAAALAQAADwAAAAAAAAAAAAAAAAAVBQAAZHJzL2Rvd25yZXYueG1sUEsFBgAAAAAE&#10;AAQA8wAAACQGAAAAAA==&#10;" o:allowincell="f" fillcolor="#f2f2f2" strokeweight="1.25pt"/>
            </w:pict>
          </mc:Fallback>
        </mc:AlternateContent>
      </w:r>
    </w:p>
    <w:tbl>
      <w:tblPr>
        <w:tblW w:w="0" w:type="auto"/>
        <w:tblInd w:w="35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796"/>
        <w:gridCol w:w="3119"/>
        <w:gridCol w:w="202"/>
        <w:gridCol w:w="3483"/>
      </w:tblGrid>
      <w:tr w:rsidR="00CD1D5D" w:rsidRPr="00CD1D5D">
        <w:tc>
          <w:tcPr>
            <w:tcW w:w="77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Предоставляют: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Сроки предоставления</w:t>
            </w:r>
          </w:p>
        </w:tc>
        <w:tc>
          <w:tcPr>
            <w:tcW w:w="202" w:type="dxa"/>
            <w:tcBorders>
              <w:left w:val="nil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b/>
                <w:sz w:val="20"/>
              </w:rPr>
              <w:t xml:space="preserve"> Форма № 2-аудит</w:t>
            </w:r>
          </w:p>
        </w:tc>
      </w:tr>
      <w:tr w:rsidR="009F19C2" w:rsidRPr="00CD1D5D"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C2" w:rsidRPr="00CD1D5D" w:rsidRDefault="009F19C2" w:rsidP="00CF38CF">
            <w:pPr>
              <w:pStyle w:val="10"/>
              <w:spacing w:before="40" w:line="180" w:lineRule="exact"/>
              <w:rPr>
                <w:rFonts w:ascii="Times New Roman" w:hAnsi="Times New Roman"/>
              </w:rPr>
            </w:pPr>
            <w:r w:rsidRPr="00CD1D5D">
              <w:rPr>
                <w:rFonts w:ascii="Times New Roman" w:hAnsi="Times New Roman"/>
              </w:rPr>
              <w:t xml:space="preserve">юридические лица, </w:t>
            </w:r>
            <w:r w:rsidRPr="00CC7B91">
              <w:rPr>
                <w:rFonts w:ascii="Times New Roman" w:hAnsi="Times New Roman"/>
              </w:rPr>
              <w:t>индивидуальные предприниматели</w:t>
            </w:r>
            <w:r w:rsidR="00D563A7">
              <w:rPr>
                <w:rFonts w:ascii="Times New Roman" w:hAnsi="Times New Roman"/>
              </w:rPr>
              <w:t xml:space="preserve">, имеющие право заниматься </w:t>
            </w:r>
            <w:r w:rsidRPr="00CD1D5D">
              <w:rPr>
                <w:rFonts w:ascii="Times New Roman" w:hAnsi="Times New Roman"/>
              </w:rPr>
              <w:t>аудиторской деятельностью:</w:t>
            </w:r>
          </w:p>
          <w:p w:rsidR="009F19C2" w:rsidRPr="00CD1D5D" w:rsidRDefault="009F19C2" w:rsidP="00CF38CF">
            <w:pPr>
              <w:spacing w:before="60" w:line="180" w:lineRule="exact"/>
              <w:ind w:left="284"/>
              <w:rPr>
                <w:sz w:val="20"/>
              </w:rPr>
            </w:pPr>
            <w:r w:rsidRPr="00CD1D5D">
              <w:rPr>
                <w:sz w:val="20"/>
              </w:rPr>
              <w:t>- Минфину России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C2" w:rsidRPr="00CD1D5D" w:rsidRDefault="009F19C2" w:rsidP="00CF38CF">
            <w:pPr>
              <w:spacing w:before="40" w:line="18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 xml:space="preserve">1 марта после </w:t>
            </w:r>
            <w:r w:rsidRPr="00CD1D5D">
              <w:rPr>
                <w:sz w:val="20"/>
              </w:rPr>
              <w:br/>
              <w:t>отчетного периода</w:t>
            </w:r>
          </w:p>
        </w:tc>
        <w:tc>
          <w:tcPr>
            <w:tcW w:w="202" w:type="dxa"/>
            <w:tcBorders>
              <w:left w:val="nil"/>
            </w:tcBorders>
          </w:tcPr>
          <w:p w:rsidR="009F19C2" w:rsidRPr="00CD1D5D" w:rsidRDefault="009F19C2" w:rsidP="00CF38CF">
            <w:pPr>
              <w:spacing w:line="180" w:lineRule="exact"/>
              <w:rPr>
                <w:sz w:val="20"/>
              </w:rPr>
            </w:pPr>
          </w:p>
        </w:tc>
        <w:tc>
          <w:tcPr>
            <w:tcW w:w="3483" w:type="dxa"/>
            <w:tcBorders>
              <w:left w:val="nil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 xml:space="preserve">Приказ Росстата: </w:t>
            </w:r>
            <w:r w:rsidRPr="00CD1D5D">
              <w:rPr>
                <w:sz w:val="20"/>
              </w:rPr>
              <w:br/>
              <w:t xml:space="preserve">Об утверждении формы </w:t>
            </w:r>
            <w:r w:rsidRPr="00CD1D5D">
              <w:rPr>
                <w:sz w:val="20"/>
              </w:rPr>
              <w:br/>
              <w:t xml:space="preserve">от </w:t>
            </w:r>
            <w:r w:rsidR="00CC7B91">
              <w:rPr>
                <w:sz w:val="20"/>
              </w:rPr>
              <w:t>23.11.2016</w:t>
            </w:r>
            <w:r w:rsidRPr="00CD1D5D">
              <w:rPr>
                <w:sz w:val="20"/>
              </w:rPr>
              <w:t xml:space="preserve">  </w:t>
            </w:r>
            <w:r w:rsidR="00116494" w:rsidRPr="00CD1D5D">
              <w:rPr>
                <w:sz w:val="20"/>
              </w:rPr>
              <w:t xml:space="preserve"> </w:t>
            </w:r>
            <w:r w:rsidRPr="00CD1D5D">
              <w:rPr>
                <w:sz w:val="20"/>
              </w:rPr>
              <w:t>№</w:t>
            </w:r>
            <w:r w:rsidR="0008314A" w:rsidRPr="00CD1D5D">
              <w:rPr>
                <w:sz w:val="20"/>
              </w:rPr>
              <w:t xml:space="preserve"> </w:t>
            </w:r>
            <w:r w:rsidR="00CC7B91">
              <w:rPr>
                <w:sz w:val="20"/>
              </w:rPr>
              <w:t>740</w:t>
            </w:r>
          </w:p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О внесении изменений (при наличии)</w:t>
            </w:r>
          </w:p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от  __________ № ___</w:t>
            </w:r>
          </w:p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от  __________ № ___</w:t>
            </w:r>
          </w:p>
          <w:p w:rsidR="009F19C2" w:rsidRPr="00CD1D5D" w:rsidRDefault="00B46386" w:rsidP="00CF38CF">
            <w:pPr>
              <w:jc w:val="center"/>
              <w:rPr>
                <w:sz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>
                      <wp:simplePos x="0" y="0"/>
                      <wp:positionH relativeFrom="page">
                        <wp:posOffset>386715</wp:posOffset>
                      </wp:positionH>
                      <wp:positionV relativeFrom="paragraph">
                        <wp:posOffset>83820</wp:posOffset>
                      </wp:positionV>
                      <wp:extent cx="1463675" cy="227330"/>
                      <wp:effectExtent l="0" t="0" r="22225" b="20320"/>
                      <wp:wrapNone/>
                      <wp:docPr id="5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63675" cy="2273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2F2F2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30.45pt;margin-top:6.6pt;width:115.25pt;height:17.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nkKHwIAAD0EAAAOAAAAZHJzL2Uyb0RvYy54bWysU9uO0zAQfUfiHyy/0zTplajpatWlCGmB&#10;FQsf4DpOYuEbY7dp+fodO91SLuIBkUiWxzM+PnNmZnVz1IocBHhpTUXz0ZgSYbitpWkr+uXz9tWS&#10;Eh+YqZmyRlT0JDy9Wb98sepdKQrbWVULIAhifNm7inYhuDLLPO+EZn5knTDobCxoFtCENquB9Yiu&#10;VVaMx/Ost1A7sFx4j6d3g5OuE37TCB4+No0XgaiKIreQVkjrLq7ZesXKFpjrJD/TYP/AQjNp8NEL&#10;1B0LjOxB/galJQfrbRNG3OrMNo3kIuWA2eTjX7J57JgTKRcUx7uLTP7/wfIPhwcgsq7ojBLDNJbo&#10;E4rGTKsEmUZ5eudLjHp0DxAT9O7e8q+eGLvpMErcAti+E6xGUnmMz366EA2PV8muf29rRGf7YJNS&#10;xwZ0BEQNyDEV5HQpiDgGwvEwn84n8wUy4+grisVkkiqWsfL5tgMf3gqrSdxUFJB7QmeHex8iG1Y+&#10;hyT2Vsl6K5VKBrS7jQJyYNgc2yL+KQFM8jpMGdIjldkSifwdY5y+P2FoGbDNldQVXV6CWBl1e2Pq&#10;1ISBSTXskbMyZyGjdkMNdrY+oY5ghx7GmcNNZ+E7JT32b0X9tz0DQYl6Z7AWr/PpNDZ8MqazRYEG&#10;XHt21x5mOEJVNFAybDdhGJK9A9l2+FKecjf2FuvXyCRtrO3A6kwWezQpfp6nOATXdor6MfXrJwAA&#10;AP//AwBQSwMEFAAGAAgAAAAhAPLl4VDgAAAACAEAAA8AAABkcnMvZG93bnJldi54bWxMj09Lw0AQ&#10;xe+C32EZwUuxu0lLMTGbIgXpQfBPLHrdJGMSzM6G7DaJ397xpMc37/Heb7L9Ynsx4eg7RxqitQKB&#10;VLm6o0bD6e3h5haED4Zq0ztCDd/oYZ9fXmQmrd1MrzgVoRFcQj41GtoQhlRKX7VojV+7AYm9Tzda&#10;E1iOjaxHM3O57WWs1E5a0xEvtGbAQ4vVV3G2GuLNe3n6cMfy0UfPT6vDcV5NxYvW11fL/R2IgEv4&#10;C8MvPqNDzkylO1PtRa9hpxJO8n0Tg2A/TqItiFLDNlEg80z+fyD/AQAA//8DAFBLAQItABQABgAI&#10;AAAAIQC2gziS/gAAAOEBAAATAAAAAAAAAAAAAAAAAAAAAABbQ29udGVudF9UeXBlc10ueG1sUEsB&#10;Ai0AFAAGAAgAAAAhADj9If/WAAAAlAEAAAsAAAAAAAAAAAAAAAAALwEAAF9yZWxzLy5yZWxzUEsB&#10;Ai0AFAAGAAgAAAAhAN3OeQofAgAAPQQAAA4AAAAAAAAAAAAAAAAALgIAAGRycy9lMm9Eb2MueG1s&#10;UEsBAi0AFAAGAAgAAAAhAPLl4VDgAAAACAEAAA8AAAAAAAAAAAAAAAAAeQQAAGRycy9kb3ducmV2&#10;LnhtbFBLBQYAAAAABAAEAPMAAACGBQAAAAA=&#10;" fillcolor="#f2f2f2" strokeweight="1.25pt">
                      <w10:wrap anchorx="page"/>
                    </v:rect>
                  </w:pict>
                </mc:Fallback>
              </mc:AlternateContent>
            </w:r>
          </w:p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Годовая</w:t>
            </w:r>
          </w:p>
        </w:tc>
      </w:tr>
    </w:tbl>
    <w:p w:rsidR="009F19C2" w:rsidRPr="00CD1D5D" w:rsidRDefault="009F19C2" w:rsidP="009F19C2">
      <w:pPr>
        <w:rPr>
          <w:sz w:val="20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034"/>
      </w:tblGrid>
      <w:tr w:rsidR="00CD1D5D" w:rsidRPr="00CD1D5D" w:rsidTr="00E52B41">
        <w:trPr>
          <w:trHeight w:val="464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C2" w:rsidRPr="00CD1D5D" w:rsidRDefault="009F19C2" w:rsidP="00CF38CF">
            <w:pPr>
              <w:spacing w:before="120" w:after="80" w:line="200" w:lineRule="exact"/>
              <w:rPr>
                <w:sz w:val="20"/>
              </w:rPr>
            </w:pPr>
            <w:r w:rsidRPr="00CD1D5D">
              <w:rPr>
                <w:b/>
                <w:sz w:val="20"/>
              </w:rPr>
              <w:t>Наименование отчитывающейся организации</w:t>
            </w:r>
            <w:r w:rsidRPr="00CD1D5D">
              <w:rPr>
                <w:sz w:val="20"/>
              </w:rPr>
              <w:t xml:space="preserve"> _______________________________________________________________________________________________</w:t>
            </w:r>
          </w:p>
        </w:tc>
      </w:tr>
      <w:tr w:rsidR="009F19C2" w:rsidRPr="00CD1D5D">
        <w:trPr>
          <w:trHeight w:val="40"/>
        </w:trPr>
        <w:tc>
          <w:tcPr>
            <w:tcW w:w="14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C2" w:rsidRPr="00CD1D5D" w:rsidRDefault="009F19C2" w:rsidP="00CF38CF">
            <w:pPr>
              <w:spacing w:before="120" w:after="80" w:line="200" w:lineRule="exact"/>
              <w:rPr>
                <w:sz w:val="20"/>
              </w:rPr>
            </w:pPr>
            <w:r w:rsidRPr="00CD1D5D">
              <w:rPr>
                <w:b/>
                <w:sz w:val="20"/>
              </w:rPr>
              <w:t>Почтовый адрес</w:t>
            </w:r>
            <w:r w:rsidRPr="00CD1D5D">
              <w:rPr>
                <w:sz w:val="20"/>
              </w:rPr>
              <w:t xml:space="preserve"> __________________________________________________________________________________________________________________________</w:t>
            </w:r>
          </w:p>
        </w:tc>
      </w:tr>
    </w:tbl>
    <w:p w:rsidR="009F19C2" w:rsidRPr="00CD1D5D" w:rsidRDefault="009F19C2" w:rsidP="009F19C2">
      <w:pPr>
        <w:rPr>
          <w:sz w:val="16"/>
        </w:rPr>
      </w:pPr>
    </w:p>
    <w:p w:rsidR="009F19C2" w:rsidRPr="00CD1D5D" w:rsidRDefault="009F19C2" w:rsidP="009F19C2">
      <w:pPr>
        <w:rPr>
          <w:sz w:val="20"/>
        </w:rPr>
      </w:pPr>
      <w:r w:rsidRPr="00CD1D5D">
        <w:rPr>
          <w:sz w:val="20"/>
        </w:rPr>
        <w:t>--------------------------------------------------------------------------------------------------------------------------------------------------------------------------------------------------------------------------</w:t>
      </w:r>
    </w:p>
    <w:p w:rsidR="009F19C2" w:rsidRPr="00CD1D5D" w:rsidRDefault="009F19C2" w:rsidP="009F19C2">
      <w:pPr>
        <w:jc w:val="center"/>
        <w:rPr>
          <w:sz w:val="20"/>
        </w:rPr>
      </w:pPr>
      <w:r w:rsidRPr="00CD1D5D">
        <w:rPr>
          <w:sz w:val="20"/>
        </w:rPr>
        <w:t>Линия отрыва (для отчетности, предоставляемой индивидуальным предпринимателем)</w:t>
      </w:r>
    </w:p>
    <w:p w:rsidR="009F19C2" w:rsidRPr="00CD1D5D" w:rsidRDefault="009F19C2" w:rsidP="009F19C2">
      <w:pPr>
        <w:rPr>
          <w:sz w:val="12"/>
        </w:rPr>
      </w:pPr>
    </w:p>
    <w:tbl>
      <w:tblPr>
        <w:tblW w:w="0" w:type="auto"/>
        <w:tblInd w:w="35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4820"/>
        <w:gridCol w:w="3614"/>
        <w:gridCol w:w="3615"/>
      </w:tblGrid>
      <w:tr w:rsidR="00CD1D5D" w:rsidRPr="00CD1D5D">
        <w:trPr>
          <w:cantSplit/>
        </w:trPr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 xml:space="preserve">Код формы </w:t>
            </w:r>
          </w:p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по ОКУД</w:t>
            </w:r>
          </w:p>
        </w:tc>
        <w:tc>
          <w:tcPr>
            <w:tcW w:w="1204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Код</w:t>
            </w:r>
          </w:p>
        </w:tc>
      </w:tr>
      <w:tr w:rsidR="00CD1D5D" w:rsidRPr="00CD1D5D">
        <w:trPr>
          <w:cantSplit/>
        </w:trPr>
        <w:tc>
          <w:tcPr>
            <w:tcW w:w="19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 xml:space="preserve">отчитывающейся организации </w:t>
            </w:r>
            <w:r w:rsidRPr="00CD1D5D">
              <w:rPr>
                <w:sz w:val="20"/>
              </w:rPr>
              <w:br/>
              <w:t>по ОКПО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</w:p>
        </w:tc>
      </w:tr>
      <w:tr w:rsidR="00CD1D5D" w:rsidRPr="00CD1D5D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2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3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4</w:t>
            </w:r>
          </w:p>
        </w:tc>
      </w:tr>
      <w:tr w:rsidR="00CD1D5D" w:rsidRPr="00CD1D5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Pr="00CD1D5D" w:rsidRDefault="009F19C2" w:rsidP="00CF38CF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0609711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Pr="00CD1D5D" w:rsidRDefault="009F19C2" w:rsidP="00CF38CF">
            <w:pPr>
              <w:spacing w:line="200" w:lineRule="exact"/>
              <w:rPr>
                <w:sz w:val="20"/>
              </w:rPr>
            </w:pP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Pr="00CD1D5D" w:rsidRDefault="009F19C2" w:rsidP="00CF38CF">
            <w:pPr>
              <w:spacing w:line="200" w:lineRule="exact"/>
              <w:rPr>
                <w:sz w:val="20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9C2" w:rsidRPr="00CD1D5D" w:rsidRDefault="009F19C2" w:rsidP="00CF38CF">
            <w:pPr>
              <w:spacing w:line="200" w:lineRule="exact"/>
              <w:rPr>
                <w:sz w:val="20"/>
              </w:rPr>
            </w:pPr>
          </w:p>
        </w:tc>
      </w:tr>
    </w:tbl>
    <w:p w:rsidR="00D87913" w:rsidRPr="00CD1D5D" w:rsidRDefault="009F19C2" w:rsidP="009F19C2">
      <w:pPr>
        <w:pStyle w:val="a7"/>
        <w:spacing w:before="60" w:after="60"/>
        <w:rPr>
          <w:sz w:val="20"/>
          <w:lang w:val="en-US"/>
        </w:rPr>
      </w:pPr>
      <w:r w:rsidRPr="00CD1D5D">
        <w:rPr>
          <w:sz w:val="20"/>
        </w:rPr>
        <w:br w:type="page"/>
      </w:r>
    </w:p>
    <w:p w:rsidR="009F19C2" w:rsidRPr="00CD1D5D" w:rsidRDefault="009F19C2" w:rsidP="009F19C2">
      <w:pPr>
        <w:pStyle w:val="a7"/>
        <w:spacing w:before="60" w:after="60"/>
      </w:pPr>
      <w:r w:rsidRPr="00CD1D5D">
        <w:lastRenderedPageBreak/>
        <w:t>Раздел 1. Численность персонала</w:t>
      </w:r>
    </w:p>
    <w:p w:rsidR="009F19C2" w:rsidRPr="00CD1D5D" w:rsidRDefault="009F19C2" w:rsidP="009F19C2">
      <w:pPr>
        <w:ind w:left="12036"/>
        <w:jc w:val="center"/>
        <w:rPr>
          <w:sz w:val="20"/>
        </w:rPr>
      </w:pPr>
      <w:r w:rsidRPr="00CD1D5D">
        <w:rPr>
          <w:sz w:val="20"/>
        </w:rPr>
        <w:t>Код по ОКЕИ: человек - 792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851"/>
        <w:gridCol w:w="3045"/>
        <w:gridCol w:w="3046"/>
      </w:tblGrid>
      <w:tr w:rsidR="00CD1D5D" w:rsidRPr="00CD1D5D" w:rsidTr="00BE1C0D">
        <w:trPr>
          <w:cantSplit/>
        </w:trPr>
        <w:tc>
          <w:tcPr>
            <w:tcW w:w="7796" w:type="dxa"/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№ строки</w:t>
            </w:r>
          </w:p>
        </w:tc>
        <w:tc>
          <w:tcPr>
            <w:tcW w:w="3045" w:type="dxa"/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По состоянию на 31 декабря отчетного года</w:t>
            </w:r>
          </w:p>
        </w:tc>
        <w:tc>
          <w:tcPr>
            <w:tcW w:w="3046" w:type="dxa"/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 xml:space="preserve">В среднем </w:t>
            </w:r>
            <w:r w:rsidRPr="00CD1D5D">
              <w:rPr>
                <w:sz w:val="20"/>
              </w:rPr>
              <w:br/>
              <w:t>за отчетный год</w:t>
            </w:r>
          </w:p>
        </w:tc>
      </w:tr>
      <w:tr w:rsidR="00CD1D5D" w:rsidRPr="00CD1D5D" w:rsidTr="00BE1C0D">
        <w:trPr>
          <w:cantSplit/>
        </w:trPr>
        <w:tc>
          <w:tcPr>
            <w:tcW w:w="7796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</w:t>
            </w:r>
          </w:p>
        </w:tc>
        <w:tc>
          <w:tcPr>
            <w:tcW w:w="851" w:type="dxa"/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</w:t>
            </w:r>
          </w:p>
        </w:tc>
        <w:tc>
          <w:tcPr>
            <w:tcW w:w="3045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</w:t>
            </w:r>
          </w:p>
        </w:tc>
        <w:tc>
          <w:tcPr>
            <w:tcW w:w="3046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4</w:t>
            </w:r>
          </w:p>
        </w:tc>
      </w:tr>
      <w:tr w:rsidR="00CD1D5D" w:rsidRPr="00CD1D5D" w:rsidTr="00BE1C0D">
        <w:trPr>
          <w:cantSplit/>
        </w:trPr>
        <w:tc>
          <w:tcPr>
            <w:tcW w:w="7796" w:type="dxa"/>
          </w:tcPr>
          <w:p w:rsidR="009F19C2" w:rsidRPr="00CD1D5D" w:rsidRDefault="009F19C2" w:rsidP="00CF38CF">
            <w:pPr>
              <w:pStyle w:val="10"/>
              <w:rPr>
                <w:rFonts w:ascii="Times New Roman" w:hAnsi="Times New Roman"/>
              </w:rPr>
            </w:pPr>
            <w:r w:rsidRPr="00CD1D5D">
              <w:rPr>
                <w:rFonts w:ascii="Times New Roman" w:hAnsi="Times New Roman"/>
              </w:rPr>
              <w:t>Численность</w:t>
            </w:r>
            <w:r w:rsidR="00E873ED" w:rsidRPr="00CD1D5D">
              <w:rPr>
                <w:rFonts w:ascii="Times New Roman" w:hAnsi="Times New Roman"/>
              </w:rPr>
              <w:t xml:space="preserve"> (списочная и несписочная)</w:t>
            </w:r>
            <w:r w:rsidRPr="00CD1D5D">
              <w:rPr>
                <w:rFonts w:ascii="Times New Roman" w:hAnsi="Times New Roman"/>
              </w:rPr>
              <w:t xml:space="preserve"> работников – всего</w:t>
            </w:r>
          </w:p>
        </w:tc>
        <w:tc>
          <w:tcPr>
            <w:tcW w:w="851" w:type="dxa"/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01</w:t>
            </w:r>
          </w:p>
        </w:tc>
        <w:tc>
          <w:tcPr>
            <w:tcW w:w="3045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  <w:tc>
          <w:tcPr>
            <w:tcW w:w="3046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</w:tr>
      <w:tr w:rsidR="00CD1D5D" w:rsidRPr="00CD1D5D" w:rsidTr="00BE1C0D">
        <w:trPr>
          <w:cantSplit/>
        </w:trPr>
        <w:tc>
          <w:tcPr>
            <w:tcW w:w="7796" w:type="dxa"/>
            <w:tcBorders>
              <w:bottom w:val="single" w:sz="4" w:space="0" w:color="auto"/>
            </w:tcBorders>
          </w:tcPr>
          <w:p w:rsidR="009F19C2" w:rsidRPr="00CD1D5D" w:rsidRDefault="009F19C2" w:rsidP="00CF38CF">
            <w:pPr>
              <w:ind w:left="680"/>
              <w:rPr>
                <w:sz w:val="20"/>
              </w:rPr>
            </w:pPr>
            <w:r w:rsidRPr="00CD1D5D">
              <w:rPr>
                <w:sz w:val="20"/>
              </w:rPr>
              <w:t xml:space="preserve">из них аудиторов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02</w:t>
            </w:r>
          </w:p>
        </w:tc>
        <w:tc>
          <w:tcPr>
            <w:tcW w:w="3045" w:type="dxa"/>
            <w:tcBorders>
              <w:bottom w:val="single" w:sz="4" w:space="0" w:color="auto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  <w:tc>
          <w:tcPr>
            <w:tcW w:w="3046" w:type="dxa"/>
            <w:tcBorders>
              <w:bottom w:val="single" w:sz="4" w:space="0" w:color="auto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</w:tr>
      <w:tr w:rsidR="009F19C2" w:rsidRPr="00CD1D5D" w:rsidTr="00BE1C0D">
        <w:trPr>
          <w:cantSplit/>
        </w:trPr>
        <w:tc>
          <w:tcPr>
            <w:tcW w:w="7796" w:type="dxa"/>
          </w:tcPr>
          <w:p w:rsidR="009F19C2" w:rsidRPr="00CD1D5D" w:rsidRDefault="009F19C2" w:rsidP="00CF38CF">
            <w:pPr>
              <w:ind w:left="1021"/>
              <w:rPr>
                <w:sz w:val="20"/>
              </w:rPr>
            </w:pPr>
            <w:r w:rsidRPr="00CD1D5D">
              <w:rPr>
                <w:sz w:val="20"/>
              </w:rPr>
              <w:t>из них аудиторов, работающих по совместительству</w:t>
            </w:r>
          </w:p>
        </w:tc>
        <w:tc>
          <w:tcPr>
            <w:tcW w:w="851" w:type="dxa"/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03</w:t>
            </w:r>
          </w:p>
        </w:tc>
        <w:tc>
          <w:tcPr>
            <w:tcW w:w="3045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  <w:tc>
          <w:tcPr>
            <w:tcW w:w="3046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  <w:lang w:val="en-US"/>
              </w:rPr>
              <w:t>X</w:t>
            </w:r>
          </w:p>
        </w:tc>
      </w:tr>
    </w:tbl>
    <w:p w:rsidR="003C0F30" w:rsidRPr="00CD1D5D" w:rsidRDefault="003C0F30" w:rsidP="009F19C2">
      <w:pPr>
        <w:pStyle w:val="5"/>
        <w:spacing w:before="60" w:after="60"/>
      </w:pPr>
    </w:p>
    <w:p w:rsidR="003C0F30" w:rsidRPr="00CD1D5D" w:rsidRDefault="003C0F30" w:rsidP="009F19C2">
      <w:pPr>
        <w:pStyle w:val="5"/>
        <w:spacing w:before="60" w:after="60"/>
      </w:pPr>
    </w:p>
    <w:p w:rsidR="003C0F30" w:rsidRPr="00CD1D5D" w:rsidRDefault="003C0F30" w:rsidP="009F19C2">
      <w:pPr>
        <w:pStyle w:val="5"/>
        <w:spacing w:before="60" w:after="60"/>
      </w:pPr>
    </w:p>
    <w:p w:rsidR="009F19C2" w:rsidRPr="00CD1D5D" w:rsidRDefault="009F19C2" w:rsidP="009F19C2">
      <w:pPr>
        <w:pStyle w:val="5"/>
        <w:spacing w:before="60" w:after="60"/>
      </w:pPr>
      <w:r w:rsidRPr="00CD1D5D">
        <w:t>Раздел 2. Объем оказанных услуг</w:t>
      </w:r>
    </w:p>
    <w:p w:rsidR="009F19C2" w:rsidRPr="00CD1D5D" w:rsidRDefault="009F19C2" w:rsidP="009F19C2">
      <w:pPr>
        <w:ind w:left="11328"/>
        <w:jc w:val="center"/>
        <w:rPr>
          <w:sz w:val="20"/>
        </w:rPr>
      </w:pPr>
      <w:r w:rsidRPr="00CD1D5D">
        <w:rPr>
          <w:sz w:val="20"/>
        </w:rPr>
        <w:t xml:space="preserve">    Код по ОКЕИ: тысяча рублей – 384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6"/>
        <w:gridCol w:w="851"/>
        <w:gridCol w:w="3086"/>
        <w:gridCol w:w="3086"/>
      </w:tblGrid>
      <w:tr w:rsidR="00CD1D5D" w:rsidRPr="00CD1D5D" w:rsidTr="00BE1C0D">
        <w:trPr>
          <w:cantSplit/>
        </w:trPr>
        <w:tc>
          <w:tcPr>
            <w:tcW w:w="7796" w:type="dxa"/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№ строки</w:t>
            </w:r>
          </w:p>
        </w:tc>
        <w:tc>
          <w:tcPr>
            <w:tcW w:w="3086" w:type="dxa"/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За отчетный год</w:t>
            </w:r>
          </w:p>
        </w:tc>
        <w:tc>
          <w:tcPr>
            <w:tcW w:w="3086" w:type="dxa"/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За предыдущий год</w:t>
            </w:r>
          </w:p>
        </w:tc>
      </w:tr>
      <w:tr w:rsidR="00CD1D5D" w:rsidRPr="00CD1D5D" w:rsidTr="00BE1C0D">
        <w:trPr>
          <w:cantSplit/>
        </w:trPr>
        <w:tc>
          <w:tcPr>
            <w:tcW w:w="7796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</w:t>
            </w:r>
          </w:p>
        </w:tc>
        <w:tc>
          <w:tcPr>
            <w:tcW w:w="3086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</w:t>
            </w:r>
          </w:p>
        </w:tc>
        <w:tc>
          <w:tcPr>
            <w:tcW w:w="3086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4</w:t>
            </w:r>
          </w:p>
        </w:tc>
      </w:tr>
      <w:tr w:rsidR="00CD1D5D" w:rsidRPr="00CD1D5D" w:rsidTr="00BE1C0D">
        <w:trPr>
          <w:cantSplit/>
        </w:trPr>
        <w:tc>
          <w:tcPr>
            <w:tcW w:w="7796" w:type="dxa"/>
            <w:tcBorders>
              <w:bottom w:val="single" w:sz="4" w:space="0" w:color="auto"/>
            </w:tcBorders>
          </w:tcPr>
          <w:p w:rsidR="009F19C2" w:rsidRPr="00CD1D5D" w:rsidRDefault="009F19C2" w:rsidP="0011463F">
            <w:pPr>
              <w:rPr>
                <w:sz w:val="20"/>
              </w:rPr>
            </w:pPr>
            <w:r w:rsidRPr="00CD1D5D">
              <w:rPr>
                <w:sz w:val="20"/>
              </w:rPr>
              <w:t xml:space="preserve">Объем услуг (без НДС и аналогичных обязательных платежей) – всего </w:t>
            </w:r>
            <w:r w:rsidRPr="00CD1D5D">
              <w:rPr>
                <w:sz w:val="20"/>
              </w:rPr>
              <w:br/>
              <w:t xml:space="preserve">(сумма строк 05-09)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04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</w:tr>
      <w:tr w:rsidR="00CD1D5D" w:rsidRPr="00CD1D5D" w:rsidTr="00BE1C0D">
        <w:trPr>
          <w:cantSplit/>
          <w:trHeight w:val="284"/>
        </w:trPr>
        <w:tc>
          <w:tcPr>
            <w:tcW w:w="7796" w:type="dxa"/>
          </w:tcPr>
          <w:p w:rsidR="009F19C2" w:rsidRPr="00CD1D5D" w:rsidRDefault="009F19C2" w:rsidP="00CF38CF">
            <w:pPr>
              <w:ind w:left="1701"/>
              <w:rPr>
                <w:sz w:val="20"/>
              </w:rPr>
            </w:pPr>
            <w:r w:rsidRPr="00CD1D5D">
              <w:rPr>
                <w:sz w:val="20"/>
              </w:rPr>
              <w:t>в том числе:</w:t>
            </w:r>
          </w:p>
          <w:p w:rsidR="009F19C2" w:rsidRPr="00CD1D5D" w:rsidRDefault="001D5FAD" w:rsidP="00CF38CF">
            <w:pPr>
              <w:ind w:left="284"/>
              <w:rPr>
                <w:sz w:val="20"/>
              </w:rPr>
            </w:pPr>
            <w:r w:rsidRPr="00CD1D5D">
              <w:rPr>
                <w:sz w:val="20"/>
              </w:rPr>
              <w:t>обязательный аудит</w:t>
            </w:r>
          </w:p>
        </w:tc>
        <w:tc>
          <w:tcPr>
            <w:tcW w:w="851" w:type="dxa"/>
            <w:vAlign w:val="bottom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05</w:t>
            </w:r>
          </w:p>
        </w:tc>
        <w:tc>
          <w:tcPr>
            <w:tcW w:w="3086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</w:tr>
      <w:tr w:rsidR="00CD1D5D" w:rsidRPr="00CD1D5D" w:rsidTr="00BE1C0D">
        <w:trPr>
          <w:cantSplit/>
          <w:trHeight w:val="340"/>
        </w:trPr>
        <w:tc>
          <w:tcPr>
            <w:tcW w:w="7796" w:type="dxa"/>
            <w:vAlign w:val="center"/>
          </w:tcPr>
          <w:p w:rsidR="009F19C2" w:rsidRPr="00CD1D5D" w:rsidRDefault="001D5FAD" w:rsidP="00CF38CF">
            <w:pPr>
              <w:ind w:left="284"/>
              <w:rPr>
                <w:sz w:val="20"/>
              </w:rPr>
            </w:pPr>
            <w:r w:rsidRPr="00CD1D5D">
              <w:rPr>
                <w:sz w:val="20"/>
              </w:rPr>
              <w:t>инициативный аудит</w:t>
            </w:r>
          </w:p>
        </w:tc>
        <w:tc>
          <w:tcPr>
            <w:tcW w:w="851" w:type="dxa"/>
            <w:vAlign w:val="bottom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06</w:t>
            </w:r>
          </w:p>
        </w:tc>
        <w:tc>
          <w:tcPr>
            <w:tcW w:w="3086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</w:p>
        </w:tc>
      </w:tr>
      <w:tr w:rsidR="00CD1D5D" w:rsidRPr="00CD1D5D" w:rsidTr="00BE1C0D">
        <w:trPr>
          <w:cantSplit/>
        </w:trPr>
        <w:tc>
          <w:tcPr>
            <w:tcW w:w="7796" w:type="dxa"/>
          </w:tcPr>
          <w:p w:rsidR="001D5FAD" w:rsidRPr="00CD1D5D" w:rsidRDefault="001D5FAD" w:rsidP="00BC2202">
            <w:pPr>
              <w:ind w:left="284"/>
              <w:rPr>
                <w:sz w:val="20"/>
              </w:rPr>
            </w:pPr>
            <w:r w:rsidRPr="00CD1D5D">
              <w:rPr>
                <w:sz w:val="20"/>
              </w:rPr>
              <w:t>сопутствующие аудиту услуги</w:t>
            </w:r>
          </w:p>
        </w:tc>
        <w:tc>
          <w:tcPr>
            <w:tcW w:w="851" w:type="dxa"/>
            <w:vAlign w:val="bottom"/>
          </w:tcPr>
          <w:p w:rsidR="001D5FAD" w:rsidRPr="00CD1D5D" w:rsidRDefault="001D5FAD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07</w:t>
            </w: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1D5FAD" w:rsidRPr="00CD1D5D" w:rsidRDefault="001D5FAD" w:rsidP="00CF38CF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</w:tcPr>
          <w:p w:rsidR="001D5FAD" w:rsidRPr="00CD1D5D" w:rsidRDefault="001D5FAD" w:rsidP="00CF38CF">
            <w:pPr>
              <w:jc w:val="center"/>
              <w:rPr>
                <w:sz w:val="20"/>
              </w:rPr>
            </w:pPr>
          </w:p>
        </w:tc>
      </w:tr>
      <w:tr w:rsidR="00CD1D5D" w:rsidRPr="00CD1D5D" w:rsidTr="00BE1C0D">
        <w:trPr>
          <w:cantSplit/>
        </w:trPr>
        <w:tc>
          <w:tcPr>
            <w:tcW w:w="7796" w:type="dxa"/>
          </w:tcPr>
          <w:p w:rsidR="001D5FAD" w:rsidRPr="00CD1D5D" w:rsidRDefault="001D5FAD" w:rsidP="00BC2202">
            <w:pPr>
              <w:ind w:left="284"/>
              <w:rPr>
                <w:sz w:val="20"/>
              </w:rPr>
            </w:pPr>
            <w:r w:rsidRPr="00CD1D5D">
              <w:rPr>
                <w:sz w:val="20"/>
              </w:rPr>
              <w:t>прочие связанные с аудиторской деятельностью услуги</w:t>
            </w:r>
          </w:p>
        </w:tc>
        <w:tc>
          <w:tcPr>
            <w:tcW w:w="851" w:type="dxa"/>
            <w:vAlign w:val="bottom"/>
          </w:tcPr>
          <w:p w:rsidR="001D5FAD" w:rsidRPr="00CD1D5D" w:rsidRDefault="001D5FAD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08</w:t>
            </w:r>
          </w:p>
        </w:tc>
        <w:tc>
          <w:tcPr>
            <w:tcW w:w="3086" w:type="dxa"/>
          </w:tcPr>
          <w:p w:rsidR="001D5FAD" w:rsidRPr="00CD1D5D" w:rsidRDefault="001D5FAD" w:rsidP="00CF38CF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1D5FAD" w:rsidRPr="00CD1D5D" w:rsidRDefault="001D5FAD" w:rsidP="00CF38CF">
            <w:pPr>
              <w:jc w:val="center"/>
              <w:rPr>
                <w:sz w:val="20"/>
              </w:rPr>
            </w:pPr>
          </w:p>
        </w:tc>
      </w:tr>
      <w:tr w:rsidR="00CD1D5D" w:rsidRPr="00CD1D5D" w:rsidTr="00BE1C0D">
        <w:trPr>
          <w:cantSplit/>
        </w:trPr>
        <w:tc>
          <w:tcPr>
            <w:tcW w:w="7796" w:type="dxa"/>
          </w:tcPr>
          <w:p w:rsidR="001D5FAD" w:rsidRPr="00CD1D5D" w:rsidRDefault="001D5FAD" w:rsidP="00BC2202">
            <w:pPr>
              <w:ind w:left="1021"/>
              <w:rPr>
                <w:sz w:val="20"/>
              </w:rPr>
            </w:pPr>
            <w:r w:rsidRPr="00CD1D5D">
              <w:rPr>
                <w:sz w:val="20"/>
              </w:rPr>
              <w:t>из них организациям, в которых проведен аудит</w:t>
            </w:r>
          </w:p>
        </w:tc>
        <w:tc>
          <w:tcPr>
            <w:tcW w:w="851" w:type="dxa"/>
            <w:vAlign w:val="bottom"/>
          </w:tcPr>
          <w:p w:rsidR="001D5FAD" w:rsidRPr="00CD1D5D" w:rsidRDefault="001D5FAD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09</w:t>
            </w:r>
          </w:p>
        </w:tc>
        <w:tc>
          <w:tcPr>
            <w:tcW w:w="3086" w:type="dxa"/>
          </w:tcPr>
          <w:p w:rsidR="001D5FAD" w:rsidRPr="00CD1D5D" w:rsidRDefault="001D5FAD" w:rsidP="00CF38CF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1D5FAD" w:rsidRPr="00CD1D5D" w:rsidRDefault="001D5FAD" w:rsidP="00CF38CF">
            <w:pPr>
              <w:jc w:val="center"/>
              <w:rPr>
                <w:sz w:val="20"/>
              </w:rPr>
            </w:pPr>
          </w:p>
        </w:tc>
      </w:tr>
      <w:tr w:rsidR="00CD1D5D" w:rsidRPr="00CD1D5D" w:rsidTr="00BE1C0D">
        <w:trPr>
          <w:cantSplit/>
        </w:trPr>
        <w:tc>
          <w:tcPr>
            <w:tcW w:w="7796" w:type="dxa"/>
          </w:tcPr>
          <w:p w:rsidR="00750F7B" w:rsidRPr="00CD1D5D" w:rsidRDefault="00750F7B" w:rsidP="00711F92">
            <w:pPr>
              <w:rPr>
                <w:sz w:val="20"/>
              </w:rPr>
            </w:pPr>
            <w:r w:rsidRPr="00CD1D5D">
              <w:rPr>
                <w:sz w:val="20"/>
              </w:rPr>
              <w:t xml:space="preserve">Из строки 04 - объем услуг по аудиту отчетности </w:t>
            </w:r>
            <w:r w:rsidRPr="00CD1D5D">
              <w:rPr>
                <w:sz w:val="20"/>
                <w:szCs w:val="20"/>
              </w:rPr>
              <w:t>общественно-значимых организаций – всего</w:t>
            </w:r>
          </w:p>
        </w:tc>
        <w:tc>
          <w:tcPr>
            <w:tcW w:w="851" w:type="dxa"/>
            <w:vAlign w:val="bottom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10</w:t>
            </w:r>
          </w:p>
        </w:tc>
        <w:tc>
          <w:tcPr>
            <w:tcW w:w="3086" w:type="dxa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</w:p>
        </w:tc>
      </w:tr>
      <w:tr w:rsidR="00CD1D5D" w:rsidRPr="00CD1D5D" w:rsidTr="00BE1C0D">
        <w:trPr>
          <w:cantSplit/>
        </w:trPr>
        <w:tc>
          <w:tcPr>
            <w:tcW w:w="7796" w:type="dxa"/>
          </w:tcPr>
          <w:p w:rsidR="00750F7B" w:rsidRPr="00CD1D5D" w:rsidRDefault="00750F7B" w:rsidP="0008314A">
            <w:pPr>
              <w:ind w:left="1735"/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из них </w:t>
            </w:r>
          </w:p>
          <w:p w:rsidR="00750F7B" w:rsidRPr="00CD1D5D" w:rsidRDefault="00750F7B" w:rsidP="00EA59E9">
            <w:pPr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     организаций, ценные бумаги которых допущены к обращению на организованных</w:t>
            </w:r>
          </w:p>
          <w:p w:rsidR="00750F7B" w:rsidRPr="00CD1D5D" w:rsidRDefault="00750F7B" w:rsidP="00EA59E9">
            <w:pPr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     торгах</w:t>
            </w:r>
          </w:p>
        </w:tc>
        <w:tc>
          <w:tcPr>
            <w:tcW w:w="851" w:type="dxa"/>
            <w:vAlign w:val="bottom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11</w:t>
            </w:r>
          </w:p>
        </w:tc>
        <w:tc>
          <w:tcPr>
            <w:tcW w:w="3086" w:type="dxa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</w:p>
        </w:tc>
      </w:tr>
      <w:tr w:rsidR="00CD1D5D" w:rsidRPr="00CD1D5D" w:rsidTr="00BE1C0D">
        <w:trPr>
          <w:cantSplit/>
        </w:trPr>
        <w:tc>
          <w:tcPr>
            <w:tcW w:w="7796" w:type="dxa"/>
          </w:tcPr>
          <w:p w:rsidR="00750F7B" w:rsidRPr="00CD1D5D" w:rsidRDefault="00750F7B" w:rsidP="00CF38CF">
            <w:pPr>
              <w:ind w:left="284"/>
              <w:rPr>
                <w:sz w:val="20"/>
              </w:rPr>
            </w:pPr>
            <w:r w:rsidRPr="00CD1D5D">
              <w:rPr>
                <w:sz w:val="20"/>
              </w:rPr>
              <w:t>кредитных организаций</w:t>
            </w:r>
          </w:p>
        </w:tc>
        <w:tc>
          <w:tcPr>
            <w:tcW w:w="851" w:type="dxa"/>
            <w:vAlign w:val="bottom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12</w:t>
            </w:r>
          </w:p>
        </w:tc>
        <w:tc>
          <w:tcPr>
            <w:tcW w:w="3086" w:type="dxa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</w:p>
        </w:tc>
      </w:tr>
      <w:tr w:rsidR="00CD1D5D" w:rsidRPr="00CD1D5D" w:rsidTr="00BE1C0D">
        <w:trPr>
          <w:cantSplit/>
        </w:trPr>
        <w:tc>
          <w:tcPr>
            <w:tcW w:w="7796" w:type="dxa"/>
          </w:tcPr>
          <w:p w:rsidR="00750F7B" w:rsidRPr="00CD1D5D" w:rsidRDefault="00750F7B" w:rsidP="00BE1C0D">
            <w:pPr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      некредитных финансовых организаций</w:t>
            </w:r>
          </w:p>
        </w:tc>
        <w:tc>
          <w:tcPr>
            <w:tcW w:w="851" w:type="dxa"/>
            <w:vAlign w:val="bottom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13</w:t>
            </w:r>
          </w:p>
        </w:tc>
        <w:tc>
          <w:tcPr>
            <w:tcW w:w="3086" w:type="dxa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</w:p>
        </w:tc>
      </w:tr>
      <w:tr w:rsidR="00CD1D5D" w:rsidRPr="00CD1D5D" w:rsidTr="00BE1C0D">
        <w:trPr>
          <w:cantSplit/>
        </w:trPr>
        <w:tc>
          <w:tcPr>
            <w:tcW w:w="7796" w:type="dxa"/>
          </w:tcPr>
          <w:p w:rsidR="00750F7B" w:rsidRPr="00CD1D5D" w:rsidRDefault="00750F7B" w:rsidP="00CF38CF">
            <w:pPr>
              <w:ind w:left="284"/>
              <w:rPr>
                <w:sz w:val="20"/>
              </w:rPr>
            </w:pPr>
            <w:r w:rsidRPr="00CD1D5D">
              <w:rPr>
                <w:sz w:val="20"/>
                <w:szCs w:val="20"/>
              </w:rPr>
              <w:t>организаций,</w:t>
            </w:r>
            <w:r w:rsidRPr="00CD1D5D">
              <w:rPr>
                <w:sz w:val="20"/>
              </w:rPr>
              <w:t xml:space="preserve"> в уставных (складочных) капиталах которых доля государственной </w:t>
            </w:r>
          </w:p>
          <w:p w:rsidR="00750F7B" w:rsidRPr="00CD1D5D" w:rsidRDefault="00750F7B" w:rsidP="00EF7A0D">
            <w:pPr>
              <w:rPr>
                <w:sz w:val="20"/>
              </w:rPr>
            </w:pPr>
            <w:r w:rsidRPr="00CD1D5D">
              <w:rPr>
                <w:sz w:val="20"/>
              </w:rPr>
              <w:t xml:space="preserve">      собственности составляет не менее 25%</w:t>
            </w:r>
          </w:p>
        </w:tc>
        <w:tc>
          <w:tcPr>
            <w:tcW w:w="851" w:type="dxa"/>
            <w:vAlign w:val="bottom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14</w:t>
            </w:r>
          </w:p>
        </w:tc>
        <w:tc>
          <w:tcPr>
            <w:tcW w:w="3086" w:type="dxa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</w:p>
        </w:tc>
        <w:tc>
          <w:tcPr>
            <w:tcW w:w="3086" w:type="dxa"/>
          </w:tcPr>
          <w:p w:rsidR="00750F7B" w:rsidRPr="00CD1D5D" w:rsidRDefault="00750F7B" w:rsidP="00CF38CF">
            <w:pPr>
              <w:jc w:val="center"/>
              <w:rPr>
                <w:sz w:val="20"/>
              </w:rPr>
            </w:pPr>
          </w:p>
        </w:tc>
      </w:tr>
    </w:tbl>
    <w:p w:rsidR="009F19C2" w:rsidRPr="00CD1D5D" w:rsidRDefault="009F19C2" w:rsidP="009F19C2">
      <w:pPr>
        <w:jc w:val="center"/>
        <w:rPr>
          <w:sz w:val="20"/>
        </w:rPr>
      </w:pPr>
    </w:p>
    <w:p w:rsidR="003C0F30" w:rsidRDefault="003C0F30" w:rsidP="009F19C2">
      <w:pPr>
        <w:spacing w:before="60" w:after="60"/>
        <w:jc w:val="center"/>
        <w:rPr>
          <w:b/>
          <w:bCs/>
          <w:sz w:val="16"/>
          <w:szCs w:val="16"/>
        </w:rPr>
      </w:pPr>
    </w:p>
    <w:p w:rsidR="00E72CF4" w:rsidRPr="00CD1D5D" w:rsidRDefault="00E72CF4" w:rsidP="009F19C2">
      <w:pPr>
        <w:spacing w:before="60" w:after="60"/>
        <w:jc w:val="center"/>
        <w:rPr>
          <w:b/>
          <w:bCs/>
          <w:sz w:val="16"/>
          <w:szCs w:val="16"/>
        </w:rPr>
      </w:pPr>
    </w:p>
    <w:p w:rsidR="003C0F30" w:rsidRPr="00CD1D5D" w:rsidRDefault="003C0F30" w:rsidP="00F57BCB">
      <w:pPr>
        <w:spacing w:before="60" w:after="60"/>
        <w:rPr>
          <w:b/>
          <w:bCs/>
        </w:rPr>
      </w:pPr>
    </w:p>
    <w:p w:rsidR="009F19C2" w:rsidRPr="00CD1D5D" w:rsidRDefault="009F19C2" w:rsidP="009F19C2">
      <w:pPr>
        <w:spacing w:before="60" w:after="60"/>
        <w:jc w:val="center"/>
        <w:rPr>
          <w:b/>
          <w:bCs/>
        </w:rPr>
      </w:pPr>
      <w:r w:rsidRPr="00CD1D5D">
        <w:rPr>
          <w:b/>
          <w:bCs/>
        </w:rPr>
        <w:t>Раздел 3. Характеристика организаций, которы</w:t>
      </w:r>
      <w:r w:rsidR="00B0487E" w:rsidRPr="00CD1D5D">
        <w:rPr>
          <w:b/>
          <w:bCs/>
        </w:rPr>
        <w:t>м</w:t>
      </w:r>
      <w:r w:rsidRPr="00CD1D5D">
        <w:rPr>
          <w:b/>
          <w:bCs/>
        </w:rPr>
        <w:t xml:space="preserve"> </w:t>
      </w:r>
      <w:r w:rsidR="00B0487E" w:rsidRPr="00CD1D5D">
        <w:rPr>
          <w:b/>
          <w:bCs/>
        </w:rPr>
        <w:t>оказаны аудиторские услуги</w:t>
      </w:r>
      <w:r w:rsidR="0011463F" w:rsidRPr="00CD1D5D">
        <w:rPr>
          <w:b/>
          <w:bCs/>
        </w:rPr>
        <w:t>*</w:t>
      </w:r>
    </w:p>
    <w:p w:rsidR="009F19C2" w:rsidRPr="00CD1D5D" w:rsidRDefault="009F19C2" w:rsidP="009F19C2">
      <w:pPr>
        <w:ind w:left="12036"/>
        <w:jc w:val="center"/>
        <w:rPr>
          <w:sz w:val="20"/>
        </w:rPr>
      </w:pPr>
      <w:r w:rsidRPr="00CD1D5D">
        <w:rPr>
          <w:sz w:val="20"/>
        </w:rPr>
        <w:lastRenderedPageBreak/>
        <w:t xml:space="preserve">     Код по ОКЕИ: единица - 642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38"/>
        <w:gridCol w:w="1320"/>
        <w:gridCol w:w="2361"/>
      </w:tblGrid>
      <w:tr w:rsidR="00CD1D5D" w:rsidRPr="00CD1D5D" w:rsidTr="00E72CF4">
        <w:trPr>
          <w:trHeight w:val="269"/>
        </w:trPr>
        <w:tc>
          <w:tcPr>
            <w:tcW w:w="11138" w:type="dxa"/>
            <w:vAlign w:val="center"/>
          </w:tcPr>
          <w:p w:rsidR="00E55B16" w:rsidRPr="00CD1D5D" w:rsidRDefault="00E55B16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Наименование показателя</w:t>
            </w:r>
          </w:p>
        </w:tc>
        <w:tc>
          <w:tcPr>
            <w:tcW w:w="1320" w:type="dxa"/>
            <w:vAlign w:val="center"/>
          </w:tcPr>
          <w:p w:rsidR="00E55B16" w:rsidRPr="00CD1D5D" w:rsidRDefault="00E55B16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 xml:space="preserve">№ </w:t>
            </w:r>
            <w:r w:rsidRPr="00CD1D5D">
              <w:rPr>
                <w:sz w:val="20"/>
              </w:rPr>
              <w:br/>
              <w:t>строки</w:t>
            </w:r>
          </w:p>
        </w:tc>
        <w:tc>
          <w:tcPr>
            <w:tcW w:w="2361" w:type="dxa"/>
            <w:vAlign w:val="center"/>
          </w:tcPr>
          <w:p w:rsidR="00E55B16" w:rsidRPr="00CD1D5D" w:rsidRDefault="00E55B16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За отчетный год</w:t>
            </w:r>
          </w:p>
        </w:tc>
      </w:tr>
      <w:tr w:rsidR="00CD1D5D" w:rsidRPr="00CD1D5D" w:rsidTr="00E72CF4">
        <w:trPr>
          <w:trHeight w:val="91"/>
        </w:trPr>
        <w:tc>
          <w:tcPr>
            <w:tcW w:w="11138" w:type="dxa"/>
          </w:tcPr>
          <w:p w:rsidR="00E55B16" w:rsidRPr="00CD1D5D" w:rsidRDefault="00E55B16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E55B16" w:rsidRPr="00CD1D5D" w:rsidRDefault="00E55B16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</w:t>
            </w:r>
          </w:p>
        </w:tc>
        <w:tc>
          <w:tcPr>
            <w:tcW w:w="2361" w:type="dxa"/>
          </w:tcPr>
          <w:p w:rsidR="00E55B16" w:rsidRPr="00CD1D5D" w:rsidRDefault="00E55B16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</w:t>
            </w: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E55B16" w:rsidRPr="00CD1D5D" w:rsidRDefault="00E55B16" w:rsidP="00580088">
            <w:pPr>
              <w:rPr>
                <w:sz w:val="20"/>
              </w:rPr>
            </w:pPr>
            <w:r w:rsidRPr="00CD1D5D">
              <w:rPr>
                <w:sz w:val="20"/>
              </w:rPr>
              <w:t>Количество организаций,</w:t>
            </w:r>
            <w:r w:rsidR="0008314A" w:rsidRPr="00CD1D5D">
              <w:rPr>
                <w:sz w:val="20"/>
              </w:rPr>
              <w:t xml:space="preserve"> в которых проведен аудит</w:t>
            </w:r>
            <w:r w:rsidRPr="00CD1D5D">
              <w:rPr>
                <w:sz w:val="20"/>
              </w:rPr>
              <w:t xml:space="preserve">– всего (сумма строк </w:t>
            </w:r>
            <w:r w:rsidR="00763F08" w:rsidRPr="00CD1D5D">
              <w:rPr>
                <w:sz w:val="20"/>
              </w:rPr>
              <w:t>1</w:t>
            </w:r>
            <w:r w:rsidR="00580088">
              <w:rPr>
                <w:sz w:val="20"/>
              </w:rPr>
              <w:t>6</w:t>
            </w:r>
            <w:r w:rsidR="00763F08" w:rsidRPr="00CD1D5D">
              <w:rPr>
                <w:sz w:val="20"/>
              </w:rPr>
              <w:t>-20</w:t>
            </w:r>
            <w:r w:rsidRPr="00CD1D5D">
              <w:rPr>
                <w:sz w:val="20"/>
              </w:rPr>
              <w:t>)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E55B16" w:rsidRPr="00CD1D5D" w:rsidRDefault="00E55B16" w:rsidP="00624625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</w:t>
            </w:r>
            <w:r w:rsidR="00624625" w:rsidRPr="00CD1D5D">
              <w:rPr>
                <w:sz w:val="20"/>
              </w:rPr>
              <w:t>5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E55B16" w:rsidRPr="00CD1D5D" w:rsidRDefault="00E55B16" w:rsidP="00B33258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</w:tcPr>
          <w:p w:rsidR="00E55B16" w:rsidRPr="00CD1D5D" w:rsidRDefault="00E55B16" w:rsidP="00B33258">
            <w:pPr>
              <w:ind w:left="567"/>
              <w:rPr>
                <w:sz w:val="20"/>
              </w:rPr>
            </w:pPr>
            <w:r w:rsidRPr="00CD1D5D">
              <w:rPr>
                <w:sz w:val="20"/>
              </w:rPr>
              <w:t xml:space="preserve">в том числе количество организаций, выручка (нетто) которых от продажи товаров, продукции, работ, услуг </w:t>
            </w:r>
            <w:r w:rsidRPr="00CD1D5D">
              <w:rPr>
                <w:sz w:val="20"/>
              </w:rPr>
              <w:br/>
              <w:t>(за минусом НДС, акцизов и аналогичных обязательных платежей) составляет:</w:t>
            </w:r>
          </w:p>
          <w:p w:rsidR="00E55B16" w:rsidRPr="00CD1D5D" w:rsidRDefault="00E55B16" w:rsidP="00B33258">
            <w:pPr>
              <w:ind w:left="170"/>
              <w:rPr>
                <w:sz w:val="20"/>
              </w:rPr>
            </w:pPr>
            <w:r w:rsidRPr="00CD1D5D">
              <w:rPr>
                <w:sz w:val="20"/>
              </w:rPr>
              <w:t>менее</w:t>
            </w:r>
            <w:r w:rsidR="00DE661B" w:rsidRPr="00CD1D5D">
              <w:rPr>
                <w:sz w:val="20"/>
                <w:lang w:val="en-US"/>
              </w:rPr>
              <w:t xml:space="preserve">   </w:t>
            </w:r>
            <w:r w:rsidRPr="00CD1D5D">
              <w:rPr>
                <w:sz w:val="20"/>
              </w:rPr>
              <w:t xml:space="preserve"> 400 млн. руб</w:t>
            </w:r>
          </w:p>
        </w:tc>
        <w:tc>
          <w:tcPr>
            <w:tcW w:w="1320" w:type="dxa"/>
            <w:vAlign w:val="bottom"/>
          </w:tcPr>
          <w:p w:rsidR="00E55B16" w:rsidRPr="00CD1D5D" w:rsidRDefault="00E55B16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</w:t>
            </w:r>
            <w:r w:rsidR="00624625" w:rsidRPr="00CD1D5D">
              <w:rPr>
                <w:sz w:val="20"/>
              </w:rPr>
              <w:t>6</w:t>
            </w:r>
          </w:p>
        </w:tc>
        <w:tc>
          <w:tcPr>
            <w:tcW w:w="2361" w:type="dxa"/>
          </w:tcPr>
          <w:p w:rsidR="00E55B16" w:rsidRPr="00CD1D5D" w:rsidRDefault="00E55B16" w:rsidP="00B33258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</w:tcPr>
          <w:p w:rsidR="00E55B16" w:rsidRPr="00CD1D5D" w:rsidRDefault="00E55B16" w:rsidP="00B33258">
            <w:pPr>
              <w:ind w:left="170"/>
              <w:rPr>
                <w:sz w:val="20"/>
              </w:rPr>
            </w:pPr>
            <w:r w:rsidRPr="00CD1D5D">
              <w:rPr>
                <w:sz w:val="20"/>
              </w:rPr>
              <w:t xml:space="preserve">от 400 </w:t>
            </w:r>
            <w:r w:rsidR="00DE661B" w:rsidRPr="00CD1D5D">
              <w:rPr>
                <w:sz w:val="20"/>
                <w:lang w:val="en-US"/>
              </w:rPr>
              <w:t xml:space="preserve"> </w:t>
            </w:r>
            <w:r w:rsidRPr="00CD1D5D">
              <w:rPr>
                <w:sz w:val="20"/>
              </w:rPr>
              <w:t xml:space="preserve"> до 1000 млн</w:t>
            </w:r>
            <w:r w:rsidRPr="00CD1D5D">
              <w:rPr>
                <w:sz w:val="20"/>
                <w:lang w:val="en-US"/>
              </w:rPr>
              <w:t>.</w:t>
            </w:r>
            <w:r w:rsidRPr="00CD1D5D">
              <w:rPr>
                <w:sz w:val="20"/>
              </w:rPr>
              <w:t xml:space="preserve"> руб</w:t>
            </w:r>
          </w:p>
        </w:tc>
        <w:tc>
          <w:tcPr>
            <w:tcW w:w="1320" w:type="dxa"/>
            <w:vAlign w:val="bottom"/>
          </w:tcPr>
          <w:p w:rsidR="00E55B16" w:rsidRPr="00CD1D5D" w:rsidRDefault="00E55B16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</w:t>
            </w:r>
            <w:r w:rsidR="00624625" w:rsidRPr="00CD1D5D">
              <w:rPr>
                <w:sz w:val="20"/>
              </w:rPr>
              <w:t>7</w:t>
            </w:r>
          </w:p>
        </w:tc>
        <w:tc>
          <w:tcPr>
            <w:tcW w:w="2361" w:type="dxa"/>
          </w:tcPr>
          <w:p w:rsidR="00E55B16" w:rsidRPr="00CD1D5D" w:rsidRDefault="00E55B16" w:rsidP="00B33258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</w:tcPr>
          <w:p w:rsidR="00E55B16" w:rsidRPr="00CD1D5D" w:rsidRDefault="00E55B16" w:rsidP="00B33258">
            <w:pPr>
              <w:ind w:left="170"/>
              <w:rPr>
                <w:sz w:val="20"/>
              </w:rPr>
            </w:pPr>
            <w:r w:rsidRPr="00CD1D5D">
              <w:rPr>
                <w:sz w:val="20"/>
              </w:rPr>
              <w:t>от 1000 до 2000 млн</w:t>
            </w:r>
            <w:r w:rsidRPr="00CD1D5D">
              <w:rPr>
                <w:sz w:val="20"/>
                <w:lang w:val="en-US"/>
              </w:rPr>
              <w:t>.</w:t>
            </w:r>
            <w:r w:rsidRPr="00CD1D5D">
              <w:rPr>
                <w:sz w:val="20"/>
              </w:rPr>
              <w:t xml:space="preserve"> руб</w:t>
            </w:r>
          </w:p>
        </w:tc>
        <w:tc>
          <w:tcPr>
            <w:tcW w:w="1320" w:type="dxa"/>
            <w:vAlign w:val="bottom"/>
          </w:tcPr>
          <w:p w:rsidR="00E55B16" w:rsidRPr="00CD1D5D" w:rsidRDefault="00624625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18</w:t>
            </w:r>
          </w:p>
        </w:tc>
        <w:tc>
          <w:tcPr>
            <w:tcW w:w="2361" w:type="dxa"/>
          </w:tcPr>
          <w:p w:rsidR="00E55B16" w:rsidRPr="00CD1D5D" w:rsidRDefault="00E55B16" w:rsidP="00B33258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</w:tcPr>
          <w:p w:rsidR="00E55B16" w:rsidRPr="00CD1D5D" w:rsidRDefault="00E55B16" w:rsidP="00B33258">
            <w:pPr>
              <w:ind w:left="170"/>
              <w:rPr>
                <w:sz w:val="20"/>
              </w:rPr>
            </w:pPr>
            <w:r w:rsidRPr="00CD1D5D">
              <w:rPr>
                <w:sz w:val="20"/>
              </w:rPr>
              <w:t>от 2000 до 4000 млн</w:t>
            </w:r>
            <w:r w:rsidRPr="00CD1D5D">
              <w:rPr>
                <w:sz w:val="20"/>
                <w:lang w:val="en-US"/>
              </w:rPr>
              <w:t>.</w:t>
            </w:r>
            <w:r w:rsidRPr="00CD1D5D">
              <w:rPr>
                <w:sz w:val="20"/>
              </w:rPr>
              <w:t xml:space="preserve"> руб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E55B16" w:rsidRPr="00CD1D5D" w:rsidRDefault="00E55B16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1</w:t>
            </w:r>
            <w:r w:rsidR="00624625" w:rsidRPr="00CD1D5D">
              <w:rPr>
                <w:sz w:val="20"/>
              </w:rPr>
              <w:t>9</w:t>
            </w:r>
          </w:p>
        </w:tc>
        <w:tc>
          <w:tcPr>
            <w:tcW w:w="2361" w:type="dxa"/>
          </w:tcPr>
          <w:p w:rsidR="00E55B16" w:rsidRPr="00CD1D5D" w:rsidRDefault="00E55B16" w:rsidP="00B33258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</w:tcPr>
          <w:p w:rsidR="00E55B16" w:rsidRPr="00CD1D5D" w:rsidRDefault="00E55B16" w:rsidP="00B33258">
            <w:pPr>
              <w:ind w:left="170"/>
              <w:rPr>
                <w:sz w:val="20"/>
              </w:rPr>
            </w:pPr>
            <w:r w:rsidRPr="00CD1D5D">
              <w:rPr>
                <w:sz w:val="20"/>
              </w:rPr>
              <w:t xml:space="preserve">Более </w:t>
            </w:r>
            <w:r w:rsidR="00DE661B" w:rsidRPr="00CD1D5D">
              <w:rPr>
                <w:sz w:val="20"/>
                <w:lang w:val="en-US"/>
              </w:rPr>
              <w:t xml:space="preserve">  </w:t>
            </w:r>
            <w:r w:rsidRPr="00CD1D5D">
              <w:rPr>
                <w:sz w:val="20"/>
              </w:rPr>
              <w:t>4000 млн</w:t>
            </w:r>
            <w:r w:rsidRPr="00CD1D5D">
              <w:rPr>
                <w:sz w:val="20"/>
                <w:lang w:val="en-US"/>
              </w:rPr>
              <w:t>.</w:t>
            </w:r>
            <w:r w:rsidRPr="00CD1D5D">
              <w:rPr>
                <w:sz w:val="20"/>
              </w:rPr>
              <w:t xml:space="preserve"> руб.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E55B16" w:rsidRPr="00CD1D5D" w:rsidRDefault="00624625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20</w:t>
            </w:r>
          </w:p>
        </w:tc>
        <w:tc>
          <w:tcPr>
            <w:tcW w:w="2361" w:type="dxa"/>
          </w:tcPr>
          <w:p w:rsidR="00E55B16" w:rsidRPr="00CD1D5D" w:rsidRDefault="00E55B16" w:rsidP="00B33258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</w:tcPr>
          <w:p w:rsidR="00E55B16" w:rsidRPr="00CD1D5D" w:rsidRDefault="000C4D21" w:rsidP="00B33258">
            <w:pPr>
              <w:rPr>
                <w:sz w:val="20"/>
              </w:rPr>
            </w:pPr>
            <w:r w:rsidRPr="00CD1D5D">
              <w:rPr>
                <w:sz w:val="20"/>
              </w:rPr>
              <w:t xml:space="preserve"> </w:t>
            </w:r>
            <w:r w:rsidR="00E55B16" w:rsidRPr="00CD1D5D">
              <w:rPr>
                <w:sz w:val="20"/>
              </w:rPr>
              <w:t>Из строки 1</w:t>
            </w:r>
            <w:r w:rsidR="007F150A" w:rsidRPr="00CD1D5D">
              <w:rPr>
                <w:sz w:val="20"/>
              </w:rPr>
              <w:t>5</w:t>
            </w:r>
            <w:r w:rsidR="00E55B16" w:rsidRPr="00CD1D5D">
              <w:rPr>
                <w:sz w:val="20"/>
              </w:rPr>
              <w:t xml:space="preserve"> – количество организаций, основными видами экономической деятельности которых являются:</w:t>
            </w:r>
          </w:p>
          <w:p w:rsidR="00E55B16" w:rsidRPr="00CD1D5D" w:rsidRDefault="00E55B16" w:rsidP="00B33258">
            <w:pPr>
              <w:ind w:left="170"/>
              <w:rPr>
                <w:sz w:val="20"/>
              </w:rPr>
            </w:pPr>
            <w:r w:rsidRPr="00CD1D5D">
              <w:rPr>
                <w:sz w:val="20"/>
              </w:rPr>
              <w:t>добыча полезных ископаемых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E55B16" w:rsidRPr="00CD1D5D" w:rsidRDefault="00624625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21</w:t>
            </w:r>
          </w:p>
        </w:tc>
        <w:tc>
          <w:tcPr>
            <w:tcW w:w="2361" w:type="dxa"/>
          </w:tcPr>
          <w:p w:rsidR="00E55B16" w:rsidRPr="00CD1D5D" w:rsidRDefault="00E55B16" w:rsidP="00B33258">
            <w:pPr>
              <w:rPr>
                <w:sz w:val="20"/>
              </w:rPr>
            </w:pPr>
          </w:p>
        </w:tc>
      </w:tr>
      <w:tr w:rsidR="00F9166C" w:rsidRPr="00CD1D5D">
        <w:tc>
          <w:tcPr>
            <w:tcW w:w="11138" w:type="dxa"/>
          </w:tcPr>
          <w:p w:rsidR="00F9166C" w:rsidRPr="00F9166C" w:rsidRDefault="00F9166C" w:rsidP="00DA5FBA">
            <w:pPr>
              <w:ind w:left="170"/>
              <w:rPr>
                <w:sz w:val="20"/>
              </w:rPr>
            </w:pPr>
            <w:r w:rsidRPr="00F9166C">
              <w:rPr>
                <w:sz w:val="20"/>
              </w:rPr>
              <w:t xml:space="preserve">производство, передача и распределение электроэнергии 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F9166C" w:rsidRPr="00CD1D5D" w:rsidRDefault="00F9166C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22</w:t>
            </w:r>
          </w:p>
        </w:tc>
        <w:tc>
          <w:tcPr>
            <w:tcW w:w="2361" w:type="dxa"/>
          </w:tcPr>
          <w:p w:rsidR="00F9166C" w:rsidRPr="00CD1D5D" w:rsidRDefault="00F9166C" w:rsidP="00B33258">
            <w:pPr>
              <w:rPr>
                <w:sz w:val="20"/>
              </w:rPr>
            </w:pPr>
          </w:p>
        </w:tc>
      </w:tr>
      <w:tr w:rsidR="00F9166C" w:rsidRPr="00CD1D5D">
        <w:tc>
          <w:tcPr>
            <w:tcW w:w="11138" w:type="dxa"/>
          </w:tcPr>
          <w:p w:rsidR="00F9166C" w:rsidRPr="00F9166C" w:rsidRDefault="00F9166C" w:rsidP="00DA5FBA">
            <w:pPr>
              <w:ind w:left="170"/>
              <w:rPr>
                <w:sz w:val="20"/>
              </w:rPr>
            </w:pPr>
            <w:r w:rsidRPr="00F9166C">
              <w:rPr>
                <w:sz w:val="20"/>
              </w:rPr>
              <w:t>строительство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F9166C" w:rsidRPr="00CD1D5D" w:rsidRDefault="00F9166C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23</w:t>
            </w:r>
          </w:p>
        </w:tc>
        <w:tc>
          <w:tcPr>
            <w:tcW w:w="2361" w:type="dxa"/>
          </w:tcPr>
          <w:p w:rsidR="00F9166C" w:rsidRPr="00CD1D5D" w:rsidRDefault="00F9166C" w:rsidP="00B33258">
            <w:pPr>
              <w:rPr>
                <w:sz w:val="20"/>
              </w:rPr>
            </w:pPr>
          </w:p>
        </w:tc>
      </w:tr>
      <w:tr w:rsidR="00F9166C" w:rsidRPr="00CD1D5D">
        <w:tc>
          <w:tcPr>
            <w:tcW w:w="11138" w:type="dxa"/>
          </w:tcPr>
          <w:p w:rsidR="00F9166C" w:rsidRPr="00F9166C" w:rsidRDefault="00F9166C" w:rsidP="00DA5FBA">
            <w:pPr>
              <w:ind w:left="170"/>
              <w:rPr>
                <w:sz w:val="20"/>
              </w:rPr>
            </w:pPr>
            <w:r w:rsidRPr="00F9166C">
              <w:rPr>
                <w:sz w:val="20"/>
              </w:rPr>
              <w:t>транспорт и связь</w:t>
            </w:r>
          </w:p>
        </w:tc>
        <w:tc>
          <w:tcPr>
            <w:tcW w:w="1320" w:type="dxa"/>
            <w:tcBorders>
              <w:bottom w:val="single" w:sz="4" w:space="0" w:color="auto"/>
            </w:tcBorders>
            <w:vAlign w:val="bottom"/>
          </w:tcPr>
          <w:p w:rsidR="00F9166C" w:rsidRPr="00CD1D5D" w:rsidRDefault="00F9166C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24</w:t>
            </w:r>
          </w:p>
        </w:tc>
        <w:tc>
          <w:tcPr>
            <w:tcW w:w="2361" w:type="dxa"/>
          </w:tcPr>
          <w:p w:rsidR="00F9166C" w:rsidRPr="00CD1D5D" w:rsidRDefault="00F9166C" w:rsidP="00B33258">
            <w:pPr>
              <w:rPr>
                <w:sz w:val="20"/>
              </w:rPr>
            </w:pPr>
          </w:p>
        </w:tc>
      </w:tr>
      <w:tr w:rsidR="00F9166C" w:rsidRPr="00CD1D5D">
        <w:tc>
          <w:tcPr>
            <w:tcW w:w="11138" w:type="dxa"/>
          </w:tcPr>
          <w:p w:rsidR="00F9166C" w:rsidRPr="00F9166C" w:rsidRDefault="00F9166C" w:rsidP="00DA5FBA">
            <w:pPr>
              <w:ind w:left="170"/>
              <w:rPr>
                <w:sz w:val="20"/>
              </w:rPr>
            </w:pPr>
            <w:r w:rsidRPr="00F9166C">
              <w:rPr>
                <w:sz w:val="20"/>
              </w:rPr>
              <w:t>оптовая и розничная торговля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9166C" w:rsidRPr="00CD1D5D" w:rsidRDefault="00F9166C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25</w:t>
            </w:r>
          </w:p>
        </w:tc>
        <w:tc>
          <w:tcPr>
            <w:tcW w:w="2361" w:type="dxa"/>
          </w:tcPr>
          <w:p w:rsidR="00F9166C" w:rsidRPr="00CD1D5D" w:rsidRDefault="00F9166C" w:rsidP="00B33258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</w:tcPr>
          <w:p w:rsidR="00437DE0" w:rsidRPr="00CD1D5D" w:rsidRDefault="000C4D21" w:rsidP="007F150A">
            <w:pPr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 </w:t>
            </w:r>
            <w:r w:rsidR="00437DE0" w:rsidRPr="00CD1D5D">
              <w:rPr>
                <w:sz w:val="20"/>
                <w:szCs w:val="20"/>
              </w:rPr>
              <w:t>Из строки 15 – количество общественно-значимых организаций</w:t>
            </w:r>
            <w:r w:rsidR="0008314A" w:rsidRPr="00CD1D5D">
              <w:rPr>
                <w:sz w:val="20"/>
                <w:szCs w:val="20"/>
              </w:rPr>
              <w:t xml:space="preserve"> - всего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  <w:lang w:val="en-US"/>
              </w:rPr>
              <w:t>2</w:t>
            </w:r>
            <w:r w:rsidRPr="00CD1D5D">
              <w:rPr>
                <w:sz w:val="20"/>
              </w:rPr>
              <w:t>6</w:t>
            </w:r>
          </w:p>
        </w:tc>
        <w:tc>
          <w:tcPr>
            <w:tcW w:w="2361" w:type="dxa"/>
          </w:tcPr>
          <w:p w:rsidR="00437DE0" w:rsidRPr="00CD1D5D" w:rsidRDefault="00437DE0" w:rsidP="00B33258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08314A" w:rsidRPr="00CD1D5D" w:rsidRDefault="0008314A" w:rsidP="0008314A">
            <w:pPr>
              <w:ind w:left="601"/>
              <w:rPr>
                <w:sz w:val="20"/>
              </w:rPr>
            </w:pPr>
            <w:r w:rsidRPr="00CD1D5D">
              <w:rPr>
                <w:sz w:val="20"/>
              </w:rPr>
              <w:t>из них</w:t>
            </w:r>
            <w:r w:rsidR="00437DE0" w:rsidRPr="00CD1D5D">
              <w:rPr>
                <w:sz w:val="20"/>
              </w:rPr>
              <w:t xml:space="preserve">    </w:t>
            </w:r>
          </w:p>
          <w:p w:rsidR="00437DE0" w:rsidRPr="00CD1D5D" w:rsidRDefault="00437DE0" w:rsidP="0008314A">
            <w:pPr>
              <w:ind w:left="176"/>
              <w:rPr>
                <w:sz w:val="20"/>
              </w:rPr>
            </w:pPr>
            <w:r w:rsidRPr="00CD1D5D">
              <w:rPr>
                <w:sz w:val="20"/>
                <w:szCs w:val="20"/>
              </w:rPr>
              <w:t>организаций, ценные бумаги которых допущены к обращению на организованных торгах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BC2202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27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37DE0" w:rsidRPr="00CD1D5D" w:rsidRDefault="00437DE0" w:rsidP="00BC2202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437DE0" w:rsidRPr="00CD1D5D" w:rsidRDefault="00437DE0" w:rsidP="0008314A">
            <w:pPr>
              <w:rPr>
                <w:sz w:val="20"/>
              </w:rPr>
            </w:pPr>
            <w:r w:rsidRPr="00CD1D5D">
              <w:rPr>
                <w:sz w:val="20"/>
              </w:rPr>
              <w:t xml:space="preserve">    </w:t>
            </w:r>
            <w:r w:rsidRPr="00CD1D5D">
              <w:rPr>
                <w:sz w:val="20"/>
                <w:szCs w:val="20"/>
              </w:rPr>
              <w:t>организаций, выпустивших проспект ценных бумаг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BC2202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28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37DE0" w:rsidRPr="00CD1D5D" w:rsidRDefault="00437DE0" w:rsidP="00BC2202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437DE0" w:rsidRPr="00CD1D5D" w:rsidRDefault="00437DE0" w:rsidP="0008314A">
            <w:pPr>
              <w:rPr>
                <w:sz w:val="20"/>
              </w:rPr>
            </w:pPr>
            <w:r w:rsidRPr="00CD1D5D">
              <w:rPr>
                <w:sz w:val="20"/>
              </w:rPr>
              <w:t xml:space="preserve">    кредитных организаций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BC2202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29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37DE0" w:rsidRPr="00CD1D5D" w:rsidRDefault="00437DE0" w:rsidP="00BC2202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437DE0" w:rsidRPr="00CD1D5D" w:rsidRDefault="00437DE0" w:rsidP="0008314A">
            <w:pPr>
              <w:rPr>
                <w:sz w:val="20"/>
              </w:rPr>
            </w:pPr>
            <w:r w:rsidRPr="00CD1D5D">
              <w:rPr>
                <w:sz w:val="20"/>
              </w:rPr>
              <w:t xml:space="preserve">    страховых организаций и обществ взаимного страхования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BC2202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30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37DE0" w:rsidRPr="00CD1D5D" w:rsidRDefault="00437DE0" w:rsidP="00BC2202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437DE0" w:rsidRPr="00CD1D5D" w:rsidRDefault="00437DE0" w:rsidP="0008314A">
            <w:pPr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    организаций, являющихся негосударственными пенсионными фондами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BC2202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31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37DE0" w:rsidRPr="00CD1D5D" w:rsidRDefault="00437DE0" w:rsidP="00BC2202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437DE0" w:rsidRPr="00CD1D5D" w:rsidRDefault="00437DE0" w:rsidP="0008314A">
            <w:pPr>
              <w:rPr>
                <w:sz w:val="20"/>
              </w:rPr>
            </w:pPr>
            <w:r w:rsidRPr="00CD1D5D">
              <w:rPr>
                <w:sz w:val="20"/>
              </w:rPr>
              <w:t xml:space="preserve">    </w:t>
            </w:r>
            <w:r w:rsidRPr="00CD1D5D">
              <w:rPr>
                <w:sz w:val="20"/>
                <w:szCs w:val="20"/>
              </w:rPr>
              <w:t>организаций,</w:t>
            </w:r>
            <w:r w:rsidRPr="00CD1D5D">
              <w:rPr>
                <w:sz w:val="20"/>
              </w:rPr>
              <w:t xml:space="preserve"> в уставных (складочных) капиталах которых доля </w:t>
            </w:r>
            <w:r w:rsidR="0008314A" w:rsidRPr="00CD1D5D">
              <w:rPr>
                <w:sz w:val="20"/>
              </w:rPr>
              <w:t xml:space="preserve">федеральной собственности составляет </w:t>
            </w:r>
            <w:r w:rsidRPr="00CD1D5D">
              <w:rPr>
                <w:sz w:val="20"/>
              </w:rPr>
              <w:t xml:space="preserve">не менее 25%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BC2202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32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37DE0" w:rsidRPr="00CD1D5D" w:rsidRDefault="00437DE0" w:rsidP="00BC2202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437DE0" w:rsidRPr="00CD1D5D" w:rsidRDefault="0008314A" w:rsidP="0008314A">
            <w:pPr>
              <w:spacing w:line="200" w:lineRule="exact"/>
              <w:ind w:left="176"/>
              <w:rPr>
                <w:sz w:val="20"/>
              </w:rPr>
            </w:pPr>
            <w:r w:rsidRPr="00CD1D5D">
              <w:rPr>
                <w:sz w:val="20"/>
                <w:szCs w:val="20"/>
              </w:rPr>
              <w:t>организаций,</w:t>
            </w:r>
            <w:r w:rsidRPr="00CD1D5D">
              <w:rPr>
                <w:sz w:val="20"/>
              </w:rPr>
              <w:t xml:space="preserve"> в уставных (складочных) капиталах которых доля собственности субъекта Российской Федерации составляет не менее 25%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BC2202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33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37DE0" w:rsidRPr="00CD1D5D" w:rsidRDefault="00437DE0" w:rsidP="00BC2202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437DE0" w:rsidRPr="00CD1D5D" w:rsidRDefault="000C4D21" w:rsidP="009C354D">
            <w:pPr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 </w:t>
            </w:r>
            <w:r w:rsidR="00E4492D" w:rsidRPr="00CD1D5D">
              <w:rPr>
                <w:sz w:val="20"/>
                <w:szCs w:val="20"/>
              </w:rPr>
              <w:t xml:space="preserve"> </w:t>
            </w:r>
            <w:r w:rsidR="00437DE0" w:rsidRPr="00CD1D5D">
              <w:rPr>
                <w:sz w:val="20"/>
                <w:szCs w:val="20"/>
              </w:rPr>
              <w:t>Из строки 15 – количество организаций, в которых проведен обязательный аудит</w:t>
            </w:r>
            <w:r w:rsidR="0008314A" w:rsidRPr="00CD1D5D">
              <w:rPr>
                <w:sz w:val="20"/>
                <w:szCs w:val="20"/>
              </w:rPr>
              <w:t>, - всего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08314A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</w:t>
            </w:r>
            <w:r w:rsidR="0008314A" w:rsidRPr="00CD1D5D">
              <w:rPr>
                <w:sz w:val="20"/>
              </w:rPr>
              <w:t>4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37DE0" w:rsidRPr="00CD1D5D" w:rsidRDefault="00437DE0" w:rsidP="00BC2202">
            <w:pPr>
              <w:rPr>
                <w:sz w:val="20"/>
              </w:rPr>
            </w:pPr>
          </w:p>
        </w:tc>
      </w:tr>
      <w:tr w:rsidR="00CD1D5D" w:rsidRPr="00CD1D5D" w:rsidTr="00E72CF4">
        <w:trPr>
          <w:trHeight w:val="348"/>
        </w:trPr>
        <w:tc>
          <w:tcPr>
            <w:tcW w:w="11138" w:type="dxa"/>
            <w:tcBorders>
              <w:bottom w:val="single" w:sz="4" w:space="0" w:color="auto"/>
            </w:tcBorders>
          </w:tcPr>
          <w:p w:rsidR="0008314A" w:rsidRPr="00CD1D5D" w:rsidRDefault="00437DE0" w:rsidP="0008314A">
            <w:pPr>
              <w:ind w:left="601"/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    </w:t>
            </w:r>
            <w:r w:rsidR="0008314A" w:rsidRPr="00CD1D5D">
              <w:rPr>
                <w:sz w:val="20"/>
                <w:szCs w:val="20"/>
              </w:rPr>
              <w:t>из них</w:t>
            </w:r>
          </w:p>
          <w:p w:rsidR="00437DE0" w:rsidRPr="00CD1D5D" w:rsidRDefault="00437DE0" w:rsidP="0008314A">
            <w:pPr>
              <w:ind w:left="176"/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>организаций, имеющих организационно-правовую форму акционерного общества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08314A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</w:t>
            </w:r>
            <w:r w:rsidR="0008314A" w:rsidRPr="00CD1D5D">
              <w:rPr>
                <w:sz w:val="20"/>
              </w:rPr>
              <w:t>5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37DE0" w:rsidRPr="00CD1D5D" w:rsidRDefault="00437DE0" w:rsidP="00BC2202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08314A" w:rsidRPr="00CD1D5D" w:rsidRDefault="00437DE0" w:rsidP="0008314A">
            <w:pPr>
              <w:rPr>
                <w:sz w:val="20"/>
              </w:rPr>
            </w:pPr>
            <w:r w:rsidRPr="00CD1D5D">
              <w:rPr>
                <w:sz w:val="20"/>
                <w:szCs w:val="20"/>
              </w:rPr>
              <w:t xml:space="preserve">    организаций, являющихся некредитными финансовыми организациями (за исключением страховых организаций и </w:t>
            </w:r>
            <w:r w:rsidR="0008314A" w:rsidRPr="00CD1D5D">
              <w:rPr>
                <w:sz w:val="20"/>
              </w:rPr>
              <w:t>обществ</w:t>
            </w:r>
          </w:p>
          <w:p w:rsidR="00437DE0" w:rsidRPr="00CD1D5D" w:rsidRDefault="0008314A" w:rsidP="0008314A">
            <w:pPr>
              <w:rPr>
                <w:sz w:val="20"/>
                <w:szCs w:val="20"/>
              </w:rPr>
            </w:pPr>
            <w:r w:rsidRPr="00CD1D5D">
              <w:rPr>
                <w:sz w:val="20"/>
              </w:rPr>
              <w:t xml:space="preserve">    взаимного страхования</w:t>
            </w:r>
            <w:r w:rsidR="00437DE0" w:rsidRPr="00CD1D5D">
              <w:rPr>
                <w:sz w:val="20"/>
                <w:szCs w:val="20"/>
              </w:rPr>
              <w:t>, негосударственных пенсионных фондов)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08314A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</w:t>
            </w:r>
            <w:r w:rsidR="0008314A" w:rsidRPr="00CD1D5D">
              <w:rPr>
                <w:sz w:val="20"/>
              </w:rPr>
              <w:t>6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37DE0" w:rsidRPr="00CD1D5D" w:rsidRDefault="00437DE0" w:rsidP="00B33258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437DE0" w:rsidRPr="00CD1D5D" w:rsidRDefault="00437DE0" w:rsidP="0008314A">
            <w:pPr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    организаций, финансовые показатели которых выше минимальных значений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08314A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</w:t>
            </w:r>
            <w:r w:rsidR="0008314A" w:rsidRPr="00CD1D5D">
              <w:rPr>
                <w:sz w:val="20"/>
              </w:rPr>
              <w:t>7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437DE0" w:rsidRPr="00CD1D5D" w:rsidRDefault="00437DE0" w:rsidP="00B33258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top w:val="single" w:sz="4" w:space="0" w:color="auto"/>
            </w:tcBorders>
          </w:tcPr>
          <w:p w:rsidR="00437DE0" w:rsidRPr="00CD1D5D" w:rsidRDefault="00437DE0" w:rsidP="0008314A">
            <w:pPr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    организаций, представляющих и (или) раскрывающих консолидированную финансовую отчетность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08314A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</w:t>
            </w:r>
            <w:r w:rsidR="0008314A" w:rsidRPr="00CD1D5D">
              <w:rPr>
                <w:sz w:val="20"/>
              </w:rPr>
              <w:t>8</w:t>
            </w:r>
          </w:p>
        </w:tc>
        <w:tc>
          <w:tcPr>
            <w:tcW w:w="2361" w:type="dxa"/>
            <w:tcBorders>
              <w:top w:val="single" w:sz="4" w:space="0" w:color="auto"/>
            </w:tcBorders>
          </w:tcPr>
          <w:p w:rsidR="00437DE0" w:rsidRPr="00CD1D5D" w:rsidRDefault="00437DE0" w:rsidP="00B33258">
            <w:pPr>
              <w:rPr>
                <w:sz w:val="20"/>
              </w:rPr>
            </w:pPr>
          </w:p>
        </w:tc>
      </w:tr>
      <w:tr w:rsidR="00CD1D5D" w:rsidRPr="00CD1D5D" w:rsidTr="00437DE0">
        <w:tc>
          <w:tcPr>
            <w:tcW w:w="11138" w:type="dxa"/>
          </w:tcPr>
          <w:p w:rsidR="00437DE0" w:rsidRPr="00CD1D5D" w:rsidRDefault="000C4D21" w:rsidP="00047310">
            <w:pPr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 </w:t>
            </w:r>
            <w:r w:rsidR="00E4492D" w:rsidRPr="00CD1D5D">
              <w:rPr>
                <w:sz w:val="20"/>
                <w:szCs w:val="20"/>
              </w:rPr>
              <w:t xml:space="preserve"> </w:t>
            </w:r>
            <w:r w:rsidR="00437DE0" w:rsidRPr="00CD1D5D">
              <w:rPr>
                <w:sz w:val="20"/>
                <w:szCs w:val="20"/>
              </w:rPr>
              <w:t>Из строки 15 – количество организаций, в которых проведен инициативный аудит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08314A" w:rsidP="00B33258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39</w:t>
            </w:r>
          </w:p>
        </w:tc>
        <w:tc>
          <w:tcPr>
            <w:tcW w:w="2361" w:type="dxa"/>
          </w:tcPr>
          <w:p w:rsidR="00437DE0" w:rsidRPr="00CD1D5D" w:rsidRDefault="00437DE0" w:rsidP="00B33258">
            <w:pPr>
              <w:rPr>
                <w:sz w:val="20"/>
              </w:rPr>
            </w:pPr>
          </w:p>
        </w:tc>
      </w:tr>
      <w:tr w:rsidR="00CD1D5D" w:rsidRPr="00CD1D5D" w:rsidTr="00437DE0">
        <w:tc>
          <w:tcPr>
            <w:tcW w:w="11138" w:type="dxa"/>
          </w:tcPr>
          <w:p w:rsidR="00437DE0" w:rsidRPr="00CD1D5D" w:rsidRDefault="00E4492D" w:rsidP="006D6E50">
            <w:pPr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  Из строки 15 – количество организаций, в которых </w:t>
            </w:r>
            <w:r w:rsidR="00A04888">
              <w:rPr>
                <w:sz w:val="20"/>
                <w:szCs w:val="20"/>
              </w:rPr>
              <w:t xml:space="preserve">и </w:t>
            </w:r>
            <w:r w:rsidRPr="00CD1D5D">
              <w:rPr>
                <w:sz w:val="20"/>
                <w:szCs w:val="20"/>
              </w:rPr>
              <w:t xml:space="preserve">проведен </w:t>
            </w:r>
            <w:r w:rsidRPr="00765E78">
              <w:rPr>
                <w:sz w:val="20"/>
                <w:szCs w:val="20"/>
              </w:rPr>
              <w:t>аудит</w:t>
            </w:r>
            <w:r w:rsidR="00203687" w:rsidRPr="00CC7B91">
              <w:rPr>
                <w:sz w:val="20"/>
                <w:szCs w:val="20"/>
              </w:rPr>
              <w:t>,</w:t>
            </w:r>
            <w:r w:rsidRPr="00CD1D5D">
              <w:rPr>
                <w:sz w:val="20"/>
                <w:szCs w:val="20"/>
              </w:rPr>
              <w:t xml:space="preserve"> и которым оказаны прочие связанные с аудиторской деятельностью услуги 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37DE0" w:rsidRPr="00CD1D5D" w:rsidRDefault="00437DE0" w:rsidP="0008314A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4</w:t>
            </w:r>
            <w:r w:rsidR="0008314A" w:rsidRPr="00CD1D5D">
              <w:rPr>
                <w:sz w:val="20"/>
              </w:rPr>
              <w:t>0</w:t>
            </w:r>
          </w:p>
        </w:tc>
        <w:tc>
          <w:tcPr>
            <w:tcW w:w="2361" w:type="dxa"/>
          </w:tcPr>
          <w:p w:rsidR="00437DE0" w:rsidRPr="00CD1D5D" w:rsidRDefault="00437DE0" w:rsidP="00B33258">
            <w:pPr>
              <w:rPr>
                <w:sz w:val="20"/>
              </w:rPr>
            </w:pPr>
          </w:p>
        </w:tc>
      </w:tr>
      <w:tr w:rsidR="00CD1D5D" w:rsidRPr="00CD1D5D">
        <w:tc>
          <w:tcPr>
            <w:tcW w:w="11138" w:type="dxa"/>
            <w:tcBorders>
              <w:bottom w:val="single" w:sz="4" w:space="0" w:color="auto"/>
            </w:tcBorders>
          </w:tcPr>
          <w:p w:rsidR="00E4492D" w:rsidRPr="00CD1D5D" w:rsidRDefault="00E4492D" w:rsidP="00BC2202">
            <w:pPr>
              <w:rPr>
                <w:sz w:val="20"/>
                <w:szCs w:val="20"/>
              </w:rPr>
            </w:pPr>
            <w:r w:rsidRPr="00CD1D5D">
              <w:rPr>
                <w:sz w:val="20"/>
                <w:szCs w:val="20"/>
              </w:rPr>
              <w:t xml:space="preserve">Количество организаций, которым оказаны </w:t>
            </w:r>
            <w:r w:rsidRPr="00CD1D5D">
              <w:rPr>
                <w:sz w:val="20"/>
              </w:rPr>
              <w:t>сопутствующие аудиту услуги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4492D" w:rsidRPr="00CD1D5D" w:rsidRDefault="00E4492D" w:rsidP="0008314A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41</w:t>
            </w:r>
          </w:p>
        </w:tc>
        <w:tc>
          <w:tcPr>
            <w:tcW w:w="2361" w:type="dxa"/>
            <w:tcBorders>
              <w:bottom w:val="single" w:sz="4" w:space="0" w:color="auto"/>
            </w:tcBorders>
          </w:tcPr>
          <w:p w:rsidR="00E4492D" w:rsidRPr="00CD1D5D" w:rsidRDefault="00E4492D" w:rsidP="00B33258">
            <w:pPr>
              <w:rPr>
                <w:sz w:val="20"/>
              </w:rPr>
            </w:pPr>
          </w:p>
        </w:tc>
      </w:tr>
    </w:tbl>
    <w:p w:rsidR="001F4D5D" w:rsidRPr="00CD1D5D" w:rsidRDefault="001F4D5D" w:rsidP="001F4D5D">
      <w:pPr>
        <w:spacing w:before="60" w:after="60"/>
        <w:rPr>
          <w:b/>
          <w:bCs/>
          <w:i/>
          <w:sz w:val="16"/>
          <w:szCs w:val="16"/>
        </w:rPr>
      </w:pPr>
      <w:r w:rsidRPr="00CD1D5D">
        <w:rPr>
          <w:b/>
          <w:bCs/>
          <w:sz w:val="16"/>
          <w:szCs w:val="16"/>
        </w:rPr>
        <w:t xml:space="preserve">*  В данный раздел включаются  только те организации,  по отчетности которых  выдано аудиторское заключение (при проведении аудита) или отчет (при оказании сопутствующих аудиту услуг) в </w:t>
      </w:r>
      <w:r w:rsidRPr="00CD1D5D">
        <w:rPr>
          <w:b/>
          <w:bCs/>
          <w:sz w:val="16"/>
          <w:szCs w:val="16"/>
          <w:u w:val="single"/>
        </w:rPr>
        <w:t>отчетном</w:t>
      </w:r>
      <w:r w:rsidRPr="00CD1D5D">
        <w:rPr>
          <w:b/>
          <w:bCs/>
          <w:sz w:val="16"/>
          <w:szCs w:val="16"/>
        </w:rPr>
        <w:t xml:space="preserve"> году.</w:t>
      </w:r>
    </w:p>
    <w:p w:rsidR="009F19C2" w:rsidRPr="00CD1D5D" w:rsidRDefault="009F19C2" w:rsidP="009F19C2">
      <w:pPr>
        <w:spacing w:before="60" w:after="60"/>
        <w:jc w:val="center"/>
        <w:rPr>
          <w:b/>
          <w:bCs/>
        </w:rPr>
      </w:pPr>
      <w:r w:rsidRPr="00CD1D5D">
        <w:rPr>
          <w:b/>
          <w:bCs/>
        </w:rPr>
        <w:t>Раздел 4. Выданные аудиторские заключения</w:t>
      </w:r>
    </w:p>
    <w:p w:rsidR="009F19C2" w:rsidRPr="00CD1D5D" w:rsidRDefault="009F19C2" w:rsidP="009F19C2">
      <w:pPr>
        <w:ind w:left="12036"/>
        <w:jc w:val="center"/>
        <w:rPr>
          <w:sz w:val="20"/>
        </w:rPr>
      </w:pPr>
      <w:r w:rsidRPr="00CD1D5D">
        <w:rPr>
          <w:sz w:val="20"/>
        </w:rPr>
        <w:lastRenderedPageBreak/>
        <w:t>Код по ОКЕИ: единица – 642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709"/>
        <w:gridCol w:w="1027"/>
        <w:gridCol w:w="1560"/>
        <w:gridCol w:w="1560"/>
        <w:gridCol w:w="1560"/>
        <w:gridCol w:w="1560"/>
        <w:gridCol w:w="1720"/>
        <w:gridCol w:w="1721"/>
      </w:tblGrid>
      <w:tr w:rsidR="00CD1D5D" w:rsidRPr="00CD1D5D" w:rsidTr="002876E7">
        <w:trPr>
          <w:cantSplit/>
          <w:trHeight w:val="410"/>
        </w:trPr>
        <w:tc>
          <w:tcPr>
            <w:tcW w:w="3402" w:type="dxa"/>
            <w:vMerge w:val="restart"/>
            <w:vAlign w:val="center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E55B16" w:rsidRPr="00CD1D5D" w:rsidRDefault="00E55B16" w:rsidP="00B3325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  <w:p w:rsidR="00E55B16" w:rsidRPr="00CD1D5D" w:rsidRDefault="00E55B16" w:rsidP="00B3325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  <w:p w:rsidR="00E55B16" w:rsidRPr="00CD1D5D" w:rsidRDefault="00E55B16" w:rsidP="00B3325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  <w:p w:rsidR="00E55B16" w:rsidRPr="00CD1D5D" w:rsidRDefault="00E55B16" w:rsidP="00B3325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</w:p>
          <w:p w:rsidR="00E55B16" w:rsidRPr="00CD1D5D" w:rsidRDefault="00E55B16" w:rsidP="00B33258">
            <w:pPr>
              <w:spacing w:line="200" w:lineRule="exact"/>
              <w:ind w:left="-57" w:right="-57"/>
              <w:jc w:val="center"/>
              <w:rPr>
                <w:sz w:val="20"/>
              </w:rPr>
            </w:pPr>
            <w:r w:rsidRPr="00CD1D5D">
              <w:rPr>
                <w:sz w:val="20"/>
              </w:rPr>
              <w:t xml:space="preserve">№ </w:t>
            </w:r>
            <w:r w:rsidRPr="00CD1D5D">
              <w:rPr>
                <w:sz w:val="20"/>
              </w:rPr>
              <w:br/>
              <w:t>строки</w:t>
            </w:r>
          </w:p>
        </w:tc>
        <w:tc>
          <w:tcPr>
            <w:tcW w:w="10708" w:type="dxa"/>
            <w:gridSpan w:val="7"/>
            <w:vAlign w:val="center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За отчетный год</w:t>
            </w:r>
          </w:p>
        </w:tc>
      </w:tr>
      <w:tr w:rsidR="00CD1D5D" w:rsidRPr="00CD1D5D" w:rsidTr="002876E7">
        <w:trPr>
          <w:cantSplit/>
          <w:trHeight w:val="410"/>
        </w:trPr>
        <w:tc>
          <w:tcPr>
            <w:tcW w:w="3402" w:type="dxa"/>
            <w:vMerge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027" w:type="dxa"/>
            <w:vMerge w:val="restart"/>
          </w:tcPr>
          <w:p w:rsidR="00E55B16" w:rsidRPr="00CD1D5D" w:rsidRDefault="00E55B16" w:rsidP="006F7AE1">
            <w:pPr>
              <w:spacing w:before="120"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ВСЕГО</w:t>
            </w:r>
          </w:p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 xml:space="preserve">(сумма </w:t>
            </w:r>
            <w:r w:rsidRPr="00CD1D5D">
              <w:rPr>
                <w:sz w:val="20"/>
              </w:rPr>
              <w:br/>
              <w:t>граф 4-7)</w:t>
            </w:r>
          </w:p>
        </w:tc>
        <w:tc>
          <w:tcPr>
            <w:tcW w:w="6240" w:type="dxa"/>
            <w:gridSpan w:val="4"/>
            <w:vAlign w:val="center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в том числе</w:t>
            </w:r>
          </w:p>
        </w:tc>
        <w:tc>
          <w:tcPr>
            <w:tcW w:w="3441" w:type="dxa"/>
            <w:gridSpan w:val="2"/>
            <w:vAlign w:val="center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из графы 3</w:t>
            </w:r>
          </w:p>
        </w:tc>
      </w:tr>
      <w:tr w:rsidR="00CD1D5D" w:rsidRPr="00CD1D5D" w:rsidTr="002876E7">
        <w:trPr>
          <w:cantSplit/>
          <w:trHeight w:val="570"/>
        </w:trPr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vAlign w:val="center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5B16" w:rsidRPr="00CD1D5D" w:rsidRDefault="00E55B16" w:rsidP="00B33258">
            <w:pPr>
              <w:spacing w:line="200" w:lineRule="exact"/>
              <w:ind w:right="-57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с выражением немодифици-рованного мнения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с выражением мнения с оговоркой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с выражением отрицательного мнения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с отказом от выражения мнения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с выражением сомнения относительно непрерывности деятельности</w:t>
            </w: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E55B16" w:rsidRPr="00CD1D5D" w:rsidRDefault="00E55B16" w:rsidP="00B33258">
            <w:pPr>
              <w:spacing w:line="200" w:lineRule="exact"/>
              <w:ind w:right="-57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с указанием на значительную неопределенность</w:t>
            </w:r>
          </w:p>
        </w:tc>
      </w:tr>
      <w:tr w:rsidR="00CD1D5D" w:rsidRPr="00CD1D5D" w:rsidTr="002876E7">
        <w:tc>
          <w:tcPr>
            <w:tcW w:w="3402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2</w:t>
            </w:r>
          </w:p>
        </w:tc>
        <w:tc>
          <w:tcPr>
            <w:tcW w:w="1027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3</w:t>
            </w:r>
          </w:p>
        </w:tc>
        <w:tc>
          <w:tcPr>
            <w:tcW w:w="1560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4</w:t>
            </w:r>
          </w:p>
        </w:tc>
        <w:tc>
          <w:tcPr>
            <w:tcW w:w="1560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5</w:t>
            </w:r>
          </w:p>
        </w:tc>
        <w:tc>
          <w:tcPr>
            <w:tcW w:w="1560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6</w:t>
            </w:r>
          </w:p>
        </w:tc>
        <w:tc>
          <w:tcPr>
            <w:tcW w:w="1560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7</w:t>
            </w:r>
          </w:p>
        </w:tc>
        <w:tc>
          <w:tcPr>
            <w:tcW w:w="1720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8</w:t>
            </w:r>
          </w:p>
        </w:tc>
        <w:tc>
          <w:tcPr>
            <w:tcW w:w="1721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9</w:t>
            </w:r>
          </w:p>
        </w:tc>
      </w:tr>
      <w:tr w:rsidR="00E55B16" w:rsidRPr="00CD1D5D" w:rsidTr="009E572F">
        <w:tc>
          <w:tcPr>
            <w:tcW w:w="3402" w:type="dxa"/>
          </w:tcPr>
          <w:p w:rsidR="00E55B16" w:rsidRPr="00CD1D5D" w:rsidRDefault="00E55B16" w:rsidP="00C10502">
            <w:pPr>
              <w:spacing w:line="200" w:lineRule="exact"/>
              <w:rPr>
                <w:sz w:val="20"/>
              </w:rPr>
            </w:pPr>
            <w:r w:rsidRPr="00CD1D5D">
              <w:rPr>
                <w:sz w:val="20"/>
              </w:rPr>
              <w:t>Количество выданных аудиторских заключений</w:t>
            </w:r>
            <w:r w:rsidR="002876E7" w:rsidRPr="00CD1D5D">
              <w:rPr>
                <w:sz w:val="20"/>
              </w:rPr>
              <w:t xml:space="preserve"> </w:t>
            </w:r>
            <w:r w:rsidR="00C10502" w:rsidRPr="00CD1D5D">
              <w:rPr>
                <w:sz w:val="20"/>
              </w:rPr>
              <w:t>(</w:t>
            </w:r>
            <w:r w:rsidR="00C10502" w:rsidRPr="00CD1D5D">
              <w:rPr>
                <w:b/>
                <w:sz w:val="20"/>
              </w:rPr>
              <w:t>обязательный и инициативный аудит</w:t>
            </w:r>
            <w:r w:rsidR="00C10502" w:rsidRPr="00CD1D5D">
              <w:rPr>
                <w:sz w:val="20"/>
              </w:rPr>
              <w:t>)</w:t>
            </w:r>
            <w:r w:rsidR="00F62FF7" w:rsidRPr="00CD1D5D">
              <w:rPr>
                <w:sz w:val="20"/>
              </w:rPr>
              <w:t xml:space="preserve"> - всего</w:t>
            </w:r>
            <w:r w:rsidRPr="00CD1D5D">
              <w:rPr>
                <w:sz w:val="20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E55B16" w:rsidRPr="00CD1D5D" w:rsidRDefault="002876E7" w:rsidP="00C10502">
            <w:pPr>
              <w:spacing w:line="200" w:lineRule="exact"/>
              <w:jc w:val="center"/>
              <w:rPr>
                <w:sz w:val="20"/>
              </w:rPr>
            </w:pPr>
            <w:r w:rsidRPr="00CD1D5D">
              <w:rPr>
                <w:sz w:val="20"/>
              </w:rPr>
              <w:t>4</w:t>
            </w:r>
            <w:r w:rsidR="00C10502" w:rsidRPr="00CD1D5D">
              <w:rPr>
                <w:sz w:val="20"/>
              </w:rPr>
              <w:t>2</w:t>
            </w:r>
          </w:p>
        </w:tc>
        <w:tc>
          <w:tcPr>
            <w:tcW w:w="1027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20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  <w:tc>
          <w:tcPr>
            <w:tcW w:w="1721" w:type="dxa"/>
          </w:tcPr>
          <w:p w:rsidR="00E55B16" w:rsidRPr="00CD1D5D" w:rsidRDefault="00E55B16" w:rsidP="00B33258">
            <w:pPr>
              <w:spacing w:line="200" w:lineRule="exact"/>
              <w:jc w:val="center"/>
              <w:rPr>
                <w:sz w:val="20"/>
              </w:rPr>
            </w:pPr>
          </w:p>
        </w:tc>
      </w:tr>
    </w:tbl>
    <w:p w:rsidR="009F19C2" w:rsidRPr="00CD1D5D" w:rsidRDefault="009F19C2" w:rsidP="009F19C2">
      <w:pPr>
        <w:rPr>
          <w:sz w:val="20"/>
        </w:rPr>
      </w:pPr>
    </w:p>
    <w:p w:rsidR="009F19C2" w:rsidRPr="00CD1D5D" w:rsidRDefault="009F19C2" w:rsidP="009F19C2">
      <w:pPr>
        <w:jc w:val="center"/>
        <w:rPr>
          <w:b/>
        </w:rPr>
      </w:pPr>
      <w:r w:rsidRPr="00CD1D5D">
        <w:rPr>
          <w:b/>
        </w:rPr>
        <w:t>Раздел 5. Участие в сетях аудиторских организаций</w:t>
      </w:r>
    </w:p>
    <w:p w:rsidR="009F19C2" w:rsidRPr="00CD1D5D" w:rsidRDefault="009F19C2" w:rsidP="009F19C2">
      <w:pPr>
        <w:jc w:val="center"/>
        <w:rPr>
          <w:b/>
        </w:rPr>
      </w:pPr>
      <w:r w:rsidRPr="00CD1D5D">
        <w:rPr>
          <w:b/>
        </w:rPr>
        <w:t>(по состоянию на 31 декабря отчетного года)</w:t>
      </w:r>
    </w:p>
    <w:p w:rsidR="00B91C35" w:rsidRPr="002B1C20" w:rsidRDefault="009F19C2" w:rsidP="00B122F0">
      <w:pPr>
        <w:pStyle w:val="af1"/>
        <w:ind w:left="0"/>
        <w:contextualSpacing w:val="0"/>
        <w:jc w:val="both"/>
        <w:rPr>
          <w:rFonts w:ascii="Arial" w:hAnsi="Arial" w:cs="Arial"/>
        </w:rPr>
      </w:pPr>
      <w:r w:rsidRPr="00CD1D5D">
        <w:t>Участие в сети аудиторских организаций</w:t>
      </w:r>
      <w:r w:rsidR="00B91C35">
        <w:t xml:space="preserve"> </w:t>
      </w:r>
      <w:r w:rsidR="00B91C35" w:rsidRPr="007F3ED2">
        <w:t>(нужное отметьте знаком "Х")</w:t>
      </w:r>
    </w:p>
    <w:p w:rsidR="00B91C35" w:rsidRDefault="00B46386" w:rsidP="00C10502">
      <w:pPr>
        <w:ind w:left="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27305</wp:posOffset>
                </wp:positionV>
                <wp:extent cx="533400" cy="320040"/>
                <wp:effectExtent l="0" t="0" r="19050" b="2286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61" w:rsidRPr="00E52B41" w:rsidRDefault="00BC5561" w:rsidP="009F19C2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372.6pt;margin-top:2.15pt;width:42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hyGKgIAAFYEAAAOAAAAZHJzL2Uyb0RvYy54bWysVMtu2zAQvBfoPxC815JfbSJYDlKnLgqk&#10;DyDpB6woyiJKcVmStpR+fZaU4xhpeymqA0Fyl8PZmaVWV0On2UE6r9CUfDrJOZNGYK3MruTf77dv&#10;LjjzAUwNGo0s+YP0/Gr9+tWqt4WcYYu6lo4RiPFFb0vehmCLLPOilR34CVppKNig6yDQ0u2y2kFP&#10;6J3OZnn+NuvR1dahkN7T7s0Y5OuE3zRShK9N42VguuTELaTRpbGKY7ZeQbFzYFsljjTgH1h0oAxd&#10;eoK6gQBs79RvUJ0SDj02YSKwy7BplJCpBqpmmr+o5q4FK1MtJI63J5n8/4MVXw7fHFN1yRecGejI&#10;ons5BPYeB7aM6vTWF5R0ZyktDLRNLqdKvb1F8cMzg5sWzE5eO4d9K6EmdtN4Mjs7OuL4CFL1n7Gm&#10;a2AfMAENjeuidCQGI3Ry6eHkTKQiaHM5ny9yiggKzcn3RXIug+LpsHU+fJTYsTgpuSPjEzgcbn2I&#10;ZKB4Sol3edSq3iqt08Ltqo127ADUJNv0Jf4v0rRhfckvl7PlWP9fIfL0/QmiU4G6Xauu5BenJCii&#10;ah9MnXoxgNLjnChrc5QxKjdqGIZqSH4ljaPEFdYPpKvDsbnpMdKkRfeLs54au+T+5x6c5Ex/MuTN&#10;5XRB6rGQFovluxkt3HmkOo+AEQRV8sDZON2E8fXsrVO7lm4au8HgNfnZqKT1M6sjfWreZMHxocXX&#10;cb5OWc+/g/UjAAAA//8DAFBLAwQUAAYACAAAACEARdYp8N8AAAAIAQAADwAAAGRycy9kb3ducmV2&#10;LnhtbEyPwU7DMBBE70j8g7VIXFDrkKZNGuJUCAlEb9AiuLqxm0TY62C7afh7lhMcRzOaeVNtJmvY&#10;qH3oHQq4nSfANDZO9dgKeNs/zgpgIUpU0jjUAr51gE19eVHJUrkzvupxF1tGJRhKKaCLcSg5D02n&#10;rQxzN2gk7+i8lZGkb7ny8kzl1vA0SVbcyh5poZODfuh087k7WQFF9jx+hO3i5b1ZHc063uTj05cX&#10;4vpqur8DFvUU/8Lwi0/oUBPTwZ1QBWYE5NkypaiAbAGM/CJdkz4IWGY58Lri/w/UPwAAAP//AwBQ&#10;SwECLQAUAAYACAAAACEAtoM4kv4AAADhAQAAEwAAAAAAAAAAAAAAAAAAAAAAW0NvbnRlbnRfVHlw&#10;ZXNdLnhtbFBLAQItABQABgAIAAAAIQA4/SH/1gAAAJQBAAALAAAAAAAAAAAAAAAAAC8BAABfcmVs&#10;cy8ucmVsc1BLAQItABQABgAIAAAAIQDFNhyGKgIAAFYEAAAOAAAAAAAAAAAAAAAAAC4CAABkcnMv&#10;ZTJvRG9jLnhtbFBLAQItABQABgAIAAAAIQBF1inw3wAAAAgBAAAPAAAAAAAAAAAAAAAAAIQEAABk&#10;cnMvZG93bnJldi54bWxQSwUGAAAAAAQABADzAAAAkAUAAAAA&#10;">
                <v:textbox>
                  <w:txbxContent>
                    <w:p w:rsidR="00BC5561" w:rsidRPr="00E52B41" w:rsidRDefault="00BC5561" w:rsidP="009F19C2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7140575</wp:posOffset>
                </wp:positionH>
                <wp:positionV relativeFrom="paragraph">
                  <wp:posOffset>27305</wp:posOffset>
                </wp:positionV>
                <wp:extent cx="533400" cy="320040"/>
                <wp:effectExtent l="0" t="0" r="19050" b="2286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61" w:rsidRPr="00E52B41" w:rsidRDefault="00BC5561" w:rsidP="009F19C2">
                            <w:pPr>
                              <w:jc w:val="center"/>
                              <w:rPr>
                                <w:sz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562.25pt;margin-top:2.15pt;width:42pt;height:25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dTKgIAAFYEAAAOAAAAZHJzL2Uyb0RvYy54bWysVNuO2yAQfa/Uf0C8N3Zu210rzmqbbapK&#10;24u02w/AGNuowFAgsdOv3wEnabRtX6r6AQEzHM6cM3h1O2hF9sJ5Caak00lOiTAcamnakn572r65&#10;psQHZmqmwIiSHoSnt+vXr1a9LcQMOlC1cARBjC96W9IuBFtkmeed0MxPwAqDwQacZgGXrs1qx3pE&#10;1yqb5flV1oOrrQMuvMfd+zFI1wm/aQQPX5rGi0BUSZFbSKNLYxXHbL1iReuY7SQ/0mD/wEIzafDS&#10;M9Q9C4zsnPwNSkvuwEMTJhx0Bk0juUg1YDXT/EU1jx2zItWC4nh7lsn/P1j+ef/VEVmXdE6JYRot&#10;ehJDIO9gIFdRnd76ApMeLaaFAbfR5VSptw/Av3tiYNMx04o756DvBKuR3TSezC6Ojjg+glT9J6jx&#10;GrYLkICGxukoHYpBEB1dOpydiVQ4bi7n80WOEY6hOfq+SM5lrDgdts6HDwI0iZOSOjQ+gbP9gw+R&#10;DCtOKfEuD0rWW6lUWri22ihH9gybZJu+xP9FmjKkL+nNcrYc6/8rRJ6+P0FoGbDbldQlvT4nsSKq&#10;9t7UqRcDk2qcI2VljjJG5UYNw1ANya/ZyZ0K6gPq6mBsbnyMOOnA/aSkx8Yuqf+xY05Qoj4a9OZm&#10;ukD1SEiLxfLtDBfuMlJdRpjhCFXSQMk43YTx9eysk22HN43dYOAO/Wxk0joaP7I60sfmTRYcH1p8&#10;HZfrlPXrd7B+BgAA//8DAFBLAwQUAAYACAAAACEAR2VZRt8AAAAKAQAADwAAAGRycy9kb3ducmV2&#10;LnhtbEyPwU7DMAyG70i8Q2QkLoil67qtlKYTQgLBDQaCa9Z4bUXilCbrytvjneD4259+fy43k7Ni&#10;xCF0nhTMZwkIpNqbjhoF728P1zmIEDUZbT2hgh8MsKnOz0pdGH+kVxy3sRFcQqHQCtoY+0LKULfo&#10;dJj5Hol3ez84HTkOjTSDPnK5szJNkpV0uiO+0Ooe71usv7YHpyDPnsbP8Lx4+ahXe3sTr9bj4/eg&#10;1OXFdHcLIuIU/2A46bM6VOy08wcyQVjO8zRbMqsgW4A4AWmS82CnYJmtQVal/P9C9QsAAP//AwBQ&#10;SwECLQAUAAYACAAAACEAtoM4kv4AAADhAQAAEwAAAAAAAAAAAAAAAAAAAAAAW0NvbnRlbnRfVHlw&#10;ZXNdLnhtbFBLAQItABQABgAIAAAAIQA4/SH/1gAAAJQBAAALAAAAAAAAAAAAAAAAAC8BAABfcmVs&#10;cy8ucmVsc1BLAQItABQABgAIAAAAIQCOcrdTKgIAAFYEAAAOAAAAAAAAAAAAAAAAAC4CAABkcnMv&#10;ZTJvRG9jLnhtbFBLAQItABQABgAIAAAAIQBHZVlG3wAAAAoBAAAPAAAAAAAAAAAAAAAAAIQEAABk&#10;cnMvZG93bnJldi54bWxQSwUGAAAAAAQABADzAAAAkAUAAAAA&#10;">
                <v:textbox>
                  <w:txbxContent>
                    <w:p w:rsidR="00BC5561" w:rsidRPr="00E52B41" w:rsidRDefault="00BC5561" w:rsidP="009F19C2">
                      <w:pPr>
                        <w:jc w:val="center"/>
                        <w:rPr>
                          <w:sz w:val="20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9C2" w:rsidRPr="00AE6077" w:rsidRDefault="00C10502" w:rsidP="00C10502">
      <w:pPr>
        <w:ind w:left="709"/>
        <w:rPr>
          <w:sz w:val="20"/>
          <w:szCs w:val="20"/>
        </w:rPr>
      </w:pPr>
      <w:r w:rsidRPr="00AE6077">
        <w:rPr>
          <w:sz w:val="20"/>
          <w:szCs w:val="20"/>
        </w:rPr>
        <w:t>российской</w:t>
      </w:r>
      <w:r w:rsidR="009F19C2" w:rsidRPr="00AE6077">
        <w:rPr>
          <w:sz w:val="20"/>
          <w:szCs w:val="20"/>
        </w:rPr>
        <w:t xml:space="preserve">        </w:t>
      </w:r>
      <w:r w:rsidRPr="00AE6077">
        <w:rPr>
          <w:sz w:val="20"/>
          <w:szCs w:val="20"/>
        </w:rPr>
        <w:tab/>
      </w:r>
      <w:r w:rsidRPr="00AE6077">
        <w:rPr>
          <w:sz w:val="20"/>
          <w:szCs w:val="20"/>
        </w:rPr>
        <w:tab/>
      </w:r>
      <w:r w:rsidRPr="00AE6077">
        <w:rPr>
          <w:sz w:val="20"/>
          <w:szCs w:val="20"/>
        </w:rPr>
        <w:tab/>
      </w:r>
      <w:r w:rsidRPr="00AE6077">
        <w:rPr>
          <w:sz w:val="20"/>
          <w:szCs w:val="20"/>
        </w:rPr>
        <w:tab/>
      </w:r>
      <w:r w:rsidRPr="00AE6077">
        <w:rPr>
          <w:sz w:val="20"/>
          <w:szCs w:val="20"/>
        </w:rPr>
        <w:tab/>
      </w:r>
      <w:r w:rsidR="00F9166C">
        <w:rPr>
          <w:sz w:val="20"/>
          <w:szCs w:val="20"/>
        </w:rPr>
        <w:t xml:space="preserve">                   </w:t>
      </w:r>
      <w:r w:rsidRPr="00AE6077">
        <w:rPr>
          <w:sz w:val="20"/>
          <w:szCs w:val="20"/>
        </w:rPr>
        <w:tab/>
      </w:r>
      <w:r w:rsidR="001648CE" w:rsidRPr="00AE6077">
        <w:rPr>
          <w:sz w:val="20"/>
          <w:szCs w:val="20"/>
        </w:rPr>
        <w:t>(43)</w:t>
      </w:r>
      <w:r w:rsidR="00F9166C">
        <w:rPr>
          <w:sz w:val="20"/>
          <w:szCs w:val="20"/>
        </w:rPr>
        <w:t xml:space="preserve">      </w:t>
      </w:r>
      <w:r w:rsidR="00F9166C" w:rsidRPr="00AE6077">
        <w:rPr>
          <w:sz w:val="20"/>
          <w:szCs w:val="20"/>
        </w:rPr>
        <w:t>да</w:t>
      </w:r>
      <w:r w:rsidR="009F19C2" w:rsidRPr="00AE6077">
        <w:rPr>
          <w:sz w:val="20"/>
          <w:szCs w:val="20"/>
        </w:rPr>
        <w:t xml:space="preserve"> </w:t>
      </w:r>
      <w:r w:rsidR="00F9166C">
        <w:rPr>
          <w:sz w:val="20"/>
          <w:szCs w:val="20"/>
        </w:rPr>
        <w:t xml:space="preserve">  </w:t>
      </w:r>
      <w:r w:rsidRPr="00AE6077">
        <w:rPr>
          <w:sz w:val="20"/>
          <w:szCs w:val="20"/>
        </w:rPr>
        <w:tab/>
      </w:r>
      <w:r w:rsidR="00AE6077">
        <w:rPr>
          <w:sz w:val="20"/>
          <w:szCs w:val="20"/>
        </w:rPr>
        <w:t xml:space="preserve">            </w:t>
      </w:r>
      <w:r w:rsidR="001648CE" w:rsidRPr="00AE6077">
        <w:rPr>
          <w:sz w:val="20"/>
          <w:szCs w:val="20"/>
        </w:rPr>
        <w:t xml:space="preserve">  </w:t>
      </w:r>
      <w:r w:rsidR="00F9166C">
        <w:rPr>
          <w:sz w:val="20"/>
          <w:szCs w:val="20"/>
        </w:rPr>
        <w:t xml:space="preserve">                                  </w:t>
      </w:r>
      <w:r w:rsidR="001648CE" w:rsidRPr="00AE6077">
        <w:rPr>
          <w:sz w:val="20"/>
          <w:szCs w:val="20"/>
        </w:rPr>
        <w:t>(44)</w:t>
      </w:r>
      <w:r w:rsidR="00F9166C">
        <w:rPr>
          <w:sz w:val="20"/>
          <w:szCs w:val="20"/>
        </w:rPr>
        <w:t xml:space="preserve">     </w:t>
      </w:r>
      <w:r w:rsidR="00F9166C" w:rsidRPr="00AE6077">
        <w:rPr>
          <w:sz w:val="20"/>
          <w:szCs w:val="20"/>
        </w:rPr>
        <w:t>нет</w:t>
      </w:r>
      <w:r w:rsidR="00F9166C">
        <w:rPr>
          <w:sz w:val="20"/>
          <w:szCs w:val="20"/>
        </w:rPr>
        <w:t xml:space="preserve"> </w:t>
      </w:r>
      <w:r w:rsidR="001648CE" w:rsidRPr="00AE6077">
        <w:rPr>
          <w:sz w:val="20"/>
          <w:szCs w:val="20"/>
        </w:rPr>
        <w:t xml:space="preserve"> </w:t>
      </w:r>
    </w:p>
    <w:p w:rsidR="00C10502" w:rsidRPr="00AE6077" w:rsidRDefault="00B46386" w:rsidP="00C10502">
      <w:pPr>
        <w:pStyle w:val="a7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7140575</wp:posOffset>
                </wp:positionH>
                <wp:positionV relativeFrom="paragraph">
                  <wp:posOffset>65405</wp:posOffset>
                </wp:positionV>
                <wp:extent cx="533400" cy="320675"/>
                <wp:effectExtent l="0" t="0" r="19050" b="2222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61" w:rsidRPr="001648CE" w:rsidRDefault="00BC5561" w:rsidP="009F19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562.25pt;margin-top:5.15pt;width:42pt;height:25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egtLAIAAFYEAAAOAAAAZHJzL2Uyb0RvYy54bWysVNtu2zAMfR+wfxD0vti5takRp+jSZRjQ&#10;XYB2HyDLcixMEjVJiZ19fSk5TY1tT8P8IEgidXh4SHp922tFjsJ5Caak00lOiTAcamn2Jf3+tHu3&#10;osQHZmqmwIiSnoSnt5u3b9adLcQMWlC1cARBjC86W9I2BFtkmeet0MxPwAqDxgacZgGPbp/VjnWI&#10;rlU2y/OrrANXWwdceI+394ORbhJ+0wgevjaNF4GokiK3kFaX1iqu2WbNir1jtpX8TIP9AwvNpMGg&#10;F6h7Fhg5OPkHlJbcgYcmTDjoDJpGcpFywGym+W/ZPLbMipQLiuPtRSb//2D5l+M3R2SNtaPEMI0l&#10;ehJ9IO+hJ6uoTmd9gU6PFt1Cj9fRM2bq7QPwH54Y2LbM7MWdc9C1gtXIbhpfZqOnA46PIFX3GWoM&#10;ww4BElDfOB0BUQyC6Fil06UykQrHy+V8vsjRwtE0n+VX18sUgRUvj63z4aMATeKmpA4Ln8DZ8cGH&#10;SIYVLy6JPChZ76RS6eD21VY5cmTYJLv0ndH92E0Z0pX0ZjlbDvmPbX4MkafvbxBaBux2JXVJVxcn&#10;VkTVPpg69WJgUg17pKzMWcao3KBh6Ks+1WseA0SJK6hPqKuDoblxGHHTgvtFSYeNXVL/88CcoER9&#10;Mlibm+liESchHRbL6xke3NhSjS3McIQqaaBk2G7DMD0H6+S+xUhDNxi4w3o2Mmn9yupMH5s3leA8&#10;aHE6xufk9fo72DwDAAD//wMAUEsDBBQABgAIAAAAIQBtV+Dp4AAAAAsBAAAPAAAAZHJzL2Rvd25y&#10;ZXYueG1sTI/NTsMwEITvSLyDtUhcELWblhBCnAohgeAGbQVXN94mEf4JtpuGt2d7gtvO7mj2m2o1&#10;WcNGDLH3TsJ8JoCha7zuXSthu3m6LoDFpJxWxjuU8IMRVvX5WaVK7Y/uHcd1ahmFuFgqCV1KQ8l5&#10;bDq0Ks78gI5uex+sSiRDy3VQRwq3hmdC5Nyq3tGHTg342GHztT5YCcXyZfyMr4u3jybfm7t0dTs+&#10;fwcpLy+mh3tgCaf0Z4YTPqFDTUw7f3A6MkN6ni1vyEuTWAA7OTJR0GYnIRcF8Lri/zvUvwAAAP//&#10;AwBQSwECLQAUAAYACAAAACEAtoM4kv4AAADhAQAAEwAAAAAAAAAAAAAAAAAAAAAAW0NvbnRlbnRf&#10;VHlwZXNdLnhtbFBLAQItABQABgAIAAAAIQA4/SH/1gAAAJQBAAALAAAAAAAAAAAAAAAAAC8BAABf&#10;cmVscy8ucmVsc1BLAQItABQABgAIAAAAIQBWJegtLAIAAFYEAAAOAAAAAAAAAAAAAAAAAC4CAABk&#10;cnMvZTJvRG9jLnhtbFBLAQItABQABgAIAAAAIQBtV+Dp4AAAAAsBAAAPAAAAAAAAAAAAAAAAAIYE&#10;AABkcnMvZG93bnJldi54bWxQSwUGAAAAAAQABADzAAAAkwUAAAAA&#10;">
                <v:textbox>
                  <w:txbxContent>
                    <w:p w:rsidR="00BC5561" w:rsidRPr="001648CE" w:rsidRDefault="00BC5561" w:rsidP="009F19C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4732020</wp:posOffset>
                </wp:positionH>
                <wp:positionV relativeFrom="paragraph">
                  <wp:posOffset>65405</wp:posOffset>
                </wp:positionV>
                <wp:extent cx="533400" cy="320675"/>
                <wp:effectExtent l="0" t="0" r="19050" b="22225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32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5561" w:rsidRPr="001648CE" w:rsidRDefault="00BC5561" w:rsidP="009F19C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72.6pt;margin-top:5.15pt;width:42pt;height: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ZdKwIAAFYEAAAOAAAAZHJzL2Uyb0RvYy54bWysVNtu2zAMfR+wfxD0vthxkl6MOEWXLsOA&#10;7gK0+wBZlmNhkqhJSuzs60vJaZrdXob5QSBF6pA8JL28GbQie+G8BFPR6SSnRBgOjTTbin593Ly5&#10;osQHZhqmwIiKHoSnN6vXr5a9LUUBHahGOIIgxpe9rWgXgi2zzPNOaOYnYIVBYwtOs4Cq22aNYz2i&#10;a5UVeX6R9eAa64AL7/H2bjTSVcJvW8HD57b1IhBVUcwtpNOls45ntlqycuuY7SQ/psH+IQvNpMGg&#10;J6g7FhjZOfkblJbcgYc2TDjoDNpWcpFqwGqm+S/VPHTMilQLkuPtiSb//2D5p/0XR2RT0YISwzS2&#10;6FEMgbyFgVxGdnrrS3R6sOgWBrzGLqdKvb0H/s0TA+uOma24dQ76TrAGs5vGl9nZ0xHHR5C6/wgN&#10;hmG7AAloaJ2O1CEZBNGxS4dTZ2IqHC8Xs9k8RwtH06zILy4XKQIrnx9b58N7AZpEoaIOG5/A2f7e&#10;h5gMK59dYiwPSjYbqVRS3LZeK0f2DIdkk74j+k9uypC+oteLYjHW/1eIPH1/gtAy4LQrqSt6dXJi&#10;ZWTtnWnSLAYm1ShjysocaYzMjRyGoR5Sv+YxQKS4huaAvDoYhxuXEYUO3A9KehzsivrvO+YEJeqD&#10;wd5cT+fzuAlJmS8uC1TcuaU+tzDDEaqigZJRXIdxe3bWyW2HkcZpMHCL/Wxl4volq2P6OLypBcdF&#10;i9txrievl9/B6gkAAP//AwBQSwMEFAAGAAgAAAAhAODpTo7fAAAACQEAAA8AAABkcnMvZG93bnJl&#10;di54bWxMj8FOwzAMhu9IvENkJC6IJXSj60rTCSGB4AbbBNesydqKxClJ1pW3x5zgaP+ffn+u1pOz&#10;bDQh9h4l3MwEMION1z22Enbbx+sCWEwKtbIejYRvE2Fdn59VqtT+hG9m3KSWUQnGUknoUhpKzmPT&#10;GafizA8GKTv44FSiMbRcB3Wicmd5JkTOneqRLnRqMA+daT43RyehWDyPH/Fl/vre5Ae7SlfL8ekr&#10;SHl5Md3fAUtmSn8w/OqTOtTktPdH1JFZCcvFbUYoBWIOjIAiW9FiLyEXBfC64v8/qH8AAAD//wMA&#10;UEsBAi0AFAAGAAgAAAAhALaDOJL+AAAA4QEAABMAAAAAAAAAAAAAAAAAAAAAAFtDb250ZW50X1R5&#10;cGVzXS54bWxQSwECLQAUAAYACAAAACEAOP0h/9YAAACUAQAACwAAAAAAAAAAAAAAAAAvAQAAX3Jl&#10;bHMvLnJlbHNQSwECLQAUAAYACAAAACEAitwGXSsCAABWBAAADgAAAAAAAAAAAAAAAAAuAgAAZHJz&#10;L2Uyb0RvYy54bWxQSwECLQAUAAYACAAAACEA4OlOjt8AAAAJAQAADwAAAAAAAAAAAAAAAACFBAAA&#10;ZHJzL2Rvd25yZXYueG1sUEsFBgAAAAAEAAQA8wAAAJEFAAAAAA==&#10;">
                <v:textbox>
                  <w:txbxContent>
                    <w:p w:rsidR="00BC5561" w:rsidRPr="001648CE" w:rsidRDefault="00BC5561" w:rsidP="009F19C2">
                      <w:pPr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F19C2" w:rsidRPr="00AE6077" w:rsidRDefault="009F19C2" w:rsidP="00C10502">
      <w:pPr>
        <w:pStyle w:val="a7"/>
        <w:ind w:left="709"/>
        <w:jc w:val="left"/>
        <w:rPr>
          <w:b w:val="0"/>
          <w:sz w:val="20"/>
        </w:rPr>
      </w:pPr>
      <w:r w:rsidRPr="00AE6077">
        <w:rPr>
          <w:b w:val="0"/>
          <w:sz w:val="20"/>
        </w:rPr>
        <w:t xml:space="preserve">международной               </w:t>
      </w:r>
      <w:r w:rsidR="00C10502" w:rsidRPr="00AE6077">
        <w:rPr>
          <w:b w:val="0"/>
          <w:sz w:val="20"/>
        </w:rPr>
        <w:tab/>
      </w:r>
      <w:r w:rsidR="00C10502" w:rsidRPr="00AE6077">
        <w:rPr>
          <w:b w:val="0"/>
          <w:sz w:val="20"/>
        </w:rPr>
        <w:tab/>
      </w:r>
      <w:r w:rsidR="00C10502" w:rsidRPr="00AE6077">
        <w:rPr>
          <w:b w:val="0"/>
          <w:sz w:val="20"/>
        </w:rPr>
        <w:tab/>
      </w:r>
      <w:r w:rsidR="00C10502" w:rsidRPr="00AE6077">
        <w:rPr>
          <w:b w:val="0"/>
          <w:sz w:val="20"/>
        </w:rPr>
        <w:tab/>
      </w:r>
      <w:r w:rsidR="00C10502" w:rsidRPr="00AE6077">
        <w:rPr>
          <w:b w:val="0"/>
          <w:sz w:val="20"/>
        </w:rPr>
        <w:tab/>
      </w:r>
      <w:r w:rsidR="00F9166C">
        <w:rPr>
          <w:b w:val="0"/>
          <w:sz w:val="20"/>
        </w:rPr>
        <w:t xml:space="preserve">              </w:t>
      </w:r>
      <w:r w:rsidR="001648CE" w:rsidRPr="00AE6077">
        <w:rPr>
          <w:b w:val="0"/>
          <w:sz w:val="20"/>
        </w:rPr>
        <w:t>(4</w:t>
      </w:r>
      <w:r w:rsidR="00D16E6F" w:rsidRPr="00AE6077">
        <w:rPr>
          <w:b w:val="0"/>
          <w:sz w:val="20"/>
        </w:rPr>
        <w:t>5</w:t>
      </w:r>
      <w:r w:rsidR="001648CE" w:rsidRPr="00AE6077">
        <w:rPr>
          <w:b w:val="0"/>
          <w:sz w:val="20"/>
        </w:rPr>
        <w:t>)</w:t>
      </w:r>
      <w:r w:rsidRPr="00AE6077">
        <w:rPr>
          <w:b w:val="0"/>
          <w:sz w:val="20"/>
        </w:rPr>
        <w:t xml:space="preserve">      </w:t>
      </w:r>
      <w:r w:rsidR="00F9166C" w:rsidRPr="00AE6077">
        <w:rPr>
          <w:b w:val="0"/>
          <w:sz w:val="20"/>
        </w:rPr>
        <w:t>да</w:t>
      </w:r>
      <w:r w:rsidRPr="00AE6077">
        <w:rPr>
          <w:b w:val="0"/>
          <w:sz w:val="20"/>
        </w:rPr>
        <w:t xml:space="preserve">     </w:t>
      </w:r>
      <w:r w:rsidR="00C10502" w:rsidRPr="00AE6077">
        <w:rPr>
          <w:b w:val="0"/>
          <w:sz w:val="20"/>
        </w:rPr>
        <w:tab/>
      </w:r>
      <w:r w:rsidR="00AE6077">
        <w:rPr>
          <w:b w:val="0"/>
          <w:sz w:val="20"/>
        </w:rPr>
        <w:t xml:space="preserve">            </w:t>
      </w:r>
      <w:r w:rsidR="00F9166C">
        <w:rPr>
          <w:b w:val="0"/>
          <w:sz w:val="20"/>
        </w:rPr>
        <w:t xml:space="preserve">                                    </w:t>
      </w:r>
      <w:r w:rsidR="001648CE" w:rsidRPr="00AE6077">
        <w:rPr>
          <w:b w:val="0"/>
          <w:sz w:val="20"/>
        </w:rPr>
        <w:t>(4</w:t>
      </w:r>
      <w:r w:rsidR="00D16E6F" w:rsidRPr="00AE6077">
        <w:rPr>
          <w:b w:val="0"/>
          <w:sz w:val="20"/>
        </w:rPr>
        <w:t>6</w:t>
      </w:r>
      <w:r w:rsidR="001648CE" w:rsidRPr="00AE6077">
        <w:rPr>
          <w:b w:val="0"/>
          <w:sz w:val="20"/>
        </w:rPr>
        <w:t xml:space="preserve">)  </w:t>
      </w:r>
      <w:r w:rsidR="00F9166C">
        <w:rPr>
          <w:b w:val="0"/>
          <w:sz w:val="20"/>
        </w:rPr>
        <w:t xml:space="preserve">  </w:t>
      </w:r>
      <w:r w:rsidR="001648CE" w:rsidRPr="00AE6077">
        <w:rPr>
          <w:b w:val="0"/>
          <w:sz w:val="20"/>
        </w:rPr>
        <w:t xml:space="preserve"> </w:t>
      </w:r>
      <w:r w:rsidR="00F9166C" w:rsidRPr="00AE6077">
        <w:rPr>
          <w:b w:val="0"/>
          <w:sz w:val="20"/>
        </w:rPr>
        <w:t>нет</w:t>
      </w:r>
      <w:r w:rsidR="001648CE" w:rsidRPr="00AE6077">
        <w:rPr>
          <w:b w:val="0"/>
          <w:sz w:val="20"/>
        </w:rPr>
        <w:t xml:space="preserve"> </w:t>
      </w:r>
      <w:r w:rsidR="00F9166C">
        <w:rPr>
          <w:b w:val="0"/>
          <w:sz w:val="20"/>
        </w:rPr>
        <w:t xml:space="preserve"> </w:t>
      </w:r>
    </w:p>
    <w:p w:rsidR="00284359" w:rsidRPr="00AE6077" w:rsidRDefault="00284359" w:rsidP="00C94DEB">
      <w:pPr>
        <w:pStyle w:val="af1"/>
        <w:ind w:left="360"/>
        <w:contextualSpacing w:val="0"/>
        <w:jc w:val="both"/>
      </w:pPr>
    </w:p>
    <w:p w:rsidR="00B122F0" w:rsidRPr="007F3ED2" w:rsidRDefault="00351837" w:rsidP="00C94DEB">
      <w:pPr>
        <w:pStyle w:val="af1"/>
        <w:ind w:left="360"/>
        <w:contextualSpacing w:val="0"/>
        <w:jc w:val="both"/>
      </w:pPr>
      <w:r>
        <w:t>(</w:t>
      </w:r>
      <w:r w:rsidR="00B122F0" w:rsidRPr="007F3ED2">
        <w:t>47</w:t>
      </w:r>
      <w:r>
        <w:t>)</w:t>
      </w:r>
      <w:r w:rsidR="00B122F0" w:rsidRPr="007F3ED2">
        <w:t xml:space="preserve"> </w:t>
      </w:r>
      <w:r w:rsidR="00CA034C" w:rsidRPr="007F3ED2">
        <w:t>В случае выбора ответа «ДА», у</w:t>
      </w:r>
      <w:r w:rsidR="00B122F0" w:rsidRPr="007F3ED2">
        <w:t>кажите наименование сети аудиторских организаций ________________________________________________</w:t>
      </w:r>
      <w:r w:rsidR="00CA034C" w:rsidRPr="007F3ED2">
        <w:t>_____________________</w:t>
      </w:r>
    </w:p>
    <w:p w:rsidR="00B122F0" w:rsidRPr="007F3ED2" w:rsidRDefault="00B122F0" w:rsidP="00C94DEB">
      <w:pPr>
        <w:pStyle w:val="af1"/>
        <w:ind w:left="360"/>
        <w:contextualSpacing w:val="0"/>
        <w:jc w:val="both"/>
      </w:pPr>
    </w:p>
    <w:p w:rsidR="009F19C2" w:rsidRPr="00CD1D5D" w:rsidRDefault="009F19C2" w:rsidP="009F19C2">
      <w:pPr>
        <w:rPr>
          <w:sz w:val="20"/>
        </w:rPr>
      </w:pPr>
      <w:r w:rsidRPr="00CD1D5D">
        <w:rPr>
          <w:sz w:val="20"/>
        </w:rPr>
        <w:t>---------------------------------------------------------------------------------------------------------------------------------------------------------------------------------------------------------------------------</w:t>
      </w:r>
    </w:p>
    <w:p w:rsidR="009F19C2" w:rsidRPr="00CD1D5D" w:rsidRDefault="009F19C2" w:rsidP="009F19C2">
      <w:pPr>
        <w:jc w:val="center"/>
        <w:rPr>
          <w:sz w:val="20"/>
        </w:rPr>
      </w:pPr>
      <w:r w:rsidRPr="00CD1D5D">
        <w:rPr>
          <w:sz w:val="20"/>
        </w:rPr>
        <w:t>Линия отрыва (для отчетности, предоставляемой индивидуальным предпринимателем)</w:t>
      </w:r>
    </w:p>
    <w:tbl>
      <w:tblPr>
        <w:tblW w:w="0" w:type="auto"/>
        <w:tblInd w:w="1242" w:type="dxa"/>
        <w:tblLayout w:type="fixed"/>
        <w:tblLook w:val="0000" w:firstRow="0" w:lastRow="0" w:firstColumn="0" w:lastColumn="0" w:noHBand="0" w:noVBand="0"/>
      </w:tblPr>
      <w:tblGrid>
        <w:gridCol w:w="4111"/>
        <w:gridCol w:w="2410"/>
        <w:gridCol w:w="283"/>
        <w:gridCol w:w="2694"/>
        <w:gridCol w:w="283"/>
        <w:gridCol w:w="2693"/>
      </w:tblGrid>
      <w:tr w:rsidR="00CD1D5D" w:rsidRPr="00CD1D5D" w:rsidTr="004272AF">
        <w:trPr>
          <w:cantSplit/>
          <w:tblHeader/>
        </w:trPr>
        <w:tc>
          <w:tcPr>
            <w:tcW w:w="4111" w:type="dxa"/>
          </w:tcPr>
          <w:p w:rsidR="000668B4" w:rsidRDefault="000668B4" w:rsidP="00CF38CF">
            <w:pPr>
              <w:jc w:val="center"/>
              <w:rPr>
                <w:sz w:val="20"/>
              </w:rPr>
            </w:pPr>
          </w:p>
          <w:p w:rsidR="00AE6077" w:rsidRDefault="00AE6077" w:rsidP="00CF38CF">
            <w:pPr>
              <w:jc w:val="center"/>
              <w:rPr>
                <w:sz w:val="20"/>
              </w:rPr>
            </w:pPr>
          </w:p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Должностное лицо, ответственное за</w:t>
            </w:r>
          </w:p>
          <w:p w:rsidR="009F19C2" w:rsidRPr="00CD1D5D" w:rsidRDefault="009F19C2" w:rsidP="00D563A7">
            <w:pPr>
              <w:pStyle w:val="aa"/>
              <w:jc w:val="both"/>
              <w:rPr>
                <w:sz w:val="20"/>
              </w:rPr>
            </w:pPr>
            <w:r w:rsidRPr="00CD1D5D">
              <w:rPr>
                <w:sz w:val="20"/>
              </w:rPr>
              <w:t xml:space="preserve">предоставление статистической информации (лицо, уполномоченное предоставлять статистическую информацию от имени юридического лица или от имени </w:t>
            </w:r>
            <w:r w:rsidR="00D563A7" w:rsidRPr="00CC7B91">
              <w:t>индивидуального предпринимателя</w:t>
            </w:r>
            <w:r w:rsidR="00E631ED">
              <w:rPr>
                <w:sz w:val="20"/>
              </w:rPr>
              <w:t xml:space="preserve"> </w:t>
            </w:r>
          </w:p>
        </w:tc>
        <w:tc>
          <w:tcPr>
            <w:tcW w:w="5387" w:type="dxa"/>
            <w:gridSpan w:val="3"/>
          </w:tcPr>
          <w:p w:rsidR="009F19C2" w:rsidRPr="00CD1D5D" w:rsidRDefault="009F19C2" w:rsidP="00CF38CF">
            <w:pPr>
              <w:rPr>
                <w:sz w:val="20"/>
              </w:rPr>
            </w:pPr>
          </w:p>
        </w:tc>
        <w:tc>
          <w:tcPr>
            <w:tcW w:w="2976" w:type="dxa"/>
            <w:gridSpan w:val="2"/>
          </w:tcPr>
          <w:p w:rsidR="009F19C2" w:rsidRPr="00CD1D5D" w:rsidRDefault="009F19C2" w:rsidP="00CF38CF">
            <w:pPr>
              <w:rPr>
                <w:sz w:val="20"/>
              </w:rPr>
            </w:pPr>
          </w:p>
        </w:tc>
      </w:tr>
      <w:tr w:rsidR="00CD1D5D" w:rsidRPr="00CD1D5D" w:rsidTr="004272AF">
        <w:trPr>
          <w:cantSplit/>
          <w:tblHeader/>
        </w:trPr>
        <w:tc>
          <w:tcPr>
            <w:tcW w:w="4111" w:type="dxa"/>
          </w:tcPr>
          <w:p w:rsidR="009F19C2" w:rsidRPr="00CD1D5D" w:rsidRDefault="009F19C2" w:rsidP="00CF38C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(должность)</w:t>
            </w:r>
          </w:p>
        </w:tc>
        <w:tc>
          <w:tcPr>
            <w:tcW w:w="283" w:type="dxa"/>
          </w:tcPr>
          <w:p w:rsidR="009F19C2" w:rsidRPr="00CD1D5D" w:rsidRDefault="009F19C2" w:rsidP="00CF38CF">
            <w:pPr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(Ф.И.О.)</w:t>
            </w:r>
          </w:p>
        </w:tc>
        <w:tc>
          <w:tcPr>
            <w:tcW w:w="283" w:type="dxa"/>
          </w:tcPr>
          <w:p w:rsidR="009F19C2" w:rsidRPr="00CD1D5D" w:rsidRDefault="009F19C2" w:rsidP="00CF38CF">
            <w:pPr>
              <w:rPr>
                <w:sz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F19C2" w:rsidRPr="00CD1D5D" w:rsidRDefault="009F19C2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(подпись)</w:t>
            </w:r>
          </w:p>
        </w:tc>
      </w:tr>
      <w:tr w:rsidR="00CD1D5D" w:rsidRPr="00CD1D5D" w:rsidTr="004272AF">
        <w:trPr>
          <w:cantSplit/>
          <w:trHeight w:val="235"/>
          <w:tblHeader/>
        </w:trPr>
        <w:tc>
          <w:tcPr>
            <w:tcW w:w="4111" w:type="dxa"/>
          </w:tcPr>
          <w:p w:rsidR="009F19C2" w:rsidRPr="00CD1D5D" w:rsidRDefault="009F19C2" w:rsidP="00CF38CF">
            <w:pPr>
              <w:rPr>
                <w:sz w:val="20"/>
              </w:rPr>
            </w:pPr>
          </w:p>
        </w:tc>
        <w:tc>
          <w:tcPr>
            <w:tcW w:w="5387" w:type="dxa"/>
            <w:gridSpan w:val="3"/>
          </w:tcPr>
          <w:p w:rsidR="009F19C2" w:rsidRPr="00CD1D5D" w:rsidRDefault="009F19C2" w:rsidP="00CF38CF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9F19C2" w:rsidRPr="00CD1D5D" w:rsidRDefault="009F19C2" w:rsidP="00CF38CF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9F19C2" w:rsidRPr="00CD1D5D" w:rsidRDefault="009F19C2" w:rsidP="00CF38CF">
            <w:pPr>
              <w:rPr>
                <w:sz w:val="20"/>
              </w:rPr>
            </w:pPr>
          </w:p>
        </w:tc>
      </w:tr>
      <w:tr w:rsidR="004272AF" w:rsidRPr="00CD1D5D" w:rsidTr="004272AF">
        <w:trPr>
          <w:cantSplit/>
          <w:trHeight w:val="235"/>
          <w:tblHeader/>
        </w:trPr>
        <w:tc>
          <w:tcPr>
            <w:tcW w:w="4111" w:type="dxa"/>
          </w:tcPr>
          <w:p w:rsidR="004272AF" w:rsidRPr="00CD1D5D" w:rsidRDefault="004272AF" w:rsidP="00CF38CF">
            <w:pPr>
              <w:rPr>
                <w:sz w:val="20"/>
              </w:rPr>
            </w:pPr>
          </w:p>
        </w:tc>
        <w:tc>
          <w:tcPr>
            <w:tcW w:w="2410" w:type="dxa"/>
          </w:tcPr>
          <w:p w:rsidR="004272AF" w:rsidRPr="00CD1D5D" w:rsidRDefault="004272AF" w:rsidP="00CF38CF">
            <w:pPr>
              <w:rPr>
                <w:sz w:val="20"/>
              </w:rPr>
            </w:pPr>
          </w:p>
        </w:tc>
        <w:tc>
          <w:tcPr>
            <w:tcW w:w="283" w:type="dxa"/>
          </w:tcPr>
          <w:p w:rsidR="004272AF" w:rsidRPr="00CD1D5D" w:rsidRDefault="004272AF" w:rsidP="00CF38CF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4272AF" w:rsidRPr="00CD1D5D" w:rsidRDefault="004272AF" w:rsidP="004272AF">
            <w:pPr>
              <w:ind w:right="-108"/>
              <w:rPr>
                <w:sz w:val="20"/>
              </w:rPr>
            </w:pPr>
            <w:r>
              <w:rPr>
                <w:sz w:val="20"/>
                <w:lang w:val="en-US"/>
              </w:rPr>
              <w:t>E-mail</w:t>
            </w:r>
            <w:r>
              <w:rPr>
                <w:sz w:val="20"/>
              </w:rPr>
              <w:t>:___________________</w:t>
            </w:r>
          </w:p>
        </w:tc>
        <w:tc>
          <w:tcPr>
            <w:tcW w:w="283" w:type="dxa"/>
          </w:tcPr>
          <w:p w:rsidR="004272AF" w:rsidRPr="00CD1D5D" w:rsidRDefault="004272AF" w:rsidP="00CF38CF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272AF" w:rsidRPr="00CD1D5D" w:rsidRDefault="004272AF" w:rsidP="008277A5">
            <w:pPr>
              <w:rPr>
                <w:sz w:val="20"/>
              </w:rPr>
            </w:pPr>
            <w:r w:rsidRPr="00CD1D5D">
              <w:rPr>
                <w:sz w:val="20"/>
              </w:rPr>
              <w:t>«____» _________20__ год</w:t>
            </w:r>
          </w:p>
        </w:tc>
      </w:tr>
      <w:tr w:rsidR="004272AF" w:rsidRPr="00CD1D5D" w:rsidTr="004272AF">
        <w:trPr>
          <w:cantSplit/>
          <w:tblHeader/>
        </w:trPr>
        <w:tc>
          <w:tcPr>
            <w:tcW w:w="4111" w:type="dxa"/>
          </w:tcPr>
          <w:p w:rsidR="004272AF" w:rsidRPr="00CD1D5D" w:rsidRDefault="004272AF" w:rsidP="00CF38CF">
            <w:pPr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4272AF" w:rsidRPr="00CD1D5D" w:rsidRDefault="004272AF" w:rsidP="00CF38CF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4272AF" w:rsidRPr="00CD1D5D" w:rsidRDefault="004272AF" w:rsidP="00CF38CF">
            <w:pPr>
              <w:rPr>
                <w:sz w:val="20"/>
              </w:rPr>
            </w:pPr>
          </w:p>
        </w:tc>
        <w:tc>
          <w:tcPr>
            <w:tcW w:w="2694" w:type="dxa"/>
          </w:tcPr>
          <w:p w:rsidR="004272AF" w:rsidRPr="00CD1D5D" w:rsidRDefault="004272AF" w:rsidP="00CF38CF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4272AF" w:rsidRPr="00CD1D5D" w:rsidRDefault="004272AF" w:rsidP="00CF38CF">
            <w:pPr>
              <w:rPr>
                <w:sz w:val="20"/>
              </w:rPr>
            </w:pPr>
          </w:p>
        </w:tc>
        <w:tc>
          <w:tcPr>
            <w:tcW w:w="2693" w:type="dxa"/>
          </w:tcPr>
          <w:p w:rsidR="004272AF" w:rsidRPr="00CD1D5D" w:rsidRDefault="004272AF" w:rsidP="008277A5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(дата составления</w:t>
            </w:r>
          </w:p>
          <w:p w:rsidR="004272AF" w:rsidRPr="00CD1D5D" w:rsidRDefault="004272AF" w:rsidP="008277A5">
            <w:pPr>
              <w:jc w:val="center"/>
              <w:rPr>
                <w:sz w:val="20"/>
              </w:rPr>
            </w:pPr>
            <w:r w:rsidRPr="00CD1D5D">
              <w:rPr>
                <w:sz w:val="20"/>
              </w:rPr>
              <w:t>документа)</w:t>
            </w:r>
          </w:p>
        </w:tc>
      </w:tr>
    </w:tbl>
    <w:p w:rsidR="00156A78" w:rsidRPr="00156A78" w:rsidRDefault="00156A78" w:rsidP="00F10EBB">
      <w:pPr>
        <w:pStyle w:val="a7"/>
        <w:spacing w:before="60" w:after="60"/>
        <w:rPr>
          <w:b w:val="0"/>
          <w:sz w:val="18"/>
          <w:szCs w:val="18"/>
        </w:rPr>
      </w:pPr>
    </w:p>
    <w:sectPr w:rsidR="00156A78" w:rsidRPr="00156A78" w:rsidSect="00E72CF4">
      <w:headerReference w:type="even" r:id="rId9"/>
      <w:headerReference w:type="default" r:id="rId10"/>
      <w:pgSz w:w="16840" w:h="11907" w:orient="landscape" w:code="9"/>
      <w:pgMar w:top="568" w:right="851" w:bottom="567" w:left="85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58D" w:rsidRDefault="00AB658D">
      <w:r>
        <w:separator/>
      </w:r>
    </w:p>
  </w:endnote>
  <w:endnote w:type="continuationSeparator" w:id="0">
    <w:p w:rsidR="00AB658D" w:rsidRDefault="00AB6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58D" w:rsidRDefault="00AB658D">
      <w:r>
        <w:separator/>
      </w:r>
    </w:p>
  </w:footnote>
  <w:footnote w:type="continuationSeparator" w:id="0">
    <w:p w:rsidR="00AB658D" w:rsidRDefault="00AB65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61" w:rsidRDefault="00BC5561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C5561" w:rsidRDefault="00BC556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5561" w:rsidRDefault="00BC556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F7A81">
      <w:rPr>
        <w:noProof/>
      </w:rPr>
      <w:t>2</w:t>
    </w:r>
    <w:r>
      <w:fldChar w:fldCharType="end"/>
    </w:r>
  </w:p>
  <w:p w:rsidR="00BC5561" w:rsidRDefault="00BC556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B419A"/>
    <w:multiLevelType w:val="multilevel"/>
    <w:tmpl w:val="F33AA5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76EE492F"/>
    <w:multiLevelType w:val="multilevel"/>
    <w:tmpl w:val="8F4E19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sz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ds" w:val="18"/>
    <w:docVar w:name="ndsvid" w:val="0"/>
  </w:docVars>
  <w:rsids>
    <w:rsidRoot w:val="009F19C2"/>
    <w:rsid w:val="00012097"/>
    <w:rsid w:val="0004481E"/>
    <w:rsid w:val="00047310"/>
    <w:rsid w:val="000535D2"/>
    <w:rsid w:val="000668B4"/>
    <w:rsid w:val="00076FCD"/>
    <w:rsid w:val="0008314A"/>
    <w:rsid w:val="000C4D21"/>
    <w:rsid w:val="000C6644"/>
    <w:rsid w:val="000C7449"/>
    <w:rsid w:val="000D0DD0"/>
    <w:rsid w:val="000D143B"/>
    <w:rsid w:val="000F1934"/>
    <w:rsid w:val="000F36FA"/>
    <w:rsid w:val="00102545"/>
    <w:rsid w:val="0011463F"/>
    <w:rsid w:val="00114B54"/>
    <w:rsid w:val="00116494"/>
    <w:rsid w:val="00123EED"/>
    <w:rsid w:val="001419DF"/>
    <w:rsid w:val="0015694E"/>
    <w:rsid w:val="00156A78"/>
    <w:rsid w:val="001648CE"/>
    <w:rsid w:val="00174F77"/>
    <w:rsid w:val="001D4F7C"/>
    <w:rsid w:val="001D5FAD"/>
    <w:rsid w:val="001F4D5D"/>
    <w:rsid w:val="001F7A81"/>
    <w:rsid w:val="00203687"/>
    <w:rsid w:val="002159AC"/>
    <w:rsid w:val="002340C8"/>
    <w:rsid w:val="002821B6"/>
    <w:rsid w:val="002832C4"/>
    <w:rsid w:val="00284359"/>
    <w:rsid w:val="002876E7"/>
    <w:rsid w:val="00290891"/>
    <w:rsid w:val="002A6ED9"/>
    <w:rsid w:val="002A78D4"/>
    <w:rsid w:val="002C305E"/>
    <w:rsid w:val="002D2E62"/>
    <w:rsid w:val="002D3CE6"/>
    <w:rsid w:val="003103F8"/>
    <w:rsid w:val="0031257D"/>
    <w:rsid w:val="00315C91"/>
    <w:rsid w:val="00334E44"/>
    <w:rsid w:val="00351837"/>
    <w:rsid w:val="0035282D"/>
    <w:rsid w:val="003562BC"/>
    <w:rsid w:val="0036087A"/>
    <w:rsid w:val="003772D0"/>
    <w:rsid w:val="003867D9"/>
    <w:rsid w:val="003C0F30"/>
    <w:rsid w:val="003E5C2D"/>
    <w:rsid w:val="003E6D67"/>
    <w:rsid w:val="003F63AF"/>
    <w:rsid w:val="004035AF"/>
    <w:rsid w:val="0042429B"/>
    <w:rsid w:val="004272AF"/>
    <w:rsid w:val="004348BB"/>
    <w:rsid w:val="00437DE0"/>
    <w:rsid w:val="00457216"/>
    <w:rsid w:val="00473F75"/>
    <w:rsid w:val="004852B0"/>
    <w:rsid w:val="0049073A"/>
    <w:rsid w:val="004C551F"/>
    <w:rsid w:val="004E5913"/>
    <w:rsid w:val="004F421F"/>
    <w:rsid w:val="0050153D"/>
    <w:rsid w:val="00534B27"/>
    <w:rsid w:val="005351E9"/>
    <w:rsid w:val="005413F8"/>
    <w:rsid w:val="005465E8"/>
    <w:rsid w:val="00550D1F"/>
    <w:rsid w:val="00557375"/>
    <w:rsid w:val="00570155"/>
    <w:rsid w:val="005736EB"/>
    <w:rsid w:val="005755F9"/>
    <w:rsid w:val="00580088"/>
    <w:rsid w:val="00583B27"/>
    <w:rsid w:val="00585022"/>
    <w:rsid w:val="005865C8"/>
    <w:rsid w:val="005C0DEC"/>
    <w:rsid w:val="005F6E27"/>
    <w:rsid w:val="00601C29"/>
    <w:rsid w:val="00624625"/>
    <w:rsid w:val="0064231F"/>
    <w:rsid w:val="00657C74"/>
    <w:rsid w:val="00665054"/>
    <w:rsid w:val="00670102"/>
    <w:rsid w:val="00682D4E"/>
    <w:rsid w:val="00687E32"/>
    <w:rsid w:val="006D1D01"/>
    <w:rsid w:val="006D6E50"/>
    <w:rsid w:val="006E00B3"/>
    <w:rsid w:val="006E301A"/>
    <w:rsid w:val="006E5B6C"/>
    <w:rsid w:val="006F12F3"/>
    <w:rsid w:val="006F23B8"/>
    <w:rsid w:val="006F7AE1"/>
    <w:rsid w:val="00711F92"/>
    <w:rsid w:val="00722BA3"/>
    <w:rsid w:val="00735DA3"/>
    <w:rsid w:val="00741BE9"/>
    <w:rsid w:val="00744C78"/>
    <w:rsid w:val="00750F7B"/>
    <w:rsid w:val="00754EB6"/>
    <w:rsid w:val="00763F08"/>
    <w:rsid w:val="00765E78"/>
    <w:rsid w:val="00794AE3"/>
    <w:rsid w:val="007A7EA0"/>
    <w:rsid w:val="007C1964"/>
    <w:rsid w:val="007D0525"/>
    <w:rsid w:val="007E1157"/>
    <w:rsid w:val="007F150A"/>
    <w:rsid w:val="007F3ED2"/>
    <w:rsid w:val="008060B1"/>
    <w:rsid w:val="008277A5"/>
    <w:rsid w:val="00846A4E"/>
    <w:rsid w:val="00857DE2"/>
    <w:rsid w:val="00875045"/>
    <w:rsid w:val="00882CF5"/>
    <w:rsid w:val="008A14FD"/>
    <w:rsid w:val="008B47D0"/>
    <w:rsid w:val="008C1197"/>
    <w:rsid w:val="008C72D0"/>
    <w:rsid w:val="008D7E9A"/>
    <w:rsid w:val="00933C50"/>
    <w:rsid w:val="0096094F"/>
    <w:rsid w:val="009624B0"/>
    <w:rsid w:val="00982A73"/>
    <w:rsid w:val="009835B5"/>
    <w:rsid w:val="00986332"/>
    <w:rsid w:val="0098659C"/>
    <w:rsid w:val="009B6E1F"/>
    <w:rsid w:val="009C354D"/>
    <w:rsid w:val="009E572F"/>
    <w:rsid w:val="009E7A5B"/>
    <w:rsid w:val="009F1052"/>
    <w:rsid w:val="009F19C2"/>
    <w:rsid w:val="00A04888"/>
    <w:rsid w:val="00A23017"/>
    <w:rsid w:val="00A344AB"/>
    <w:rsid w:val="00A42888"/>
    <w:rsid w:val="00A47804"/>
    <w:rsid w:val="00A60049"/>
    <w:rsid w:val="00A61EF5"/>
    <w:rsid w:val="00A7248F"/>
    <w:rsid w:val="00A903BC"/>
    <w:rsid w:val="00AB658D"/>
    <w:rsid w:val="00AE2F1B"/>
    <w:rsid w:val="00AE6077"/>
    <w:rsid w:val="00B03953"/>
    <w:rsid w:val="00B0487E"/>
    <w:rsid w:val="00B122F0"/>
    <w:rsid w:val="00B14C57"/>
    <w:rsid w:val="00B33258"/>
    <w:rsid w:val="00B46386"/>
    <w:rsid w:val="00B82712"/>
    <w:rsid w:val="00B91C35"/>
    <w:rsid w:val="00BB17D8"/>
    <w:rsid w:val="00BB2F85"/>
    <w:rsid w:val="00BC2202"/>
    <w:rsid w:val="00BC4B21"/>
    <w:rsid w:val="00BC5561"/>
    <w:rsid w:val="00BE1C0D"/>
    <w:rsid w:val="00BE7E5F"/>
    <w:rsid w:val="00BF16CB"/>
    <w:rsid w:val="00C03A43"/>
    <w:rsid w:val="00C10502"/>
    <w:rsid w:val="00C112CA"/>
    <w:rsid w:val="00C15024"/>
    <w:rsid w:val="00C359F8"/>
    <w:rsid w:val="00C437CF"/>
    <w:rsid w:val="00C651E3"/>
    <w:rsid w:val="00C6709C"/>
    <w:rsid w:val="00C94DEB"/>
    <w:rsid w:val="00CA034C"/>
    <w:rsid w:val="00CB0425"/>
    <w:rsid w:val="00CC7B91"/>
    <w:rsid w:val="00CD1D5D"/>
    <w:rsid w:val="00CD794A"/>
    <w:rsid w:val="00CF38CF"/>
    <w:rsid w:val="00D107C3"/>
    <w:rsid w:val="00D15901"/>
    <w:rsid w:val="00D16E6F"/>
    <w:rsid w:val="00D27CE9"/>
    <w:rsid w:val="00D5280E"/>
    <w:rsid w:val="00D563A7"/>
    <w:rsid w:val="00D6564E"/>
    <w:rsid w:val="00D65FB7"/>
    <w:rsid w:val="00D75BD6"/>
    <w:rsid w:val="00D8692B"/>
    <w:rsid w:val="00D87913"/>
    <w:rsid w:val="00D90B7E"/>
    <w:rsid w:val="00DA5FBA"/>
    <w:rsid w:val="00DC46EB"/>
    <w:rsid w:val="00DC6CB7"/>
    <w:rsid w:val="00DD723F"/>
    <w:rsid w:val="00DD7A75"/>
    <w:rsid w:val="00DE50B7"/>
    <w:rsid w:val="00DE661B"/>
    <w:rsid w:val="00DF35D3"/>
    <w:rsid w:val="00E00697"/>
    <w:rsid w:val="00E03543"/>
    <w:rsid w:val="00E0743E"/>
    <w:rsid w:val="00E1176C"/>
    <w:rsid w:val="00E23794"/>
    <w:rsid w:val="00E4492D"/>
    <w:rsid w:val="00E52B41"/>
    <w:rsid w:val="00E55B16"/>
    <w:rsid w:val="00E60EF7"/>
    <w:rsid w:val="00E631ED"/>
    <w:rsid w:val="00E64C7D"/>
    <w:rsid w:val="00E72CF4"/>
    <w:rsid w:val="00E81642"/>
    <w:rsid w:val="00E84FC2"/>
    <w:rsid w:val="00E873ED"/>
    <w:rsid w:val="00EA59E9"/>
    <w:rsid w:val="00EB5BC6"/>
    <w:rsid w:val="00EC26CE"/>
    <w:rsid w:val="00EC3C7E"/>
    <w:rsid w:val="00ED0E6C"/>
    <w:rsid w:val="00EE1775"/>
    <w:rsid w:val="00EF47C0"/>
    <w:rsid w:val="00EF7A0D"/>
    <w:rsid w:val="00F10EBB"/>
    <w:rsid w:val="00F1747E"/>
    <w:rsid w:val="00F2711F"/>
    <w:rsid w:val="00F30213"/>
    <w:rsid w:val="00F5401F"/>
    <w:rsid w:val="00F57BCB"/>
    <w:rsid w:val="00F6111C"/>
    <w:rsid w:val="00F62FF7"/>
    <w:rsid w:val="00F843EE"/>
    <w:rsid w:val="00F8712A"/>
    <w:rsid w:val="00F9166C"/>
    <w:rsid w:val="00FB2696"/>
    <w:rsid w:val="00FC307C"/>
    <w:rsid w:val="00FD2E3F"/>
    <w:rsid w:val="00FF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19C2"/>
    <w:rPr>
      <w:sz w:val="24"/>
      <w:szCs w:val="24"/>
    </w:rPr>
  </w:style>
  <w:style w:type="paragraph" w:styleId="1">
    <w:name w:val="heading 1"/>
    <w:basedOn w:val="a0"/>
    <w:next w:val="a0"/>
    <w:qFormat/>
    <w:rsid w:val="009F19C2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9F19C2"/>
    <w:pPr>
      <w:keepNext/>
      <w:ind w:left="708"/>
      <w:jc w:val="center"/>
      <w:outlineLvl w:val="1"/>
    </w:pPr>
    <w:rPr>
      <w:b/>
      <w:sz w:val="20"/>
      <w:szCs w:val="20"/>
    </w:rPr>
  </w:style>
  <w:style w:type="paragraph" w:styleId="5">
    <w:name w:val="heading 5"/>
    <w:basedOn w:val="a0"/>
    <w:next w:val="a0"/>
    <w:qFormat/>
    <w:rsid w:val="009F19C2"/>
    <w:pPr>
      <w:keepNext/>
      <w:jc w:val="center"/>
      <w:outlineLvl w:val="4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9F19C2"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sz w:val="20"/>
      <w:szCs w:val="18"/>
    </w:rPr>
  </w:style>
  <w:style w:type="paragraph" w:customStyle="1" w:styleId="a5">
    <w:name w:val="Абзац"/>
    <w:basedOn w:val="a0"/>
    <w:rsid w:val="009F19C2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a">
    <w:name w:val="Абзац_нум"/>
    <w:rsid w:val="009F19C2"/>
    <w:pPr>
      <w:numPr>
        <w:numId w:val="1"/>
      </w:numPr>
      <w:spacing w:before="120" w:line="312" w:lineRule="auto"/>
      <w:jc w:val="both"/>
    </w:pPr>
    <w:rPr>
      <w:sz w:val="28"/>
    </w:rPr>
  </w:style>
  <w:style w:type="paragraph" w:customStyle="1" w:styleId="a6">
    <w:name w:val="Уважаемый"/>
    <w:rsid w:val="009F19C2"/>
    <w:pPr>
      <w:spacing w:before="120" w:after="120" w:line="360" w:lineRule="auto"/>
      <w:jc w:val="center"/>
    </w:pPr>
    <w:rPr>
      <w:bCs/>
      <w:sz w:val="28"/>
    </w:rPr>
  </w:style>
  <w:style w:type="paragraph" w:customStyle="1" w:styleId="10">
    <w:name w:val="Обычный1"/>
    <w:rsid w:val="009F19C2"/>
    <w:rPr>
      <w:rFonts w:ascii="Arial" w:hAnsi="Arial"/>
    </w:rPr>
  </w:style>
  <w:style w:type="paragraph" w:styleId="a7">
    <w:name w:val="Title"/>
    <w:basedOn w:val="a0"/>
    <w:qFormat/>
    <w:rsid w:val="009F19C2"/>
    <w:pPr>
      <w:jc w:val="center"/>
    </w:pPr>
    <w:rPr>
      <w:b/>
      <w:szCs w:val="20"/>
    </w:rPr>
  </w:style>
  <w:style w:type="paragraph" w:styleId="a8">
    <w:name w:val="header"/>
    <w:basedOn w:val="a0"/>
    <w:link w:val="a9"/>
    <w:uiPriority w:val="99"/>
    <w:rsid w:val="009F19C2"/>
    <w:pPr>
      <w:tabs>
        <w:tab w:val="center" w:pos="4536"/>
        <w:tab w:val="right" w:pos="9072"/>
      </w:tabs>
    </w:pPr>
    <w:rPr>
      <w:szCs w:val="20"/>
    </w:rPr>
  </w:style>
  <w:style w:type="paragraph" w:styleId="aa">
    <w:name w:val="Date"/>
    <w:basedOn w:val="a0"/>
    <w:next w:val="a0"/>
    <w:rsid w:val="009F19C2"/>
    <w:rPr>
      <w:szCs w:val="20"/>
    </w:rPr>
  </w:style>
  <w:style w:type="paragraph" w:styleId="ab">
    <w:name w:val="Body Text"/>
    <w:basedOn w:val="a0"/>
    <w:rsid w:val="009F19C2"/>
    <w:pPr>
      <w:widowControl w:val="0"/>
      <w:spacing w:after="120"/>
    </w:pPr>
    <w:rPr>
      <w:rFonts w:ascii="Arial" w:hAnsi="Arial"/>
      <w:sz w:val="20"/>
      <w:szCs w:val="20"/>
    </w:rPr>
  </w:style>
  <w:style w:type="character" w:styleId="ac">
    <w:name w:val="page number"/>
    <w:basedOn w:val="a1"/>
    <w:rsid w:val="009F19C2"/>
  </w:style>
  <w:style w:type="paragraph" w:styleId="ad">
    <w:name w:val="Balloon Text"/>
    <w:basedOn w:val="a0"/>
    <w:link w:val="ae"/>
    <w:rsid w:val="00F27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2711F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75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7504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875045"/>
    <w:rPr>
      <w:sz w:val="24"/>
    </w:rPr>
  </w:style>
  <w:style w:type="paragraph" w:styleId="af1">
    <w:name w:val="List Paragraph"/>
    <w:basedOn w:val="a0"/>
    <w:uiPriority w:val="34"/>
    <w:qFormat/>
    <w:rsid w:val="00B91C35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ConsPlusNormal">
    <w:name w:val="ConsPlusNormal"/>
    <w:rsid w:val="006E00B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9F19C2"/>
    <w:rPr>
      <w:sz w:val="24"/>
      <w:szCs w:val="24"/>
    </w:rPr>
  </w:style>
  <w:style w:type="paragraph" w:styleId="1">
    <w:name w:val="heading 1"/>
    <w:basedOn w:val="a0"/>
    <w:next w:val="a0"/>
    <w:qFormat/>
    <w:rsid w:val="009F19C2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qFormat/>
    <w:rsid w:val="009F19C2"/>
    <w:pPr>
      <w:keepNext/>
      <w:ind w:left="708"/>
      <w:jc w:val="center"/>
      <w:outlineLvl w:val="1"/>
    </w:pPr>
    <w:rPr>
      <w:b/>
      <w:sz w:val="20"/>
      <w:szCs w:val="20"/>
    </w:rPr>
  </w:style>
  <w:style w:type="paragraph" w:styleId="5">
    <w:name w:val="heading 5"/>
    <w:basedOn w:val="a0"/>
    <w:next w:val="a0"/>
    <w:qFormat/>
    <w:rsid w:val="009F19C2"/>
    <w:pPr>
      <w:keepNext/>
      <w:jc w:val="center"/>
      <w:outlineLvl w:val="4"/>
    </w:pPr>
    <w:rPr>
      <w:b/>
      <w:bCs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lock Text"/>
    <w:basedOn w:val="a0"/>
    <w:rsid w:val="009F19C2"/>
    <w:pPr>
      <w:widowControl w:val="0"/>
      <w:autoSpaceDE w:val="0"/>
      <w:autoSpaceDN w:val="0"/>
      <w:adjustRightInd w:val="0"/>
      <w:spacing w:before="380" w:line="220" w:lineRule="auto"/>
      <w:ind w:left="40" w:right="3200"/>
    </w:pPr>
    <w:rPr>
      <w:sz w:val="20"/>
      <w:szCs w:val="18"/>
    </w:rPr>
  </w:style>
  <w:style w:type="paragraph" w:customStyle="1" w:styleId="a5">
    <w:name w:val="Абзац"/>
    <w:basedOn w:val="a0"/>
    <w:rsid w:val="009F19C2"/>
    <w:pPr>
      <w:spacing w:before="120" w:line="360" w:lineRule="auto"/>
      <w:ind w:firstLine="851"/>
      <w:jc w:val="both"/>
    </w:pPr>
    <w:rPr>
      <w:sz w:val="28"/>
      <w:szCs w:val="20"/>
    </w:rPr>
  </w:style>
  <w:style w:type="paragraph" w:customStyle="1" w:styleId="a">
    <w:name w:val="Абзац_нум"/>
    <w:rsid w:val="009F19C2"/>
    <w:pPr>
      <w:numPr>
        <w:numId w:val="1"/>
      </w:numPr>
      <w:spacing w:before="120" w:line="312" w:lineRule="auto"/>
      <w:jc w:val="both"/>
    </w:pPr>
    <w:rPr>
      <w:sz w:val="28"/>
    </w:rPr>
  </w:style>
  <w:style w:type="paragraph" w:customStyle="1" w:styleId="a6">
    <w:name w:val="Уважаемый"/>
    <w:rsid w:val="009F19C2"/>
    <w:pPr>
      <w:spacing w:before="120" w:after="120" w:line="360" w:lineRule="auto"/>
      <w:jc w:val="center"/>
    </w:pPr>
    <w:rPr>
      <w:bCs/>
      <w:sz w:val="28"/>
    </w:rPr>
  </w:style>
  <w:style w:type="paragraph" w:customStyle="1" w:styleId="10">
    <w:name w:val="Обычный1"/>
    <w:rsid w:val="009F19C2"/>
    <w:rPr>
      <w:rFonts w:ascii="Arial" w:hAnsi="Arial"/>
    </w:rPr>
  </w:style>
  <w:style w:type="paragraph" w:styleId="a7">
    <w:name w:val="Title"/>
    <w:basedOn w:val="a0"/>
    <w:qFormat/>
    <w:rsid w:val="009F19C2"/>
    <w:pPr>
      <w:jc w:val="center"/>
    </w:pPr>
    <w:rPr>
      <w:b/>
      <w:szCs w:val="20"/>
    </w:rPr>
  </w:style>
  <w:style w:type="paragraph" w:styleId="a8">
    <w:name w:val="header"/>
    <w:basedOn w:val="a0"/>
    <w:link w:val="a9"/>
    <w:uiPriority w:val="99"/>
    <w:rsid w:val="009F19C2"/>
    <w:pPr>
      <w:tabs>
        <w:tab w:val="center" w:pos="4536"/>
        <w:tab w:val="right" w:pos="9072"/>
      </w:tabs>
    </w:pPr>
    <w:rPr>
      <w:szCs w:val="20"/>
    </w:rPr>
  </w:style>
  <w:style w:type="paragraph" w:styleId="aa">
    <w:name w:val="Date"/>
    <w:basedOn w:val="a0"/>
    <w:next w:val="a0"/>
    <w:rsid w:val="009F19C2"/>
    <w:rPr>
      <w:szCs w:val="20"/>
    </w:rPr>
  </w:style>
  <w:style w:type="paragraph" w:styleId="ab">
    <w:name w:val="Body Text"/>
    <w:basedOn w:val="a0"/>
    <w:rsid w:val="009F19C2"/>
    <w:pPr>
      <w:widowControl w:val="0"/>
      <w:spacing w:after="120"/>
    </w:pPr>
    <w:rPr>
      <w:rFonts w:ascii="Arial" w:hAnsi="Arial"/>
      <w:sz w:val="20"/>
      <w:szCs w:val="20"/>
    </w:rPr>
  </w:style>
  <w:style w:type="character" w:styleId="ac">
    <w:name w:val="page number"/>
    <w:basedOn w:val="a1"/>
    <w:rsid w:val="009F19C2"/>
  </w:style>
  <w:style w:type="paragraph" w:styleId="ad">
    <w:name w:val="Balloon Text"/>
    <w:basedOn w:val="a0"/>
    <w:link w:val="ae"/>
    <w:rsid w:val="00F2711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F2711F"/>
    <w:rPr>
      <w:rFonts w:ascii="Tahoma" w:hAnsi="Tahoma" w:cs="Tahoma"/>
      <w:sz w:val="16"/>
      <w:szCs w:val="16"/>
    </w:rPr>
  </w:style>
  <w:style w:type="paragraph" w:styleId="af">
    <w:name w:val="footer"/>
    <w:basedOn w:val="a0"/>
    <w:link w:val="af0"/>
    <w:uiPriority w:val="99"/>
    <w:rsid w:val="0087504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87504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875045"/>
    <w:rPr>
      <w:sz w:val="24"/>
    </w:rPr>
  </w:style>
  <w:style w:type="paragraph" w:styleId="af1">
    <w:name w:val="List Paragraph"/>
    <w:basedOn w:val="a0"/>
    <w:uiPriority w:val="34"/>
    <w:qFormat/>
    <w:rsid w:val="00B91C35"/>
    <w:pPr>
      <w:ind w:left="720"/>
      <w:contextualSpacing/>
    </w:pPr>
    <w:rPr>
      <w:rFonts w:eastAsia="Calibri"/>
      <w:sz w:val="20"/>
      <w:szCs w:val="20"/>
      <w:lang w:eastAsia="en-US"/>
    </w:rPr>
  </w:style>
  <w:style w:type="paragraph" w:customStyle="1" w:styleId="ConsPlusNormal">
    <w:name w:val="ConsPlusNormal"/>
    <w:rsid w:val="006E00B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51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F5CDF-E051-4721-9C11-C9A873F1B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1099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РОССИЙСКОЙ ФЕДЕРАЦИИ</vt:lpstr>
    </vt:vector>
  </TitlesOfParts>
  <Company/>
  <LinksUpToDate>false</LinksUpToDate>
  <CharactersWithSpaces>7355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http://statreg.gks.ru/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РОССИЙСКОЙ ФЕДЕРАЦИИ</dc:title>
  <dc:creator>0801</dc:creator>
  <cp:lastModifiedBy>ШИШОВ ВЛАДИМИР ВЛАДИМИРОВИЧ</cp:lastModifiedBy>
  <cp:revision>2</cp:revision>
  <cp:lastPrinted>2016-11-11T11:03:00Z</cp:lastPrinted>
  <dcterms:created xsi:type="dcterms:W3CDTF">2019-05-20T09:53:00Z</dcterms:created>
  <dcterms:modified xsi:type="dcterms:W3CDTF">2019-05-20T09:53:00Z</dcterms:modified>
</cp:coreProperties>
</file>