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D" w:rsidRDefault="0011627D" w:rsidP="0011627D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27D" w:rsidRDefault="0011627D" w:rsidP="0011627D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27D" w:rsidRPr="00EA7536" w:rsidRDefault="0011627D" w:rsidP="0011627D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аудиторов в противодействии финансированию распространения</w:t>
      </w:r>
      <w:r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5D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оружия массового уничтожения</w:t>
      </w:r>
    </w:p>
    <w:p w:rsidR="0011627D" w:rsidRDefault="0011627D" w:rsidP="001162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627D" w:rsidRDefault="0011627D" w:rsidP="001162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627D" w:rsidRDefault="0011627D" w:rsidP="001162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«</w:t>
      </w:r>
      <w:r w:rsidRPr="005165EC">
        <w:rPr>
          <w:rFonts w:ascii="Times New Roman" w:eastAsia="Times New Roman" w:hAnsi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Times New Roman" w:hAnsi="Times New Roman"/>
          <w:sz w:val="28"/>
          <w:szCs w:val="28"/>
        </w:rPr>
        <w:t>», среди прочего, определены меры, направленные на</w:t>
      </w:r>
      <w:r w:rsidRPr="008F7965">
        <w:rPr>
          <w:rFonts w:ascii="Times New Roman" w:eastAsia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F7965">
        <w:rPr>
          <w:rFonts w:ascii="Times New Roman" w:eastAsia="Times New Roman" w:hAnsi="Times New Roman"/>
          <w:sz w:val="28"/>
          <w:szCs w:val="28"/>
        </w:rPr>
        <w:t>, выявлени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F7965">
        <w:rPr>
          <w:rFonts w:ascii="Times New Roman" w:eastAsia="Times New Roman" w:hAnsi="Times New Roman"/>
          <w:sz w:val="28"/>
          <w:szCs w:val="28"/>
        </w:rPr>
        <w:t xml:space="preserve"> и пресечени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F7965">
        <w:rPr>
          <w:rFonts w:ascii="Times New Roman" w:eastAsia="Times New Roman" w:hAnsi="Times New Roman"/>
          <w:sz w:val="28"/>
          <w:szCs w:val="28"/>
        </w:rPr>
        <w:t xml:space="preserve"> деяний, связанных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965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965">
        <w:rPr>
          <w:rFonts w:ascii="Times New Roman" w:eastAsia="Times New Roman" w:hAnsi="Times New Roman"/>
          <w:sz w:val="28"/>
          <w:szCs w:val="28"/>
        </w:rPr>
        <w:t>финансированием распространения оружия массового уничтожения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627D" w:rsidRDefault="0011627D" w:rsidP="001162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Аудиторские организации, индивидуальные аудиторы при планировании и оказан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диторских и бухгалтерских услуг должны оценивать риски несоблюдения клиентом (аудируемым лицом) требований законодательства Российской Федерации по </w:t>
      </w:r>
      <w:r w:rsidRPr="005165EC">
        <w:rPr>
          <w:rFonts w:ascii="Times New Roman" w:eastAsia="Times New Roman" w:hAnsi="Times New Roman"/>
          <w:sz w:val="28"/>
          <w:szCs w:val="28"/>
        </w:rPr>
        <w:t>противодействи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165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476175">
        <w:rPr>
          <w:rFonts w:ascii="Times New Roman" w:eastAsia="Times New Roman" w:hAnsi="Times New Roman"/>
          <w:sz w:val="28"/>
          <w:szCs w:val="28"/>
        </w:rPr>
        <w:t xml:space="preserve">инансированию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476175">
        <w:rPr>
          <w:rFonts w:ascii="Times New Roman" w:eastAsia="Times New Roman" w:hAnsi="Times New Roman"/>
          <w:sz w:val="28"/>
          <w:szCs w:val="28"/>
        </w:rPr>
        <w:t xml:space="preserve">аспространения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76175">
        <w:rPr>
          <w:rFonts w:ascii="Times New Roman" w:eastAsia="Times New Roman" w:hAnsi="Times New Roman"/>
          <w:sz w:val="28"/>
          <w:szCs w:val="28"/>
        </w:rPr>
        <w:t xml:space="preserve">ружия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476175">
        <w:rPr>
          <w:rFonts w:ascii="Times New Roman" w:eastAsia="Times New Roman" w:hAnsi="Times New Roman"/>
          <w:sz w:val="28"/>
          <w:szCs w:val="28"/>
        </w:rPr>
        <w:t xml:space="preserve">ассового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76175">
        <w:rPr>
          <w:rFonts w:ascii="Times New Roman" w:eastAsia="Times New Roman" w:hAnsi="Times New Roman"/>
          <w:sz w:val="28"/>
          <w:szCs w:val="28"/>
        </w:rPr>
        <w:t>ничтожения</w:t>
      </w:r>
      <w:r>
        <w:rPr>
          <w:rFonts w:ascii="Times New Roman" w:eastAsia="Times New Roman" w:hAnsi="Times New Roman"/>
          <w:sz w:val="28"/>
          <w:szCs w:val="28"/>
        </w:rPr>
        <w:t>. При выявлении таких рисков аудиторская организация,  индивидуальный аудитор должны определить и осуществить соответствующие ответные действия.</w:t>
      </w:r>
    </w:p>
    <w:p w:rsidR="0011627D" w:rsidRDefault="0011627D" w:rsidP="001162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выявлении и оценке рисков следует руководствоваться, в частности, резолюциями Совета безопасности ООН:</w:t>
      </w:r>
    </w:p>
    <w:p w:rsidR="0011627D" w:rsidRDefault="0011627D" w:rsidP="0011627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r w:rsidRPr="002C5B1A">
        <w:rPr>
          <w:b w:val="0"/>
          <w:bCs w:val="0"/>
          <w:kern w:val="0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от 14 октября 2006 г. № 1718 (Указ Президента Российской Федерации от 27 мая 2007 г. </w:t>
      </w:r>
      <w:r>
        <w:rPr>
          <w:b w:val="0"/>
          <w:bCs w:val="0"/>
          <w:kern w:val="0"/>
          <w:sz w:val="28"/>
          <w:szCs w:val="28"/>
          <w:lang w:eastAsia="en-US"/>
        </w:rPr>
        <w:t>№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665 </w:t>
      </w:r>
      <w:r>
        <w:rPr>
          <w:b w:val="0"/>
          <w:bCs w:val="0"/>
          <w:kern w:val="0"/>
          <w:sz w:val="28"/>
          <w:szCs w:val="28"/>
          <w:lang w:eastAsia="en-US"/>
        </w:rPr>
        <w:t>«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О мерах по выполнению резолюции Совета Безопасности ООН 1718 от 14 октября 2006 г.</w:t>
      </w:r>
      <w:r>
        <w:rPr>
          <w:b w:val="0"/>
          <w:bCs w:val="0"/>
          <w:kern w:val="0"/>
          <w:sz w:val="28"/>
          <w:szCs w:val="28"/>
          <w:lang w:eastAsia="en-US"/>
        </w:rPr>
        <w:t>»);</w:t>
      </w:r>
    </w:p>
    <w:p w:rsidR="0011627D" w:rsidRDefault="0011627D" w:rsidP="0011627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kern w:val="0"/>
          <w:sz w:val="28"/>
          <w:szCs w:val="28"/>
          <w:lang w:eastAsia="en-US"/>
        </w:rPr>
        <w:t>- от 20 июня 2015 г. № 2231 (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Указ Президента Р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оссийской 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Ф</w:t>
      </w:r>
      <w:r>
        <w:rPr>
          <w:b w:val="0"/>
          <w:bCs w:val="0"/>
          <w:kern w:val="0"/>
          <w:sz w:val="28"/>
          <w:szCs w:val="28"/>
          <w:lang w:eastAsia="en-US"/>
        </w:rPr>
        <w:t>едерации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от 11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марта 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2016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kern w:val="0"/>
          <w:sz w:val="28"/>
          <w:szCs w:val="28"/>
          <w:lang w:eastAsia="en-US"/>
        </w:rPr>
        <w:t>№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109 </w:t>
      </w:r>
      <w:r>
        <w:rPr>
          <w:b w:val="0"/>
          <w:bCs w:val="0"/>
          <w:kern w:val="0"/>
          <w:sz w:val="28"/>
          <w:szCs w:val="28"/>
          <w:lang w:eastAsia="en-US"/>
        </w:rPr>
        <w:t>«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О мерах по выполнению резолюции Совета Безопасности ООН 2231 от 20 июля 2015 г.</w:t>
      </w:r>
      <w:r>
        <w:rPr>
          <w:b w:val="0"/>
          <w:bCs w:val="0"/>
          <w:kern w:val="0"/>
          <w:sz w:val="28"/>
          <w:szCs w:val="28"/>
          <w:lang w:eastAsia="en-US"/>
        </w:rPr>
        <w:t>»).</w:t>
      </w:r>
    </w:p>
    <w:p w:rsidR="0011627D" w:rsidRDefault="0011627D" w:rsidP="0011627D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kern w:val="0"/>
          <w:sz w:val="28"/>
          <w:szCs w:val="28"/>
          <w:lang w:eastAsia="en-US"/>
        </w:rPr>
        <w:t>Данные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резолюции размещ</w:t>
      </w:r>
      <w:r>
        <w:rPr>
          <w:b w:val="0"/>
          <w:bCs w:val="0"/>
          <w:kern w:val="0"/>
          <w:sz w:val="28"/>
          <w:szCs w:val="28"/>
          <w:lang w:eastAsia="en-US"/>
        </w:rPr>
        <w:t>ены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 на официальном Интернет-сайте Совета бе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>з</w:t>
      </w:r>
      <w:r w:rsidRPr="002C5B1A">
        <w:rPr>
          <w:b w:val="0"/>
          <w:bCs w:val="0"/>
          <w:kern w:val="0"/>
          <w:sz w:val="28"/>
          <w:szCs w:val="28"/>
          <w:lang w:eastAsia="en-US"/>
        </w:rPr>
        <w:t xml:space="preserve">опасности ООН </w:t>
      </w:r>
      <w:hyperlink r:id="rId9" w:history="1">
        <w:r w:rsidRPr="009D6106">
          <w:rPr>
            <w:rStyle w:val="ae"/>
            <w:b w:val="0"/>
            <w:bCs w:val="0"/>
            <w:kern w:val="0"/>
            <w:sz w:val="28"/>
            <w:szCs w:val="28"/>
            <w:lang w:eastAsia="en-US"/>
          </w:rPr>
          <w:t>www.un.org/ru/sc/</w:t>
        </w:r>
      </w:hyperlink>
      <w:r>
        <w:rPr>
          <w:b w:val="0"/>
          <w:bCs w:val="0"/>
          <w:kern w:val="0"/>
          <w:sz w:val="28"/>
          <w:szCs w:val="28"/>
          <w:lang w:eastAsia="en-US"/>
        </w:rPr>
        <w:t>.</w:t>
      </w:r>
    </w:p>
    <w:p w:rsidR="009D6106" w:rsidRPr="00872EE6" w:rsidRDefault="0011627D" w:rsidP="00872EE6">
      <w:pPr>
        <w:pStyle w:val="1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kern w:val="0"/>
          <w:sz w:val="28"/>
          <w:szCs w:val="28"/>
          <w:lang w:eastAsia="en-US"/>
        </w:rPr>
        <w:t>Кроме того, при выявлении указанных рисков аудиторским организациям и индивидуальным аудиторам необходимо использовать Временный порядок пр</w:t>
      </w:r>
      <w:r>
        <w:rPr>
          <w:b w:val="0"/>
          <w:bCs w:val="0"/>
          <w:kern w:val="0"/>
          <w:sz w:val="28"/>
          <w:szCs w:val="28"/>
          <w:lang w:eastAsia="en-US"/>
        </w:rPr>
        <w:t>и</w:t>
      </w:r>
      <w:r>
        <w:rPr>
          <w:b w:val="0"/>
          <w:bCs w:val="0"/>
          <w:kern w:val="0"/>
          <w:sz w:val="28"/>
          <w:szCs w:val="28"/>
          <w:lang w:eastAsia="en-US"/>
        </w:rPr>
        <w:t>менения статьи 7.5 Федерального закона от 7 августа 2001 г. № 115-ФЗ «О прот</w:t>
      </w:r>
      <w:r>
        <w:rPr>
          <w:b w:val="0"/>
          <w:bCs w:val="0"/>
          <w:kern w:val="0"/>
          <w:sz w:val="28"/>
          <w:szCs w:val="28"/>
          <w:lang w:eastAsia="en-US"/>
        </w:rPr>
        <w:t>и</w:t>
      </w:r>
      <w:r>
        <w:rPr>
          <w:b w:val="0"/>
          <w:bCs w:val="0"/>
          <w:kern w:val="0"/>
          <w:sz w:val="28"/>
          <w:szCs w:val="28"/>
          <w:lang w:eastAsia="en-US"/>
        </w:rPr>
        <w:t>водействии легализации (отмыванию) доходов, полученных преступным путем, и финансированию терроризма», опубликованный информационным письмом Ро</w:t>
      </w:r>
      <w:r>
        <w:rPr>
          <w:b w:val="0"/>
          <w:bCs w:val="0"/>
          <w:kern w:val="0"/>
          <w:sz w:val="28"/>
          <w:szCs w:val="28"/>
          <w:lang w:eastAsia="en-US"/>
        </w:rPr>
        <w:t>с</w:t>
      </w:r>
      <w:r>
        <w:rPr>
          <w:b w:val="0"/>
          <w:bCs w:val="0"/>
          <w:kern w:val="0"/>
          <w:sz w:val="28"/>
          <w:szCs w:val="28"/>
          <w:lang w:eastAsia="en-US"/>
        </w:rPr>
        <w:t>финмониторинга от 6 февраля 2019 г. № 58. С данным письмом можно ознак</w:t>
      </w:r>
      <w:r>
        <w:rPr>
          <w:b w:val="0"/>
          <w:bCs w:val="0"/>
          <w:kern w:val="0"/>
          <w:sz w:val="28"/>
          <w:szCs w:val="28"/>
          <w:lang w:eastAsia="en-US"/>
        </w:rPr>
        <w:t>о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миться на официальном Интернет-сайте Росфинмониторинга </w:t>
      </w:r>
      <w:hyperlink r:id="rId10" w:history="1">
        <w:r w:rsidRPr="009D6106">
          <w:rPr>
            <w:rStyle w:val="ae"/>
            <w:b w:val="0"/>
            <w:bCs w:val="0"/>
            <w:kern w:val="0"/>
            <w:sz w:val="28"/>
            <w:szCs w:val="28"/>
            <w:lang w:val="en-US" w:eastAsia="en-US"/>
          </w:rPr>
          <w:t>www</w:t>
        </w:r>
        <w:r w:rsidRPr="009D6106">
          <w:rPr>
            <w:rStyle w:val="ae"/>
            <w:b w:val="0"/>
            <w:bCs w:val="0"/>
            <w:kern w:val="0"/>
            <w:sz w:val="28"/>
            <w:szCs w:val="28"/>
            <w:lang w:eastAsia="en-US"/>
          </w:rPr>
          <w:t>.</w:t>
        </w:r>
        <w:proofErr w:type="spellStart"/>
        <w:r w:rsidRPr="009D6106">
          <w:rPr>
            <w:rStyle w:val="ae"/>
            <w:b w:val="0"/>
            <w:bCs w:val="0"/>
            <w:kern w:val="0"/>
            <w:sz w:val="28"/>
            <w:szCs w:val="28"/>
            <w:lang w:val="en-US" w:eastAsia="en-US"/>
          </w:rPr>
          <w:t>fedsfm</w:t>
        </w:r>
        <w:proofErr w:type="spellEnd"/>
        <w:r w:rsidRPr="009D6106">
          <w:rPr>
            <w:rStyle w:val="ae"/>
            <w:b w:val="0"/>
            <w:bCs w:val="0"/>
            <w:kern w:val="0"/>
            <w:sz w:val="28"/>
            <w:szCs w:val="28"/>
            <w:lang w:eastAsia="en-US"/>
          </w:rPr>
          <w:t>.</w:t>
        </w:r>
        <w:proofErr w:type="spellStart"/>
        <w:r w:rsidRPr="009D6106">
          <w:rPr>
            <w:rStyle w:val="ae"/>
            <w:b w:val="0"/>
            <w:bCs w:val="0"/>
            <w:kern w:val="0"/>
            <w:sz w:val="28"/>
            <w:szCs w:val="28"/>
            <w:lang w:val="en-US" w:eastAsia="en-US"/>
          </w:rPr>
          <w:t>ru</w:t>
        </w:r>
        <w:proofErr w:type="spellEnd"/>
      </w:hyperlink>
      <w:r w:rsidRPr="00BA0944">
        <w:rPr>
          <w:b w:val="0"/>
          <w:bCs w:val="0"/>
          <w:kern w:val="0"/>
          <w:sz w:val="28"/>
          <w:szCs w:val="28"/>
          <w:lang w:eastAsia="en-US"/>
        </w:rPr>
        <w:t>.</w:t>
      </w:r>
      <w:bookmarkStart w:id="0" w:name="_GoBack"/>
      <w:bookmarkEnd w:id="0"/>
    </w:p>
    <w:p w:rsidR="009D6106" w:rsidRPr="0011627D" w:rsidRDefault="009D6106" w:rsidP="0011627D"/>
    <w:sectPr w:rsidR="009D6106" w:rsidRPr="0011627D" w:rsidSect="0011627D">
      <w:headerReference w:type="default" r:id="rId11"/>
      <w:footerReference w:type="first" r:id="rId12"/>
      <w:footnotePr>
        <w:numFmt w:val="chicago"/>
      </w:footnotePr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64" w:rsidRDefault="00E10D64">
      <w:r>
        <w:separator/>
      </w:r>
    </w:p>
  </w:endnote>
  <w:endnote w:type="continuationSeparator" w:id="0">
    <w:p w:rsidR="00E10D64" w:rsidRDefault="00E1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64" w:rsidRDefault="00E10D64">
      <w:r>
        <w:rPr>
          <w:color w:val="000000"/>
        </w:rPr>
        <w:separator/>
      </w:r>
    </w:p>
  </w:footnote>
  <w:footnote w:type="continuationSeparator" w:id="0">
    <w:p w:rsidR="00E10D64" w:rsidRDefault="00E1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12DDF97" wp14:editId="47E768F0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1627D" w:rsidRPr="0011627D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1627D" w:rsidRPr="0011627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5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22"/>
  </w:num>
  <w:num w:numId="17">
    <w:abstractNumId w:val="18"/>
  </w:num>
  <w:num w:numId="18">
    <w:abstractNumId w:val="21"/>
  </w:num>
  <w:num w:numId="19">
    <w:abstractNumId w:val="19"/>
  </w:num>
  <w:num w:numId="20">
    <w:abstractNumId w:val="9"/>
  </w:num>
  <w:num w:numId="21">
    <w:abstractNumId w:val="5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6D9A"/>
    <w:rsid w:val="00033075"/>
    <w:rsid w:val="000342F5"/>
    <w:rsid w:val="000347DC"/>
    <w:rsid w:val="00035666"/>
    <w:rsid w:val="00035ED2"/>
    <w:rsid w:val="000362E0"/>
    <w:rsid w:val="000430C9"/>
    <w:rsid w:val="00044B75"/>
    <w:rsid w:val="0005198D"/>
    <w:rsid w:val="000542C8"/>
    <w:rsid w:val="0005534A"/>
    <w:rsid w:val="00065EA6"/>
    <w:rsid w:val="0006686D"/>
    <w:rsid w:val="00075534"/>
    <w:rsid w:val="000766C8"/>
    <w:rsid w:val="0008550D"/>
    <w:rsid w:val="00086884"/>
    <w:rsid w:val="00086DB7"/>
    <w:rsid w:val="00087640"/>
    <w:rsid w:val="00090B31"/>
    <w:rsid w:val="00094ED2"/>
    <w:rsid w:val="00095B80"/>
    <w:rsid w:val="00097315"/>
    <w:rsid w:val="000A5937"/>
    <w:rsid w:val="000A7664"/>
    <w:rsid w:val="000B2B47"/>
    <w:rsid w:val="000C0508"/>
    <w:rsid w:val="000C3190"/>
    <w:rsid w:val="000C3906"/>
    <w:rsid w:val="000C6310"/>
    <w:rsid w:val="000C7AD3"/>
    <w:rsid w:val="000D25A7"/>
    <w:rsid w:val="000D317C"/>
    <w:rsid w:val="000D353B"/>
    <w:rsid w:val="000D4651"/>
    <w:rsid w:val="000D5B37"/>
    <w:rsid w:val="000D7B2A"/>
    <w:rsid w:val="000E2E1B"/>
    <w:rsid w:val="000F1899"/>
    <w:rsid w:val="000F1A47"/>
    <w:rsid w:val="000F273B"/>
    <w:rsid w:val="000F793F"/>
    <w:rsid w:val="00104433"/>
    <w:rsid w:val="0011151B"/>
    <w:rsid w:val="0011495D"/>
    <w:rsid w:val="0011627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C087A"/>
    <w:rsid w:val="001C1B5A"/>
    <w:rsid w:val="001C57DB"/>
    <w:rsid w:val="001D2CDC"/>
    <w:rsid w:val="001D3811"/>
    <w:rsid w:val="001D5CA2"/>
    <w:rsid w:val="001D6831"/>
    <w:rsid w:val="001D7385"/>
    <w:rsid w:val="001D7B91"/>
    <w:rsid w:val="001E638E"/>
    <w:rsid w:val="0020606E"/>
    <w:rsid w:val="00207B2F"/>
    <w:rsid w:val="00212EFB"/>
    <w:rsid w:val="00213522"/>
    <w:rsid w:val="0021439C"/>
    <w:rsid w:val="002318FA"/>
    <w:rsid w:val="002332D2"/>
    <w:rsid w:val="002375C9"/>
    <w:rsid w:val="00240712"/>
    <w:rsid w:val="00246D19"/>
    <w:rsid w:val="00250E34"/>
    <w:rsid w:val="002539C6"/>
    <w:rsid w:val="002543A0"/>
    <w:rsid w:val="0025447B"/>
    <w:rsid w:val="002578DD"/>
    <w:rsid w:val="002614A2"/>
    <w:rsid w:val="00263119"/>
    <w:rsid w:val="002659F2"/>
    <w:rsid w:val="00271691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4169"/>
    <w:rsid w:val="00335160"/>
    <w:rsid w:val="003451E5"/>
    <w:rsid w:val="00347D69"/>
    <w:rsid w:val="00351586"/>
    <w:rsid w:val="00363288"/>
    <w:rsid w:val="0036655F"/>
    <w:rsid w:val="00371600"/>
    <w:rsid w:val="0037194F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884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26EBF"/>
    <w:rsid w:val="004325D2"/>
    <w:rsid w:val="004326CC"/>
    <w:rsid w:val="00432816"/>
    <w:rsid w:val="004448E5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4BB0"/>
    <w:rsid w:val="00486531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4547"/>
    <w:rsid w:val="004C4F9C"/>
    <w:rsid w:val="004C5EBF"/>
    <w:rsid w:val="004C6B3A"/>
    <w:rsid w:val="004D773E"/>
    <w:rsid w:val="004E13EE"/>
    <w:rsid w:val="004E1F77"/>
    <w:rsid w:val="004E1FA1"/>
    <w:rsid w:val="004F6D5A"/>
    <w:rsid w:val="00500236"/>
    <w:rsid w:val="00502DB9"/>
    <w:rsid w:val="00510EA2"/>
    <w:rsid w:val="00511602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365C"/>
    <w:rsid w:val="005472BA"/>
    <w:rsid w:val="005501AB"/>
    <w:rsid w:val="005518AF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3BAA"/>
    <w:rsid w:val="00592171"/>
    <w:rsid w:val="00593AD6"/>
    <w:rsid w:val="005953F8"/>
    <w:rsid w:val="00596035"/>
    <w:rsid w:val="005A5D46"/>
    <w:rsid w:val="005B7675"/>
    <w:rsid w:val="005C1707"/>
    <w:rsid w:val="005C66B6"/>
    <w:rsid w:val="005D042F"/>
    <w:rsid w:val="005D1D2E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5EB4"/>
    <w:rsid w:val="00651C11"/>
    <w:rsid w:val="006531DC"/>
    <w:rsid w:val="00660235"/>
    <w:rsid w:val="00660383"/>
    <w:rsid w:val="006634FB"/>
    <w:rsid w:val="0066427C"/>
    <w:rsid w:val="006711F0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364C"/>
    <w:rsid w:val="006A771E"/>
    <w:rsid w:val="006B1F99"/>
    <w:rsid w:val="006C4521"/>
    <w:rsid w:val="006C5415"/>
    <w:rsid w:val="006C7BB2"/>
    <w:rsid w:val="006D3345"/>
    <w:rsid w:val="006D54EF"/>
    <w:rsid w:val="006E2C82"/>
    <w:rsid w:val="006E2D6B"/>
    <w:rsid w:val="006E6664"/>
    <w:rsid w:val="006F2EBA"/>
    <w:rsid w:val="006F6CFA"/>
    <w:rsid w:val="006F79B0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64724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2DED"/>
    <w:rsid w:val="007B3AE4"/>
    <w:rsid w:val="007B5B08"/>
    <w:rsid w:val="007C17AE"/>
    <w:rsid w:val="007C1CC6"/>
    <w:rsid w:val="007C3AC8"/>
    <w:rsid w:val="007D3CDA"/>
    <w:rsid w:val="007D7E40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3BBB"/>
    <w:rsid w:val="00814A73"/>
    <w:rsid w:val="008201FD"/>
    <w:rsid w:val="00820B3D"/>
    <w:rsid w:val="00822DBB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2EE6"/>
    <w:rsid w:val="00875A4C"/>
    <w:rsid w:val="00884E71"/>
    <w:rsid w:val="00890614"/>
    <w:rsid w:val="008927D1"/>
    <w:rsid w:val="00896AB8"/>
    <w:rsid w:val="008A3041"/>
    <w:rsid w:val="008A5109"/>
    <w:rsid w:val="008A5837"/>
    <w:rsid w:val="008B1499"/>
    <w:rsid w:val="008B5130"/>
    <w:rsid w:val="008B5AB3"/>
    <w:rsid w:val="008C2376"/>
    <w:rsid w:val="008C378F"/>
    <w:rsid w:val="008C3E41"/>
    <w:rsid w:val="008C771C"/>
    <w:rsid w:val="008D3811"/>
    <w:rsid w:val="008D4360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4406"/>
    <w:rsid w:val="009159C9"/>
    <w:rsid w:val="00923A14"/>
    <w:rsid w:val="00933990"/>
    <w:rsid w:val="00933E18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62C21"/>
    <w:rsid w:val="00965660"/>
    <w:rsid w:val="0097076C"/>
    <w:rsid w:val="00971358"/>
    <w:rsid w:val="00971FA2"/>
    <w:rsid w:val="00977006"/>
    <w:rsid w:val="00980C8B"/>
    <w:rsid w:val="009860D2"/>
    <w:rsid w:val="009926FF"/>
    <w:rsid w:val="00993262"/>
    <w:rsid w:val="009A15C6"/>
    <w:rsid w:val="009A31E6"/>
    <w:rsid w:val="009B020E"/>
    <w:rsid w:val="009B127A"/>
    <w:rsid w:val="009B2797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6106"/>
    <w:rsid w:val="009D7B5F"/>
    <w:rsid w:val="009D7CC6"/>
    <w:rsid w:val="009E006F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647C6"/>
    <w:rsid w:val="00A72E8D"/>
    <w:rsid w:val="00A74E17"/>
    <w:rsid w:val="00A75335"/>
    <w:rsid w:val="00A8345F"/>
    <w:rsid w:val="00A85415"/>
    <w:rsid w:val="00A9181B"/>
    <w:rsid w:val="00A970FA"/>
    <w:rsid w:val="00AA1700"/>
    <w:rsid w:val="00AA24B4"/>
    <w:rsid w:val="00AA3EFE"/>
    <w:rsid w:val="00AB03FF"/>
    <w:rsid w:val="00AB6663"/>
    <w:rsid w:val="00AC2638"/>
    <w:rsid w:val="00AC6524"/>
    <w:rsid w:val="00AC7A51"/>
    <w:rsid w:val="00AD0009"/>
    <w:rsid w:val="00AD3567"/>
    <w:rsid w:val="00AD4947"/>
    <w:rsid w:val="00AE33B9"/>
    <w:rsid w:val="00AE4649"/>
    <w:rsid w:val="00AE5E35"/>
    <w:rsid w:val="00AF0076"/>
    <w:rsid w:val="00AF2DC5"/>
    <w:rsid w:val="00B11877"/>
    <w:rsid w:val="00B121FF"/>
    <w:rsid w:val="00B12B3F"/>
    <w:rsid w:val="00B138FC"/>
    <w:rsid w:val="00B14EBB"/>
    <w:rsid w:val="00B32E25"/>
    <w:rsid w:val="00B342DA"/>
    <w:rsid w:val="00B362F6"/>
    <w:rsid w:val="00B372A0"/>
    <w:rsid w:val="00B376D5"/>
    <w:rsid w:val="00B37896"/>
    <w:rsid w:val="00B41AC5"/>
    <w:rsid w:val="00B4377B"/>
    <w:rsid w:val="00B462BF"/>
    <w:rsid w:val="00B4705E"/>
    <w:rsid w:val="00B50BA7"/>
    <w:rsid w:val="00B529E0"/>
    <w:rsid w:val="00B56672"/>
    <w:rsid w:val="00B62B89"/>
    <w:rsid w:val="00B67AC1"/>
    <w:rsid w:val="00B74591"/>
    <w:rsid w:val="00B75932"/>
    <w:rsid w:val="00B767EA"/>
    <w:rsid w:val="00B76A0F"/>
    <w:rsid w:val="00B778AA"/>
    <w:rsid w:val="00B84A76"/>
    <w:rsid w:val="00B96AED"/>
    <w:rsid w:val="00B979BC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D6047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C80"/>
    <w:rsid w:val="00C15CE9"/>
    <w:rsid w:val="00C1614C"/>
    <w:rsid w:val="00C20E72"/>
    <w:rsid w:val="00C22905"/>
    <w:rsid w:val="00C23591"/>
    <w:rsid w:val="00C24400"/>
    <w:rsid w:val="00C319E0"/>
    <w:rsid w:val="00C32921"/>
    <w:rsid w:val="00C32AC8"/>
    <w:rsid w:val="00C33C6E"/>
    <w:rsid w:val="00C41E57"/>
    <w:rsid w:val="00C434A5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4736"/>
    <w:rsid w:val="00C84D89"/>
    <w:rsid w:val="00C859AB"/>
    <w:rsid w:val="00C86FEC"/>
    <w:rsid w:val="00C9282F"/>
    <w:rsid w:val="00C9567A"/>
    <w:rsid w:val="00C960F1"/>
    <w:rsid w:val="00CA0836"/>
    <w:rsid w:val="00CA3DA6"/>
    <w:rsid w:val="00CB0D07"/>
    <w:rsid w:val="00CB0F66"/>
    <w:rsid w:val="00CB50CC"/>
    <w:rsid w:val="00CC5A81"/>
    <w:rsid w:val="00CD0859"/>
    <w:rsid w:val="00CD28FA"/>
    <w:rsid w:val="00CD4E43"/>
    <w:rsid w:val="00CD595D"/>
    <w:rsid w:val="00CD7569"/>
    <w:rsid w:val="00CD7C44"/>
    <w:rsid w:val="00CE5268"/>
    <w:rsid w:val="00CF4857"/>
    <w:rsid w:val="00CF5F0E"/>
    <w:rsid w:val="00CF72D0"/>
    <w:rsid w:val="00D10FDA"/>
    <w:rsid w:val="00D12B38"/>
    <w:rsid w:val="00D2173C"/>
    <w:rsid w:val="00D220F9"/>
    <w:rsid w:val="00D2341C"/>
    <w:rsid w:val="00D260BD"/>
    <w:rsid w:val="00D26623"/>
    <w:rsid w:val="00D326B9"/>
    <w:rsid w:val="00D4114F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7579"/>
    <w:rsid w:val="00D97F49"/>
    <w:rsid w:val="00DA467B"/>
    <w:rsid w:val="00DA4DB6"/>
    <w:rsid w:val="00DA5B25"/>
    <w:rsid w:val="00DA6D84"/>
    <w:rsid w:val="00DB03F8"/>
    <w:rsid w:val="00DB35A3"/>
    <w:rsid w:val="00DB3EBD"/>
    <w:rsid w:val="00DB436C"/>
    <w:rsid w:val="00DC69F5"/>
    <w:rsid w:val="00DD16DF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0661"/>
    <w:rsid w:val="00E10D64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6509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EF7565"/>
    <w:rsid w:val="00F003E7"/>
    <w:rsid w:val="00F00B91"/>
    <w:rsid w:val="00F10994"/>
    <w:rsid w:val="00F27096"/>
    <w:rsid w:val="00F27EFB"/>
    <w:rsid w:val="00F34AB4"/>
    <w:rsid w:val="00F359B2"/>
    <w:rsid w:val="00F40F34"/>
    <w:rsid w:val="00F466E3"/>
    <w:rsid w:val="00F6510F"/>
    <w:rsid w:val="00F66E19"/>
    <w:rsid w:val="00F700F7"/>
    <w:rsid w:val="00F72555"/>
    <w:rsid w:val="00F74ACF"/>
    <w:rsid w:val="00F82D55"/>
    <w:rsid w:val="00F83ECC"/>
    <w:rsid w:val="00F9467A"/>
    <w:rsid w:val="00FA05DE"/>
    <w:rsid w:val="00FA0D43"/>
    <w:rsid w:val="00FA0F31"/>
    <w:rsid w:val="00FA4151"/>
    <w:rsid w:val="00FA7899"/>
    <w:rsid w:val="00FB0837"/>
    <w:rsid w:val="00FB4528"/>
    <w:rsid w:val="00FB7E99"/>
    <w:rsid w:val="00FC5553"/>
    <w:rsid w:val="00FC59D1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11627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1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11627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1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www.fedsf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un.org/ru/sc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80B1B"/>
    <w:rsid w:val="000C4F25"/>
    <w:rsid w:val="00112D1C"/>
    <w:rsid w:val="00142821"/>
    <w:rsid w:val="00162747"/>
    <w:rsid w:val="0016486E"/>
    <w:rsid w:val="001A0104"/>
    <w:rsid w:val="001F5D47"/>
    <w:rsid w:val="00207CEA"/>
    <w:rsid w:val="00221ED9"/>
    <w:rsid w:val="002743E0"/>
    <w:rsid w:val="00296B93"/>
    <w:rsid w:val="002E6049"/>
    <w:rsid w:val="002F4EF5"/>
    <w:rsid w:val="003209FD"/>
    <w:rsid w:val="00346F86"/>
    <w:rsid w:val="003541AA"/>
    <w:rsid w:val="003E4985"/>
    <w:rsid w:val="003F4756"/>
    <w:rsid w:val="00420DDC"/>
    <w:rsid w:val="00463238"/>
    <w:rsid w:val="00496E36"/>
    <w:rsid w:val="004A7906"/>
    <w:rsid w:val="004B65FE"/>
    <w:rsid w:val="004E68D8"/>
    <w:rsid w:val="004F7CFC"/>
    <w:rsid w:val="005047D0"/>
    <w:rsid w:val="00516B60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7510D"/>
    <w:rsid w:val="008848BC"/>
    <w:rsid w:val="008A051B"/>
    <w:rsid w:val="008A5088"/>
    <w:rsid w:val="008B6F49"/>
    <w:rsid w:val="009242FA"/>
    <w:rsid w:val="00966C68"/>
    <w:rsid w:val="00974E79"/>
    <w:rsid w:val="00985FDD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D02541"/>
    <w:rsid w:val="00D2607D"/>
    <w:rsid w:val="00D6235B"/>
    <w:rsid w:val="00D629F0"/>
    <w:rsid w:val="00D82CA1"/>
    <w:rsid w:val="00D83A72"/>
    <w:rsid w:val="00D84BAC"/>
    <w:rsid w:val="00D91D3C"/>
    <w:rsid w:val="00DD28F1"/>
    <w:rsid w:val="00DD7EC4"/>
    <w:rsid w:val="00DE07B2"/>
    <w:rsid w:val="00E0406D"/>
    <w:rsid w:val="00E25485"/>
    <w:rsid w:val="00E316BF"/>
    <w:rsid w:val="00E31727"/>
    <w:rsid w:val="00E46397"/>
    <w:rsid w:val="00EA2432"/>
    <w:rsid w:val="00ED4416"/>
    <w:rsid w:val="00EE42F6"/>
    <w:rsid w:val="00EF578A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2111-A957-4B02-AC30-B20E9658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ШЕБАРШИН ИВАН РОМАНОВИЧ</cp:lastModifiedBy>
  <cp:revision>6</cp:revision>
  <cp:lastPrinted>2019-03-18T10:19:00Z</cp:lastPrinted>
  <dcterms:created xsi:type="dcterms:W3CDTF">2019-03-18T10:18:00Z</dcterms:created>
  <dcterms:modified xsi:type="dcterms:W3CDTF">2019-03-18T14:31:00Z</dcterms:modified>
</cp:coreProperties>
</file>