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3" w:rsidRDefault="00235FD3" w:rsidP="003E3634">
      <w:pPr>
        <w:jc w:val="right"/>
        <w:rPr>
          <w:b/>
          <w:sz w:val="26"/>
          <w:szCs w:val="26"/>
          <w:u w:val="single"/>
        </w:rPr>
      </w:pPr>
    </w:p>
    <w:p w:rsidR="0085169C" w:rsidRPr="00B34046" w:rsidRDefault="0085169C" w:rsidP="00B34046">
      <w:pPr>
        <w:jc w:val="center"/>
        <w:rPr>
          <w:b/>
          <w:sz w:val="28"/>
          <w:szCs w:val="28"/>
        </w:rPr>
      </w:pPr>
      <w:r w:rsidRPr="00B34046">
        <w:rPr>
          <w:b/>
          <w:sz w:val="28"/>
          <w:szCs w:val="28"/>
        </w:rPr>
        <w:t>Рекомендации</w:t>
      </w:r>
    </w:p>
    <w:p w:rsidR="0085169C" w:rsidRPr="00B34046" w:rsidRDefault="0085169C" w:rsidP="00B34046">
      <w:pPr>
        <w:jc w:val="center"/>
        <w:rPr>
          <w:b/>
          <w:sz w:val="28"/>
          <w:szCs w:val="28"/>
        </w:rPr>
      </w:pPr>
      <w:r w:rsidRPr="00B34046">
        <w:rPr>
          <w:b/>
          <w:sz w:val="28"/>
          <w:szCs w:val="28"/>
        </w:rPr>
        <w:t xml:space="preserve">по применению </w:t>
      </w:r>
      <w:r w:rsidR="00751325" w:rsidRPr="00B34046">
        <w:rPr>
          <w:b/>
          <w:sz w:val="28"/>
          <w:szCs w:val="28"/>
        </w:rPr>
        <w:t>результатов н</w:t>
      </w:r>
      <w:r w:rsidRPr="00B34046">
        <w:rPr>
          <w:b/>
          <w:sz w:val="28"/>
          <w:szCs w:val="28"/>
        </w:rPr>
        <w:t>ациональной оценки рисков</w:t>
      </w:r>
    </w:p>
    <w:p w:rsidR="00751325" w:rsidRPr="00B34046" w:rsidRDefault="0085169C" w:rsidP="00B34046">
      <w:pPr>
        <w:jc w:val="center"/>
        <w:rPr>
          <w:b/>
          <w:sz w:val="28"/>
          <w:szCs w:val="28"/>
        </w:rPr>
      </w:pPr>
      <w:r w:rsidRPr="00B34046">
        <w:rPr>
          <w:b/>
          <w:sz w:val="28"/>
          <w:szCs w:val="28"/>
        </w:rPr>
        <w:t>легализации (отмывания) доходов</w:t>
      </w:r>
      <w:r w:rsidR="00751325" w:rsidRPr="00B34046">
        <w:rPr>
          <w:b/>
          <w:sz w:val="28"/>
          <w:szCs w:val="28"/>
        </w:rPr>
        <w:t>, полученных преступным путем, и</w:t>
      </w:r>
    </w:p>
    <w:p w:rsidR="0085169C" w:rsidRDefault="0085169C" w:rsidP="00B34046">
      <w:pPr>
        <w:jc w:val="center"/>
        <w:rPr>
          <w:b/>
          <w:sz w:val="28"/>
          <w:szCs w:val="28"/>
        </w:rPr>
      </w:pPr>
      <w:r w:rsidRPr="00B34046">
        <w:rPr>
          <w:b/>
          <w:sz w:val="28"/>
          <w:szCs w:val="28"/>
        </w:rPr>
        <w:t xml:space="preserve"> финансирования терроризма</w:t>
      </w:r>
      <w:r w:rsidR="00632588">
        <w:rPr>
          <w:b/>
          <w:sz w:val="28"/>
          <w:szCs w:val="28"/>
        </w:rPr>
        <w:t xml:space="preserve"> аудиторскими организациями и аудиторами</w:t>
      </w:r>
    </w:p>
    <w:p w:rsidR="003C2725" w:rsidRPr="00B34046" w:rsidRDefault="003C2725" w:rsidP="00B34046">
      <w:pPr>
        <w:jc w:val="center"/>
        <w:rPr>
          <w:b/>
          <w:sz w:val="28"/>
          <w:szCs w:val="28"/>
        </w:rPr>
      </w:pPr>
    </w:p>
    <w:p w:rsidR="00CD130C" w:rsidRDefault="00CD130C" w:rsidP="00CD130C">
      <w:pPr>
        <w:jc w:val="center"/>
        <w:rPr>
          <w:sz w:val="26"/>
          <w:szCs w:val="26"/>
        </w:rPr>
      </w:pPr>
      <w:r>
        <w:rPr>
          <w:sz w:val="26"/>
          <w:szCs w:val="26"/>
        </w:rPr>
        <w:t>(одобрены Советом по аудиторской деятельности 21 декабря 2018 г., протокол № 44)</w:t>
      </w:r>
    </w:p>
    <w:p w:rsidR="0085169C" w:rsidRPr="00B34046" w:rsidRDefault="0085169C" w:rsidP="00B34046">
      <w:pPr>
        <w:jc w:val="center"/>
        <w:rPr>
          <w:b/>
          <w:sz w:val="28"/>
          <w:szCs w:val="28"/>
        </w:rPr>
      </w:pPr>
    </w:p>
    <w:p w:rsidR="00814668" w:rsidRPr="00B34046" w:rsidRDefault="00814668" w:rsidP="00B34046">
      <w:pPr>
        <w:jc w:val="center"/>
        <w:rPr>
          <w:b/>
          <w:sz w:val="28"/>
          <w:szCs w:val="28"/>
        </w:rPr>
      </w:pPr>
    </w:p>
    <w:p w:rsidR="00751325" w:rsidRPr="00B34046" w:rsidRDefault="00B34046" w:rsidP="00B34046">
      <w:pPr>
        <w:widowControl w:val="0"/>
        <w:tabs>
          <w:tab w:val="left" w:pos="0"/>
        </w:tabs>
        <w:autoSpaceDE w:val="0"/>
        <w:autoSpaceDN w:val="0"/>
        <w:ind w:right="1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D23B4" w:rsidRPr="00B34046">
        <w:rPr>
          <w:color w:val="000000"/>
          <w:sz w:val="28"/>
          <w:szCs w:val="28"/>
        </w:rPr>
        <w:t>Настоящие Р</w:t>
      </w:r>
      <w:r w:rsidR="000B1441" w:rsidRPr="00B34046">
        <w:rPr>
          <w:color w:val="000000"/>
          <w:sz w:val="28"/>
          <w:szCs w:val="28"/>
        </w:rPr>
        <w:t>екомендации предназначены для оказания помощи аудиторским организациям</w:t>
      </w:r>
      <w:r w:rsidR="00751325" w:rsidRPr="00B34046">
        <w:rPr>
          <w:color w:val="000000"/>
          <w:sz w:val="28"/>
          <w:szCs w:val="28"/>
        </w:rPr>
        <w:t xml:space="preserve"> и</w:t>
      </w:r>
      <w:r w:rsidR="000B1441" w:rsidRPr="00B34046">
        <w:rPr>
          <w:color w:val="000000"/>
          <w:sz w:val="28"/>
          <w:szCs w:val="28"/>
        </w:rPr>
        <w:t xml:space="preserve"> аудиторам </w:t>
      </w:r>
      <w:r w:rsidR="00D87FC4" w:rsidRPr="00B34046">
        <w:rPr>
          <w:color w:val="000000"/>
          <w:sz w:val="28"/>
          <w:szCs w:val="28"/>
        </w:rPr>
        <w:t xml:space="preserve">(далее </w:t>
      </w:r>
      <w:r w:rsidR="00751325" w:rsidRPr="00B34046">
        <w:rPr>
          <w:color w:val="000000"/>
          <w:sz w:val="28"/>
          <w:szCs w:val="28"/>
        </w:rPr>
        <w:t xml:space="preserve">вместе </w:t>
      </w:r>
      <w:r w:rsidR="00D87FC4" w:rsidRPr="00B34046">
        <w:rPr>
          <w:color w:val="000000"/>
          <w:sz w:val="28"/>
          <w:szCs w:val="28"/>
        </w:rPr>
        <w:t xml:space="preserve">– аудиторы) </w:t>
      </w:r>
      <w:r w:rsidR="000B1441" w:rsidRPr="00B34046">
        <w:rPr>
          <w:color w:val="000000"/>
          <w:sz w:val="28"/>
          <w:szCs w:val="28"/>
        </w:rPr>
        <w:t xml:space="preserve">в </w:t>
      </w:r>
      <w:r w:rsidR="00751325" w:rsidRPr="00B34046">
        <w:rPr>
          <w:color w:val="000000"/>
          <w:sz w:val="28"/>
          <w:szCs w:val="28"/>
        </w:rPr>
        <w:t>изучении и применении результатов н</w:t>
      </w:r>
      <w:r w:rsidR="000B1441" w:rsidRPr="00B34046">
        <w:rPr>
          <w:color w:val="000000"/>
          <w:sz w:val="28"/>
          <w:szCs w:val="28"/>
        </w:rPr>
        <w:t>ациональной оценки рисков</w:t>
      </w:r>
      <w:r w:rsidR="007226A7" w:rsidRPr="00B34046">
        <w:rPr>
          <w:color w:val="000000"/>
          <w:sz w:val="28"/>
          <w:szCs w:val="28"/>
        </w:rPr>
        <w:t xml:space="preserve"> </w:t>
      </w:r>
      <w:r w:rsidR="000B1441" w:rsidRPr="00B34046">
        <w:rPr>
          <w:color w:val="000000"/>
          <w:sz w:val="28"/>
          <w:szCs w:val="28"/>
        </w:rPr>
        <w:t xml:space="preserve">легализации (отмывания) </w:t>
      </w:r>
      <w:r w:rsidR="004D23B4" w:rsidRPr="00B34046">
        <w:rPr>
          <w:color w:val="000000"/>
          <w:sz w:val="28"/>
          <w:szCs w:val="28"/>
        </w:rPr>
        <w:t>доходов</w:t>
      </w:r>
      <w:r w:rsidR="00751325" w:rsidRPr="00B34046">
        <w:rPr>
          <w:color w:val="000000"/>
          <w:sz w:val="28"/>
          <w:szCs w:val="28"/>
        </w:rPr>
        <w:t>, полученных преступным путем,</w:t>
      </w:r>
      <w:r w:rsidR="004D23B4" w:rsidRPr="00B34046">
        <w:rPr>
          <w:color w:val="000000"/>
          <w:sz w:val="28"/>
          <w:szCs w:val="28"/>
        </w:rPr>
        <w:t xml:space="preserve"> </w:t>
      </w:r>
      <w:r w:rsidR="00751325" w:rsidRPr="00B34046">
        <w:rPr>
          <w:color w:val="000000"/>
          <w:sz w:val="28"/>
          <w:szCs w:val="28"/>
        </w:rPr>
        <w:t>и</w:t>
      </w:r>
      <w:r w:rsidR="000B1441" w:rsidRPr="00B34046">
        <w:rPr>
          <w:color w:val="000000"/>
          <w:sz w:val="28"/>
          <w:szCs w:val="28"/>
        </w:rPr>
        <w:t xml:space="preserve"> </w:t>
      </w:r>
      <w:r w:rsidR="006A12FE" w:rsidRPr="00B34046">
        <w:rPr>
          <w:color w:val="000000"/>
          <w:sz w:val="28"/>
          <w:szCs w:val="28"/>
        </w:rPr>
        <w:t xml:space="preserve"> </w:t>
      </w:r>
      <w:r w:rsidR="000B1441" w:rsidRPr="00B34046">
        <w:rPr>
          <w:color w:val="000000"/>
          <w:sz w:val="28"/>
          <w:szCs w:val="28"/>
        </w:rPr>
        <w:t>финансирования терроризма</w:t>
      </w:r>
      <w:r w:rsidR="004D23B4" w:rsidRPr="00B34046">
        <w:rPr>
          <w:color w:val="000000"/>
          <w:sz w:val="28"/>
          <w:szCs w:val="28"/>
        </w:rPr>
        <w:t xml:space="preserve"> (далее – НОР</w:t>
      </w:r>
      <w:r w:rsidR="00751325" w:rsidRPr="00B34046">
        <w:rPr>
          <w:color w:val="000000"/>
          <w:sz w:val="28"/>
          <w:szCs w:val="28"/>
        </w:rPr>
        <w:t>).</w:t>
      </w:r>
    </w:p>
    <w:p w:rsidR="00B34046" w:rsidRPr="00B34046" w:rsidRDefault="0016365F" w:rsidP="00B3404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34046">
        <w:rPr>
          <w:color w:val="000000"/>
          <w:sz w:val="28"/>
          <w:szCs w:val="28"/>
        </w:rPr>
        <w:t xml:space="preserve">2. </w:t>
      </w:r>
      <w:r w:rsidR="004D23B4" w:rsidRPr="00B34046">
        <w:rPr>
          <w:color w:val="000000"/>
          <w:sz w:val="28"/>
          <w:szCs w:val="28"/>
        </w:rPr>
        <w:t xml:space="preserve">Результаты НОР </w:t>
      </w:r>
      <w:r w:rsidR="00B34046" w:rsidRPr="00B34046">
        <w:rPr>
          <w:color w:val="000000"/>
          <w:sz w:val="28"/>
          <w:szCs w:val="28"/>
        </w:rPr>
        <w:t>содержат</w:t>
      </w:r>
      <w:r w:rsidR="004D23B4" w:rsidRPr="00B34046">
        <w:rPr>
          <w:color w:val="000000"/>
          <w:sz w:val="28"/>
          <w:szCs w:val="28"/>
        </w:rPr>
        <w:t xml:space="preserve"> ключевые риски, угрозы и уязвимости, характерные для Российской Федерации</w:t>
      </w:r>
      <w:r w:rsidR="00B34046" w:rsidRPr="00B34046">
        <w:rPr>
          <w:color w:val="000000"/>
          <w:sz w:val="28"/>
          <w:szCs w:val="28"/>
        </w:rPr>
        <w:t xml:space="preserve">. </w:t>
      </w:r>
    </w:p>
    <w:p w:rsidR="004D23B4" w:rsidRPr="00B34046" w:rsidRDefault="00B34046" w:rsidP="00B3404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34046">
        <w:rPr>
          <w:color w:val="000000"/>
          <w:sz w:val="28"/>
          <w:szCs w:val="28"/>
        </w:rPr>
        <w:t xml:space="preserve">Результаты НОР изложены в публичных версиях </w:t>
      </w:r>
      <w:r w:rsidRPr="00B34046">
        <w:rPr>
          <w:sz w:val="28"/>
          <w:szCs w:val="28"/>
        </w:rPr>
        <w:t>Отчета о национальной оценке рисков легализации (отмывания) преступных доходов и Отчета о национальной оценке рисков финансирования терроризма (</w:t>
      </w:r>
      <w:r w:rsidRPr="00B34046">
        <w:rPr>
          <w:sz w:val="28"/>
          <w:szCs w:val="28"/>
          <w:lang w:val="en-US"/>
        </w:rPr>
        <w:t>www</w:t>
      </w:r>
      <w:r w:rsidRPr="00B34046">
        <w:rPr>
          <w:sz w:val="28"/>
          <w:szCs w:val="28"/>
        </w:rPr>
        <w:t>.</w:t>
      </w:r>
      <w:r w:rsidRPr="00B34046">
        <w:rPr>
          <w:sz w:val="28"/>
          <w:szCs w:val="28"/>
          <w:lang w:val="en-US"/>
        </w:rPr>
        <w:t>fedsfm</w:t>
      </w:r>
      <w:r w:rsidRPr="00B34046">
        <w:rPr>
          <w:sz w:val="28"/>
          <w:szCs w:val="28"/>
        </w:rPr>
        <w:t>.</w:t>
      </w:r>
      <w:r w:rsidRPr="00B34046">
        <w:rPr>
          <w:sz w:val="28"/>
          <w:szCs w:val="28"/>
          <w:lang w:val="en-US"/>
        </w:rPr>
        <w:t>ru</w:t>
      </w:r>
      <w:r w:rsidRPr="00B34046">
        <w:rPr>
          <w:sz w:val="28"/>
          <w:szCs w:val="28"/>
        </w:rPr>
        <w:t>)</w:t>
      </w:r>
      <w:r w:rsidRPr="00B34046">
        <w:rPr>
          <w:color w:val="000000"/>
          <w:sz w:val="28"/>
          <w:szCs w:val="28"/>
        </w:rPr>
        <w:t>.</w:t>
      </w:r>
    </w:p>
    <w:p w:rsidR="00267619" w:rsidRDefault="00B34046" w:rsidP="00B340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2588">
        <w:rPr>
          <w:sz w:val="28"/>
          <w:szCs w:val="28"/>
        </w:rPr>
        <w:t xml:space="preserve">Аудиторам рекомендуется использовать </w:t>
      </w:r>
      <w:r w:rsidR="00694854" w:rsidRPr="00B34046">
        <w:rPr>
          <w:sz w:val="28"/>
          <w:szCs w:val="28"/>
        </w:rPr>
        <w:t>результаты НОР</w:t>
      </w:r>
      <w:r w:rsidR="00267619" w:rsidRPr="00267619">
        <w:rPr>
          <w:sz w:val="28"/>
          <w:szCs w:val="28"/>
        </w:rPr>
        <w:t xml:space="preserve"> </w:t>
      </w:r>
      <w:r w:rsidR="00FE6DF6">
        <w:rPr>
          <w:sz w:val="28"/>
          <w:szCs w:val="28"/>
        </w:rPr>
        <w:t xml:space="preserve">не только </w:t>
      </w:r>
      <w:r w:rsidR="00267619">
        <w:rPr>
          <w:sz w:val="28"/>
          <w:szCs w:val="28"/>
        </w:rPr>
        <w:t>в целях исполнения обязанностей,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</w:t>
      </w:r>
      <w:r w:rsidR="00FE6DF6">
        <w:rPr>
          <w:sz w:val="28"/>
          <w:szCs w:val="28"/>
        </w:rPr>
        <w:t>, но и</w:t>
      </w:r>
      <w:r w:rsidR="00267619">
        <w:rPr>
          <w:sz w:val="28"/>
          <w:szCs w:val="28"/>
        </w:rPr>
        <w:t>:</w:t>
      </w:r>
      <w:r w:rsidR="00694854" w:rsidRPr="00B34046">
        <w:rPr>
          <w:sz w:val="28"/>
          <w:szCs w:val="28"/>
        </w:rPr>
        <w:t xml:space="preserve"> </w:t>
      </w:r>
    </w:p>
    <w:p w:rsidR="00267619" w:rsidRDefault="00267619" w:rsidP="00B340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непосредственно при оказании аудиторских услуг</w:t>
      </w:r>
      <w:r w:rsidR="00DA2930">
        <w:rPr>
          <w:sz w:val="28"/>
          <w:szCs w:val="28"/>
        </w:rPr>
        <w:t xml:space="preserve"> (МСА 315, др.)</w:t>
      </w:r>
      <w:r>
        <w:rPr>
          <w:sz w:val="28"/>
          <w:szCs w:val="28"/>
        </w:rPr>
        <w:t xml:space="preserve">; </w:t>
      </w:r>
    </w:p>
    <w:p w:rsidR="00632588" w:rsidRDefault="00267619" w:rsidP="00B340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организации и поддержании внутреннего контроля качества своей работы</w:t>
      </w:r>
      <w:r w:rsidR="00DA2930">
        <w:rPr>
          <w:sz w:val="28"/>
          <w:szCs w:val="28"/>
        </w:rPr>
        <w:t xml:space="preserve"> (</w:t>
      </w:r>
      <w:r w:rsidR="00DA2930" w:rsidRPr="00977F87">
        <w:rPr>
          <w:sz w:val="28"/>
          <w:szCs w:val="28"/>
        </w:rPr>
        <w:t>МСКК 1, др.)</w:t>
      </w:r>
      <w:r w:rsidR="00632588">
        <w:rPr>
          <w:sz w:val="28"/>
          <w:szCs w:val="28"/>
        </w:rPr>
        <w:t>.</w:t>
      </w:r>
      <w:bookmarkStart w:id="0" w:name="_GoBack"/>
      <w:bookmarkEnd w:id="0"/>
    </w:p>
    <w:p w:rsidR="001D7778" w:rsidRDefault="001D7778" w:rsidP="00B340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НОР могут быть использованы аудитором на всех этапах</w:t>
      </w:r>
      <w:r w:rsidRPr="001D777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аудиторских услуг.</w:t>
      </w:r>
    </w:p>
    <w:p w:rsidR="001D7778" w:rsidRPr="001D7778" w:rsidRDefault="001D7778" w:rsidP="003D3E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7778">
        <w:rPr>
          <w:sz w:val="28"/>
          <w:szCs w:val="28"/>
        </w:rPr>
        <w:t xml:space="preserve">5. </w:t>
      </w:r>
      <w:r w:rsidRPr="001D7778">
        <w:rPr>
          <w:rFonts w:eastAsiaTheme="minorHAnsi"/>
          <w:sz w:val="28"/>
          <w:szCs w:val="28"/>
          <w:lang w:eastAsia="en-US"/>
        </w:rPr>
        <w:t xml:space="preserve">До принятия задания от нового клиента, при </w:t>
      </w:r>
      <w:r>
        <w:rPr>
          <w:rFonts w:eastAsiaTheme="minorHAnsi"/>
          <w:sz w:val="28"/>
          <w:szCs w:val="28"/>
          <w:lang w:eastAsia="en-US"/>
        </w:rPr>
        <w:t>определении</w:t>
      </w:r>
      <w:r w:rsidRPr="001D7778">
        <w:rPr>
          <w:rFonts w:eastAsiaTheme="minorHAnsi"/>
          <w:sz w:val="28"/>
          <w:szCs w:val="28"/>
          <w:lang w:eastAsia="en-US"/>
        </w:rPr>
        <w:t xml:space="preserve"> целесообразности продолжения существующего задания, а также при принятии нового задания от существующего клиента</w:t>
      </w:r>
      <w:r w:rsidRPr="001D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НОР </w:t>
      </w:r>
      <w:r w:rsidR="00FF093A">
        <w:rPr>
          <w:sz w:val="28"/>
          <w:szCs w:val="28"/>
        </w:rPr>
        <w:t xml:space="preserve">могут быть использованы </w:t>
      </w:r>
      <w:r>
        <w:rPr>
          <w:sz w:val="28"/>
          <w:szCs w:val="28"/>
        </w:rPr>
        <w:t>для</w:t>
      </w:r>
      <w:r w:rsidRPr="001D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 и </w:t>
      </w:r>
      <w:r w:rsidRPr="001D7778">
        <w:rPr>
          <w:sz w:val="28"/>
          <w:szCs w:val="28"/>
        </w:rPr>
        <w:t>оцен</w:t>
      </w:r>
      <w:r>
        <w:rPr>
          <w:sz w:val="28"/>
          <w:szCs w:val="28"/>
        </w:rPr>
        <w:t>к</w:t>
      </w:r>
      <w:r w:rsidRPr="001D7778">
        <w:rPr>
          <w:sz w:val="28"/>
          <w:szCs w:val="28"/>
        </w:rPr>
        <w:t>и риск</w:t>
      </w:r>
      <w:r>
        <w:rPr>
          <w:sz w:val="28"/>
          <w:szCs w:val="28"/>
        </w:rPr>
        <w:t>ов</w:t>
      </w:r>
      <w:r w:rsidRPr="001D7778">
        <w:rPr>
          <w:sz w:val="28"/>
          <w:szCs w:val="28"/>
        </w:rPr>
        <w:t xml:space="preserve">, </w:t>
      </w:r>
      <w:r w:rsidR="003D3EEC">
        <w:rPr>
          <w:sz w:val="28"/>
          <w:szCs w:val="28"/>
        </w:rPr>
        <w:t>которым</w:t>
      </w:r>
      <w:r w:rsidRPr="001D7778">
        <w:rPr>
          <w:sz w:val="28"/>
          <w:szCs w:val="28"/>
        </w:rPr>
        <w:t xml:space="preserve"> подвержен</w:t>
      </w:r>
      <w:r w:rsidR="003D3EEC">
        <w:rPr>
          <w:sz w:val="28"/>
          <w:szCs w:val="28"/>
        </w:rPr>
        <w:t xml:space="preserve"> соответственно потенциальный клиент или существующий клиент. При этом данные </w:t>
      </w:r>
      <w:r w:rsidRPr="001D7778">
        <w:rPr>
          <w:sz w:val="28"/>
          <w:szCs w:val="28"/>
        </w:rPr>
        <w:t>риски рассматрива</w:t>
      </w:r>
      <w:r w:rsidR="003D3EEC">
        <w:rPr>
          <w:sz w:val="28"/>
          <w:szCs w:val="28"/>
        </w:rPr>
        <w:t>ются</w:t>
      </w:r>
      <w:r w:rsidRPr="001D7778">
        <w:rPr>
          <w:sz w:val="28"/>
          <w:szCs w:val="28"/>
        </w:rPr>
        <w:t xml:space="preserve"> как в отношении основных видов деятельности и операций клиента, </w:t>
      </w:r>
      <w:r w:rsidR="003D3EEC">
        <w:rPr>
          <w:sz w:val="28"/>
          <w:szCs w:val="28"/>
        </w:rPr>
        <w:t>так и</w:t>
      </w:r>
      <w:r w:rsidRPr="001D7778">
        <w:rPr>
          <w:sz w:val="28"/>
          <w:szCs w:val="28"/>
        </w:rPr>
        <w:t xml:space="preserve"> в отношении руководства клиента</w:t>
      </w:r>
      <w:r w:rsidR="003D3EEC">
        <w:rPr>
          <w:sz w:val="28"/>
          <w:szCs w:val="28"/>
        </w:rPr>
        <w:t>,</w:t>
      </w:r>
      <w:r w:rsidRPr="001D7778">
        <w:rPr>
          <w:sz w:val="28"/>
          <w:szCs w:val="28"/>
        </w:rPr>
        <w:t xml:space="preserve"> его собственников</w:t>
      </w:r>
      <w:r w:rsidR="003D3EEC">
        <w:rPr>
          <w:sz w:val="28"/>
          <w:szCs w:val="28"/>
        </w:rPr>
        <w:t>, бенефициарных владельцев</w:t>
      </w:r>
      <w:r w:rsidRPr="001D7778">
        <w:rPr>
          <w:sz w:val="28"/>
          <w:szCs w:val="28"/>
        </w:rPr>
        <w:t xml:space="preserve">. </w:t>
      </w:r>
    </w:p>
    <w:p w:rsidR="001D7778" w:rsidRDefault="003D3EEC" w:rsidP="00B340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2588"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 w:rsidR="00895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аудита и </w:t>
      </w:r>
      <w:r w:rsidR="00632588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="0063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</w:t>
      </w:r>
      <w:r w:rsidR="00632588">
        <w:rPr>
          <w:sz w:val="28"/>
          <w:szCs w:val="28"/>
        </w:rPr>
        <w:t xml:space="preserve">аудиторских услуг результаты НОР </w:t>
      </w:r>
      <w:r>
        <w:rPr>
          <w:sz w:val="28"/>
          <w:szCs w:val="28"/>
        </w:rPr>
        <w:t>могут быть</w:t>
      </w:r>
      <w:r w:rsidR="00632588">
        <w:rPr>
          <w:sz w:val="28"/>
          <w:szCs w:val="28"/>
        </w:rPr>
        <w:t xml:space="preserve"> </w:t>
      </w:r>
      <w:r w:rsidR="00895714">
        <w:rPr>
          <w:sz w:val="28"/>
          <w:szCs w:val="28"/>
        </w:rPr>
        <w:t>использова</w:t>
      </w:r>
      <w:r>
        <w:rPr>
          <w:sz w:val="28"/>
          <w:szCs w:val="28"/>
        </w:rPr>
        <w:t>ны</w:t>
      </w:r>
      <w:r w:rsidR="0089571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</w:t>
      </w:r>
      <w:r w:rsidR="00001D7C" w:rsidRPr="00B03185">
        <w:rPr>
          <w:sz w:val="28"/>
          <w:szCs w:val="28"/>
        </w:rPr>
        <w:t xml:space="preserve"> </w:t>
      </w:r>
      <w:r w:rsidR="001D7778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="001D7778">
        <w:rPr>
          <w:sz w:val="28"/>
          <w:szCs w:val="28"/>
        </w:rPr>
        <w:t xml:space="preserve"> аудитором понимания аудируемого лица и его окружения</w:t>
      </w:r>
      <w:r>
        <w:rPr>
          <w:sz w:val="28"/>
          <w:szCs w:val="28"/>
        </w:rPr>
        <w:t>, в частности,</w:t>
      </w:r>
      <w:r w:rsidR="001D7778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B3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выявления и </w:t>
      </w:r>
      <w:r w:rsidRPr="00B34046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соответствующих </w:t>
      </w:r>
      <w:r w:rsidRPr="00B34046">
        <w:rPr>
          <w:sz w:val="28"/>
          <w:szCs w:val="28"/>
        </w:rPr>
        <w:t>риск</w:t>
      </w:r>
      <w:r>
        <w:rPr>
          <w:sz w:val="28"/>
          <w:szCs w:val="28"/>
        </w:rPr>
        <w:t>ов</w:t>
      </w:r>
      <w:r w:rsidRPr="00B34046">
        <w:rPr>
          <w:sz w:val="28"/>
          <w:szCs w:val="28"/>
        </w:rPr>
        <w:t xml:space="preserve"> и планирования ответных действий на выявленные </w:t>
      </w:r>
      <w:r>
        <w:rPr>
          <w:sz w:val="28"/>
          <w:szCs w:val="28"/>
        </w:rPr>
        <w:t xml:space="preserve">и оцененные </w:t>
      </w:r>
      <w:r w:rsidRPr="00B34046">
        <w:rPr>
          <w:sz w:val="28"/>
          <w:szCs w:val="28"/>
        </w:rPr>
        <w:t>риски</w:t>
      </w:r>
      <w:r>
        <w:rPr>
          <w:sz w:val="28"/>
          <w:szCs w:val="28"/>
        </w:rPr>
        <w:t>.</w:t>
      </w:r>
    </w:p>
    <w:p w:rsidR="00EE2239" w:rsidRDefault="00AF18FC" w:rsidP="00AF18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90E4D" w:rsidRPr="00B34046">
        <w:rPr>
          <w:sz w:val="28"/>
          <w:szCs w:val="28"/>
        </w:rPr>
        <w:t xml:space="preserve">При изучении деятельности </w:t>
      </w:r>
      <w:r>
        <w:rPr>
          <w:sz w:val="28"/>
          <w:szCs w:val="28"/>
        </w:rPr>
        <w:t>аудируемого лица</w:t>
      </w:r>
      <w:r w:rsidR="00D90E4D" w:rsidRPr="00B34046">
        <w:rPr>
          <w:sz w:val="28"/>
          <w:szCs w:val="28"/>
        </w:rPr>
        <w:t xml:space="preserve"> </w:t>
      </w:r>
      <w:r w:rsidR="000645F5">
        <w:rPr>
          <w:sz w:val="28"/>
          <w:szCs w:val="28"/>
        </w:rPr>
        <w:t>рекомендуется</w:t>
      </w:r>
      <w:r w:rsidR="00D90E4D" w:rsidRPr="00B34046">
        <w:rPr>
          <w:sz w:val="28"/>
          <w:szCs w:val="28"/>
        </w:rPr>
        <w:t xml:space="preserve"> </w:t>
      </w:r>
      <w:r w:rsidR="000645F5">
        <w:rPr>
          <w:sz w:val="28"/>
          <w:szCs w:val="28"/>
        </w:rPr>
        <w:t xml:space="preserve">обратить особое внимание на описанные в результатах НОР </w:t>
      </w:r>
      <w:r w:rsidR="009246B2" w:rsidRPr="00B34046">
        <w:rPr>
          <w:sz w:val="28"/>
          <w:szCs w:val="28"/>
        </w:rPr>
        <w:t xml:space="preserve">угрозы в кредитно-финансовой и бюджетной сфере, включая угрозы недобросовестных действий в области налоговых правоотношений, а также возможность совершения руководством </w:t>
      </w:r>
      <w:r w:rsidR="000645F5">
        <w:rPr>
          <w:sz w:val="28"/>
          <w:szCs w:val="28"/>
        </w:rPr>
        <w:t xml:space="preserve">аудируемого лица </w:t>
      </w:r>
      <w:r w:rsidR="009246B2" w:rsidRPr="00B34046">
        <w:rPr>
          <w:sz w:val="28"/>
          <w:szCs w:val="28"/>
        </w:rPr>
        <w:t xml:space="preserve">или </w:t>
      </w:r>
      <w:r w:rsidR="000645F5">
        <w:rPr>
          <w:sz w:val="28"/>
          <w:szCs w:val="28"/>
        </w:rPr>
        <w:t xml:space="preserve">его </w:t>
      </w:r>
      <w:r w:rsidR="009246B2" w:rsidRPr="00B34046">
        <w:rPr>
          <w:sz w:val="28"/>
          <w:szCs w:val="28"/>
        </w:rPr>
        <w:t>собственниками недобросовестных действий коррупционной направленности.</w:t>
      </w:r>
    </w:p>
    <w:p w:rsidR="00A0361E" w:rsidRDefault="000645F5" w:rsidP="000645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0361E" w:rsidRPr="00B34046">
        <w:rPr>
          <w:sz w:val="28"/>
          <w:szCs w:val="28"/>
        </w:rPr>
        <w:t>Основные уязвимые места и риски</w:t>
      </w:r>
      <w:r w:rsidR="00A0361E" w:rsidRPr="00B34046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легализации (</w:t>
      </w:r>
      <w:r w:rsidR="00A0361E" w:rsidRPr="00B34046">
        <w:rPr>
          <w:color w:val="404040"/>
          <w:sz w:val="28"/>
          <w:szCs w:val="28"/>
        </w:rPr>
        <w:t>отмывания</w:t>
      </w:r>
      <w:r>
        <w:rPr>
          <w:color w:val="404040"/>
          <w:sz w:val="28"/>
          <w:szCs w:val="28"/>
        </w:rPr>
        <w:t>)</w:t>
      </w:r>
      <w:r w:rsidR="00A0361E" w:rsidRPr="00B34046">
        <w:rPr>
          <w:color w:val="404040"/>
          <w:sz w:val="28"/>
          <w:szCs w:val="28"/>
        </w:rPr>
        <w:t xml:space="preserve"> доходов</w:t>
      </w:r>
      <w:r w:rsidR="00A0361E" w:rsidRPr="00B34046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преступным путем,</w:t>
      </w:r>
      <w:r w:rsidR="00A0361E" w:rsidRPr="00B34046">
        <w:rPr>
          <w:sz w:val="28"/>
          <w:szCs w:val="28"/>
        </w:rPr>
        <w:t xml:space="preserve"> </w:t>
      </w:r>
      <w:r w:rsidR="003E3634">
        <w:rPr>
          <w:sz w:val="28"/>
          <w:szCs w:val="28"/>
        </w:rPr>
        <w:t xml:space="preserve">и финансирования терроризма (далее – риски ОД/ФТ), </w:t>
      </w:r>
      <w:r w:rsidR="00A0361E" w:rsidRPr="00B34046">
        <w:rPr>
          <w:sz w:val="28"/>
          <w:szCs w:val="28"/>
        </w:rPr>
        <w:t xml:space="preserve">описанные в </w:t>
      </w:r>
      <w:r>
        <w:rPr>
          <w:sz w:val="28"/>
          <w:szCs w:val="28"/>
        </w:rPr>
        <w:t xml:space="preserve">результатах </w:t>
      </w:r>
      <w:r w:rsidR="00A0361E" w:rsidRPr="00B34046">
        <w:rPr>
          <w:sz w:val="28"/>
          <w:szCs w:val="28"/>
        </w:rPr>
        <w:t xml:space="preserve">НОР, </w:t>
      </w:r>
      <w:r>
        <w:rPr>
          <w:sz w:val="28"/>
          <w:szCs w:val="28"/>
        </w:rPr>
        <w:t>целесообразно использовать</w:t>
      </w:r>
      <w:r w:rsidR="00A0361E" w:rsidRPr="00B34046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</w:t>
      </w:r>
      <w:r w:rsidR="00A0361E" w:rsidRPr="00B34046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ов</w:t>
      </w:r>
      <w:r w:rsidR="00A0361E" w:rsidRPr="00B34046">
        <w:rPr>
          <w:sz w:val="28"/>
          <w:szCs w:val="28"/>
        </w:rPr>
        <w:t xml:space="preserve"> для определения областей повышенного аудиторского риска при планировании аудита и идентификации рисков, которые требуют особого внимания.</w:t>
      </w:r>
    </w:p>
    <w:p w:rsidR="00A0361E" w:rsidRDefault="000645F5" w:rsidP="000645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115BD" w:rsidRPr="00B34046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получения</w:t>
      </w:r>
      <w:r w:rsidR="006115BD" w:rsidRPr="00B34046">
        <w:rPr>
          <w:sz w:val="28"/>
          <w:szCs w:val="28"/>
        </w:rPr>
        <w:t xml:space="preserve"> понимания деятельности </w:t>
      </w:r>
      <w:r>
        <w:rPr>
          <w:sz w:val="28"/>
          <w:szCs w:val="28"/>
        </w:rPr>
        <w:t>аудируемого лица</w:t>
      </w:r>
      <w:r w:rsidR="006115BD" w:rsidRPr="00B34046">
        <w:rPr>
          <w:sz w:val="28"/>
          <w:szCs w:val="28"/>
        </w:rPr>
        <w:t xml:space="preserve"> и его системы внутреннего контроля </w:t>
      </w:r>
      <w:r>
        <w:rPr>
          <w:sz w:val="28"/>
          <w:szCs w:val="28"/>
        </w:rPr>
        <w:t>рекомендуется</w:t>
      </w:r>
      <w:r w:rsidR="006115BD" w:rsidRPr="00B34046">
        <w:rPr>
          <w:sz w:val="28"/>
          <w:szCs w:val="28"/>
        </w:rPr>
        <w:t xml:space="preserve"> оценить, насколько риски, </w:t>
      </w:r>
      <w:r>
        <w:rPr>
          <w:sz w:val="28"/>
          <w:szCs w:val="28"/>
        </w:rPr>
        <w:t>описанные в результатах</w:t>
      </w:r>
      <w:r w:rsidR="006115BD" w:rsidRPr="00B34046">
        <w:rPr>
          <w:sz w:val="28"/>
          <w:szCs w:val="28"/>
        </w:rPr>
        <w:t xml:space="preserve"> НОР, присущи деятельности </w:t>
      </w:r>
      <w:r>
        <w:rPr>
          <w:sz w:val="28"/>
          <w:szCs w:val="28"/>
        </w:rPr>
        <w:t>аудируемого лица</w:t>
      </w:r>
      <w:r w:rsidR="006115BD" w:rsidRPr="00B34046">
        <w:rPr>
          <w:sz w:val="28"/>
          <w:szCs w:val="28"/>
        </w:rPr>
        <w:t xml:space="preserve">, и выделить значительные виды операций и </w:t>
      </w:r>
      <w:r w:rsidR="008B0513" w:rsidRPr="00B34046">
        <w:rPr>
          <w:sz w:val="28"/>
          <w:szCs w:val="28"/>
        </w:rPr>
        <w:t>области</w:t>
      </w:r>
      <w:r w:rsidR="006115BD" w:rsidRPr="00B34046">
        <w:rPr>
          <w:sz w:val="28"/>
          <w:szCs w:val="28"/>
        </w:rPr>
        <w:t xml:space="preserve">, в которых возможно появления рисков ОД/ФТ. </w:t>
      </w:r>
    </w:p>
    <w:p w:rsidR="008B0513" w:rsidRDefault="000645F5" w:rsidP="000645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2524F" w:rsidRPr="00B34046">
        <w:rPr>
          <w:sz w:val="28"/>
          <w:szCs w:val="28"/>
        </w:rPr>
        <w:t xml:space="preserve">В процессе выявления рисков ОД/ФТ, оценки </w:t>
      </w:r>
      <w:r>
        <w:rPr>
          <w:sz w:val="28"/>
          <w:szCs w:val="28"/>
        </w:rPr>
        <w:t xml:space="preserve">их </w:t>
      </w:r>
      <w:r w:rsidR="0012524F" w:rsidRPr="00B34046">
        <w:rPr>
          <w:sz w:val="28"/>
          <w:szCs w:val="28"/>
        </w:rPr>
        <w:t xml:space="preserve">значительности и вероятности возникновения рекомендуется учитывать </w:t>
      </w:r>
      <w:r>
        <w:rPr>
          <w:sz w:val="28"/>
          <w:szCs w:val="28"/>
        </w:rPr>
        <w:t xml:space="preserve">их </w:t>
      </w:r>
      <w:r w:rsidR="0012524F" w:rsidRPr="00B34046">
        <w:rPr>
          <w:sz w:val="28"/>
          <w:szCs w:val="28"/>
        </w:rPr>
        <w:t>группировку</w:t>
      </w:r>
      <w:r>
        <w:rPr>
          <w:sz w:val="28"/>
          <w:szCs w:val="28"/>
        </w:rPr>
        <w:t xml:space="preserve"> в результатах НОР</w:t>
      </w:r>
      <w:r w:rsidR="0012524F" w:rsidRPr="00B34046">
        <w:rPr>
          <w:sz w:val="28"/>
          <w:szCs w:val="28"/>
        </w:rPr>
        <w:t xml:space="preserve"> и относить риски</w:t>
      </w:r>
      <w:r>
        <w:rPr>
          <w:sz w:val="28"/>
          <w:szCs w:val="28"/>
        </w:rPr>
        <w:t xml:space="preserve"> ОД/ФТ</w:t>
      </w:r>
      <w:r w:rsidR="0012524F" w:rsidRPr="00B34046">
        <w:rPr>
          <w:sz w:val="28"/>
          <w:szCs w:val="28"/>
        </w:rPr>
        <w:t xml:space="preserve">, включенные в группы высокого, повышенного и умеренного риска в </w:t>
      </w:r>
      <w:r w:rsidR="00267619">
        <w:rPr>
          <w:sz w:val="28"/>
          <w:szCs w:val="28"/>
        </w:rPr>
        <w:t xml:space="preserve">результатах </w:t>
      </w:r>
      <w:r w:rsidR="0012524F" w:rsidRPr="00B34046">
        <w:rPr>
          <w:sz w:val="28"/>
          <w:szCs w:val="28"/>
        </w:rPr>
        <w:t>НОР, к ключевым областям аудита.</w:t>
      </w:r>
    </w:p>
    <w:p w:rsidR="004C43D5" w:rsidRDefault="000645F5" w:rsidP="000645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15BD" w:rsidRPr="00B34046">
        <w:rPr>
          <w:sz w:val="28"/>
          <w:szCs w:val="28"/>
        </w:rPr>
        <w:t xml:space="preserve">При разработке </w:t>
      </w:r>
      <w:r w:rsidR="004C43D5" w:rsidRPr="00B34046">
        <w:rPr>
          <w:sz w:val="28"/>
          <w:szCs w:val="28"/>
        </w:rPr>
        <w:t xml:space="preserve">и выполнении </w:t>
      </w:r>
      <w:r w:rsidR="006115BD" w:rsidRPr="00B34046">
        <w:rPr>
          <w:sz w:val="28"/>
          <w:szCs w:val="28"/>
        </w:rPr>
        <w:t>аудиторских процедур в ответ на выявленные риски</w:t>
      </w:r>
      <w:r w:rsidR="008B0513" w:rsidRPr="00B34046">
        <w:rPr>
          <w:sz w:val="28"/>
          <w:szCs w:val="28"/>
        </w:rPr>
        <w:t xml:space="preserve"> </w:t>
      </w:r>
      <w:r w:rsidR="00267619">
        <w:rPr>
          <w:sz w:val="28"/>
          <w:szCs w:val="28"/>
        </w:rPr>
        <w:t>целесообразно</w:t>
      </w:r>
      <w:r w:rsidR="004C43D5" w:rsidRPr="00B34046">
        <w:rPr>
          <w:sz w:val="28"/>
          <w:szCs w:val="28"/>
        </w:rPr>
        <w:t xml:space="preserve"> </w:t>
      </w:r>
      <w:r w:rsidR="008B0513" w:rsidRPr="00B34046">
        <w:rPr>
          <w:sz w:val="28"/>
          <w:szCs w:val="28"/>
        </w:rPr>
        <w:t xml:space="preserve">принимать во внимание меры по минимизации рисков, </w:t>
      </w:r>
      <w:r w:rsidR="00267619">
        <w:rPr>
          <w:sz w:val="28"/>
          <w:szCs w:val="28"/>
        </w:rPr>
        <w:t>описанные</w:t>
      </w:r>
      <w:r w:rsidR="004C43D5" w:rsidRPr="00B34046">
        <w:rPr>
          <w:sz w:val="28"/>
          <w:szCs w:val="28"/>
        </w:rPr>
        <w:t xml:space="preserve"> в </w:t>
      </w:r>
      <w:r w:rsidR="00267619">
        <w:rPr>
          <w:sz w:val="28"/>
          <w:szCs w:val="28"/>
        </w:rPr>
        <w:t xml:space="preserve">результатах </w:t>
      </w:r>
      <w:r w:rsidR="004C43D5" w:rsidRPr="00B34046">
        <w:rPr>
          <w:sz w:val="28"/>
          <w:szCs w:val="28"/>
        </w:rPr>
        <w:t>НОР.</w:t>
      </w:r>
    </w:p>
    <w:p w:rsidR="0009521D" w:rsidRDefault="00267619" w:rsidP="002676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9521D" w:rsidRPr="00B34046">
        <w:rPr>
          <w:sz w:val="28"/>
          <w:szCs w:val="28"/>
        </w:rPr>
        <w:t xml:space="preserve">Продвижение </w:t>
      </w:r>
      <w:r w:rsidRPr="00B34046">
        <w:rPr>
          <w:sz w:val="28"/>
          <w:szCs w:val="28"/>
        </w:rPr>
        <w:t xml:space="preserve">ориентированной на достижение качества </w:t>
      </w:r>
      <w:r w:rsidR="0009521D" w:rsidRPr="00B34046">
        <w:rPr>
          <w:sz w:val="28"/>
          <w:szCs w:val="28"/>
        </w:rPr>
        <w:t xml:space="preserve">внутренней корпоративной культуры в отношении системы </w:t>
      </w:r>
      <w:r>
        <w:rPr>
          <w:sz w:val="28"/>
          <w:szCs w:val="28"/>
        </w:rPr>
        <w:t>противодействия легализации (отмыванию) доходов, полученных преступным путем, и финансированию терроризма</w:t>
      </w:r>
      <w:r w:rsidRPr="00B3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09521D" w:rsidRPr="00B34046">
        <w:rPr>
          <w:sz w:val="28"/>
          <w:szCs w:val="28"/>
        </w:rPr>
        <w:t>ПОД/ФТ</w:t>
      </w:r>
      <w:r>
        <w:rPr>
          <w:sz w:val="28"/>
          <w:szCs w:val="28"/>
        </w:rPr>
        <w:t>)</w:t>
      </w:r>
      <w:r w:rsidR="0009521D" w:rsidRPr="00B34046">
        <w:rPr>
          <w:sz w:val="28"/>
          <w:szCs w:val="28"/>
        </w:rPr>
        <w:t xml:space="preserve"> достигается действиями руководства аудиторской организации, направленными на активное вовлечение аудиторов </w:t>
      </w:r>
      <w:r w:rsidR="00DA2930" w:rsidRPr="00B34046">
        <w:rPr>
          <w:sz w:val="28"/>
          <w:szCs w:val="28"/>
        </w:rPr>
        <w:t xml:space="preserve">в систему ПОД/ФТ </w:t>
      </w:r>
      <w:r w:rsidR="0009521D" w:rsidRPr="00B34046">
        <w:rPr>
          <w:sz w:val="28"/>
          <w:szCs w:val="28"/>
        </w:rPr>
        <w:t>при оказании аудиторских услуг.</w:t>
      </w:r>
    </w:p>
    <w:p w:rsidR="000C0E90" w:rsidRDefault="00DA2930" w:rsidP="00DA29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Аудитор</w:t>
      </w:r>
      <w:r w:rsidR="0087584B" w:rsidRPr="00B34046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87584B" w:rsidRPr="00B34046">
        <w:rPr>
          <w:sz w:val="28"/>
          <w:szCs w:val="28"/>
        </w:rPr>
        <w:t xml:space="preserve"> разработать </w:t>
      </w:r>
      <w:r w:rsidR="00745C1B" w:rsidRPr="00B34046">
        <w:rPr>
          <w:sz w:val="28"/>
          <w:szCs w:val="28"/>
        </w:rPr>
        <w:t xml:space="preserve">и внедрить </w:t>
      </w:r>
      <w:r w:rsidR="0087584B" w:rsidRPr="00B34046">
        <w:rPr>
          <w:sz w:val="28"/>
          <w:szCs w:val="28"/>
        </w:rPr>
        <w:t xml:space="preserve">политику и процедуры, нацеленные на создание благоприятных условий для </w:t>
      </w:r>
      <w:r w:rsidR="00745C1B" w:rsidRPr="00B34046">
        <w:rPr>
          <w:sz w:val="28"/>
          <w:szCs w:val="28"/>
        </w:rPr>
        <w:t xml:space="preserve">поддержания у </w:t>
      </w:r>
      <w:r>
        <w:rPr>
          <w:sz w:val="28"/>
          <w:szCs w:val="28"/>
        </w:rPr>
        <w:t xml:space="preserve">своего </w:t>
      </w:r>
      <w:r w:rsidR="00745C1B" w:rsidRPr="00B34046">
        <w:rPr>
          <w:sz w:val="28"/>
          <w:szCs w:val="28"/>
        </w:rPr>
        <w:t>персонала соответствующей компетентности и квалификации и для приверженности персонала принципам этики</w:t>
      </w:r>
      <w:r w:rsidR="000C0E90" w:rsidRPr="00B34046">
        <w:rPr>
          <w:sz w:val="28"/>
          <w:szCs w:val="28"/>
        </w:rPr>
        <w:t>. Указанные политика и процедуры должны обеспечивать разумную уверенность в том, что персонал владеет, среди прочего, необходимыми знаниями и опытом по тематике ПОД/ФТ.</w:t>
      </w:r>
    </w:p>
    <w:p w:rsidR="00745C1B" w:rsidRPr="00B34046" w:rsidRDefault="00DA2930" w:rsidP="00DA2930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14. </w:t>
      </w:r>
      <w:r w:rsidR="000C0E90" w:rsidRPr="00B34046">
        <w:rPr>
          <w:color w:val="000000"/>
          <w:sz w:val="28"/>
          <w:szCs w:val="28"/>
        </w:rPr>
        <w:t xml:space="preserve">Одной из форм развития навыков и профессиональной компетентности аудиторов по тематике </w:t>
      </w:r>
      <w:r w:rsidR="000C0E90" w:rsidRPr="00B34046">
        <w:rPr>
          <w:sz w:val="28"/>
          <w:szCs w:val="28"/>
        </w:rPr>
        <w:t>ПОД/ФТ</w:t>
      </w:r>
      <w:r w:rsidR="000C0E90" w:rsidRPr="00B34046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систематическое </w:t>
      </w:r>
      <w:r w:rsidR="000C0E90" w:rsidRPr="00B34046">
        <w:rPr>
          <w:color w:val="000000"/>
          <w:sz w:val="28"/>
          <w:szCs w:val="28"/>
        </w:rPr>
        <w:t xml:space="preserve">обучение по </w:t>
      </w:r>
      <w:r>
        <w:rPr>
          <w:color w:val="000000"/>
          <w:sz w:val="28"/>
          <w:szCs w:val="28"/>
        </w:rPr>
        <w:t xml:space="preserve">соответствующим </w:t>
      </w:r>
      <w:r w:rsidR="000C0E90" w:rsidRPr="00B34046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ам</w:t>
      </w:r>
      <w:r w:rsidR="000C0E90" w:rsidRPr="00B34046">
        <w:rPr>
          <w:color w:val="000000"/>
          <w:sz w:val="28"/>
          <w:szCs w:val="28"/>
        </w:rPr>
        <w:t xml:space="preserve"> повышения квалификации</w:t>
      </w:r>
      <w:r>
        <w:rPr>
          <w:color w:val="000000"/>
          <w:sz w:val="28"/>
          <w:szCs w:val="28"/>
        </w:rPr>
        <w:t>, а также</w:t>
      </w:r>
      <w:r w:rsidR="000C0E90" w:rsidRPr="00B340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целенаправленное </w:t>
      </w:r>
      <w:r w:rsidR="0009521D" w:rsidRPr="00B34046">
        <w:rPr>
          <w:sz w:val="28"/>
          <w:szCs w:val="28"/>
        </w:rPr>
        <w:t>изучение</w:t>
      </w:r>
      <w:r w:rsidR="00745C1B" w:rsidRPr="00B3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</w:t>
      </w:r>
      <w:r w:rsidR="00745C1B" w:rsidRPr="00B34046">
        <w:rPr>
          <w:sz w:val="28"/>
          <w:szCs w:val="28"/>
        </w:rPr>
        <w:t>НОР.</w:t>
      </w:r>
    </w:p>
    <w:sectPr w:rsidR="00745C1B" w:rsidRPr="00B34046" w:rsidSect="004E63DD">
      <w:headerReference w:type="default" r:id="rId7"/>
      <w:pgSz w:w="11906" w:h="16838"/>
      <w:pgMar w:top="567" w:right="566" w:bottom="709" w:left="1418" w:header="70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50" w:rsidRDefault="00651F50" w:rsidP="00687B39">
      <w:r>
        <w:separator/>
      </w:r>
    </w:p>
  </w:endnote>
  <w:endnote w:type="continuationSeparator" w:id="0">
    <w:p w:rsidR="00651F50" w:rsidRDefault="00651F50" w:rsidP="0068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50" w:rsidRDefault="00651F50" w:rsidP="00687B39">
      <w:r>
        <w:separator/>
      </w:r>
    </w:p>
  </w:footnote>
  <w:footnote w:type="continuationSeparator" w:id="0">
    <w:p w:rsidR="00651F50" w:rsidRDefault="00651F50" w:rsidP="0068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151834"/>
      <w:docPartObj>
        <w:docPartGallery w:val="Page Numbers (Top of Page)"/>
        <w:docPartUnique/>
      </w:docPartObj>
    </w:sdtPr>
    <w:sdtEndPr/>
    <w:sdtContent>
      <w:p w:rsidR="00AF18FC" w:rsidRDefault="00AF18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87">
          <w:rPr>
            <w:noProof/>
          </w:rPr>
          <w:t>2</w:t>
        </w:r>
        <w:r>
          <w:fldChar w:fldCharType="end"/>
        </w:r>
      </w:p>
    </w:sdtContent>
  </w:sdt>
  <w:p w:rsidR="006A12FE" w:rsidRDefault="006A12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4B58"/>
    <w:multiLevelType w:val="hybridMultilevel"/>
    <w:tmpl w:val="35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65AD"/>
    <w:multiLevelType w:val="multilevel"/>
    <w:tmpl w:val="B0B465C4"/>
    <w:lvl w:ilvl="0">
      <w:start w:val="1"/>
      <w:numFmt w:val="decimal"/>
      <w:lvlText w:val="%1"/>
      <w:lvlJc w:val="left"/>
      <w:pPr>
        <w:ind w:left="15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5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)"/>
      <w:lvlJc w:val="left"/>
      <w:pPr>
        <w:ind w:left="1438" w:hanging="361"/>
      </w:pPr>
      <w:rPr>
        <w:rFonts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455" w:hanging="361"/>
      </w:pPr>
      <w:rPr>
        <w:rFonts w:hint="default"/>
      </w:rPr>
    </w:lvl>
    <w:lvl w:ilvl="4">
      <w:numFmt w:val="bullet"/>
      <w:lvlText w:val="•"/>
      <w:lvlJc w:val="left"/>
      <w:pPr>
        <w:ind w:left="4462" w:hanging="361"/>
      </w:pPr>
      <w:rPr>
        <w:rFonts w:hint="default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</w:rPr>
    </w:lvl>
    <w:lvl w:ilvl="6">
      <w:numFmt w:val="bullet"/>
      <w:lvlText w:val="•"/>
      <w:lvlJc w:val="left"/>
      <w:pPr>
        <w:ind w:left="6478" w:hanging="361"/>
      </w:pPr>
      <w:rPr>
        <w:rFonts w:hint="default"/>
      </w:rPr>
    </w:lvl>
    <w:lvl w:ilvl="7">
      <w:numFmt w:val="bullet"/>
      <w:lvlText w:val="•"/>
      <w:lvlJc w:val="left"/>
      <w:pPr>
        <w:ind w:left="7485" w:hanging="361"/>
      </w:pPr>
      <w:rPr>
        <w:rFonts w:hint="default"/>
      </w:rPr>
    </w:lvl>
    <w:lvl w:ilvl="8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2" w15:restartNumberingAfterBreak="0">
    <w:nsid w:val="527509E4"/>
    <w:multiLevelType w:val="hybridMultilevel"/>
    <w:tmpl w:val="274A8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500BA0"/>
    <w:multiLevelType w:val="multilevel"/>
    <w:tmpl w:val="0370351C"/>
    <w:lvl w:ilvl="0">
      <w:start w:val="1"/>
      <w:numFmt w:val="decimal"/>
      <w:lvlText w:val="%1"/>
      <w:lvlJc w:val="left"/>
      <w:pPr>
        <w:ind w:left="15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5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"/>
      <w:lvlJc w:val="left"/>
      <w:pPr>
        <w:ind w:left="1438" w:hanging="361"/>
      </w:pPr>
      <w:rPr>
        <w:rFonts w:ascii="Wingdings" w:eastAsia="Wingdings" w:hAnsi="Wingdings" w:cs="Wingdings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455" w:hanging="361"/>
      </w:pPr>
      <w:rPr>
        <w:rFonts w:hint="default"/>
      </w:rPr>
    </w:lvl>
    <w:lvl w:ilvl="4">
      <w:numFmt w:val="bullet"/>
      <w:lvlText w:val="•"/>
      <w:lvlJc w:val="left"/>
      <w:pPr>
        <w:ind w:left="4462" w:hanging="361"/>
      </w:pPr>
      <w:rPr>
        <w:rFonts w:hint="default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</w:rPr>
    </w:lvl>
    <w:lvl w:ilvl="6">
      <w:numFmt w:val="bullet"/>
      <w:lvlText w:val="•"/>
      <w:lvlJc w:val="left"/>
      <w:pPr>
        <w:ind w:left="6478" w:hanging="361"/>
      </w:pPr>
      <w:rPr>
        <w:rFonts w:hint="default"/>
      </w:rPr>
    </w:lvl>
    <w:lvl w:ilvl="7">
      <w:numFmt w:val="bullet"/>
      <w:lvlText w:val="•"/>
      <w:lvlJc w:val="left"/>
      <w:pPr>
        <w:ind w:left="7485" w:hanging="361"/>
      </w:pPr>
      <w:rPr>
        <w:rFonts w:hint="default"/>
      </w:rPr>
    </w:lvl>
    <w:lvl w:ilvl="8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4" w15:restartNumberingAfterBreak="0">
    <w:nsid w:val="6626013D"/>
    <w:multiLevelType w:val="hybridMultilevel"/>
    <w:tmpl w:val="3F58A54A"/>
    <w:lvl w:ilvl="0" w:tplc="7BDAC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44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E63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813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C87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036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06F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A4A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E2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6E6355"/>
    <w:multiLevelType w:val="multilevel"/>
    <w:tmpl w:val="3BA472E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224D80"/>
    <w:multiLevelType w:val="hybridMultilevel"/>
    <w:tmpl w:val="C1E29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B1"/>
    <w:rsid w:val="00001D7C"/>
    <w:rsid w:val="00014F1F"/>
    <w:rsid w:val="000208BF"/>
    <w:rsid w:val="000619CE"/>
    <w:rsid w:val="000645F5"/>
    <w:rsid w:val="00073DAF"/>
    <w:rsid w:val="0009521D"/>
    <w:rsid w:val="000B1441"/>
    <w:rsid w:val="000C0E90"/>
    <w:rsid w:val="000C4DA9"/>
    <w:rsid w:val="000E5A8F"/>
    <w:rsid w:val="0012524F"/>
    <w:rsid w:val="0016365F"/>
    <w:rsid w:val="001C13FC"/>
    <w:rsid w:val="001C6322"/>
    <w:rsid w:val="001D7778"/>
    <w:rsid w:val="001F32BE"/>
    <w:rsid w:val="001F3E25"/>
    <w:rsid w:val="00235FD3"/>
    <w:rsid w:val="00241E25"/>
    <w:rsid w:val="00252C41"/>
    <w:rsid w:val="00267619"/>
    <w:rsid w:val="00281412"/>
    <w:rsid w:val="00283B81"/>
    <w:rsid w:val="00291ED8"/>
    <w:rsid w:val="002B0DB7"/>
    <w:rsid w:val="002C2C31"/>
    <w:rsid w:val="002D6264"/>
    <w:rsid w:val="002F0BD1"/>
    <w:rsid w:val="00331BE2"/>
    <w:rsid w:val="003B5649"/>
    <w:rsid w:val="003C2725"/>
    <w:rsid w:val="003C7901"/>
    <w:rsid w:val="003D3EEC"/>
    <w:rsid w:val="003D3F19"/>
    <w:rsid w:val="003E3634"/>
    <w:rsid w:val="003F2F98"/>
    <w:rsid w:val="003F7D48"/>
    <w:rsid w:val="00401CAD"/>
    <w:rsid w:val="00426BD8"/>
    <w:rsid w:val="00447CD2"/>
    <w:rsid w:val="004B3C20"/>
    <w:rsid w:val="004C43D5"/>
    <w:rsid w:val="004C66EC"/>
    <w:rsid w:val="004D13C7"/>
    <w:rsid w:val="004D23B4"/>
    <w:rsid w:val="004E63DD"/>
    <w:rsid w:val="00512E51"/>
    <w:rsid w:val="00515D3D"/>
    <w:rsid w:val="00547F10"/>
    <w:rsid w:val="005D2C86"/>
    <w:rsid w:val="00606CB0"/>
    <w:rsid w:val="006115BD"/>
    <w:rsid w:val="00612DF4"/>
    <w:rsid w:val="00632588"/>
    <w:rsid w:val="00651F50"/>
    <w:rsid w:val="006819EE"/>
    <w:rsid w:val="00687B39"/>
    <w:rsid w:val="00694854"/>
    <w:rsid w:val="006A12FE"/>
    <w:rsid w:val="006B57B1"/>
    <w:rsid w:val="006B5A3F"/>
    <w:rsid w:val="007226A7"/>
    <w:rsid w:val="00745C1B"/>
    <w:rsid w:val="00751325"/>
    <w:rsid w:val="007A31E1"/>
    <w:rsid w:val="007A516B"/>
    <w:rsid w:val="007B526B"/>
    <w:rsid w:val="007D0E58"/>
    <w:rsid w:val="007F352D"/>
    <w:rsid w:val="00814668"/>
    <w:rsid w:val="0085169C"/>
    <w:rsid w:val="008654A3"/>
    <w:rsid w:val="0087584B"/>
    <w:rsid w:val="00895714"/>
    <w:rsid w:val="008B0513"/>
    <w:rsid w:val="008B3CE0"/>
    <w:rsid w:val="008F6ABB"/>
    <w:rsid w:val="009246B2"/>
    <w:rsid w:val="009347E6"/>
    <w:rsid w:val="00977F87"/>
    <w:rsid w:val="00992854"/>
    <w:rsid w:val="00A0361E"/>
    <w:rsid w:val="00A2255C"/>
    <w:rsid w:val="00A302D7"/>
    <w:rsid w:val="00A42A03"/>
    <w:rsid w:val="00A648F8"/>
    <w:rsid w:val="00A82072"/>
    <w:rsid w:val="00AF18FC"/>
    <w:rsid w:val="00AF2012"/>
    <w:rsid w:val="00B03185"/>
    <w:rsid w:val="00B137AC"/>
    <w:rsid w:val="00B34046"/>
    <w:rsid w:val="00B40651"/>
    <w:rsid w:val="00C31805"/>
    <w:rsid w:val="00C47EDF"/>
    <w:rsid w:val="00C86A07"/>
    <w:rsid w:val="00CA4BB8"/>
    <w:rsid w:val="00CB2E31"/>
    <w:rsid w:val="00CD130C"/>
    <w:rsid w:val="00CD4EAA"/>
    <w:rsid w:val="00CE3D81"/>
    <w:rsid w:val="00D13CB8"/>
    <w:rsid w:val="00D300A4"/>
    <w:rsid w:val="00D30B4D"/>
    <w:rsid w:val="00D45474"/>
    <w:rsid w:val="00D84795"/>
    <w:rsid w:val="00D87FC4"/>
    <w:rsid w:val="00D90E4D"/>
    <w:rsid w:val="00DA2930"/>
    <w:rsid w:val="00DE50C3"/>
    <w:rsid w:val="00DF200B"/>
    <w:rsid w:val="00E175DE"/>
    <w:rsid w:val="00E370F4"/>
    <w:rsid w:val="00E40BA9"/>
    <w:rsid w:val="00E7567C"/>
    <w:rsid w:val="00E87AFF"/>
    <w:rsid w:val="00E87D35"/>
    <w:rsid w:val="00EE07AD"/>
    <w:rsid w:val="00EE2239"/>
    <w:rsid w:val="00F250BD"/>
    <w:rsid w:val="00F4603C"/>
    <w:rsid w:val="00F64B89"/>
    <w:rsid w:val="00F867E7"/>
    <w:rsid w:val="00F92DC2"/>
    <w:rsid w:val="00FE4DD6"/>
    <w:rsid w:val="00FE6DF6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1A93D-D7D3-4F6E-9713-49C866EF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D45474"/>
    <w:pPr>
      <w:numPr>
        <w:numId w:val="6"/>
      </w:numPr>
      <w:tabs>
        <w:tab w:val="left" w:pos="426"/>
      </w:tabs>
      <w:ind w:left="0" w:firstLine="0"/>
      <w:contextualSpacing w:val="0"/>
      <w:jc w:val="center"/>
      <w:outlineLvl w:val="0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0619C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619CE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06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D13CB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7B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8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7B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8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547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B03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ОА</dc:creator>
  <cp:lastModifiedBy>ВОЛКОВА ЕЛЕНА БОРИСОВНА</cp:lastModifiedBy>
  <cp:revision>12</cp:revision>
  <dcterms:created xsi:type="dcterms:W3CDTF">2018-10-26T08:39:00Z</dcterms:created>
  <dcterms:modified xsi:type="dcterms:W3CDTF">2018-12-24T14:39:00Z</dcterms:modified>
</cp:coreProperties>
</file>