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455" w:type="pct"/>
        <w:tblInd w:w="-567" w:type="dxa"/>
        <w:tblLayout w:type="fixed"/>
        <w:tblCellMar>
          <w:left w:w="0" w:type="dxa"/>
          <w:right w:w="0" w:type="dxa"/>
        </w:tblCellMar>
        <w:tblLook w:val="0000" w:firstRow="0" w:lastRow="0" w:firstColumn="0" w:lastColumn="0" w:noHBand="0" w:noVBand="0"/>
      </w:tblPr>
      <w:tblGrid>
        <w:gridCol w:w="5244"/>
        <w:gridCol w:w="4962"/>
      </w:tblGrid>
      <w:tr w:rsidR="005B0226" w:rsidRPr="004D328A" w:rsidTr="003A5DD7">
        <w:tc>
          <w:tcPr>
            <w:tcW w:w="5244" w:type="dxa"/>
          </w:tcPr>
          <w:p w:rsidR="005B0226" w:rsidRPr="004D328A" w:rsidRDefault="005B0226" w:rsidP="003A5DD7">
            <w:pPr>
              <w:autoSpaceDE w:val="0"/>
              <w:autoSpaceDN w:val="0"/>
              <w:adjustRightInd w:val="0"/>
              <w:spacing w:after="0" w:line="240" w:lineRule="auto"/>
              <w:ind w:right="-284"/>
              <w:outlineLvl w:val="0"/>
              <w:rPr>
                <w:rFonts w:ascii="Times New Roman" w:hAnsi="Times New Roman" w:cs="Times New Roman"/>
                <w:b/>
                <w:sz w:val="28"/>
                <w:szCs w:val="28"/>
              </w:rPr>
            </w:pPr>
            <w:r w:rsidRPr="004D328A">
              <w:rPr>
                <w:rFonts w:ascii="Times New Roman" w:hAnsi="Times New Roman" w:cs="Times New Roman"/>
                <w:b/>
                <w:sz w:val="28"/>
                <w:szCs w:val="28"/>
              </w:rPr>
              <w:t>5 декабря 2017 года</w:t>
            </w:r>
          </w:p>
        </w:tc>
        <w:tc>
          <w:tcPr>
            <w:tcW w:w="4962" w:type="dxa"/>
          </w:tcPr>
          <w:p w:rsidR="005B0226" w:rsidRPr="004D328A" w:rsidRDefault="005B0226" w:rsidP="003A5DD7">
            <w:pPr>
              <w:autoSpaceDE w:val="0"/>
              <w:autoSpaceDN w:val="0"/>
              <w:adjustRightInd w:val="0"/>
              <w:spacing w:after="0" w:line="240" w:lineRule="auto"/>
              <w:ind w:left="-567" w:right="-1"/>
              <w:jc w:val="right"/>
              <w:outlineLvl w:val="0"/>
              <w:rPr>
                <w:rFonts w:ascii="Times New Roman" w:hAnsi="Times New Roman" w:cs="Times New Roman"/>
                <w:b/>
                <w:sz w:val="28"/>
                <w:szCs w:val="28"/>
              </w:rPr>
            </w:pPr>
            <w:r w:rsidRPr="004D328A">
              <w:rPr>
                <w:rFonts w:ascii="Times New Roman" w:hAnsi="Times New Roman" w:cs="Times New Roman"/>
                <w:b/>
                <w:sz w:val="28"/>
                <w:szCs w:val="28"/>
              </w:rPr>
              <w:t>N 362-ФЗ</w:t>
            </w:r>
          </w:p>
        </w:tc>
      </w:tr>
    </w:tbl>
    <w:p w:rsidR="005B0226" w:rsidRPr="005F1AB5" w:rsidRDefault="005B0226" w:rsidP="005F1AB5">
      <w:pPr>
        <w:autoSpaceDE w:val="0"/>
        <w:autoSpaceDN w:val="0"/>
        <w:adjustRightInd w:val="0"/>
        <w:spacing w:after="0" w:line="240" w:lineRule="auto"/>
        <w:ind w:left="-567" w:right="-284" w:firstLine="709"/>
        <w:jc w:val="center"/>
        <w:rPr>
          <w:rFonts w:ascii="Times New Roman" w:hAnsi="Times New Roman" w:cs="Times New Roman"/>
          <w:sz w:val="16"/>
          <w:szCs w:val="16"/>
        </w:rPr>
      </w:pPr>
    </w:p>
    <w:p w:rsidR="005B0226" w:rsidRPr="003A5DD7" w:rsidRDefault="005B0226" w:rsidP="005F1AB5">
      <w:pPr>
        <w:autoSpaceDE w:val="0"/>
        <w:autoSpaceDN w:val="0"/>
        <w:adjustRightInd w:val="0"/>
        <w:spacing w:after="0" w:line="240" w:lineRule="auto"/>
        <w:ind w:left="-567" w:right="-284" w:firstLine="709"/>
        <w:jc w:val="center"/>
        <w:rPr>
          <w:rFonts w:ascii="Times New Roman" w:hAnsi="Times New Roman" w:cs="Times New Roman"/>
          <w:b/>
          <w:bCs/>
          <w:sz w:val="28"/>
          <w:szCs w:val="28"/>
        </w:rPr>
      </w:pPr>
      <w:r w:rsidRPr="003A5DD7">
        <w:rPr>
          <w:rFonts w:ascii="Times New Roman" w:hAnsi="Times New Roman" w:cs="Times New Roman"/>
          <w:b/>
          <w:bCs/>
          <w:sz w:val="28"/>
          <w:szCs w:val="28"/>
        </w:rPr>
        <w:t>РОССИЙСКАЯ ФЕДЕРАЦИЯ</w:t>
      </w:r>
    </w:p>
    <w:p w:rsidR="005B0226" w:rsidRPr="005F1AB5" w:rsidRDefault="005B0226" w:rsidP="005F1AB5">
      <w:pPr>
        <w:autoSpaceDE w:val="0"/>
        <w:autoSpaceDN w:val="0"/>
        <w:adjustRightInd w:val="0"/>
        <w:spacing w:after="0" w:line="240" w:lineRule="auto"/>
        <w:ind w:left="-567" w:right="-284" w:firstLine="709"/>
        <w:jc w:val="center"/>
        <w:rPr>
          <w:rFonts w:ascii="Times New Roman" w:hAnsi="Times New Roman" w:cs="Times New Roman"/>
          <w:b/>
          <w:bCs/>
          <w:sz w:val="16"/>
          <w:szCs w:val="16"/>
        </w:rPr>
      </w:pPr>
    </w:p>
    <w:p w:rsidR="005B0226" w:rsidRPr="003A5DD7" w:rsidRDefault="005B0226" w:rsidP="005F1AB5">
      <w:pPr>
        <w:autoSpaceDE w:val="0"/>
        <w:autoSpaceDN w:val="0"/>
        <w:adjustRightInd w:val="0"/>
        <w:spacing w:after="0" w:line="240" w:lineRule="auto"/>
        <w:ind w:left="-567" w:right="-284" w:firstLine="709"/>
        <w:jc w:val="center"/>
        <w:rPr>
          <w:rFonts w:ascii="Times New Roman" w:hAnsi="Times New Roman" w:cs="Times New Roman"/>
          <w:b/>
          <w:bCs/>
          <w:sz w:val="28"/>
          <w:szCs w:val="28"/>
        </w:rPr>
      </w:pPr>
      <w:r w:rsidRPr="003A5DD7">
        <w:rPr>
          <w:rFonts w:ascii="Times New Roman" w:hAnsi="Times New Roman" w:cs="Times New Roman"/>
          <w:b/>
          <w:bCs/>
          <w:sz w:val="28"/>
          <w:szCs w:val="28"/>
        </w:rPr>
        <w:t>ФЕДЕРАЛЬНЫЙ ЗАКОН</w:t>
      </w:r>
    </w:p>
    <w:p w:rsidR="005B0226" w:rsidRPr="005F1AB5" w:rsidRDefault="005B0226" w:rsidP="005F1AB5">
      <w:pPr>
        <w:autoSpaceDE w:val="0"/>
        <w:autoSpaceDN w:val="0"/>
        <w:adjustRightInd w:val="0"/>
        <w:spacing w:after="0" w:line="240" w:lineRule="auto"/>
        <w:ind w:left="-567" w:right="-284" w:firstLine="709"/>
        <w:jc w:val="center"/>
        <w:rPr>
          <w:rFonts w:ascii="Times New Roman" w:hAnsi="Times New Roman" w:cs="Times New Roman"/>
          <w:b/>
          <w:bCs/>
          <w:sz w:val="16"/>
          <w:szCs w:val="16"/>
        </w:rPr>
      </w:pPr>
    </w:p>
    <w:p w:rsidR="005B0226" w:rsidRPr="003A5DD7" w:rsidRDefault="005B0226" w:rsidP="005F1AB5">
      <w:pPr>
        <w:autoSpaceDE w:val="0"/>
        <w:autoSpaceDN w:val="0"/>
        <w:adjustRightInd w:val="0"/>
        <w:spacing w:after="0" w:line="240" w:lineRule="auto"/>
        <w:ind w:left="-567" w:right="-284" w:firstLine="709"/>
        <w:jc w:val="center"/>
        <w:rPr>
          <w:rFonts w:ascii="Times New Roman" w:hAnsi="Times New Roman" w:cs="Times New Roman"/>
          <w:b/>
          <w:bCs/>
          <w:sz w:val="28"/>
          <w:szCs w:val="28"/>
        </w:rPr>
      </w:pPr>
      <w:r w:rsidRPr="003A5DD7">
        <w:rPr>
          <w:rFonts w:ascii="Times New Roman" w:hAnsi="Times New Roman" w:cs="Times New Roman"/>
          <w:b/>
          <w:bCs/>
          <w:sz w:val="28"/>
          <w:szCs w:val="28"/>
        </w:rPr>
        <w:t xml:space="preserve">О ФЕДЕРАЛЬНОМ </w:t>
      </w:r>
      <w:proofErr w:type="gramStart"/>
      <w:r w:rsidRPr="003A5DD7">
        <w:rPr>
          <w:rFonts w:ascii="Times New Roman" w:hAnsi="Times New Roman" w:cs="Times New Roman"/>
          <w:b/>
          <w:bCs/>
          <w:sz w:val="28"/>
          <w:szCs w:val="28"/>
        </w:rPr>
        <w:t>БЮДЖЕТЕ</w:t>
      </w:r>
      <w:proofErr w:type="gramEnd"/>
    </w:p>
    <w:p w:rsidR="005B0226" w:rsidRPr="003A5DD7" w:rsidRDefault="005B0226" w:rsidP="005F1AB5">
      <w:pPr>
        <w:autoSpaceDE w:val="0"/>
        <w:autoSpaceDN w:val="0"/>
        <w:adjustRightInd w:val="0"/>
        <w:spacing w:after="0" w:line="240" w:lineRule="auto"/>
        <w:ind w:left="-567" w:right="-284" w:firstLine="709"/>
        <w:jc w:val="center"/>
        <w:rPr>
          <w:rFonts w:ascii="Times New Roman" w:hAnsi="Times New Roman" w:cs="Times New Roman"/>
          <w:b/>
          <w:bCs/>
          <w:sz w:val="28"/>
          <w:szCs w:val="28"/>
        </w:rPr>
      </w:pPr>
      <w:r w:rsidRPr="003A5DD7">
        <w:rPr>
          <w:rFonts w:ascii="Times New Roman" w:hAnsi="Times New Roman" w:cs="Times New Roman"/>
          <w:b/>
          <w:bCs/>
          <w:sz w:val="28"/>
          <w:szCs w:val="28"/>
        </w:rPr>
        <w:t>НА 2018 ГОД И НА ПЛАНОВЫЙ ПЕРИОД 2019</w:t>
      </w:r>
      <w:proofErr w:type="gramStart"/>
      <w:r w:rsidRPr="003A5DD7">
        <w:rPr>
          <w:rFonts w:ascii="Times New Roman" w:hAnsi="Times New Roman" w:cs="Times New Roman"/>
          <w:b/>
          <w:bCs/>
          <w:sz w:val="28"/>
          <w:szCs w:val="28"/>
        </w:rPr>
        <w:t xml:space="preserve"> И</w:t>
      </w:r>
      <w:proofErr w:type="gramEnd"/>
      <w:r w:rsidRPr="003A5DD7">
        <w:rPr>
          <w:rFonts w:ascii="Times New Roman" w:hAnsi="Times New Roman" w:cs="Times New Roman"/>
          <w:b/>
          <w:bCs/>
          <w:sz w:val="28"/>
          <w:szCs w:val="28"/>
        </w:rPr>
        <w:t xml:space="preserve"> 2020 ГОДОВ</w:t>
      </w:r>
    </w:p>
    <w:p w:rsidR="005B0226" w:rsidRPr="005F1AB5" w:rsidRDefault="005B0226" w:rsidP="005F1AB5">
      <w:pPr>
        <w:autoSpaceDE w:val="0"/>
        <w:autoSpaceDN w:val="0"/>
        <w:adjustRightInd w:val="0"/>
        <w:spacing w:after="0" w:line="240" w:lineRule="auto"/>
        <w:ind w:left="-567" w:right="-284" w:firstLine="709"/>
        <w:jc w:val="right"/>
        <w:rPr>
          <w:rFonts w:ascii="Times New Roman" w:hAnsi="Times New Roman" w:cs="Times New Roman"/>
          <w:sz w:val="16"/>
          <w:szCs w:val="16"/>
        </w:rPr>
      </w:pPr>
    </w:p>
    <w:p w:rsidR="005B0226" w:rsidRPr="003A5DD7" w:rsidRDefault="005B0226" w:rsidP="005F1AB5">
      <w:pPr>
        <w:autoSpaceDE w:val="0"/>
        <w:autoSpaceDN w:val="0"/>
        <w:adjustRightInd w:val="0"/>
        <w:spacing w:after="0" w:line="240" w:lineRule="auto"/>
        <w:ind w:left="-567" w:right="-284" w:firstLine="709"/>
        <w:jc w:val="right"/>
        <w:rPr>
          <w:rFonts w:ascii="Times New Roman" w:hAnsi="Times New Roman" w:cs="Times New Roman"/>
          <w:sz w:val="28"/>
          <w:szCs w:val="28"/>
        </w:rPr>
      </w:pPr>
      <w:proofErr w:type="gramStart"/>
      <w:r w:rsidRPr="003A5DD7">
        <w:rPr>
          <w:rFonts w:ascii="Times New Roman" w:hAnsi="Times New Roman" w:cs="Times New Roman"/>
          <w:sz w:val="28"/>
          <w:szCs w:val="28"/>
        </w:rPr>
        <w:t>Принят</w:t>
      </w:r>
      <w:proofErr w:type="gramEnd"/>
      <w:r w:rsidR="005F1AB5">
        <w:rPr>
          <w:rFonts w:ascii="Times New Roman" w:hAnsi="Times New Roman" w:cs="Times New Roman"/>
          <w:sz w:val="28"/>
          <w:szCs w:val="28"/>
        </w:rPr>
        <w:t xml:space="preserve"> </w:t>
      </w:r>
      <w:r w:rsidRPr="003A5DD7">
        <w:rPr>
          <w:rFonts w:ascii="Times New Roman" w:hAnsi="Times New Roman" w:cs="Times New Roman"/>
          <w:sz w:val="28"/>
          <w:szCs w:val="28"/>
        </w:rPr>
        <w:t>Государственной Думой</w:t>
      </w:r>
    </w:p>
    <w:p w:rsidR="005B0226" w:rsidRPr="003A5DD7" w:rsidRDefault="005B0226" w:rsidP="005F1AB5">
      <w:pPr>
        <w:autoSpaceDE w:val="0"/>
        <w:autoSpaceDN w:val="0"/>
        <w:adjustRightInd w:val="0"/>
        <w:spacing w:after="0" w:line="240" w:lineRule="auto"/>
        <w:ind w:left="-567" w:right="-284" w:firstLine="709"/>
        <w:jc w:val="right"/>
        <w:rPr>
          <w:rFonts w:ascii="Times New Roman" w:hAnsi="Times New Roman" w:cs="Times New Roman"/>
          <w:sz w:val="28"/>
          <w:szCs w:val="28"/>
        </w:rPr>
      </w:pPr>
      <w:r w:rsidRPr="003A5DD7">
        <w:rPr>
          <w:rFonts w:ascii="Times New Roman" w:hAnsi="Times New Roman" w:cs="Times New Roman"/>
          <w:sz w:val="28"/>
          <w:szCs w:val="28"/>
        </w:rPr>
        <w:t>24 ноября 2017 года</w:t>
      </w:r>
    </w:p>
    <w:p w:rsidR="005B0226" w:rsidRPr="005F1AB5" w:rsidRDefault="005B0226" w:rsidP="005F1AB5">
      <w:pPr>
        <w:autoSpaceDE w:val="0"/>
        <w:autoSpaceDN w:val="0"/>
        <w:adjustRightInd w:val="0"/>
        <w:spacing w:after="0" w:line="240" w:lineRule="auto"/>
        <w:ind w:left="-567" w:right="-284" w:firstLine="709"/>
        <w:jc w:val="right"/>
        <w:rPr>
          <w:rFonts w:ascii="Times New Roman" w:hAnsi="Times New Roman" w:cs="Times New Roman"/>
          <w:sz w:val="16"/>
          <w:szCs w:val="16"/>
        </w:rPr>
      </w:pPr>
    </w:p>
    <w:p w:rsidR="005B0226" w:rsidRPr="003A5DD7" w:rsidRDefault="005B0226" w:rsidP="005F1AB5">
      <w:pPr>
        <w:autoSpaceDE w:val="0"/>
        <w:autoSpaceDN w:val="0"/>
        <w:adjustRightInd w:val="0"/>
        <w:spacing w:after="0" w:line="240" w:lineRule="auto"/>
        <w:ind w:left="-567" w:right="-284" w:firstLine="709"/>
        <w:jc w:val="right"/>
        <w:rPr>
          <w:rFonts w:ascii="Times New Roman" w:hAnsi="Times New Roman" w:cs="Times New Roman"/>
          <w:sz w:val="28"/>
          <w:szCs w:val="28"/>
        </w:rPr>
      </w:pPr>
      <w:proofErr w:type="gramStart"/>
      <w:r w:rsidRPr="003A5DD7">
        <w:rPr>
          <w:rFonts w:ascii="Times New Roman" w:hAnsi="Times New Roman" w:cs="Times New Roman"/>
          <w:sz w:val="28"/>
          <w:szCs w:val="28"/>
        </w:rPr>
        <w:t>Одобрен</w:t>
      </w:r>
      <w:proofErr w:type="gramEnd"/>
      <w:r w:rsidR="005F1AB5">
        <w:rPr>
          <w:rFonts w:ascii="Times New Roman" w:hAnsi="Times New Roman" w:cs="Times New Roman"/>
          <w:sz w:val="28"/>
          <w:szCs w:val="28"/>
        </w:rPr>
        <w:t xml:space="preserve"> </w:t>
      </w:r>
      <w:r w:rsidRPr="003A5DD7">
        <w:rPr>
          <w:rFonts w:ascii="Times New Roman" w:hAnsi="Times New Roman" w:cs="Times New Roman"/>
          <w:sz w:val="28"/>
          <w:szCs w:val="28"/>
        </w:rPr>
        <w:t>Советом Федерации</w:t>
      </w:r>
    </w:p>
    <w:p w:rsidR="005B0226" w:rsidRDefault="005B0226" w:rsidP="005F1AB5">
      <w:pPr>
        <w:autoSpaceDE w:val="0"/>
        <w:autoSpaceDN w:val="0"/>
        <w:adjustRightInd w:val="0"/>
        <w:spacing w:after="0" w:line="240" w:lineRule="auto"/>
        <w:ind w:left="-567" w:right="-284" w:firstLine="709"/>
        <w:jc w:val="right"/>
        <w:rPr>
          <w:rFonts w:ascii="Times New Roman" w:hAnsi="Times New Roman" w:cs="Times New Roman"/>
          <w:sz w:val="28"/>
          <w:szCs w:val="28"/>
        </w:rPr>
      </w:pPr>
      <w:r w:rsidRPr="003A5DD7">
        <w:rPr>
          <w:rFonts w:ascii="Times New Roman" w:hAnsi="Times New Roman" w:cs="Times New Roman"/>
          <w:sz w:val="28"/>
          <w:szCs w:val="28"/>
        </w:rPr>
        <w:t>29 ноября 2017 года</w:t>
      </w:r>
    </w:p>
    <w:p w:rsidR="004D328A" w:rsidRPr="004D328A" w:rsidRDefault="004D328A" w:rsidP="004D328A">
      <w:pPr>
        <w:autoSpaceDE w:val="0"/>
        <w:autoSpaceDN w:val="0"/>
        <w:adjustRightInd w:val="0"/>
        <w:spacing w:after="0" w:line="240" w:lineRule="auto"/>
        <w:ind w:left="-567" w:right="-284" w:firstLine="709"/>
        <w:jc w:val="center"/>
        <w:rPr>
          <w:rFonts w:ascii="Times New Roman" w:hAnsi="Times New Roman" w:cs="Times New Roman"/>
          <w:b/>
          <w:i/>
          <w:sz w:val="28"/>
          <w:szCs w:val="28"/>
        </w:rPr>
      </w:pPr>
      <w:r w:rsidRPr="004D328A">
        <w:rPr>
          <w:rFonts w:ascii="Times New Roman" w:hAnsi="Times New Roman" w:cs="Times New Roman"/>
          <w:b/>
          <w:i/>
          <w:sz w:val="28"/>
          <w:szCs w:val="28"/>
        </w:rPr>
        <w:t>(</w:t>
      </w:r>
      <w:r>
        <w:rPr>
          <w:rFonts w:ascii="Times New Roman" w:hAnsi="Times New Roman" w:cs="Times New Roman"/>
          <w:b/>
          <w:i/>
          <w:sz w:val="28"/>
          <w:szCs w:val="28"/>
        </w:rPr>
        <w:t xml:space="preserve"> </w:t>
      </w:r>
      <w:r w:rsidRPr="004D328A">
        <w:rPr>
          <w:rFonts w:ascii="Times New Roman" w:hAnsi="Times New Roman" w:cs="Times New Roman"/>
          <w:b/>
          <w:i/>
          <w:sz w:val="28"/>
          <w:szCs w:val="28"/>
        </w:rPr>
        <w:t>в</w:t>
      </w:r>
      <w:r>
        <w:rPr>
          <w:rFonts w:ascii="Times New Roman" w:hAnsi="Times New Roman" w:cs="Times New Roman"/>
          <w:b/>
          <w:i/>
          <w:sz w:val="28"/>
          <w:szCs w:val="28"/>
        </w:rPr>
        <w:t xml:space="preserve"> </w:t>
      </w:r>
      <w:r w:rsidRPr="004D328A">
        <w:rPr>
          <w:rFonts w:ascii="Times New Roman" w:hAnsi="Times New Roman" w:cs="Times New Roman"/>
          <w:b/>
          <w:i/>
          <w:sz w:val="28"/>
          <w:szCs w:val="28"/>
        </w:rPr>
        <w:t>ы</w:t>
      </w:r>
      <w:r>
        <w:rPr>
          <w:rFonts w:ascii="Times New Roman" w:hAnsi="Times New Roman" w:cs="Times New Roman"/>
          <w:b/>
          <w:i/>
          <w:sz w:val="28"/>
          <w:szCs w:val="28"/>
        </w:rPr>
        <w:t xml:space="preserve"> </w:t>
      </w:r>
      <w:proofErr w:type="gramStart"/>
      <w:r w:rsidRPr="004D328A">
        <w:rPr>
          <w:rFonts w:ascii="Times New Roman" w:hAnsi="Times New Roman" w:cs="Times New Roman"/>
          <w:b/>
          <w:i/>
          <w:sz w:val="28"/>
          <w:szCs w:val="28"/>
        </w:rPr>
        <w:t>п</w:t>
      </w:r>
      <w:proofErr w:type="gramEnd"/>
      <w:r>
        <w:rPr>
          <w:rFonts w:ascii="Times New Roman" w:hAnsi="Times New Roman" w:cs="Times New Roman"/>
          <w:b/>
          <w:i/>
          <w:sz w:val="28"/>
          <w:szCs w:val="28"/>
        </w:rPr>
        <w:t xml:space="preserve"> </w:t>
      </w:r>
      <w:r w:rsidRPr="004D328A">
        <w:rPr>
          <w:rFonts w:ascii="Times New Roman" w:hAnsi="Times New Roman" w:cs="Times New Roman"/>
          <w:b/>
          <w:i/>
          <w:sz w:val="28"/>
          <w:szCs w:val="28"/>
        </w:rPr>
        <w:t>и</w:t>
      </w:r>
      <w:r>
        <w:rPr>
          <w:rFonts w:ascii="Times New Roman" w:hAnsi="Times New Roman" w:cs="Times New Roman"/>
          <w:b/>
          <w:i/>
          <w:sz w:val="28"/>
          <w:szCs w:val="28"/>
        </w:rPr>
        <w:t xml:space="preserve"> </w:t>
      </w:r>
      <w:r w:rsidRPr="004D328A">
        <w:rPr>
          <w:rFonts w:ascii="Times New Roman" w:hAnsi="Times New Roman" w:cs="Times New Roman"/>
          <w:b/>
          <w:i/>
          <w:sz w:val="28"/>
          <w:szCs w:val="28"/>
        </w:rPr>
        <w:t>с</w:t>
      </w:r>
      <w:r>
        <w:rPr>
          <w:rFonts w:ascii="Times New Roman" w:hAnsi="Times New Roman" w:cs="Times New Roman"/>
          <w:b/>
          <w:i/>
          <w:sz w:val="28"/>
          <w:szCs w:val="28"/>
        </w:rPr>
        <w:t xml:space="preserve"> </w:t>
      </w:r>
      <w:r w:rsidRPr="004D328A">
        <w:rPr>
          <w:rFonts w:ascii="Times New Roman" w:hAnsi="Times New Roman" w:cs="Times New Roman"/>
          <w:b/>
          <w:i/>
          <w:sz w:val="28"/>
          <w:szCs w:val="28"/>
        </w:rPr>
        <w:t>к</w:t>
      </w:r>
      <w:r>
        <w:rPr>
          <w:rFonts w:ascii="Times New Roman" w:hAnsi="Times New Roman" w:cs="Times New Roman"/>
          <w:b/>
          <w:i/>
          <w:sz w:val="28"/>
          <w:szCs w:val="28"/>
        </w:rPr>
        <w:t xml:space="preserve"> </w:t>
      </w:r>
      <w:r w:rsidRPr="004D328A">
        <w:rPr>
          <w:rFonts w:ascii="Times New Roman" w:hAnsi="Times New Roman" w:cs="Times New Roman"/>
          <w:b/>
          <w:i/>
          <w:sz w:val="28"/>
          <w:szCs w:val="28"/>
        </w:rPr>
        <w:t>а</w:t>
      </w:r>
      <w:r>
        <w:rPr>
          <w:rFonts w:ascii="Times New Roman" w:hAnsi="Times New Roman" w:cs="Times New Roman"/>
          <w:b/>
          <w:i/>
          <w:sz w:val="28"/>
          <w:szCs w:val="28"/>
        </w:rPr>
        <w:t xml:space="preserve"> </w:t>
      </w:r>
      <w:r w:rsidRPr="004D328A">
        <w:rPr>
          <w:rFonts w:ascii="Times New Roman" w:hAnsi="Times New Roman" w:cs="Times New Roman"/>
          <w:b/>
          <w:i/>
          <w:sz w:val="28"/>
          <w:szCs w:val="28"/>
        </w:rPr>
        <w:t>)</w:t>
      </w:r>
    </w:p>
    <w:p w:rsidR="005F1AB5" w:rsidRPr="005572DA" w:rsidRDefault="005F1AB5" w:rsidP="005F1AB5">
      <w:pPr>
        <w:autoSpaceDE w:val="0"/>
        <w:autoSpaceDN w:val="0"/>
        <w:adjustRightInd w:val="0"/>
        <w:spacing w:after="0" w:line="240" w:lineRule="auto"/>
        <w:ind w:left="-567" w:right="-284" w:firstLine="709"/>
        <w:jc w:val="right"/>
        <w:rPr>
          <w:rFonts w:ascii="Times New Roman" w:hAnsi="Times New Roman" w:cs="Times New Roman"/>
          <w:sz w:val="16"/>
          <w:szCs w:val="16"/>
        </w:rPr>
      </w:pPr>
    </w:p>
    <w:p w:rsidR="005B0226" w:rsidRPr="002A79CE" w:rsidRDefault="005B0226" w:rsidP="002A79CE">
      <w:pPr>
        <w:spacing w:after="0" w:line="240" w:lineRule="auto"/>
        <w:ind w:left="-567" w:right="-284" w:firstLine="709"/>
        <w:jc w:val="both"/>
        <w:rPr>
          <w:rFonts w:ascii="Times New Roman" w:hAnsi="Times New Roman" w:cs="Times New Roman"/>
          <w:b/>
          <w:sz w:val="28"/>
          <w:szCs w:val="28"/>
        </w:rPr>
      </w:pPr>
      <w:r w:rsidRPr="002A79CE">
        <w:rPr>
          <w:rFonts w:ascii="Times New Roman" w:hAnsi="Times New Roman" w:cs="Times New Roman"/>
          <w:b/>
          <w:sz w:val="28"/>
          <w:szCs w:val="28"/>
        </w:rPr>
        <w:t>Статья 15. Компенсационные выплаты по сбережениям граждан</w:t>
      </w:r>
    </w:p>
    <w:p w:rsidR="005B0226" w:rsidRPr="003A5DD7" w:rsidRDefault="005B0226" w:rsidP="002A79CE">
      <w:pPr>
        <w:spacing w:after="0" w:line="240" w:lineRule="auto"/>
        <w:ind w:left="-567" w:right="-284" w:firstLine="709"/>
        <w:jc w:val="both"/>
        <w:rPr>
          <w:rFonts w:ascii="Times New Roman" w:hAnsi="Times New Roman" w:cs="Times New Roman"/>
          <w:sz w:val="28"/>
          <w:szCs w:val="28"/>
        </w:rPr>
      </w:pPr>
    </w:p>
    <w:p w:rsidR="005B0226" w:rsidRPr="003A5DD7" w:rsidRDefault="005B0226" w:rsidP="002A79CE">
      <w:pPr>
        <w:spacing w:after="0" w:line="240" w:lineRule="auto"/>
        <w:ind w:left="-567" w:right="-284" w:firstLine="709"/>
        <w:jc w:val="both"/>
        <w:rPr>
          <w:rFonts w:ascii="Times New Roman" w:hAnsi="Times New Roman" w:cs="Times New Roman"/>
          <w:sz w:val="28"/>
          <w:szCs w:val="28"/>
        </w:rPr>
      </w:pPr>
      <w:r w:rsidRPr="003A5DD7">
        <w:rPr>
          <w:rFonts w:ascii="Times New Roman" w:hAnsi="Times New Roman" w:cs="Times New Roman"/>
          <w:sz w:val="28"/>
          <w:szCs w:val="28"/>
        </w:rPr>
        <w:t xml:space="preserve">1. </w:t>
      </w:r>
      <w:proofErr w:type="gramStart"/>
      <w:r w:rsidRPr="003A5DD7">
        <w:rPr>
          <w:rFonts w:ascii="Times New Roman" w:hAnsi="Times New Roman" w:cs="Times New Roman"/>
          <w:sz w:val="28"/>
          <w:szCs w:val="28"/>
        </w:rPr>
        <w:t>Направить на осуществление компенсационных выплат гражданам Российской Федерации по вкладам в Сберегательном банке Российской Федерации, вкладам (взносам) в организациях государственного страхования Российской Федерации и выкуп имеющихся в наличии у владельцев - граждан Российской Федерации Государственных казначейских обязательств СССР и сертификатов Сберегательного банка СССР, являющихся гарантированными сбережениями в соответствии с Федеральным законом от 10 мая 1995 года N 73-ФЗ "О восстановлении и</w:t>
      </w:r>
      <w:proofErr w:type="gramEnd"/>
      <w:r w:rsidRPr="003A5DD7">
        <w:rPr>
          <w:rFonts w:ascii="Times New Roman" w:hAnsi="Times New Roman" w:cs="Times New Roman"/>
          <w:sz w:val="28"/>
          <w:szCs w:val="28"/>
        </w:rPr>
        <w:t xml:space="preserve"> защите сбережений граждан Российской Федерации", средства в 2018 году в сумме 5 500 000,0 тыс. рублей, в 2019 году в сумме 5 500 000,0 тыс. рублей и в 2020 году в сумме 5 500 000,0 тыс. рублей, предусмотренные настоящим Федеральным законом на погашение государственного внутреннего долга Российской Федерации.</w:t>
      </w:r>
    </w:p>
    <w:p w:rsidR="005B0226" w:rsidRPr="003A5DD7" w:rsidRDefault="005B0226" w:rsidP="002A79CE">
      <w:pPr>
        <w:spacing w:after="0" w:line="240" w:lineRule="auto"/>
        <w:ind w:left="-567" w:right="-284" w:firstLine="709"/>
        <w:jc w:val="both"/>
        <w:rPr>
          <w:rFonts w:ascii="Times New Roman" w:hAnsi="Times New Roman" w:cs="Times New Roman"/>
          <w:sz w:val="28"/>
          <w:szCs w:val="28"/>
        </w:rPr>
      </w:pPr>
      <w:r w:rsidRPr="003A5DD7">
        <w:rPr>
          <w:rFonts w:ascii="Times New Roman" w:hAnsi="Times New Roman" w:cs="Times New Roman"/>
          <w:sz w:val="28"/>
          <w:szCs w:val="28"/>
        </w:rPr>
        <w:t xml:space="preserve">2. </w:t>
      </w:r>
      <w:proofErr w:type="gramStart"/>
      <w:r w:rsidRPr="003A5DD7">
        <w:rPr>
          <w:rFonts w:ascii="Times New Roman" w:hAnsi="Times New Roman" w:cs="Times New Roman"/>
          <w:sz w:val="28"/>
          <w:szCs w:val="28"/>
        </w:rPr>
        <w:t>В 2018 году гражданам Российской Федерации по 1945 год рождения включительно (в том числе наследникам, относящимся к указанной категории граждан) выплачивается компенсация в трехкратном размере остатка вкладов в Сберегательном банке Российской Федерации по состоянию на 20 июня 1991 года и вкладов (взносов) в организациях государственного страхования Российской Федерации по состоянию на 1 января 1992 года (исходя из нарицательной стоимости денежных</w:t>
      </w:r>
      <w:proofErr w:type="gramEnd"/>
      <w:r w:rsidRPr="003A5DD7">
        <w:rPr>
          <w:rFonts w:ascii="Times New Roman" w:hAnsi="Times New Roman" w:cs="Times New Roman"/>
          <w:sz w:val="28"/>
          <w:szCs w:val="28"/>
        </w:rPr>
        <w:t xml:space="preserve"> знаков в 1991 году). Размер трехкратной компенсации зависит от срока хранения вкладов (взносов) и уменьшается на сумму ранее полученной предварительной компенсации (компенсации) и дополнительной компенсации по вкладам (взносам).</w:t>
      </w:r>
    </w:p>
    <w:p w:rsidR="005B0226" w:rsidRPr="003A5DD7" w:rsidRDefault="005B0226" w:rsidP="002A79CE">
      <w:pPr>
        <w:spacing w:after="0" w:line="240" w:lineRule="auto"/>
        <w:ind w:left="-567" w:right="-284" w:firstLine="709"/>
        <w:jc w:val="both"/>
        <w:rPr>
          <w:rFonts w:ascii="Times New Roman" w:hAnsi="Times New Roman" w:cs="Times New Roman"/>
          <w:sz w:val="28"/>
          <w:szCs w:val="28"/>
        </w:rPr>
      </w:pPr>
      <w:proofErr w:type="gramStart"/>
      <w:r w:rsidRPr="003A5DD7">
        <w:rPr>
          <w:rFonts w:ascii="Times New Roman" w:hAnsi="Times New Roman" w:cs="Times New Roman"/>
          <w:sz w:val="28"/>
          <w:szCs w:val="28"/>
        </w:rPr>
        <w:t>Гражданам Российской Федерации 1946 - 1991 годов рождения (в том числе наследникам, относящимся к указанной категории граждан) выплачивается компенсация в двукратном размере остатка вкладов в Сберегательном банке Российской Федерации по состоянию на 20 июня 1991 года и вкладов (взносов) в организациях государственного страхования Российской Федерации по состоянию на 1 января 1992 года (исходя из нарицательной стоимости денежных знаков в 1991 году</w:t>
      </w:r>
      <w:proofErr w:type="gramEnd"/>
      <w:r w:rsidRPr="003A5DD7">
        <w:rPr>
          <w:rFonts w:ascii="Times New Roman" w:hAnsi="Times New Roman" w:cs="Times New Roman"/>
          <w:sz w:val="28"/>
          <w:szCs w:val="28"/>
        </w:rPr>
        <w:t>). Размер двукратной компенсации зависит от срока хранения вкладов (взносов) и уменьшается на сумму ранее полученной предварительной компенсации (компенсации) и дополнительной компенсации по вкладам (взносам).</w:t>
      </w:r>
    </w:p>
    <w:p w:rsidR="005B0226" w:rsidRPr="003A5DD7" w:rsidRDefault="005B0226" w:rsidP="002A79CE">
      <w:pPr>
        <w:spacing w:after="0" w:line="240" w:lineRule="auto"/>
        <w:ind w:left="-567" w:right="-284" w:firstLine="709"/>
        <w:jc w:val="both"/>
        <w:rPr>
          <w:rFonts w:ascii="Times New Roman" w:hAnsi="Times New Roman" w:cs="Times New Roman"/>
          <w:sz w:val="28"/>
          <w:szCs w:val="28"/>
        </w:rPr>
      </w:pPr>
      <w:proofErr w:type="gramStart"/>
      <w:r w:rsidRPr="003A5DD7">
        <w:rPr>
          <w:rFonts w:ascii="Times New Roman" w:hAnsi="Times New Roman" w:cs="Times New Roman"/>
          <w:sz w:val="28"/>
          <w:szCs w:val="28"/>
        </w:rPr>
        <w:lastRenderedPageBreak/>
        <w:t>По вкладам в Сберегательном банке Российской Федерации, закрытым в период с 20 июня по 31 декабря 1991 года, компенсационные выплаты не осуществляются.</w:t>
      </w:r>
      <w:proofErr w:type="gramEnd"/>
    </w:p>
    <w:p w:rsidR="005B0226" w:rsidRPr="003A5DD7" w:rsidRDefault="005B0226" w:rsidP="002A79CE">
      <w:pPr>
        <w:spacing w:after="0" w:line="240" w:lineRule="auto"/>
        <w:ind w:left="-567" w:right="-284" w:firstLine="709"/>
        <w:jc w:val="both"/>
        <w:rPr>
          <w:rFonts w:ascii="Times New Roman" w:hAnsi="Times New Roman" w:cs="Times New Roman"/>
          <w:sz w:val="28"/>
          <w:szCs w:val="28"/>
        </w:rPr>
      </w:pPr>
      <w:r w:rsidRPr="003A5DD7">
        <w:rPr>
          <w:rFonts w:ascii="Times New Roman" w:hAnsi="Times New Roman" w:cs="Times New Roman"/>
          <w:sz w:val="28"/>
          <w:szCs w:val="28"/>
        </w:rPr>
        <w:t>3. Наследникам, относящимся к указанным в части 2 настоящей статьи категориям граждан Российской Федерации, выплата компенсации в двукратном и трехкратном размерах остатков вкладов (взносов) осуществляется вне зависимости от возраста умершего владельца вкладов (взносов). При этом размер компенсационных выплат наследникам не уменьшается на сумму ранее полученной компенсации на оплату ритуальных услуг в размере до 6,0 тыс. рублей.</w:t>
      </w:r>
    </w:p>
    <w:p w:rsidR="005B0226" w:rsidRPr="003A5DD7" w:rsidRDefault="005B0226" w:rsidP="002A79CE">
      <w:pPr>
        <w:spacing w:after="0" w:line="240" w:lineRule="auto"/>
        <w:ind w:left="-567" w:right="-284" w:firstLine="709"/>
        <w:jc w:val="both"/>
        <w:rPr>
          <w:rFonts w:ascii="Times New Roman" w:hAnsi="Times New Roman" w:cs="Times New Roman"/>
          <w:sz w:val="28"/>
          <w:szCs w:val="28"/>
        </w:rPr>
      </w:pPr>
      <w:r w:rsidRPr="003A5DD7">
        <w:rPr>
          <w:rFonts w:ascii="Times New Roman" w:hAnsi="Times New Roman" w:cs="Times New Roman"/>
          <w:sz w:val="28"/>
          <w:szCs w:val="28"/>
        </w:rPr>
        <w:t xml:space="preserve">4. </w:t>
      </w:r>
      <w:proofErr w:type="gramStart"/>
      <w:r w:rsidRPr="003A5DD7">
        <w:rPr>
          <w:rFonts w:ascii="Times New Roman" w:hAnsi="Times New Roman" w:cs="Times New Roman"/>
          <w:sz w:val="28"/>
          <w:szCs w:val="28"/>
        </w:rPr>
        <w:t>В случае смерти в 2001 - 2018 годах владельца вкладов в Сберегательном банке Российской Федерации по состоянию на 20 июня 1991 года и вкладов (взносов) в организациях государственного страхования Российской Федерации по состоянию на 1 января 1992 года или лица, застрахованного по целевым вкладам (взносам) на детей, являвшегося на день смерти гражданином Российской Федерации, компенсация на оплату ритуальных услуг выплачивается наследникам</w:t>
      </w:r>
      <w:proofErr w:type="gramEnd"/>
      <w:r w:rsidRPr="003A5DD7">
        <w:rPr>
          <w:rFonts w:ascii="Times New Roman" w:hAnsi="Times New Roman" w:cs="Times New Roman"/>
          <w:sz w:val="28"/>
          <w:szCs w:val="28"/>
        </w:rPr>
        <w:t xml:space="preserve"> либо физическим лицам, осуществившим оплату ритуальных услуг, в </w:t>
      </w:r>
      <w:proofErr w:type="gramStart"/>
      <w:r w:rsidRPr="003A5DD7">
        <w:rPr>
          <w:rFonts w:ascii="Times New Roman" w:hAnsi="Times New Roman" w:cs="Times New Roman"/>
          <w:sz w:val="28"/>
          <w:szCs w:val="28"/>
        </w:rPr>
        <w:t>размере</w:t>
      </w:r>
      <w:proofErr w:type="gramEnd"/>
      <w:r w:rsidRPr="003A5DD7">
        <w:rPr>
          <w:rFonts w:ascii="Times New Roman" w:hAnsi="Times New Roman" w:cs="Times New Roman"/>
          <w:sz w:val="28"/>
          <w:szCs w:val="28"/>
        </w:rPr>
        <w:t xml:space="preserve"> и на условиях, </w:t>
      </w:r>
      <w:r w:rsidR="005572DA">
        <w:rPr>
          <w:rFonts w:ascii="Times New Roman" w:hAnsi="Times New Roman" w:cs="Times New Roman"/>
          <w:sz w:val="28"/>
          <w:szCs w:val="28"/>
        </w:rPr>
        <w:t xml:space="preserve"> </w:t>
      </w:r>
      <w:r w:rsidRPr="003A5DD7">
        <w:rPr>
          <w:rFonts w:ascii="Times New Roman" w:hAnsi="Times New Roman" w:cs="Times New Roman"/>
          <w:sz w:val="28"/>
          <w:szCs w:val="28"/>
        </w:rPr>
        <w:t xml:space="preserve">которые определены частями </w:t>
      </w:r>
      <w:r w:rsidR="005572DA">
        <w:rPr>
          <w:rFonts w:ascii="Times New Roman" w:hAnsi="Times New Roman" w:cs="Times New Roman"/>
          <w:sz w:val="28"/>
          <w:szCs w:val="28"/>
        </w:rPr>
        <w:t xml:space="preserve"> </w:t>
      </w:r>
      <w:r w:rsidRPr="003A5DD7">
        <w:rPr>
          <w:rFonts w:ascii="Times New Roman" w:hAnsi="Times New Roman" w:cs="Times New Roman"/>
          <w:sz w:val="28"/>
          <w:szCs w:val="28"/>
        </w:rPr>
        <w:t xml:space="preserve">5 </w:t>
      </w:r>
      <w:r w:rsidR="005572DA">
        <w:rPr>
          <w:rFonts w:ascii="Times New Roman" w:hAnsi="Times New Roman" w:cs="Times New Roman"/>
          <w:sz w:val="28"/>
          <w:szCs w:val="28"/>
        </w:rPr>
        <w:t>–</w:t>
      </w:r>
      <w:r w:rsidRPr="003A5DD7">
        <w:rPr>
          <w:rFonts w:ascii="Times New Roman" w:hAnsi="Times New Roman" w:cs="Times New Roman"/>
          <w:sz w:val="28"/>
          <w:szCs w:val="28"/>
        </w:rPr>
        <w:t xml:space="preserve"> 7</w:t>
      </w:r>
      <w:r w:rsidR="005572DA">
        <w:rPr>
          <w:rFonts w:ascii="Times New Roman" w:hAnsi="Times New Roman" w:cs="Times New Roman"/>
          <w:sz w:val="28"/>
          <w:szCs w:val="28"/>
        </w:rPr>
        <w:t xml:space="preserve"> </w:t>
      </w:r>
      <w:bookmarkStart w:id="0" w:name="_GoBack"/>
      <w:bookmarkEnd w:id="0"/>
      <w:r w:rsidRPr="003A5DD7">
        <w:rPr>
          <w:rFonts w:ascii="Times New Roman" w:hAnsi="Times New Roman" w:cs="Times New Roman"/>
          <w:sz w:val="28"/>
          <w:szCs w:val="28"/>
        </w:rPr>
        <w:t xml:space="preserve"> статьи 117 </w:t>
      </w:r>
      <w:r w:rsidR="005572DA">
        <w:rPr>
          <w:rFonts w:ascii="Times New Roman" w:hAnsi="Times New Roman" w:cs="Times New Roman"/>
          <w:sz w:val="28"/>
          <w:szCs w:val="28"/>
        </w:rPr>
        <w:t xml:space="preserve"> </w:t>
      </w:r>
      <w:r w:rsidRPr="003A5DD7">
        <w:rPr>
          <w:rFonts w:ascii="Times New Roman" w:hAnsi="Times New Roman" w:cs="Times New Roman"/>
          <w:sz w:val="28"/>
          <w:szCs w:val="28"/>
        </w:rPr>
        <w:t>Федерального закона от 19 декабря 2006 года N 238-ФЗ "О федеральном бюджете на 2007 год".</w:t>
      </w:r>
    </w:p>
    <w:p w:rsidR="005B0226" w:rsidRPr="003A5DD7" w:rsidRDefault="005B0226" w:rsidP="002A79CE">
      <w:pPr>
        <w:spacing w:after="0" w:line="240" w:lineRule="auto"/>
        <w:ind w:left="-567" w:right="-284" w:firstLine="709"/>
        <w:jc w:val="both"/>
        <w:rPr>
          <w:rFonts w:ascii="Times New Roman" w:hAnsi="Times New Roman" w:cs="Times New Roman"/>
          <w:sz w:val="28"/>
          <w:szCs w:val="28"/>
        </w:rPr>
      </w:pPr>
      <w:r w:rsidRPr="003A5DD7">
        <w:rPr>
          <w:rFonts w:ascii="Times New Roman" w:hAnsi="Times New Roman" w:cs="Times New Roman"/>
          <w:sz w:val="28"/>
          <w:szCs w:val="28"/>
        </w:rPr>
        <w:t>5. По вкладам (взносам) граждан Российской Федерации, по которым ранее были произведены начисления и выплата компенсации в трехкратном (двукратном) размере остатка вкладов (взносов), предварительной компенсации (компенсации), дополнительной компенсации, компенсации на оплату ритуальных услуг в размере до 6,0 тыс. рублей, повторная выплата указанных компенсаций не осуществляется.</w:t>
      </w:r>
    </w:p>
    <w:p w:rsidR="005B0226" w:rsidRPr="003A5DD7" w:rsidRDefault="005B0226" w:rsidP="002A79CE">
      <w:pPr>
        <w:spacing w:after="0" w:line="240" w:lineRule="auto"/>
        <w:ind w:left="-567" w:right="-284" w:firstLine="709"/>
        <w:jc w:val="both"/>
        <w:rPr>
          <w:rFonts w:ascii="Times New Roman" w:hAnsi="Times New Roman" w:cs="Times New Roman"/>
          <w:sz w:val="28"/>
          <w:szCs w:val="28"/>
        </w:rPr>
      </w:pPr>
      <w:r w:rsidRPr="003A5DD7">
        <w:rPr>
          <w:rFonts w:ascii="Times New Roman" w:hAnsi="Times New Roman" w:cs="Times New Roman"/>
          <w:sz w:val="28"/>
          <w:szCs w:val="28"/>
        </w:rPr>
        <w:t xml:space="preserve">6. </w:t>
      </w:r>
      <w:proofErr w:type="gramStart"/>
      <w:r w:rsidRPr="003A5DD7">
        <w:rPr>
          <w:rFonts w:ascii="Times New Roman" w:hAnsi="Times New Roman" w:cs="Times New Roman"/>
          <w:sz w:val="28"/>
          <w:szCs w:val="28"/>
        </w:rPr>
        <w:t>Выкуп через Публичное акционерное общество "Сбербанк России" Государственных казначейских обязательств СССР и сертификатов Сберегательного банка СССР, размещение которых производилось на территории Российской Федерации до 1 января 1992 года и которые не погашены в предыдущие годы, осуществляется по желанию их владельцев - граждан Российской Федерации на условиях, определенных статьей 137 Федерального закона от 23 декабря 2003 года N 186-ФЗ "О федеральном бюджете</w:t>
      </w:r>
      <w:proofErr w:type="gramEnd"/>
      <w:r w:rsidRPr="003A5DD7">
        <w:rPr>
          <w:rFonts w:ascii="Times New Roman" w:hAnsi="Times New Roman" w:cs="Times New Roman"/>
          <w:sz w:val="28"/>
          <w:szCs w:val="28"/>
        </w:rPr>
        <w:t xml:space="preserve"> на 2004 год". Утраченные Государственные казначейские обязательства СССР и сертификаты Сберегательного банка СССР, размещенные на территории Российской Федерации до 1 января 1992 года, выкупу не подлежат.</w:t>
      </w:r>
    </w:p>
    <w:p w:rsidR="005B0226" w:rsidRPr="003A5DD7" w:rsidRDefault="005B0226" w:rsidP="002A79CE">
      <w:pPr>
        <w:spacing w:after="0" w:line="240" w:lineRule="auto"/>
        <w:ind w:left="-567" w:right="-284" w:firstLine="709"/>
        <w:jc w:val="both"/>
        <w:rPr>
          <w:rFonts w:ascii="Times New Roman" w:hAnsi="Times New Roman" w:cs="Times New Roman"/>
          <w:sz w:val="28"/>
          <w:szCs w:val="28"/>
        </w:rPr>
      </w:pPr>
      <w:r w:rsidRPr="003A5DD7">
        <w:rPr>
          <w:rFonts w:ascii="Times New Roman" w:hAnsi="Times New Roman" w:cs="Times New Roman"/>
          <w:sz w:val="28"/>
          <w:szCs w:val="28"/>
        </w:rPr>
        <w:t xml:space="preserve">7. Порядок осуществления компенсационных выплат по вкладам (взносам) в </w:t>
      </w:r>
      <w:proofErr w:type="gramStart"/>
      <w:r w:rsidRPr="003A5DD7">
        <w:rPr>
          <w:rFonts w:ascii="Times New Roman" w:hAnsi="Times New Roman" w:cs="Times New Roman"/>
          <w:sz w:val="28"/>
          <w:szCs w:val="28"/>
        </w:rPr>
        <w:t>соответствии</w:t>
      </w:r>
      <w:proofErr w:type="gramEnd"/>
      <w:r w:rsidRPr="003A5DD7">
        <w:rPr>
          <w:rFonts w:ascii="Times New Roman" w:hAnsi="Times New Roman" w:cs="Times New Roman"/>
          <w:sz w:val="28"/>
          <w:szCs w:val="28"/>
        </w:rPr>
        <w:t xml:space="preserve"> с настоящей статьей определяется Правительством Российской Федерации.</w:t>
      </w:r>
    </w:p>
    <w:p w:rsidR="005B0226" w:rsidRPr="003A5DD7" w:rsidRDefault="005B0226" w:rsidP="002A79CE">
      <w:pPr>
        <w:spacing w:after="0" w:line="240" w:lineRule="auto"/>
        <w:ind w:left="-567" w:right="-284" w:firstLine="709"/>
        <w:jc w:val="both"/>
        <w:rPr>
          <w:rFonts w:ascii="Times New Roman" w:hAnsi="Times New Roman" w:cs="Times New Roman"/>
          <w:sz w:val="28"/>
          <w:szCs w:val="28"/>
        </w:rPr>
      </w:pPr>
      <w:r w:rsidRPr="003A5DD7">
        <w:rPr>
          <w:rFonts w:ascii="Times New Roman" w:hAnsi="Times New Roman" w:cs="Times New Roman"/>
          <w:sz w:val="28"/>
          <w:szCs w:val="28"/>
        </w:rPr>
        <w:t xml:space="preserve">8. </w:t>
      </w:r>
      <w:proofErr w:type="gramStart"/>
      <w:r w:rsidRPr="003A5DD7">
        <w:rPr>
          <w:rFonts w:ascii="Times New Roman" w:hAnsi="Times New Roman" w:cs="Times New Roman"/>
          <w:sz w:val="28"/>
          <w:szCs w:val="28"/>
        </w:rPr>
        <w:t>Министерству финансов Российской Федерации продолжить погашение задолженности бывшего СССР перед физическими лицами - владельцами валютных счетов, открытых во Внешэкономбанке до 1 января 1992 года, на условиях, установленных пунктом 1 Указа Президента Российской Федерации от 7 декабря 1992 года N 1565 "О мерах по урегулированию внутреннего валютного долга бывшего Союза ССР", за счет средств, предусмотренных по подразделу "Другие общегосударственные вопросы" раздела "Общегосударственные</w:t>
      </w:r>
      <w:proofErr w:type="gramEnd"/>
      <w:r w:rsidRPr="003A5DD7">
        <w:rPr>
          <w:rFonts w:ascii="Times New Roman" w:hAnsi="Times New Roman" w:cs="Times New Roman"/>
          <w:sz w:val="28"/>
          <w:szCs w:val="28"/>
        </w:rPr>
        <w:t xml:space="preserve"> вопросы" классификации расходов бюджетов.</w:t>
      </w:r>
    </w:p>
    <w:sectPr w:rsidR="005B0226" w:rsidRPr="003A5DD7" w:rsidSect="005572DA">
      <w:headerReference w:type="default" r:id="rId7"/>
      <w:pgSz w:w="11906" w:h="16838"/>
      <w:pgMar w:top="851" w:right="850"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28D" w:rsidRDefault="008D228D" w:rsidP="002A79CE">
      <w:pPr>
        <w:spacing w:after="0" w:line="240" w:lineRule="auto"/>
      </w:pPr>
      <w:r>
        <w:separator/>
      </w:r>
    </w:p>
  </w:endnote>
  <w:endnote w:type="continuationSeparator" w:id="0">
    <w:p w:rsidR="008D228D" w:rsidRDefault="008D228D" w:rsidP="002A79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28D" w:rsidRDefault="008D228D" w:rsidP="002A79CE">
      <w:pPr>
        <w:spacing w:after="0" w:line="240" w:lineRule="auto"/>
      </w:pPr>
      <w:r>
        <w:separator/>
      </w:r>
    </w:p>
  </w:footnote>
  <w:footnote w:type="continuationSeparator" w:id="0">
    <w:p w:rsidR="008D228D" w:rsidRDefault="008D228D" w:rsidP="002A79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0934219"/>
      <w:docPartObj>
        <w:docPartGallery w:val="Page Numbers (Top of Page)"/>
        <w:docPartUnique/>
      </w:docPartObj>
    </w:sdtPr>
    <w:sdtContent>
      <w:p w:rsidR="002A79CE" w:rsidRDefault="002A79CE">
        <w:pPr>
          <w:pStyle w:val="a3"/>
          <w:jc w:val="center"/>
        </w:pPr>
        <w:r>
          <w:fldChar w:fldCharType="begin"/>
        </w:r>
        <w:r>
          <w:instrText>PAGE   \* MERGEFORMAT</w:instrText>
        </w:r>
        <w:r>
          <w:fldChar w:fldCharType="separate"/>
        </w:r>
        <w:r w:rsidR="005572DA">
          <w:rPr>
            <w:noProof/>
          </w:rPr>
          <w:t>2</w:t>
        </w:r>
        <w:r>
          <w:fldChar w:fldCharType="end"/>
        </w:r>
      </w:p>
    </w:sdtContent>
  </w:sdt>
  <w:p w:rsidR="002A79CE" w:rsidRDefault="002A79C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226"/>
    <w:rsid w:val="00014EFA"/>
    <w:rsid w:val="00051BCD"/>
    <w:rsid w:val="000566B8"/>
    <w:rsid w:val="00066B7F"/>
    <w:rsid w:val="000A3FA1"/>
    <w:rsid w:val="000B5A2F"/>
    <w:rsid w:val="000B5F75"/>
    <w:rsid w:val="000B74B2"/>
    <w:rsid w:val="000C4684"/>
    <w:rsid w:val="000D3C84"/>
    <w:rsid w:val="000E165A"/>
    <w:rsid w:val="00105C43"/>
    <w:rsid w:val="00107C9A"/>
    <w:rsid w:val="0013177D"/>
    <w:rsid w:val="00133CD9"/>
    <w:rsid w:val="00156763"/>
    <w:rsid w:val="00162BC4"/>
    <w:rsid w:val="00163CC4"/>
    <w:rsid w:val="00187CC4"/>
    <w:rsid w:val="001C649D"/>
    <w:rsid w:val="001D19D7"/>
    <w:rsid w:val="001E47C0"/>
    <w:rsid w:val="001F1486"/>
    <w:rsid w:val="001F3B9C"/>
    <w:rsid w:val="001F476D"/>
    <w:rsid w:val="001F5CE8"/>
    <w:rsid w:val="00212093"/>
    <w:rsid w:val="002450A3"/>
    <w:rsid w:val="00273C21"/>
    <w:rsid w:val="00281DFA"/>
    <w:rsid w:val="00282D85"/>
    <w:rsid w:val="002939D2"/>
    <w:rsid w:val="00297367"/>
    <w:rsid w:val="002A7032"/>
    <w:rsid w:val="002A79CE"/>
    <w:rsid w:val="002B2263"/>
    <w:rsid w:val="002B23A0"/>
    <w:rsid w:val="002C19F0"/>
    <w:rsid w:val="002D2428"/>
    <w:rsid w:val="00310361"/>
    <w:rsid w:val="00317764"/>
    <w:rsid w:val="00322FEB"/>
    <w:rsid w:val="0034680E"/>
    <w:rsid w:val="003504C9"/>
    <w:rsid w:val="00351739"/>
    <w:rsid w:val="003853D3"/>
    <w:rsid w:val="00395EFE"/>
    <w:rsid w:val="003A173A"/>
    <w:rsid w:val="003A5B42"/>
    <w:rsid w:val="003A5DD7"/>
    <w:rsid w:val="003E33E6"/>
    <w:rsid w:val="003F0E4D"/>
    <w:rsid w:val="004000A1"/>
    <w:rsid w:val="00403171"/>
    <w:rsid w:val="004159B3"/>
    <w:rsid w:val="00437244"/>
    <w:rsid w:val="004375C0"/>
    <w:rsid w:val="00442BBD"/>
    <w:rsid w:val="00455638"/>
    <w:rsid w:val="00466BDB"/>
    <w:rsid w:val="00480BD4"/>
    <w:rsid w:val="00483337"/>
    <w:rsid w:val="004A7567"/>
    <w:rsid w:val="004C7191"/>
    <w:rsid w:val="004D1EA0"/>
    <w:rsid w:val="004D328A"/>
    <w:rsid w:val="004D6081"/>
    <w:rsid w:val="004E0873"/>
    <w:rsid w:val="004E0876"/>
    <w:rsid w:val="004E331E"/>
    <w:rsid w:val="004F405B"/>
    <w:rsid w:val="0050012C"/>
    <w:rsid w:val="005065BA"/>
    <w:rsid w:val="00507C44"/>
    <w:rsid w:val="00514DA8"/>
    <w:rsid w:val="00525CC9"/>
    <w:rsid w:val="005315D3"/>
    <w:rsid w:val="005410DC"/>
    <w:rsid w:val="00550BA8"/>
    <w:rsid w:val="005572DA"/>
    <w:rsid w:val="0057797B"/>
    <w:rsid w:val="00581DF5"/>
    <w:rsid w:val="005A1528"/>
    <w:rsid w:val="005A785A"/>
    <w:rsid w:val="005B0226"/>
    <w:rsid w:val="005C0445"/>
    <w:rsid w:val="005F1AB5"/>
    <w:rsid w:val="005F7D47"/>
    <w:rsid w:val="006048FF"/>
    <w:rsid w:val="006058CE"/>
    <w:rsid w:val="00613340"/>
    <w:rsid w:val="0061686F"/>
    <w:rsid w:val="00634801"/>
    <w:rsid w:val="00635C15"/>
    <w:rsid w:val="0065093C"/>
    <w:rsid w:val="0065616F"/>
    <w:rsid w:val="00657304"/>
    <w:rsid w:val="00662E80"/>
    <w:rsid w:val="006654F6"/>
    <w:rsid w:val="00682D7B"/>
    <w:rsid w:val="006B0A61"/>
    <w:rsid w:val="006B4BCE"/>
    <w:rsid w:val="006E77D8"/>
    <w:rsid w:val="006F4794"/>
    <w:rsid w:val="00704A75"/>
    <w:rsid w:val="007121FF"/>
    <w:rsid w:val="0073452E"/>
    <w:rsid w:val="00735E82"/>
    <w:rsid w:val="007559D6"/>
    <w:rsid w:val="007A1D95"/>
    <w:rsid w:val="007C26FE"/>
    <w:rsid w:val="007E5005"/>
    <w:rsid w:val="007F07FD"/>
    <w:rsid w:val="007F5EA6"/>
    <w:rsid w:val="008049A3"/>
    <w:rsid w:val="008274B5"/>
    <w:rsid w:val="00834467"/>
    <w:rsid w:val="00853D92"/>
    <w:rsid w:val="00854732"/>
    <w:rsid w:val="0087324F"/>
    <w:rsid w:val="008760E0"/>
    <w:rsid w:val="00876D63"/>
    <w:rsid w:val="008A0CF1"/>
    <w:rsid w:val="008B7291"/>
    <w:rsid w:val="008C2AB1"/>
    <w:rsid w:val="008C39E6"/>
    <w:rsid w:val="008D228D"/>
    <w:rsid w:val="008E62DE"/>
    <w:rsid w:val="008F363A"/>
    <w:rsid w:val="008F3E95"/>
    <w:rsid w:val="00906FF3"/>
    <w:rsid w:val="00937301"/>
    <w:rsid w:val="00940C30"/>
    <w:rsid w:val="00954745"/>
    <w:rsid w:val="0096401F"/>
    <w:rsid w:val="00974F24"/>
    <w:rsid w:val="009766F7"/>
    <w:rsid w:val="009B65F7"/>
    <w:rsid w:val="009D2AEF"/>
    <w:rsid w:val="009E0B74"/>
    <w:rsid w:val="00A00CF9"/>
    <w:rsid w:val="00A026DA"/>
    <w:rsid w:val="00A06246"/>
    <w:rsid w:val="00A27485"/>
    <w:rsid w:val="00A51EC2"/>
    <w:rsid w:val="00A52B3C"/>
    <w:rsid w:val="00A55ED9"/>
    <w:rsid w:val="00A70426"/>
    <w:rsid w:val="00A877FB"/>
    <w:rsid w:val="00A91E33"/>
    <w:rsid w:val="00A92727"/>
    <w:rsid w:val="00A932FC"/>
    <w:rsid w:val="00A97D91"/>
    <w:rsid w:val="00AA715B"/>
    <w:rsid w:val="00AB79E6"/>
    <w:rsid w:val="00AE08AE"/>
    <w:rsid w:val="00AE12A8"/>
    <w:rsid w:val="00B050F2"/>
    <w:rsid w:val="00B13F47"/>
    <w:rsid w:val="00B319C3"/>
    <w:rsid w:val="00B351B1"/>
    <w:rsid w:val="00B66666"/>
    <w:rsid w:val="00B700A4"/>
    <w:rsid w:val="00BA2C7A"/>
    <w:rsid w:val="00BE3FAB"/>
    <w:rsid w:val="00C177CE"/>
    <w:rsid w:val="00C37DC1"/>
    <w:rsid w:val="00C53F59"/>
    <w:rsid w:val="00C70094"/>
    <w:rsid w:val="00C7697B"/>
    <w:rsid w:val="00C8041C"/>
    <w:rsid w:val="00C962AA"/>
    <w:rsid w:val="00CA22FA"/>
    <w:rsid w:val="00CA5719"/>
    <w:rsid w:val="00CC16BD"/>
    <w:rsid w:val="00CC7CEC"/>
    <w:rsid w:val="00CE04ED"/>
    <w:rsid w:val="00CE3507"/>
    <w:rsid w:val="00CF0834"/>
    <w:rsid w:val="00D21053"/>
    <w:rsid w:val="00D27ED3"/>
    <w:rsid w:val="00D6142B"/>
    <w:rsid w:val="00D63D2A"/>
    <w:rsid w:val="00DA1164"/>
    <w:rsid w:val="00DA546F"/>
    <w:rsid w:val="00DB704F"/>
    <w:rsid w:val="00DC66FF"/>
    <w:rsid w:val="00DD5680"/>
    <w:rsid w:val="00DD69B3"/>
    <w:rsid w:val="00E11F41"/>
    <w:rsid w:val="00E16C47"/>
    <w:rsid w:val="00E21C39"/>
    <w:rsid w:val="00E55267"/>
    <w:rsid w:val="00E55F66"/>
    <w:rsid w:val="00E65AAD"/>
    <w:rsid w:val="00E9095E"/>
    <w:rsid w:val="00EB1595"/>
    <w:rsid w:val="00EB2887"/>
    <w:rsid w:val="00EB6831"/>
    <w:rsid w:val="00EC1E10"/>
    <w:rsid w:val="00EC7A01"/>
    <w:rsid w:val="00F17C5B"/>
    <w:rsid w:val="00F3186A"/>
    <w:rsid w:val="00F544BF"/>
    <w:rsid w:val="00F62668"/>
    <w:rsid w:val="00F73C8D"/>
    <w:rsid w:val="00F83272"/>
    <w:rsid w:val="00FC538B"/>
    <w:rsid w:val="00FD636E"/>
    <w:rsid w:val="00FE053B"/>
    <w:rsid w:val="00FE7565"/>
    <w:rsid w:val="00FF73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79C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79CE"/>
  </w:style>
  <w:style w:type="paragraph" w:styleId="a5">
    <w:name w:val="footer"/>
    <w:basedOn w:val="a"/>
    <w:link w:val="a6"/>
    <w:uiPriority w:val="99"/>
    <w:unhideWhenUsed/>
    <w:rsid w:val="002A79C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79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79C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79CE"/>
  </w:style>
  <w:style w:type="paragraph" w:styleId="a5">
    <w:name w:val="footer"/>
    <w:basedOn w:val="a"/>
    <w:link w:val="a6"/>
    <w:uiPriority w:val="99"/>
    <w:unhideWhenUsed/>
    <w:rsid w:val="002A79C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79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819</Words>
  <Characters>4669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КИСЛОВА ОЛЬГА БОРИСОВНА</dc:creator>
  <cp:lastModifiedBy>КИСЛОВА ОЛЬГА БОРИСОВНА</cp:lastModifiedBy>
  <cp:revision>1</cp:revision>
  <dcterms:created xsi:type="dcterms:W3CDTF">2018-06-09T06:21:00Z</dcterms:created>
  <dcterms:modified xsi:type="dcterms:W3CDTF">2018-06-09T06:37:00Z</dcterms:modified>
</cp:coreProperties>
</file>