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5" w:type="pct"/>
        <w:tblInd w:w="-567" w:type="dxa"/>
        <w:tblLayout w:type="fixed"/>
        <w:tblCellMar>
          <w:left w:w="0" w:type="dxa"/>
          <w:right w:w="0" w:type="dxa"/>
        </w:tblCellMar>
        <w:tblLook w:val="0000" w:firstRow="0" w:lastRow="0" w:firstColumn="0" w:lastColumn="0" w:noHBand="0" w:noVBand="0"/>
      </w:tblPr>
      <w:tblGrid>
        <w:gridCol w:w="4677"/>
        <w:gridCol w:w="5529"/>
      </w:tblGrid>
      <w:tr w:rsidR="00621634" w:rsidRPr="00802A67" w:rsidTr="004E5434">
        <w:tc>
          <w:tcPr>
            <w:tcW w:w="4677" w:type="dxa"/>
          </w:tcPr>
          <w:p w:rsidR="00621634" w:rsidRPr="00802A67" w:rsidRDefault="00621634" w:rsidP="00802A67">
            <w:pPr>
              <w:autoSpaceDE w:val="0"/>
              <w:autoSpaceDN w:val="0"/>
              <w:adjustRightInd w:val="0"/>
              <w:spacing w:after="0" w:line="240" w:lineRule="auto"/>
              <w:ind w:left="141" w:right="-284"/>
              <w:rPr>
                <w:rFonts w:ascii="Times New Roman" w:hAnsi="Times New Roman" w:cs="Times New Roman"/>
                <w:b/>
                <w:bCs/>
                <w:sz w:val="28"/>
                <w:szCs w:val="28"/>
              </w:rPr>
            </w:pPr>
            <w:r w:rsidRPr="00802A67">
              <w:rPr>
                <w:rFonts w:ascii="Times New Roman" w:hAnsi="Times New Roman" w:cs="Times New Roman"/>
                <w:b/>
                <w:bCs/>
                <w:sz w:val="28"/>
                <w:szCs w:val="28"/>
              </w:rPr>
              <w:t>31 июля 1998 года</w:t>
            </w:r>
          </w:p>
        </w:tc>
        <w:tc>
          <w:tcPr>
            <w:tcW w:w="5529" w:type="dxa"/>
          </w:tcPr>
          <w:p w:rsidR="00621634" w:rsidRPr="00802A67" w:rsidRDefault="00621634" w:rsidP="00802A67">
            <w:pPr>
              <w:autoSpaceDE w:val="0"/>
              <w:autoSpaceDN w:val="0"/>
              <w:adjustRightInd w:val="0"/>
              <w:spacing w:after="0" w:line="240" w:lineRule="auto"/>
              <w:ind w:left="-567" w:right="141"/>
              <w:jc w:val="right"/>
              <w:rPr>
                <w:rFonts w:ascii="Times New Roman" w:hAnsi="Times New Roman" w:cs="Times New Roman"/>
                <w:b/>
                <w:bCs/>
                <w:sz w:val="28"/>
                <w:szCs w:val="28"/>
              </w:rPr>
            </w:pPr>
            <w:r w:rsidRPr="00802A67">
              <w:rPr>
                <w:rFonts w:ascii="Times New Roman" w:hAnsi="Times New Roman" w:cs="Times New Roman"/>
                <w:b/>
                <w:bCs/>
                <w:sz w:val="28"/>
                <w:szCs w:val="28"/>
              </w:rPr>
              <w:t>N 145-ФЗ</w:t>
            </w:r>
          </w:p>
        </w:tc>
      </w:tr>
    </w:tbl>
    <w:p w:rsidR="00621634" w:rsidRPr="00477189" w:rsidRDefault="00621634" w:rsidP="00802A67">
      <w:pPr>
        <w:autoSpaceDE w:val="0"/>
        <w:autoSpaceDN w:val="0"/>
        <w:adjustRightInd w:val="0"/>
        <w:spacing w:after="0" w:line="240" w:lineRule="auto"/>
        <w:ind w:left="-567" w:right="-284"/>
        <w:jc w:val="both"/>
        <w:outlineLvl w:val="0"/>
        <w:rPr>
          <w:rFonts w:ascii="Times New Roman" w:hAnsi="Times New Roman" w:cs="Times New Roman"/>
          <w:b/>
          <w:bCs/>
          <w:sz w:val="16"/>
          <w:szCs w:val="16"/>
        </w:rPr>
      </w:pPr>
    </w:p>
    <w:p w:rsidR="00621634" w:rsidRPr="00802A67" w:rsidRDefault="00621634" w:rsidP="00802A67">
      <w:pPr>
        <w:autoSpaceDE w:val="0"/>
        <w:autoSpaceDN w:val="0"/>
        <w:adjustRightInd w:val="0"/>
        <w:spacing w:after="0" w:line="240" w:lineRule="auto"/>
        <w:ind w:left="-567" w:right="-284"/>
        <w:jc w:val="center"/>
        <w:rPr>
          <w:rFonts w:ascii="Times New Roman" w:hAnsi="Times New Roman" w:cs="Times New Roman"/>
          <w:b/>
          <w:bCs/>
          <w:sz w:val="28"/>
          <w:szCs w:val="28"/>
        </w:rPr>
      </w:pPr>
      <w:r w:rsidRPr="00802A67">
        <w:rPr>
          <w:rFonts w:ascii="Times New Roman" w:hAnsi="Times New Roman" w:cs="Times New Roman"/>
          <w:b/>
          <w:bCs/>
          <w:sz w:val="28"/>
          <w:szCs w:val="28"/>
        </w:rPr>
        <w:t>РОССИЙСКАЯ ФЕДЕРАЦИЯ</w:t>
      </w:r>
    </w:p>
    <w:p w:rsidR="00621634" w:rsidRPr="00477189" w:rsidRDefault="00621634" w:rsidP="00802A67">
      <w:pPr>
        <w:autoSpaceDE w:val="0"/>
        <w:autoSpaceDN w:val="0"/>
        <w:adjustRightInd w:val="0"/>
        <w:spacing w:after="0" w:line="240" w:lineRule="auto"/>
        <w:ind w:left="-567" w:right="-284"/>
        <w:jc w:val="center"/>
        <w:rPr>
          <w:rFonts w:ascii="Times New Roman" w:hAnsi="Times New Roman" w:cs="Times New Roman"/>
          <w:b/>
          <w:bCs/>
          <w:sz w:val="16"/>
          <w:szCs w:val="16"/>
        </w:rPr>
      </w:pPr>
    </w:p>
    <w:p w:rsidR="00621634" w:rsidRPr="00802A67" w:rsidRDefault="00621634" w:rsidP="00802A67">
      <w:pPr>
        <w:autoSpaceDE w:val="0"/>
        <w:autoSpaceDN w:val="0"/>
        <w:adjustRightInd w:val="0"/>
        <w:spacing w:after="0" w:line="240" w:lineRule="auto"/>
        <w:ind w:left="-567" w:right="-284"/>
        <w:jc w:val="center"/>
        <w:rPr>
          <w:rFonts w:ascii="Times New Roman" w:hAnsi="Times New Roman" w:cs="Times New Roman"/>
          <w:b/>
          <w:bCs/>
          <w:sz w:val="28"/>
          <w:szCs w:val="28"/>
        </w:rPr>
      </w:pPr>
      <w:r w:rsidRPr="00802A67">
        <w:rPr>
          <w:rFonts w:ascii="Times New Roman" w:hAnsi="Times New Roman" w:cs="Times New Roman"/>
          <w:b/>
          <w:bCs/>
          <w:sz w:val="28"/>
          <w:szCs w:val="28"/>
        </w:rPr>
        <w:t>БЮДЖЕТНЫЙ КОДЕКС РОССИЙСКОЙ ФЕДЕРАЦИИ</w:t>
      </w:r>
    </w:p>
    <w:p w:rsidR="00621634" w:rsidRPr="00477189" w:rsidRDefault="00621634" w:rsidP="00802A67">
      <w:pPr>
        <w:autoSpaceDE w:val="0"/>
        <w:autoSpaceDN w:val="0"/>
        <w:adjustRightInd w:val="0"/>
        <w:spacing w:after="0" w:line="240" w:lineRule="auto"/>
        <w:ind w:left="-567" w:right="-284"/>
        <w:jc w:val="both"/>
        <w:rPr>
          <w:rFonts w:ascii="Times New Roman" w:hAnsi="Times New Roman" w:cs="Times New Roman"/>
          <w:b/>
          <w:bCs/>
          <w:sz w:val="16"/>
          <w:szCs w:val="16"/>
        </w:rPr>
      </w:pPr>
    </w:p>
    <w:p w:rsidR="00621634" w:rsidRPr="00802A67" w:rsidRDefault="00621634" w:rsidP="00802A67">
      <w:pPr>
        <w:autoSpaceDE w:val="0"/>
        <w:autoSpaceDN w:val="0"/>
        <w:adjustRightInd w:val="0"/>
        <w:spacing w:after="0" w:line="240" w:lineRule="auto"/>
        <w:ind w:left="-567" w:right="-284"/>
        <w:jc w:val="right"/>
        <w:rPr>
          <w:rFonts w:ascii="Times New Roman" w:hAnsi="Times New Roman" w:cs="Times New Roman"/>
          <w:b/>
          <w:bCs/>
          <w:sz w:val="28"/>
          <w:szCs w:val="28"/>
        </w:rPr>
      </w:pPr>
      <w:proofErr w:type="gramStart"/>
      <w:r w:rsidRPr="00802A67">
        <w:rPr>
          <w:rFonts w:ascii="Times New Roman" w:hAnsi="Times New Roman" w:cs="Times New Roman"/>
          <w:b/>
          <w:bCs/>
          <w:sz w:val="28"/>
          <w:szCs w:val="28"/>
        </w:rPr>
        <w:t>Принят</w:t>
      </w:r>
      <w:proofErr w:type="gramEnd"/>
      <w:r w:rsidR="004E5434" w:rsidRPr="00802A67">
        <w:rPr>
          <w:rFonts w:ascii="Times New Roman" w:hAnsi="Times New Roman" w:cs="Times New Roman"/>
          <w:b/>
          <w:bCs/>
          <w:sz w:val="28"/>
          <w:szCs w:val="28"/>
        </w:rPr>
        <w:t xml:space="preserve"> </w:t>
      </w:r>
      <w:r w:rsidRPr="00802A67">
        <w:rPr>
          <w:rFonts w:ascii="Times New Roman" w:hAnsi="Times New Roman" w:cs="Times New Roman"/>
          <w:b/>
          <w:bCs/>
          <w:sz w:val="28"/>
          <w:szCs w:val="28"/>
        </w:rPr>
        <w:t>Государственной Думой</w:t>
      </w:r>
    </w:p>
    <w:p w:rsidR="00621634" w:rsidRPr="00802A67" w:rsidRDefault="00621634" w:rsidP="00802A67">
      <w:pPr>
        <w:autoSpaceDE w:val="0"/>
        <w:autoSpaceDN w:val="0"/>
        <w:adjustRightInd w:val="0"/>
        <w:spacing w:after="0" w:line="240" w:lineRule="auto"/>
        <w:ind w:left="-567" w:right="-284"/>
        <w:jc w:val="right"/>
        <w:rPr>
          <w:rFonts w:ascii="Times New Roman" w:hAnsi="Times New Roman" w:cs="Times New Roman"/>
          <w:b/>
          <w:bCs/>
          <w:sz w:val="28"/>
          <w:szCs w:val="28"/>
        </w:rPr>
      </w:pPr>
      <w:r w:rsidRPr="00802A67">
        <w:rPr>
          <w:rFonts w:ascii="Times New Roman" w:hAnsi="Times New Roman" w:cs="Times New Roman"/>
          <w:b/>
          <w:bCs/>
          <w:sz w:val="28"/>
          <w:szCs w:val="28"/>
        </w:rPr>
        <w:t>17 июля 1998 года</w:t>
      </w:r>
    </w:p>
    <w:p w:rsidR="00621634" w:rsidRPr="00477189" w:rsidRDefault="00621634" w:rsidP="00802A67">
      <w:pPr>
        <w:autoSpaceDE w:val="0"/>
        <w:autoSpaceDN w:val="0"/>
        <w:adjustRightInd w:val="0"/>
        <w:spacing w:after="0" w:line="240" w:lineRule="auto"/>
        <w:ind w:left="-567" w:right="-284"/>
        <w:jc w:val="right"/>
        <w:rPr>
          <w:rFonts w:ascii="Times New Roman" w:hAnsi="Times New Roman" w:cs="Times New Roman"/>
          <w:b/>
          <w:bCs/>
          <w:sz w:val="16"/>
          <w:szCs w:val="16"/>
        </w:rPr>
      </w:pPr>
    </w:p>
    <w:p w:rsidR="00621634" w:rsidRPr="00802A67" w:rsidRDefault="00621634" w:rsidP="00802A67">
      <w:pPr>
        <w:autoSpaceDE w:val="0"/>
        <w:autoSpaceDN w:val="0"/>
        <w:adjustRightInd w:val="0"/>
        <w:spacing w:after="0" w:line="240" w:lineRule="auto"/>
        <w:ind w:left="-567" w:right="-284"/>
        <w:jc w:val="right"/>
        <w:rPr>
          <w:rFonts w:ascii="Times New Roman" w:hAnsi="Times New Roman" w:cs="Times New Roman"/>
          <w:b/>
          <w:bCs/>
          <w:sz w:val="28"/>
          <w:szCs w:val="28"/>
        </w:rPr>
      </w:pPr>
      <w:proofErr w:type="gramStart"/>
      <w:r w:rsidRPr="00802A67">
        <w:rPr>
          <w:rFonts w:ascii="Times New Roman" w:hAnsi="Times New Roman" w:cs="Times New Roman"/>
          <w:b/>
          <w:bCs/>
          <w:sz w:val="28"/>
          <w:szCs w:val="28"/>
        </w:rPr>
        <w:t>Одобрен</w:t>
      </w:r>
      <w:proofErr w:type="gramEnd"/>
      <w:r w:rsidR="004E5434" w:rsidRPr="00802A67">
        <w:rPr>
          <w:rFonts w:ascii="Times New Roman" w:hAnsi="Times New Roman" w:cs="Times New Roman"/>
          <w:b/>
          <w:bCs/>
          <w:sz w:val="28"/>
          <w:szCs w:val="28"/>
        </w:rPr>
        <w:t xml:space="preserve"> </w:t>
      </w:r>
      <w:r w:rsidRPr="00802A67">
        <w:rPr>
          <w:rFonts w:ascii="Times New Roman" w:hAnsi="Times New Roman" w:cs="Times New Roman"/>
          <w:b/>
          <w:bCs/>
          <w:sz w:val="28"/>
          <w:szCs w:val="28"/>
        </w:rPr>
        <w:t>Советом Федерации</w:t>
      </w:r>
    </w:p>
    <w:p w:rsidR="00621634" w:rsidRPr="00802A67" w:rsidRDefault="00621634" w:rsidP="00802A67">
      <w:pPr>
        <w:autoSpaceDE w:val="0"/>
        <w:autoSpaceDN w:val="0"/>
        <w:adjustRightInd w:val="0"/>
        <w:spacing w:after="0" w:line="240" w:lineRule="auto"/>
        <w:ind w:left="-567" w:right="-284"/>
        <w:jc w:val="right"/>
        <w:rPr>
          <w:rFonts w:ascii="Times New Roman" w:hAnsi="Times New Roman" w:cs="Times New Roman"/>
          <w:b/>
          <w:bCs/>
          <w:sz w:val="28"/>
          <w:szCs w:val="28"/>
        </w:rPr>
      </w:pPr>
      <w:r w:rsidRPr="00802A67">
        <w:rPr>
          <w:rFonts w:ascii="Times New Roman" w:hAnsi="Times New Roman" w:cs="Times New Roman"/>
          <w:b/>
          <w:bCs/>
          <w:sz w:val="28"/>
          <w:szCs w:val="28"/>
        </w:rPr>
        <w:t>17 июля 1998 года</w:t>
      </w:r>
    </w:p>
    <w:p w:rsidR="00621634" w:rsidRPr="00802A67" w:rsidRDefault="00621634" w:rsidP="00802A67">
      <w:pPr>
        <w:autoSpaceDE w:val="0"/>
        <w:autoSpaceDN w:val="0"/>
        <w:adjustRightInd w:val="0"/>
        <w:spacing w:after="0" w:line="240" w:lineRule="auto"/>
        <w:ind w:left="-567" w:right="-284"/>
        <w:rPr>
          <w:rFonts w:ascii="Times New Roman" w:hAnsi="Times New Roman" w:cs="Times New Roman"/>
          <w:sz w:val="28"/>
          <w:szCs w:val="28"/>
        </w:rPr>
      </w:pPr>
    </w:p>
    <w:p w:rsidR="00B54851" w:rsidRPr="00802A67" w:rsidRDefault="00B54851" w:rsidP="00802A67">
      <w:pPr>
        <w:autoSpaceDE w:val="0"/>
        <w:autoSpaceDN w:val="0"/>
        <w:adjustRightInd w:val="0"/>
        <w:spacing w:after="0" w:line="240" w:lineRule="auto"/>
        <w:ind w:left="-567" w:right="-284"/>
        <w:jc w:val="center"/>
        <w:rPr>
          <w:rFonts w:ascii="Times New Roman" w:hAnsi="Times New Roman" w:cs="Times New Roman"/>
          <w:sz w:val="28"/>
          <w:szCs w:val="28"/>
        </w:rPr>
      </w:pPr>
      <w:r w:rsidRPr="00802A67">
        <w:rPr>
          <w:rFonts w:ascii="Times New Roman" w:hAnsi="Times New Roman" w:cs="Times New Roman"/>
          <w:sz w:val="28"/>
          <w:szCs w:val="28"/>
        </w:rPr>
        <w:t>(в редакции Федерального закона от 04.06.2018 N 142-ФЗ)</w:t>
      </w:r>
    </w:p>
    <w:p w:rsidR="00802A67" w:rsidRDefault="00802A67" w:rsidP="00802A67">
      <w:pPr>
        <w:autoSpaceDE w:val="0"/>
        <w:autoSpaceDN w:val="0"/>
        <w:adjustRightInd w:val="0"/>
        <w:spacing w:after="0" w:line="240" w:lineRule="auto"/>
        <w:ind w:left="-567" w:right="-284"/>
        <w:jc w:val="center"/>
        <w:rPr>
          <w:rFonts w:ascii="Times New Roman" w:hAnsi="Times New Roman" w:cs="Times New Roman"/>
          <w:sz w:val="28"/>
          <w:szCs w:val="28"/>
        </w:rPr>
      </w:pPr>
    </w:p>
    <w:p w:rsidR="00647987" w:rsidRPr="00647987" w:rsidRDefault="00647987" w:rsidP="00802A67">
      <w:pPr>
        <w:autoSpaceDE w:val="0"/>
        <w:autoSpaceDN w:val="0"/>
        <w:adjustRightInd w:val="0"/>
        <w:spacing w:after="0" w:line="240" w:lineRule="auto"/>
        <w:ind w:left="-567" w:right="-284"/>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647987">
        <w:rPr>
          <w:rFonts w:ascii="Times New Roman" w:hAnsi="Times New Roman" w:cs="Times New Roman"/>
          <w:b/>
          <w:i/>
          <w:sz w:val="28"/>
          <w:szCs w:val="28"/>
        </w:rPr>
        <w:t>(</w:t>
      </w:r>
      <w:r>
        <w:rPr>
          <w:rFonts w:ascii="Times New Roman" w:hAnsi="Times New Roman" w:cs="Times New Roman"/>
          <w:b/>
          <w:i/>
          <w:sz w:val="28"/>
          <w:szCs w:val="28"/>
        </w:rPr>
        <w:t xml:space="preserve"> </w:t>
      </w:r>
      <w:r w:rsidRPr="00647987">
        <w:rPr>
          <w:rFonts w:ascii="Times New Roman" w:hAnsi="Times New Roman" w:cs="Times New Roman"/>
          <w:b/>
          <w:i/>
          <w:sz w:val="28"/>
          <w:szCs w:val="28"/>
        </w:rPr>
        <w:t>в</w:t>
      </w:r>
      <w:r>
        <w:rPr>
          <w:rFonts w:ascii="Times New Roman" w:hAnsi="Times New Roman" w:cs="Times New Roman"/>
          <w:b/>
          <w:i/>
          <w:sz w:val="28"/>
          <w:szCs w:val="28"/>
        </w:rPr>
        <w:t xml:space="preserve"> </w:t>
      </w:r>
      <w:r w:rsidRPr="00647987">
        <w:rPr>
          <w:rFonts w:ascii="Times New Roman" w:hAnsi="Times New Roman" w:cs="Times New Roman"/>
          <w:b/>
          <w:i/>
          <w:sz w:val="28"/>
          <w:szCs w:val="28"/>
        </w:rPr>
        <w:t>ы</w:t>
      </w:r>
      <w:r>
        <w:rPr>
          <w:rFonts w:ascii="Times New Roman" w:hAnsi="Times New Roman" w:cs="Times New Roman"/>
          <w:b/>
          <w:i/>
          <w:sz w:val="28"/>
          <w:szCs w:val="28"/>
        </w:rPr>
        <w:t xml:space="preserve"> </w:t>
      </w:r>
      <w:proofErr w:type="gramStart"/>
      <w:r w:rsidRPr="00647987">
        <w:rPr>
          <w:rFonts w:ascii="Times New Roman" w:hAnsi="Times New Roman" w:cs="Times New Roman"/>
          <w:b/>
          <w:i/>
          <w:sz w:val="28"/>
          <w:szCs w:val="28"/>
        </w:rPr>
        <w:t>п</w:t>
      </w:r>
      <w:proofErr w:type="gramEnd"/>
      <w:r>
        <w:rPr>
          <w:rFonts w:ascii="Times New Roman" w:hAnsi="Times New Roman" w:cs="Times New Roman"/>
          <w:b/>
          <w:i/>
          <w:sz w:val="28"/>
          <w:szCs w:val="28"/>
        </w:rPr>
        <w:t xml:space="preserve"> </w:t>
      </w:r>
      <w:r w:rsidRPr="00647987">
        <w:rPr>
          <w:rFonts w:ascii="Times New Roman" w:hAnsi="Times New Roman" w:cs="Times New Roman"/>
          <w:b/>
          <w:i/>
          <w:sz w:val="28"/>
          <w:szCs w:val="28"/>
        </w:rPr>
        <w:t>и</w:t>
      </w:r>
      <w:r>
        <w:rPr>
          <w:rFonts w:ascii="Times New Roman" w:hAnsi="Times New Roman" w:cs="Times New Roman"/>
          <w:b/>
          <w:i/>
          <w:sz w:val="28"/>
          <w:szCs w:val="28"/>
        </w:rPr>
        <w:t xml:space="preserve"> </w:t>
      </w:r>
      <w:r w:rsidRPr="00647987">
        <w:rPr>
          <w:rFonts w:ascii="Times New Roman" w:hAnsi="Times New Roman" w:cs="Times New Roman"/>
          <w:b/>
          <w:i/>
          <w:sz w:val="28"/>
          <w:szCs w:val="28"/>
        </w:rPr>
        <w:t>с</w:t>
      </w:r>
      <w:r>
        <w:rPr>
          <w:rFonts w:ascii="Times New Roman" w:hAnsi="Times New Roman" w:cs="Times New Roman"/>
          <w:b/>
          <w:i/>
          <w:sz w:val="28"/>
          <w:szCs w:val="28"/>
        </w:rPr>
        <w:t xml:space="preserve"> </w:t>
      </w:r>
      <w:r w:rsidRPr="00647987">
        <w:rPr>
          <w:rFonts w:ascii="Times New Roman" w:hAnsi="Times New Roman" w:cs="Times New Roman"/>
          <w:b/>
          <w:i/>
          <w:sz w:val="28"/>
          <w:szCs w:val="28"/>
        </w:rPr>
        <w:t>к</w:t>
      </w:r>
      <w:r>
        <w:rPr>
          <w:rFonts w:ascii="Times New Roman" w:hAnsi="Times New Roman" w:cs="Times New Roman"/>
          <w:b/>
          <w:i/>
          <w:sz w:val="28"/>
          <w:szCs w:val="28"/>
        </w:rPr>
        <w:t xml:space="preserve"> </w:t>
      </w:r>
      <w:r w:rsidRPr="00647987">
        <w:rPr>
          <w:rFonts w:ascii="Times New Roman" w:hAnsi="Times New Roman" w:cs="Times New Roman"/>
          <w:b/>
          <w:i/>
          <w:sz w:val="28"/>
          <w:szCs w:val="28"/>
        </w:rPr>
        <w:t>а</w:t>
      </w:r>
      <w:r>
        <w:rPr>
          <w:rFonts w:ascii="Times New Roman" w:hAnsi="Times New Roman" w:cs="Times New Roman"/>
          <w:b/>
          <w:i/>
          <w:sz w:val="28"/>
          <w:szCs w:val="28"/>
        </w:rPr>
        <w:t xml:space="preserve"> </w:t>
      </w:r>
      <w:r w:rsidRPr="00647987">
        <w:rPr>
          <w:rFonts w:ascii="Times New Roman" w:hAnsi="Times New Roman" w:cs="Times New Roman"/>
          <w:b/>
          <w:i/>
          <w:sz w:val="28"/>
          <w:szCs w:val="28"/>
        </w:rPr>
        <w:t>)</w:t>
      </w:r>
    </w:p>
    <w:p w:rsidR="00647987" w:rsidRPr="00802A67" w:rsidRDefault="00647987" w:rsidP="00802A67">
      <w:pPr>
        <w:autoSpaceDE w:val="0"/>
        <w:autoSpaceDN w:val="0"/>
        <w:adjustRightInd w:val="0"/>
        <w:spacing w:after="0" w:line="240" w:lineRule="auto"/>
        <w:ind w:left="-567" w:right="-284"/>
        <w:jc w:val="center"/>
        <w:rPr>
          <w:rFonts w:ascii="Times New Roman" w:hAnsi="Times New Roman" w:cs="Times New Roman"/>
          <w:sz w:val="28"/>
          <w:szCs w:val="28"/>
        </w:rPr>
      </w:pPr>
    </w:p>
    <w:p w:rsidR="003D57DD" w:rsidRPr="00802A67" w:rsidRDefault="003D57DD" w:rsidP="00492C2A">
      <w:pPr>
        <w:pStyle w:val="ConsPlusTitle"/>
        <w:ind w:left="1560" w:right="-284" w:hanging="1560"/>
        <w:outlineLvl w:val="0"/>
        <w:rPr>
          <w:rFonts w:ascii="Times New Roman" w:hAnsi="Times New Roman" w:cs="Times New Roman"/>
          <w:sz w:val="28"/>
          <w:szCs w:val="28"/>
        </w:rPr>
      </w:pPr>
      <w:r w:rsidRPr="00802A67">
        <w:rPr>
          <w:rFonts w:ascii="Times New Roman" w:hAnsi="Times New Roman" w:cs="Times New Roman"/>
          <w:sz w:val="28"/>
          <w:szCs w:val="28"/>
        </w:rPr>
        <w:t>Глава 24.1. ИСПОЛНЕНИЕ СУДЕБНЫХ АКТОВ ПО ОБРАЩЕНИЮ</w:t>
      </w:r>
    </w:p>
    <w:p w:rsidR="003D57DD" w:rsidRPr="00802A67" w:rsidRDefault="003D57DD" w:rsidP="00492C2A">
      <w:pPr>
        <w:pStyle w:val="ConsPlusTitle"/>
        <w:ind w:left="1560" w:right="-284" w:hanging="1560"/>
        <w:rPr>
          <w:rFonts w:ascii="Times New Roman" w:hAnsi="Times New Roman" w:cs="Times New Roman"/>
          <w:sz w:val="28"/>
          <w:szCs w:val="28"/>
        </w:rPr>
      </w:pPr>
      <w:r w:rsidRPr="00802A67">
        <w:rPr>
          <w:rFonts w:ascii="Times New Roman" w:hAnsi="Times New Roman" w:cs="Times New Roman"/>
          <w:sz w:val="28"/>
          <w:szCs w:val="28"/>
        </w:rPr>
        <w:t>ВЗЫСКАНИЯ НА СРЕДСТВА БЮДЖЕТОВ БЮДЖЕТНОЙ СИСТЕМЫ</w:t>
      </w:r>
    </w:p>
    <w:p w:rsidR="003D57DD" w:rsidRDefault="003D57DD" w:rsidP="00492C2A">
      <w:pPr>
        <w:pStyle w:val="ConsPlusTitle"/>
        <w:ind w:left="1560" w:right="-284" w:hanging="1560"/>
        <w:rPr>
          <w:rFonts w:ascii="Times New Roman" w:hAnsi="Times New Roman" w:cs="Times New Roman"/>
          <w:sz w:val="28"/>
          <w:szCs w:val="28"/>
        </w:rPr>
      </w:pPr>
      <w:r w:rsidRPr="00802A67">
        <w:rPr>
          <w:rFonts w:ascii="Times New Roman" w:hAnsi="Times New Roman" w:cs="Times New Roman"/>
          <w:sz w:val="28"/>
          <w:szCs w:val="28"/>
        </w:rPr>
        <w:t>РОССИЙСКОЙ ФЕДЕРАЦИИ</w:t>
      </w:r>
    </w:p>
    <w:p w:rsidR="00C04293" w:rsidRPr="00802A67" w:rsidRDefault="00C04293" w:rsidP="00C04293">
      <w:pPr>
        <w:pStyle w:val="ConsPlusTitle"/>
        <w:ind w:right="-284"/>
        <w:rPr>
          <w:rFonts w:ascii="Times New Roman" w:hAnsi="Times New Roman" w:cs="Times New Roman"/>
          <w:sz w:val="28"/>
          <w:szCs w:val="28"/>
        </w:rPr>
      </w:pPr>
    </w:p>
    <w:p w:rsidR="003D57DD" w:rsidRPr="00802A67" w:rsidRDefault="003D57DD" w:rsidP="00802A67">
      <w:pPr>
        <w:pStyle w:val="ConsPlusTitle"/>
        <w:ind w:left="-567" w:right="-284" w:firstLine="540"/>
        <w:jc w:val="both"/>
        <w:outlineLvl w:val="1"/>
        <w:rPr>
          <w:rFonts w:ascii="Times New Roman" w:hAnsi="Times New Roman" w:cs="Times New Roman"/>
          <w:sz w:val="28"/>
          <w:szCs w:val="28"/>
        </w:rPr>
      </w:pPr>
      <w:r w:rsidRPr="00802A67">
        <w:rPr>
          <w:rFonts w:ascii="Times New Roman" w:hAnsi="Times New Roman" w:cs="Times New Roman"/>
          <w:sz w:val="28"/>
          <w:szCs w:val="28"/>
        </w:rPr>
        <w:t>Статья 242.1. Общие положения</w:t>
      </w:r>
    </w:p>
    <w:p w:rsidR="00C04293" w:rsidRPr="00477189" w:rsidRDefault="00C04293" w:rsidP="00802A67">
      <w:pPr>
        <w:pStyle w:val="ConsPlusNormal"/>
        <w:ind w:left="-567" w:right="-284" w:firstLine="540"/>
        <w:jc w:val="both"/>
        <w:rPr>
          <w:rFonts w:ascii="Times New Roman" w:hAnsi="Times New Roman" w:cs="Times New Roman"/>
          <w:sz w:val="16"/>
          <w:szCs w:val="16"/>
        </w:rPr>
      </w:pPr>
      <w:bookmarkStart w:id="0" w:name="P9"/>
      <w:bookmarkEnd w:id="0"/>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 </w:t>
      </w:r>
      <w:proofErr w:type="gramStart"/>
      <w:r w:rsidRPr="00802A67">
        <w:rPr>
          <w:rFonts w:ascii="Times New Roman" w:hAnsi="Times New Roman" w:cs="Times New Roman"/>
          <w:sz w:val="28"/>
          <w:szCs w:val="28"/>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 w:history="1">
        <w:r w:rsidRPr="00802A67">
          <w:rPr>
            <w:rFonts w:ascii="Times New Roman" w:hAnsi="Times New Roman" w:cs="Times New Roman"/>
            <w:sz w:val="28"/>
            <w:szCs w:val="28"/>
          </w:rPr>
          <w:t>законодательством</w:t>
        </w:r>
      </w:hyperlink>
      <w:r w:rsidRPr="00802A67">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9" w:history="1">
        <w:r w:rsidRPr="00802A67">
          <w:rPr>
            <w:rFonts w:ascii="Times New Roman" w:hAnsi="Times New Roman" w:cs="Times New Roman"/>
            <w:sz w:val="28"/>
            <w:szCs w:val="28"/>
          </w:rPr>
          <w:t>срокам</w:t>
        </w:r>
      </w:hyperlink>
      <w:r w:rsidRPr="00802A67">
        <w:rPr>
          <w:rFonts w:ascii="Times New Roman" w:hAnsi="Times New Roman" w:cs="Times New Roman"/>
          <w:sz w:val="28"/>
          <w:szCs w:val="28"/>
        </w:rPr>
        <w:t xml:space="preserve"> предъявления исполнительных документов, </w:t>
      </w:r>
      <w:hyperlink r:id="rId10" w:history="1">
        <w:r w:rsidRPr="00802A67">
          <w:rPr>
            <w:rFonts w:ascii="Times New Roman" w:hAnsi="Times New Roman" w:cs="Times New Roman"/>
            <w:sz w:val="28"/>
            <w:szCs w:val="28"/>
          </w:rPr>
          <w:t>перерыву</w:t>
        </w:r>
      </w:hyperlink>
      <w:r w:rsidRPr="00802A67">
        <w:rPr>
          <w:rFonts w:ascii="Times New Roman" w:hAnsi="Times New Roman" w:cs="Times New Roman"/>
          <w:sz w:val="28"/>
          <w:szCs w:val="28"/>
        </w:rPr>
        <w:t xml:space="preserve"> срока предъявления исполнительных документов, </w:t>
      </w:r>
      <w:hyperlink r:id="rId11" w:history="1">
        <w:r w:rsidRPr="00802A67">
          <w:rPr>
            <w:rFonts w:ascii="Times New Roman" w:hAnsi="Times New Roman" w:cs="Times New Roman"/>
            <w:sz w:val="28"/>
            <w:szCs w:val="28"/>
          </w:rPr>
          <w:t>восстановлению</w:t>
        </w:r>
        <w:proofErr w:type="gramEnd"/>
      </w:hyperlink>
      <w:r w:rsidRPr="00802A67">
        <w:rPr>
          <w:rFonts w:ascii="Times New Roman" w:hAnsi="Times New Roman" w:cs="Times New Roman"/>
          <w:sz w:val="28"/>
          <w:szCs w:val="28"/>
        </w:rPr>
        <w:t xml:space="preserve"> пропущенного срока предъявления исполнительных документов.</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 w:name="P10"/>
      <w:bookmarkEnd w:id="1"/>
      <w:r w:rsidRPr="00802A67">
        <w:rPr>
          <w:rFonts w:ascii="Times New Roman" w:hAnsi="Times New Roman" w:cs="Times New Roman"/>
          <w:sz w:val="28"/>
          <w:szCs w:val="28"/>
        </w:rPr>
        <w:t xml:space="preserve">2. </w:t>
      </w:r>
      <w:proofErr w:type="gramStart"/>
      <w:r w:rsidRPr="00802A67">
        <w:rPr>
          <w:rFonts w:ascii="Times New Roman" w:hAnsi="Times New Roman" w:cs="Times New Roman"/>
          <w:sz w:val="28"/>
          <w:szCs w:val="28"/>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39" w:history="1">
        <w:r w:rsidRPr="00802A67">
          <w:rPr>
            <w:rFonts w:ascii="Times New Roman" w:hAnsi="Times New Roman" w:cs="Times New Roman"/>
            <w:sz w:val="28"/>
            <w:szCs w:val="28"/>
          </w:rPr>
          <w:t>статьей 242.2</w:t>
        </w:r>
      </w:hyperlink>
      <w:r w:rsidRPr="00802A67">
        <w:rPr>
          <w:rFonts w:ascii="Times New Roman" w:hAnsi="Times New Roman" w:cs="Times New Roman"/>
          <w:sz w:val="28"/>
          <w:szCs w:val="28"/>
        </w:rPr>
        <w:t xml:space="preserve"> настоящего Кодекса), на который должны быть перечислены средства, подлежащие</w:t>
      </w:r>
      <w:proofErr w:type="gramEnd"/>
      <w:r w:rsidRPr="00802A67">
        <w:rPr>
          <w:rFonts w:ascii="Times New Roman" w:hAnsi="Times New Roman" w:cs="Times New Roman"/>
          <w:sz w:val="28"/>
          <w:szCs w:val="28"/>
        </w:rPr>
        <w:t xml:space="preserve"> взысканию.</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Исполнительный документ, выданный на </w:t>
      </w:r>
      <w:proofErr w:type="gramStart"/>
      <w:r w:rsidRPr="00802A67">
        <w:rPr>
          <w:rFonts w:ascii="Times New Roman" w:hAnsi="Times New Roman" w:cs="Times New Roman"/>
          <w:sz w:val="28"/>
          <w:szCs w:val="28"/>
        </w:rPr>
        <w:t>основании</w:t>
      </w:r>
      <w:proofErr w:type="gramEnd"/>
      <w:r w:rsidRPr="00802A67">
        <w:rPr>
          <w:rFonts w:ascii="Times New Roman" w:hAnsi="Times New Roman" w:cs="Times New Roman"/>
          <w:sz w:val="28"/>
          <w:szCs w:val="28"/>
        </w:rPr>
        <w:t xml:space="preserve">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w:t>
      </w:r>
      <w:r w:rsidRPr="00802A67">
        <w:rPr>
          <w:rFonts w:ascii="Times New Roman" w:hAnsi="Times New Roman" w:cs="Times New Roman"/>
          <w:sz w:val="28"/>
          <w:szCs w:val="28"/>
        </w:rPr>
        <w:lastRenderedPageBreak/>
        <w:t xml:space="preserve">документу должна быть приложена копия судебного акта, на </w:t>
      </w:r>
      <w:proofErr w:type="gramStart"/>
      <w:r w:rsidRPr="00802A67">
        <w:rPr>
          <w:rFonts w:ascii="Times New Roman" w:hAnsi="Times New Roman" w:cs="Times New Roman"/>
          <w:sz w:val="28"/>
          <w:szCs w:val="28"/>
        </w:rPr>
        <w:t>основании</w:t>
      </w:r>
      <w:proofErr w:type="gramEnd"/>
      <w:r w:rsidRPr="00802A67">
        <w:rPr>
          <w:rFonts w:ascii="Times New Roman" w:hAnsi="Times New Roman" w:cs="Times New Roman"/>
          <w:sz w:val="28"/>
          <w:szCs w:val="28"/>
        </w:rPr>
        <w:t xml:space="preserve"> которого он выдан.</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2" w:name="P18"/>
      <w:bookmarkEnd w:id="2"/>
      <w:r w:rsidRPr="00802A67">
        <w:rPr>
          <w:rFonts w:ascii="Times New Roman" w:hAnsi="Times New Roman" w:cs="Times New Roman"/>
          <w:sz w:val="28"/>
          <w:szCs w:val="28"/>
        </w:rPr>
        <w:t>3. Основанием для возврата взыскателю документов, поступивших на исполнение, является:</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непредставление какого-либо документа, указанного в </w:t>
      </w:r>
      <w:hyperlink w:anchor="P10" w:history="1">
        <w:r w:rsidRPr="00802A67">
          <w:rPr>
            <w:rFonts w:ascii="Times New Roman" w:hAnsi="Times New Roman" w:cs="Times New Roman"/>
            <w:sz w:val="28"/>
            <w:szCs w:val="28"/>
          </w:rPr>
          <w:t>пункте 2</w:t>
        </w:r>
      </w:hyperlink>
      <w:r w:rsidRPr="00802A67">
        <w:rPr>
          <w:rFonts w:ascii="Times New Roman" w:hAnsi="Times New Roman" w:cs="Times New Roman"/>
          <w:sz w:val="28"/>
          <w:szCs w:val="28"/>
        </w:rPr>
        <w:t xml:space="preserve"> настоящей статьи;</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несоответствие документов, указанных в </w:t>
      </w:r>
      <w:hyperlink w:anchor="P9" w:history="1">
        <w:r w:rsidRPr="00802A67">
          <w:rPr>
            <w:rFonts w:ascii="Times New Roman" w:hAnsi="Times New Roman" w:cs="Times New Roman"/>
            <w:sz w:val="28"/>
            <w:szCs w:val="28"/>
          </w:rPr>
          <w:t>пунктах 1</w:t>
        </w:r>
      </w:hyperlink>
      <w:r w:rsidRPr="00802A67">
        <w:rPr>
          <w:rFonts w:ascii="Times New Roman" w:hAnsi="Times New Roman" w:cs="Times New Roman"/>
          <w:sz w:val="28"/>
          <w:szCs w:val="28"/>
        </w:rPr>
        <w:t xml:space="preserve"> и </w:t>
      </w:r>
      <w:hyperlink w:anchor="P10" w:history="1">
        <w:r w:rsidRPr="00802A67">
          <w:rPr>
            <w:rFonts w:ascii="Times New Roman" w:hAnsi="Times New Roman" w:cs="Times New Roman"/>
            <w:sz w:val="28"/>
            <w:szCs w:val="28"/>
          </w:rPr>
          <w:t>2</w:t>
        </w:r>
      </w:hyperlink>
      <w:r w:rsidRPr="00802A67">
        <w:rPr>
          <w:rFonts w:ascii="Times New Roman" w:hAnsi="Times New Roman" w:cs="Times New Roman"/>
          <w:sz w:val="28"/>
          <w:szCs w:val="28"/>
        </w:rPr>
        <w:t xml:space="preserve"> настоящей статьи, требованиям, установленным Гражданским процессуальным </w:t>
      </w:r>
      <w:hyperlink r:id="rId12" w:history="1">
        <w:r w:rsidRPr="00802A67">
          <w:rPr>
            <w:rFonts w:ascii="Times New Roman" w:hAnsi="Times New Roman" w:cs="Times New Roman"/>
            <w:sz w:val="28"/>
            <w:szCs w:val="28"/>
          </w:rPr>
          <w:t>кодексом</w:t>
        </w:r>
      </w:hyperlink>
      <w:r w:rsidRPr="00802A67">
        <w:rPr>
          <w:rFonts w:ascii="Times New Roman" w:hAnsi="Times New Roman" w:cs="Times New Roman"/>
          <w:sz w:val="28"/>
          <w:szCs w:val="28"/>
        </w:rPr>
        <w:t xml:space="preserve"> Российской Федерации, </w:t>
      </w:r>
      <w:hyperlink r:id="rId13" w:history="1">
        <w:r w:rsidRPr="00802A67">
          <w:rPr>
            <w:rFonts w:ascii="Times New Roman" w:hAnsi="Times New Roman" w:cs="Times New Roman"/>
            <w:sz w:val="28"/>
            <w:szCs w:val="28"/>
          </w:rPr>
          <w:t>Кодексом</w:t>
        </w:r>
      </w:hyperlink>
      <w:r w:rsidRPr="00802A67">
        <w:rPr>
          <w:rFonts w:ascii="Times New Roman" w:hAnsi="Times New Roman" w:cs="Times New Roman"/>
          <w:sz w:val="28"/>
          <w:szCs w:val="28"/>
        </w:rPr>
        <w:t xml:space="preserve"> административного судопроизводства Российской Федерации, Арбитражным процессуальным </w:t>
      </w:r>
      <w:hyperlink r:id="rId14" w:history="1">
        <w:r w:rsidRPr="00802A67">
          <w:rPr>
            <w:rFonts w:ascii="Times New Roman" w:hAnsi="Times New Roman" w:cs="Times New Roman"/>
            <w:sz w:val="28"/>
            <w:szCs w:val="28"/>
          </w:rPr>
          <w:t>кодексом</w:t>
        </w:r>
      </w:hyperlink>
      <w:r w:rsidRPr="00802A67">
        <w:rPr>
          <w:rFonts w:ascii="Times New Roman" w:hAnsi="Times New Roman" w:cs="Times New Roman"/>
          <w:sz w:val="28"/>
          <w:szCs w:val="28"/>
        </w:rPr>
        <w:t xml:space="preserve"> Российской Федерации и законодательством Российской Федерации об исполнительном производстве;</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предоставление документов, указанных в </w:t>
      </w:r>
      <w:hyperlink w:anchor="P9" w:history="1">
        <w:r w:rsidRPr="00802A67">
          <w:rPr>
            <w:rFonts w:ascii="Times New Roman" w:hAnsi="Times New Roman" w:cs="Times New Roman"/>
            <w:sz w:val="28"/>
            <w:szCs w:val="28"/>
          </w:rPr>
          <w:t>пунктах 1</w:t>
        </w:r>
      </w:hyperlink>
      <w:r w:rsidRPr="00802A67">
        <w:rPr>
          <w:rFonts w:ascii="Times New Roman" w:hAnsi="Times New Roman" w:cs="Times New Roman"/>
          <w:sz w:val="28"/>
          <w:szCs w:val="28"/>
        </w:rPr>
        <w:t xml:space="preserve"> и </w:t>
      </w:r>
      <w:hyperlink w:anchor="P10" w:history="1">
        <w:r w:rsidRPr="00802A67">
          <w:rPr>
            <w:rFonts w:ascii="Times New Roman" w:hAnsi="Times New Roman" w:cs="Times New Roman"/>
            <w:sz w:val="28"/>
            <w:szCs w:val="28"/>
          </w:rPr>
          <w:t>2</w:t>
        </w:r>
      </w:hyperlink>
      <w:r w:rsidRPr="00802A67">
        <w:rPr>
          <w:rFonts w:ascii="Times New Roman" w:hAnsi="Times New Roman" w:cs="Times New Roman"/>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нарушение установленного </w:t>
      </w:r>
      <w:hyperlink r:id="rId15" w:history="1">
        <w:r w:rsidRPr="00802A67">
          <w:rPr>
            <w:rFonts w:ascii="Times New Roman" w:hAnsi="Times New Roman" w:cs="Times New Roman"/>
            <w:sz w:val="28"/>
            <w:szCs w:val="28"/>
          </w:rPr>
          <w:t>законодательством</w:t>
        </w:r>
      </w:hyperlink>
      <w:r w:rsidRPr="00802A67">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представление взыскателем заявления об отзыве исполнительного документа.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3.1. Основанием для возврата в суд исполнительных документов, поступивших на исполнение, является: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3" w:name="P29"/>
      <w:bookmarkEnd w:id="3"/>
      <w:r w:rsidRPr="00802A67">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4" w:name="P30"/>
      <w:bookmarkEnd w:id="4"/>
      <w:r w:rsidRPr="00802A67">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возврата в суд исполнительных документов по указанным в </w:t>
      </w:r>
      <w:hyperlink w:anchor="P29" w:history="1">
        <w:r w:rsidRPr="00802A67">
          <w:rPr>
            <w:rFonts w:ascii="Times New Roman" w:hAnsi="Times New Roman" w:cs="Times New Roman"/>
            <w:sz w:val="28"/>
            <w:szCs w:val="28"/>
          </w:rPr>
          <w:t>абзацах втором</w:t>
        </w:r>
      </w:hyperlink>
      <w:r w:rsidRPr="00802A67">
        <w:rPr>
          <w:rFonts w:ascii="Times New Roman" w:hAnsi="Times New Roman" w:cs="Times New Roman"/>
          <w:sz w:val="28"/>
          <w:szCs w:val="28"/>
        </w:rPr>
        <w:t xml:space="preserve"> и </w:t>
      </w:r>
      <w:hyperlink w:anchor="P30" w:history="1">
        <w:r w:rsidRPr="00802A67">
          <w:rPr>
            <w:rFonts w:ascii="Times New Roman" w:hAnsi="Times New Roman" w:cs="Times New Roman"/>
            <w:sz w:val="28"/>
            <w:szCs w:val="28"/>
          </w:rPr>
          <w:t>третьем</w:t>
        </w:r>
      </w:hyperlink>
      <w:r w:rsidRPr="00802A67">
        <w:rPr>
          <w:rFonts w:ascii="Times New Roman" w:hAnsi="Times New Roman" w:cs="Times New Roman"/>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5" w:name="P34"/>
      <w:bookmarkEnd w:id="5"/>
      <w:r w:rsidRPr="00802A67">
        <w:rPr>
          <w:rFonts w:ascii="Times New Roman" w:hAnsi="Times New Roman" w:cs="Times New Roman"/>
          <w:sz w:val="28"/>
          <w:szCs w:val="28"/>
        </w:rPr>
        <w:t xml:space="preserve">3.2. </w:t>
      </w:r>
      <w:proofErr w:type="gramStart"/>
      <w:r w:rsidRPr="00802A67">
        <w:rPr>
          <w:rFonts w:ascii="Times New Roman" w:hAnsi="Times New Roman" w:cs="Times New Roman"/>
          <w:sz w:val="28"/>
          <w:szCs w:val="28"/>
        </w:rPr>
        <w:t xml:space="preserve">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802A67">
        <w:rPr>
          <w:rFonts w:ascii="Times New Roman" w:hAnsi="Times New Roman" w:cs="Times New Roman"/>
          <w:sz w:val="28"/>
          <w:szCs w:val="28"/>
        </w:rPr>
        <w:t>непоступление</w:t>
      </w:r>
      <w:proofErr w:type="spellEnd"/>
      <w:r w:rsidRPr="00802A67">
        <w:rPr>
          <w:rFonts w:ascii="Times New Roman" w:hAnsi="Times New Roman" w:cs="Times New Roman"/>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roofErr w:type="gramEnd"/>
    </w:p>
    <w:p w:rsidR="00477189" w:rsidRDefault="00477189" w:rsidP="00802A67">
      <w:pPr>
        <w:pStyle w:val="ConsPlusNormal"/>
        <w:ind w:left="-567" w:right="-284" w:firstLine="540"/>
        <w:jc w:val="both"/>
        <w:rPr>
          <w:rFonts w:ascii="Times New Roman" w:hAnsi="Times New Roman" w:cs="Times New Roman"/>
          <w:sz w:val="28"/>
          <w:szCs w:val="28"/>
        </w:rPr>
      </w:pPr>
      <w:r w:rsidRPr="00477189">
        <w:rPr>
          <w:rFonts w:ascii="Times New Roman" w:hAnsi="Times New Roman" w:cs="Times New Roman"/>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w:t>
      </w:r>
      <w:proofErr w:type="gramStart"/>
      <w:r w:rsidRPr="00477189">
        <w:rPr>
          <w:rFonts w:ascii="Times New Roman" w:hAnsi="Times New Roman" w:cs="Times New Roman"/>
          <w:sz w:val="28"/>
          <w:szCs w:val="28"/>
        </w:rPr>
        <w:t>пределах</w:t>
      </w:r>
      <w:proofErr w:type="gramEnd"/>
      <w:r w:rsidRPr="00477189">
        <w:rPr>
          <w:rFonts w:ascii="Times New Roman" w:hAnsi="Times New Roman" w:cs="Times New Roman"/>
          <w:sz w:val="28"/>
          <w:szCs w:val="28"/>
        </w:rPr>
        <w:t xml:space="preserve"> срока, исчисляемого в соответствии с законодательством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5. Действие (бездействие) органов, исполняющих судебные акты в </w:t>
      </w:r>
      <w:proofErr w:type="gramStart"/>
      <w:r w:rsidRPr="00802A67">
        <w:rPr>
          <w:rFonts w:ascii="Times New Roman" w:hAnsi="Times New Roman" w:cs="Times New Roman"/>
          <w:sz w:val="28"/>
          <w:szCs w:val="28"/>
        </w:rPr>
        <w:t>порядке</w:t>
      </w:r>
      <w:proofErr w:type="gramEnd"/>
      <w:r w:rsidRPr="00802A67">
        <w:rPr>
          <w:rFonts w:ascii="Times New Roman" w:hAnsi="Times New Roman" w:cs="Times New Roman"/>
          <w:sz w:val="28"/>
          <w:szCs w:val="28"/>
        </w:rPr>
        <w:t>,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3D57DD" w:rsidRDefault="003D57DD"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Title"/>
        <w:ind w:left="-567" w:right="-284" w:firstLine="540"/>
        <w:jc w:val="both"/>
        <w:outlineLvl w:val="1"/>
        <w:rPr>
          <w:rFonts w:ascii="Times New Roman" w:hAnsi="Times New Roman" w:cs="Times New Roman"/>
          <w:sz w:val="28"/>
          <w:szCs w:val="28"/>
        </w:rPr>
      </w:pPr>
      <w:bookmarkStart w:id="6" w:name="P39"/>
      <w:bookmarkEnd w:id="6"/>
      <w:r w:rsidRPr="00802A67">
        <w:rPr>
          <w:rFonts w:ascii="Times New Roman" w:hAnsi="Times New Roman" w:cs="Times New Roman"/>
          <w:sz w:val="28"/>
          <w:szCs w:val="28"/>
        </w:rPr>
        <w:lastRenderedPageBreak/>
        <w:t xml:space="preserve">Статья 242.2. </w:t>
      </w:r>
      <w:proofErr w:type="gramStart"/>
      <w:r w:rsidRPr="00802A67">
        <w:rPr>
          <w:rFonts w:ascii="Times New Roman" w:hAnsi="Times New Roman" w:cs="Times New Roman"/>
          <w:sz w:val="28"/>
          <w:szCs w:val="28"/>
        </w:rPr>
        <w:t>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 </w:t>
      </w:r>
      <w:proofErr w:type="gramStart"/>
      <w:r w:rsidRPr="00802A67">
        <w:rPr>
          <w:rFonts w:ascii="Times New Roman" w:hAnsi="Times New Roman" w:cs="Times New Roman"/>
          <w:sz w:val="28"/>
          <w:szCs w:val="28"/>
        </w:rPr>
        <w:t>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 xml:space="preserve">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w:t>
      </w:r>
      <w:hyperlink r:id="rId16" w:history="1">
        <w:r w:rsidRPr="00802A67">
          <w:rPr>
            <w:rFonts w:ascii="Times New Roman" w:hAnsi="Times New Roman" w:cs="Times New Roman"/>
            <w:sz w:val="28"/>
            <w:szCs w:val="28"/>
          </w:rPr>
          <w:t>направляются</w:t>
        </w:r>
      </w:hyperlink>
      <w:r w:rsidRPr="00802A67">
        <w:rPr>
          <w:rFonts w:ascii="Times New Roman" w:hAnsi="Times New Roman" w:cs="Times New Roman"/>
          <w:sz w:val="28"/>
          <w:szCs w:val="28"/>
        </w:rPr>
        <w:t xml:space="preserve"> для исполнения в Министерство финансов Российской Федерации.</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2. </w:t>
      </w:r>
      <w:proofErr w:type="gramStart"/>
      <w:r w:rsidRPr="00802A67">
        <w:rPr>
          <w:rFonts w:ascii="Times New Roman" w:hAnsi="Times New Roman" w:cs="Times New Roman"/>
          <w:sz w:val="28"/>
          <w:szCs w:val="28"/>
        </w:rPr>
        <w:t xml:space="preserve">Главный распорядитель средств федерального бюджета, представлявший в суде интересы Российской Федерации в соответствии с </w:t>
      </w:r>
      <w:hyperlink r:id="rId17" w:history="1">
        <w:r w:rsidRPr="00802A67">
          <w:rPr>
            <w:rFonts w:ascii="Times New Roman" w:hAnsi="Times New Roman" w:cs="Times New Roman"/>
            <w:sz w:val="28"/>
            <w:szCs w:val="28"/>
          </w:rPr>
          <w:t>пунктом 3 статьи 158</w:t>
        </w:r>
      </w:hyperlink>
      <w:r w:rsidRPr="00802A67">
        <w:rPr>
          <w:rFonts w:ascii="Times New Roman" w:hAnsi="Times New Roman" w:cs="Times New Roman"/>
          <w:sz w:val="28"/>
          <w:szCs w:val="28"/>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w:t>
      </w:r>
      <w:proofErr w:type="gramEnd"/>
      <w:r w:rsidRPr="00802A67">
        <w:rPr>
          <w:rFonts w:ascii="Times New Roman" w:hAnsi="Times New Roman" w:cs="Times New Roman"/>
          <w:sz w:val="28"/>
          <w:szCs w:val="28"/>
        </w:rPr>
        <w:t xml:space="preserve">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В целях реализации Российской Федерацией права регресса, установленного </w:t>
      </w:r>
      <w:hyperlink r:id="rId18" w:history="1">
        <w:r w:rsidRPr="00802A67">
          <w:rPr>
            <w:rFonts w:ascii="Times New Roman" w:hAnsi="Times New Roman" w:cs="Times New Roman"/>
            <w:sz w:val="28"/>
            <w:szCs w:val="28"/>
          </w:rPr>
          <w:t>пунктом 3.1 статьи 1081</w:t>
        </w:r>
      </w:hyperlink>
      <w:r w:rsidRPr="00802A67">
        <w:rPr>
          <w:rFonts w:ascii="Times New Roman" w:hAnsi="Times New Roman" w:cs="Times New Roman"/>
          <w:sz w:val="28"/>
          <w:szCs w:val="28"/>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Главный распорядитель средств федерального бюджета в порядке, установленном Министерством финансов Российской Федерации, ежеквартально </w:t>
      </w:r>
      <w:r w:rsidRPr="00802A67">
        <w:rPr>
          <w:rFonts w:ascii="Times New Roman" w:hAnsi="Times New Roman" w:cs="Times New Roman"/>
          <w:sz w:val="28"/>
          <w:szCs w:val="28"/>
        </w:rPr>
        <w:lastRenderedPageBreak/>
        <w:t>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3. </w:t>
      </w:r>
      <w:proofErr w:type="gramStart"/>
      <w:r w:rsidRPr="00802A67">
        <w:rPr>
          <w:rFonts w:ascii="Times New Roman" w:hAnsi="Times New Roman" w:cs="Times New Roman"/>
          <w:sz w:val="28"/>
          <w:szCs w:val="28"/>
        </w:rPr>
        <w:t>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 xml:space="preserve">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направляются для исполнения в финансовый орган</w:t>
      </w:r>
      <w:proofErr w:type="gramEnd"/>
      <w:r w:rsidRPr="00802A67">
        <w:rPr>
          <w:rFonts w:ascii="Times New Roman" w:hAnsi="Times New Roman" w:cs="Times New Roman"/>
          <w:sz w:val="28"/>
          <w:szCs w:val="28"/>
        </w:rPr>
        <w:t xml:space="preserve"> субъекта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r:id="rId19" w:history="1">
        <w:r w:rsidRPr="00802A67">
          <w:rPr>
            <w:rFonts w:ascii="Times New Roman" w:hAnsi="Times New Roman" w:cs="Times New Roman"/>
            <w:sz w:val="28"/>
            <w:szCs w:val="28"/>
          </w:rPr>
          <w:t>пунктом 3 статьи 158</w:t>
        </w:r>
      </w:hyperlink>
      <w:r w:rsidRPr="00802A67">
        <w:rPr>
          <w:rFonts w:ascii="Times New Roman" w:hAnsi="Times New Roman" w:cs="Times New Roman"/>
          <w:sz w:val="28"/>
          <w:szCs w:val="28"/>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w:t>
      </w:r>
      <w:proofErr w:type="gramEnd"/>
      <w:r w:rsidRPr="00802A67">
        <w:rPr>
          <w:rFonts w:ascii="Times New Roman" w:hAnsi="Times New Roman" w:cs="Times New Roman"/>
          <w:sz w:val="28"/>
          <w:szCs w:val="28"/>
        </w:rPr>
        <w:t xml:space="preserve"> представить информацию о наличии оснований для обжалования судебного акта.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результатах</w:t>
      </w:r>
      <w:proofErr w:type="gramEnd"/>
      <w:r w:rsidRPr="00802A67">
        <w:rPr>
          <w:rFonts w:ascii="Times New Roman" w:hAnsi="Times New Roman" w:cs="Times New Roman"/>
          <w:sz w:val="28"/>
          <w:szCs w:val="28"/>
        </w:rPr>
        <w:t xml:space="preserve"> обжалования судебного акта.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В целях реализации субъектом Российской Федерации права регресса, установленного </w:t>
      </w:r>
      <w:hyperlink r:id="rId20" w:history="1">
        <w:r w:rsidRPr="00802A67">
          <w:rPr>
            <w:rFonts w:ascii="Times New Roman" w:hAnsi="Times New Roman" w:cs="Times New Roman"/>
            <w:sz w:val="28"/>
            <w:szCs w:val="28"/>
          </w:rPr>
          <w:t>пунктом 3.1 статьи 1081</w:t>
        </w:r>
      </w:hyperlink>
      <w:r w:rsidRPr="00802A67">
        <w:rPr>
          <w:rFonts w:ascii="Times New Roman" w:hAnsi="Times New Roman" w:cs="Times New Roman"/>
          <w:sz w:val="28"/>
          <w:szCs w:val="28"/>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w:t>
      </w:r>
      <w:r w:rsidRPr="00802A67">
        <w:rPr>
          <w:rFonts w:ascii="Times New Roman" w:hAnsi="Times New Roman" w:cs="Times New Roman"/>
          <w:sz w:val="28"/>
          <w:szCs w:val="28"/>
        </w:rPr>
        <w:lastRenderedPageBreak/>
        <w:t>взыскании денежных средств в порядке регресса.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4. </w:t>
      </w:r>
      <w:proofErr w:type="gramStart"/>
      <w:r w:rsidRPr="00802A67">
        <w:rPr>
          <w:rFonts w:ascii="Times New Roman" w:hAnsi="Times New Roman" w:cs="Times New Roman"/>
          <w:sz w:val="28"/>
          <w:szCs w:val="28"/>
        </w:rPr>
        <w:t>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направляются для исполнения в финансовый орган муниципального образования.</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21" w:history="1">
        <w:r w:rsidRPr="00802A67">
          <w:rPr>
            <w:rFonts w:ascii="Times New Roman" w:hAnsi="Times New Roman" w:cs="Times New Roman"/>
            <w:sz w:val="28"/>
            <w:szCs w:val="28"/>
          </w:rPr>
          <w:t>пунктом 3 статьи 158</w:t>
        </w:r>
      </w:hyperlink>
      <w:r w:rsidRPr="00802A67">
        <w:rPr>
          <w:rFonts w:ascii="Times New Roman" w:hAnsi="Times New Roman" w:cs="Times New Roman"/>
          <w:sz w:val="28"/>
          <w:szCs w:val="28"/>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w:t>
      </w:r>
      <w:proofErr w:type="gramEnd"/>
      <w:r w:rsidRPr="00802A67">
        <w:rPr>
          <w:rFonts w:ascii="Times New Roman" w:hAnsi="Times New Roman" w:cs="Times New Roman"/>
          <w:sz w:val="28"/>
          <w:szCs w:val="28"/>
        </w:rPr>
        <w:t xml:space="preserve"> оснований для обжалования судебного акта.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802A67">
        <w:rPr>
          <w:rFonts w:ascii="Times New Roman" w:hAnsi="Times New Roman" w:cs="Times New Roman"/>
          <w:sz w:val="28"/>
          <w:szCs w:val="28"/>
        </w:rPr>
        <w:t xml:space="preserve"> акта.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В целях реализации муниципальным образованием права регресса, установленного </w:t>
      </w:r>
      <w:hyperlink r:id="rId22" w:history="1">
        <w:r w:rsidRPr="00802A67">
          <w:rPr>
            <w:rFonts w:ascii="Times New Roman" w:hAnsi="Times New Roman" w:cs="Times New Roman"/>
            <w:sz w:val="28"/>
            <w:szCs w:val="28"/>
          </w:rPr>
          <w:t>пунктом 3.1 статьи 1081</w:t>
        </w:r>
      </w:hyperlink>
      <w:r w:rsidRPr="00802A67">
        <w:rPr>
          <w:rFonts w:ascii="Times New Roman" w:hAnsi="Times New Roman" w:cs="Times New Roman"/>
          <w:sz w:val="28"/>
          <w:szCs w:val="28"/>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5. Исполнение судебных актов осуществляется за счет ассигнований, предусмотренных на эти цели законом (решением) о бюджете. При исполнении </w:t>
      </w:r>
      <w:r w:rsidRPr="00802A67">
        <w:rPr>
          <w:rFonts w:ascii="Times New Roman" w:hAnsi="Times New Roman" w:cs="Times New Roman"/>
          <w:sz w:val="28"/>
          <w:szCs w:val="28"/>
        </w:rPr>
        <w:lastRenderedPageBreak/>
        <w:t>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7" w:name="P72"/>
      <w:bookmarkEnd w:id="7"/>
      <w:r w:rsidRPr="00802A67">
        <w:rPr>
          <w:rFonts w:ascii="Times New Roman" w:hAnsi="Times New Roman" w:cs="Times New Roman"/>
          <w:sz w:val="28"/>
          <w:szCs w:val="28"/>
        </w:rPr>
        <w:t>6. Исполнение судебных актов производится в течение трех месяцев со дня поступления исполнительных документов на исполнение.</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Исполнение судебных актов может быть приостановлено в </w:t>
      </w:r>
      <w:proofErr w:type="gramStart"/>
      <w:r w:rsidRPr="00802A67">
        <w:rPr>
          <w:rFonts w:ascii="Times New Roman" w:hAnsi="Times New Roman" w:cs="Times New Roman"/>
          <w:sz w:val="28"/>
          <w:szCs w:val="28"/>
        </w:rPr>
        <w:t>соответствии</w:t>
      </w:r>
      <w:proofErr w:type="gramEnd"/>
      <w:r w:rsidRPr="00802A67">
        <w:rPr>
          <w:rFonts w:ascii="Times New Roman" w:hAnsi="Times New Roman" w:cs="Times New Roman"/>
          <w:sz w:val="28"/>
          <w:szCs w:val="28"/>
        </w:rPr>
        <w:t xml:space="preserve"> с </w:t>
      </w:r>
      <w:hyperlink r:id="rId23" w:history="1">
        <w:r w:rsidRPr="00802A67">
          <w:rPr>
            <w:rFonts w:ascii="Times New Roman" w:hAnsi="Times New Roman" w:cs="Times New Roman"/>
            <w:sz w:val="28"/>
            <w:szCs w:val="28"/>
          </w:rPr>
          <w:t>законодательством</w:t>
        </w:r>
      </w:hyperlink>
      <w:r w:rsidRPr="00802A67">
        <w:rPr>
          <w:rFonts w:ascii="Times New Roman" w:hAnsi="Times New Roman" w:cs="Times New Roman"/>
          <w:sz w:val="28"/>
          <w:szCs w:val="28"/>
        </w:rPr>
        <w:t xml:space="preserve">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направления взыскателю или в суд уведомления об уточнении реквизитов банковского счета взыскателя течение срока, указанного в </w:t>
      </w:r>
      <w:hyperlink w:anchor="P72" w:history="1">
        <w:r w:rsidRPr="00802A67">
          <w:rPr>
            <w:rFonts w:ascii="Times New Roman" w:hAnsi="Times New Roman" w:cs="Times New Roman"/>
            <w:sz w:val="28"/>
            <w:szCs w:val="28"/>
          </w:rPr>
          <w:t>абзаце первом</w:t>
        </w:r>
      </w:hyperlink>
      <w:r w:rsidRPr="00802A67">
        <w:rPr>
          <w:rFonts w:ascii="Times New Roman" w:hAnsi="Times New Roman" w:cs="Times New Roman"/>
          <w:sz w:val="28"/>
          <w:szCs w:val="28"/>
        </w:rPr>
        <w:t xml:space="preserve"> настоящего пункта, приостанавливается на срок, предусмотренный </w:t>
      </w:r>
      <w:hyperlink w:anchor="P34" w:history="1">
        <w:r w:rsidRPr="00802A67">
          <w:rPr>
            <w:rFonts w:ascii="Times New Roman" w:hAnsi="Times New Roman" w:cs="Times New Roman"/>
            <w:sz w:val="28"/>
            <w:szCs w:val="28"/>
          </w:rPr>
          <w:t>пунктом 3.2 статьи 242.1</w:t>
        </w:r>
      </w:hyperlink>
      <w:r w:rsidRPr="00802A67">
        <w:rPr>
          <w:rFonts w:ascii="Times New Roman" w:hAnsi="Times New Roman" w:cs="Times New Roman"/>
          <w:sz w:val="28"/>
          <w:szCs w:val="28"/>
        </w:rPr>
        <w:t xml:space="preserve"> настоящего Кодекса.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6.1. 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w:t>
      </w:r>
      <w:proofErr w:type="gramStart"/>
      <w:r w:rsidRPr="00802A67">
        <w:rPr>
          <w:rFonts w:ascii="Times New Roman" w:hAnsi="Times New Roman" w:cs="Times New Roman"/>
          <w:sz w:val="28"/>
          <w:szCs w:val="28"/>
        </w:rPr>
        <w:t>ведут учет и осуществляют</w:t>
      </w:r>
      <w:proofErr w:type="gramEnd"/>
      <w:r w:rsidRPr="00802A67">
        <w:rPr>
          <w:rFonts w:ascii="Times New Roman" w:hAnsi="Times New Roman" w:cs="Times New Roman"/>
          <w:sz w:val="28"/>
          <w:szCs w:val="28"/>
        </w:rPr>
        <w:t xml:space="preserve"> хранение исполнительных документов и иных документов, связанных с их исполнением.</w:t>
      </w:r>
    </w:p>
    <w:p w:rsidR="00522E51" w:rsidRPr="00802A67" w:rsidRDefault="00522E51"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Title"/>
        <w:ind w:left="-567" w:right="-284" w:firstLine="540"/>
        <w:jc w:val="both"/>
        <w:outlineLvl w:val="1"/>
        <w:rPr>
          <w:rFonts w:ascii="Times New Roman" w:hAnsi="Times New Roman" w:cs="Times New Roman"/>
          <w:sz w:val="28"/>
          <w:szCs w:val="28"/>
        </w:rPr>
      </w:pPr>
      <w:r w:rsidRPr="00802A67">
        <w:rPr>
          <w:rFonts w:ascii="Times New Roman" w:hAnsi="Times New Roman" w:cs="Times New Roman"/>
          <w:sz w:val="28"/>
          <w:szCs w:val="28"/>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 </w:t>
      </w:r>
      <w:proofErr w:type="gramStart"/>
      <w:r w:rsidRPr="00802A67">
        <w:rPr>
          <w:rFonts w:ascii="Times New Roman" w:hAnsi="Times New Roman" w:cs="Times New Roman"/>
          <w:sz w:val="28"/>
          <w:szCs w:val="28"/>
        </w:rPr>
        <w:t xml:space="preserve">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w:t>
      </w:r>
      <w:proofErr w:type="gramEnd"/>
      <w:r w:rsidRPr="00802A67">
        <w:rPr>
          <w:rFonts w:ascii="Times New Roman" w:hAnsi="Times New Roman" w:cs="Times New Roman"/>
          <w:sz w:val="28"/>
          <w:szCs w:val="28"/>
        </w:rPr>
        <w:t xml:space="preserve"> расходов федерального бюджета (далее в настоящей статье - лицевые счета должника).</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8" w:name="P87"/>
      <w:bookmarkEnd w:id="8"/>
      <w:r w:rsidRPr="00802A67">
        <w:rPr>
          <w:rFonts w:ascii="Times New Roman" w:hAnsi="Times New Roman" w:cs="Times New Roman"/>
          <w:sz w:val="28"/>
          <w:szCs w:val="28"/>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При наличии оснований, указанных в </w:t>
      </w:r>
      <w:hyperlink w:anchor="P18" w:history="1">
        <w:r w:rsidRPr="00802A67">
          <w:rPr>
            <w:rFonts w:ascii="Times New Roman" w:hAnsi="Times New Roman" w:cs="Times New Roman"/>
            <w:sz w:val="28"/>
            <w:szCs w:val="28"/>
          </w:rPr>
          <w:t>пунктах 3</w:t>
        </w:r>
      </w:hyperlink>
      <w:r w:rsidRPr="00802A67">
        <w:rPr>
          <w:rFonts w:ascii="Times New Roman" w:hAnsi="Times New Roman" w:cs="Times New Roman"/>
          <w:sz w:val="28"/>
          <w:szCs w:val="28"/>
        </w:rPr>
        <w:t xml:space="preserve"> и </w:t>
      </w:r>
      <w:hyperlink w:anchor="P36" w:history="1">
        <w:r w:rsidRPr="00802A67">
          <w:rPr>
            <w:rFonts w:ascii="Times New Roman" w:hAnsi="Times New Roman" w:cs="Times New Roman"/>
            <w:sz w:val="28"/>
            <w:szCs w:val="28"/>
          </w:rPr>
          <w:t>4 статьи 242.1</w:t>
        </w:r>
      </w:hyperlink>
      <w:r w:rsidRPr="00802A67">
        <w:rPr>
          <w:rFonts w:ascii="Times New Roman" w:hAnsi="Times New Roman" w:cs="Times New Roman"/>
          <w:sz w:val="28"/>
          <w:szCs w:val="28"/>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9" w:name="P90"/>
      <w:bookmarkEnd w:id="9"/>
      <w:r w:rsidRPr="00802A67">
        <w:rPr>
          <w:rFonts w:ascii="Times New Roman" w:hAnsi="Times New Roman" w:cs="Times New Roman"/>
          <w:sz w:val="28"/>
          <w:szCs w:val="28"/>
        </w:rP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w:t>
      </w:r>
      <w:r w:rsidRPr="00802A67">
        <w:rPr>
          <w:rFonts w:ascii="Times New Roman" w:hAnsi="Times New Roman" w:cs="Times New Roman"/>
          <w:sz w:val="28"/>
          <w:szCs w:val="28"/>
        </w:rPr>
        <w:lastRenderedPageBreak/>
        <w:t>классификации Российской Федерации текущего финансового года.</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0" w:name="P97"/>
      <w:bookmarkEnd w:id="10"/>
      <w:r w:rsidRPr="00802A67">
        <w:rPr>
          <w:rFonts w:ascii="Times New Roman" w:hAnsi="Times New Roman" w:cs="Times New Roman"/>
          <w:sz w:val="28"/>
          <w:szCs w:val="28"/>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90" w:history="1">
        <w:proofErr w:type="gramStart"/>
        <w:r w:rsidRPr="00802A67">
          <w:rPr>
            <w:rFonts w:ascii="Times New Roman" w:hAnsi="Times New Roman" w:cs="Times New Roman"/>
            <w:sz w:val="28"/>
            <w:szCs w:val="28"/>
          </w:rPr>
          <w:t>пункте</w:t>
        </w:r>
        <w:proofErr w:type="gramEnd"/>
        <w:r w:rsidRPr="00802A67">
          <w:rPr>
            <w:rFonts w:ascii="Times New Roman" w:hAnsi="Times New Roman" w:cs="Times New Roman"/>
            <w:sz w:val="28"/>
            <w:szCs w:val="28"/>
          </w:rPr>
          <w:t xml:space="preserve"> 3</w:t>
        </w:r>
      </w:hyperlink>
      <w:r w:rsidRPr="00802A67">
        <w:rPr>
          <w:rFonts w:ascii="Times New Roman" w:hAnsi="Times New Roman" w:cs="Times New Roman"/>
          <w:sz w:val="28"/>
          <w:szCs w:val="28"/>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При этом</w:t>
      </w:r>
      <w:proofErr w:type="gramStart"/>
      <w:r w:rsidRPr="00802A67">
        <w:rPr>
          <w:rFonts w:ascii="Times New Roman" w:hAnsi="Times New Roman" w:cs="Times New Roman"/>
          <w:sz w:val="28"/>
          <w:szCs w:val="28"/>
        </w:rPr>
        <w:t>,</w:t>
      </w:r>
      <w:proofErr w:type="gramEnd"/>
      <w:r w:rsidRPr="00802A67">
        <w:rPr>
          <w:rFonts w:ascii="Times New Roman" w:hAnsi="Times New Roman" w:cs="Times New Roman"/>
          <w:sz w:val="28"/>
          <w:szCs w:val="28"/>
        </w:rPr>
        <w:t xml:space="preserve">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87" w:history="1">
        <w:r w:rsidRPr="00802A67">
          <w:rPr>
            <w:rFonts w:ascii="Times New Roman" w:hAnsi="Times New Roman" w:cs="Times New Roman"/>
            <w:sz w:val="28"/>
            <w:szCs w:val="28"/>
          </w:rPr>
          <w:t>пункте 2</w:t>
        </w:r>
      </w:hyperlink>
      <w:r w:rsidRPr="00802A67">
        <w:rPr>
          <w:rFonts w:ascii="Times New Roman" w:hAnsi="Times New Roman" w:cs="Times New Roman"/>
          <w:sz w:val="28"/>
          <w:szCs w:val="28"/>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w:t>
      </w:r>
      <w:r w:rsidRPr="00802A67">
        <w:rPr>
          <w:rFonts w:ascii="Times New Roman" w:hAnsi="Times New Roman" w:cs="Times New Roman"/>
          <w:sz w:val="28"/>
          <w:szCs w:val="28"/>
        </w:rPr>
        <w:lastRenderedPageBreak/>
        <w:t>налоговых органов, а также</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5. </w:t>
      </w:r>
      <w:proofErr w:type="gramStart"/>
      <w:r w:rsidRPr="00802A67">
        <w:rPr>
          <w:rFonts w:ascii="Times New Roman" w:hAnsi="Times New Roman" w:cs="Times New Roman"/>
          <w:sz w:val="28"/>
          <w:szCs w:val="28"/>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w:t>
      </w:r>
      <w:proofErr w:type="gramEnd"/>
      <w:r w:rsidRPr="00802A67">
        <w:rPr>
          <w:rFonts w:ascii="Times New Roman" w:hAnsi="Times New Roman" w:cs="Times New Roman"/>
          <w:sz w:val="28"/>
          <w:szCs w:val="28"/>
        </w:rPr>
        <w:t xml:space="preserve"> исполнительного документа с указанием даты его поступления в орган Федерального казначейства.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6. </w:t>
      </w:r>
      <w:proofErr w:type="gramStart"/>
      <w:r w:rsidRPr="00802A67">
        <w:rPr>
          <w:rFonts w:ascii="Times New Roman" w:hAnsi="Times New Roman" w:cs="Times New Roman"/>
          <w:sz w:val="28"/>
          <w:szCs w:val="28"/>
        </w:rPr>
        <w:t>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7. </w:t>
      </w:r>
      <w:proofErr w:type="gramStart"/>
      <w:r w:rsidRPr="00802A67">
        <w:rPr>
          <w:rFonts w:ascii="Times New Roman" w:hAnsi="Times New Roman" w:cs="Times New Roman"/>
          <w:sz w:val="28"/>
          <w:szCs w:val="28"/>
        </w:rPr>
        <w:t xml:space="preserve">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90" w:history="1">
        <w:r w:rsidRPr="00802A67">
          <w:rPr>
            <w:rFonts w:ascii="Times New Roman" w:hAnsi="Times New Roman" w:cs="Times New Roman"/>
            <w:sz w:val="28"/>
            <w:szCs w:val="28"/>
          </w:rPr>
          <w:t>абзацем первым пункта 3</w:t>
        </w:r>
      </w:hyperlink>
      <w:r w:rsidRPr="00802A67">
        <w:rPr>
          <w:rFonts w:ascii="Times New Roman" w:hAnsi="Times New Roman" w:cs="Times New Roman"/>
          <w:sz w:val="28"/>
          <w:szCs w:val="28"/>
        </w:rPr>
        <w:t xml:space="preserve"> настоящей статьи.</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w:t>
      </w:r>
      <w:proofErr w:type="gramEnd"/>
      <w:r w:rsidRPr="00802A67">
        <w:rPr>
          <w:rFonts w:ascii="Times New Roman" w:hAnsi="Times New Roman" w:cs="Times New Roman"/>
          <w:sz w:val="28"/>
          <w:szCs w:val="28"/>
        </w:rPr>
        <w:t xml:space="preserve">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8. </w:t>
      </w:r>
      <w:proofErr w:type="gramStart"/>
      <w:r w:rsidRPr="00802A67">
        <w:rPr>
          <w:rFonts w:ascii="Times New Roman" w:hAnsi="Times New Roman" w:cs="Times New Roman"/>
          <w:sz w:val="28"/>
          <w:szCs w:val="28"/>
        </w:rPr>
        <w:t xml:space="preserve">При неисполнении в течение трех месяцев со дня поступления исполнительного документа в орган Федерального казначейства, а также при </w:t>
      </w:r>
      <w:r w:rsidRPr="00802A67">
        <w:rPr>
          <w:rFonts w:ascii="Times New Roman" w:hAnsi="Times New Roman" w:cs="Times New Roman"/>
          <w:sz w:val="28"/>
          <w:szCs w:val="28"/>
        </w:rPr>
        <w:lastRenderedPageBreak/>
        <w:t xml:space="preserve">нарушении должником срока выплат, указанного им в соответствии с </w:t>
      </w:r>
      <w:hyperlink w:anchor="P97" w:history="1">
        <w:r w:rsidRPr="00802A67">
          <w:rPr>
            <w:rFonts w:ascii="Times New Roman" w:hAnsi="Times New Roman" w:cs="Times New Roman"/>
            <w:sz w:val="28"/>
            <w:szCs w:val="28"/>
          </w:rPr>
          <w:t>пунктом 4</w:t>
        </w:r>
      </w:hyperlink>
      <w:r w:rsidRPr="00802A67">
        <w:rPr>
          <w:rFonts w:ascii="Times New Roman" w:hAnsi="Times New Roman" w:cs="Times New Roman"/>
          <w:sz w:val="28"/>
          <w:szCs w:val="28"/>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w:t>
      </w:r>
      <w:proofErr w:type="gramEnd"/>
      <w:r w:rsidRPr="00802A67">
        <w:rPr>
          <w:rFonts w:ascii="Times New Roman" w:hAnsi="Times New Roman" w:cs="Times New Roman"/>
          <w:sz w:val="28"/>
          <w:szCs w:val="28"/>
        </w:rPr>
        <w:t xml:space="preserve"> должника и его 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1" w:name="P115"/>
      <w:bookmarkEnd w:id="11"/>
      <w:r w:rsidRPr="00802A67">
        <w:rPr>
          <w:rFonts w:ascii="Times New Roman" w:hAnsi="Times New Roman" w:cs="Times New Roman"/>
          <w:sz w:val="28"/>
          <w:szCs w:val="28"/>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2" w:name="P116"/>
      <w:bookmarkEnd w:id="12"/>
      <w:r w:rsidRPr="00802A67">
        <w:rPr>
          <w:rFonts w:ascii="Times New Roman" w:hAnsi="Times New Roman" w:cs="Times New Roman"/>
          <w:sz w:val="28"/>
          <w:szCs w:val="28"/>
        </w:rPr>
        <w:t xml:space="preserve">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w:t>
      </w:r>
      <w:proofErr w:type="gramEnd"/>
      <w:r w:rsidRPr="00802A67">
        <w:rPr>
          <w:rFonts w:ascii="Times New Roman" w:hAnsi="Times New Roman" w:cs="Times New Roman"/>
          <w:sz w:val="28"/>
          <w:szCs w:val="28"/>
        </w:rPr>
        <w:t xml:space="preserve">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115" w:history="1">
        <w:r w:rsidRPr="00802A67">
          <w:rPr>
            <w:rFonts w:ascii="Times New Roman" w:hAnsi="Times New Roman" w:cs="Times New Roman"/>
            <w:sz w:val="28"/>
            <w:szCs w:val="28"/>
          </w:rPr>
          <w:t>абзацами первым</w:t>
        </w:r>
      </w:hyperlink>
      <w:r w:rsidRPr="00802A67">
        <w:rPr>
          <w:rFonts w:ascii="Times New Roman" w:hAnsi="Times New Roman" w:cs="Times New Roman"/>
          <w:sz w:val="28"/>
          <w:szCs w:val="28"/>
        </w:rPr>
        <w:t xml:space="preserve"> и </w:t>
      </w:r>
      <w:hyperlink w:anchor="P116" w:history="1">
        <w:r w:rsidRPr="00802A67">
          <w:rPr>
            <w:rFonts w:ascii="Times New Roman" w:hAnsi="Times New Roman" w:cs="Times New Roman"/>
            <w:sz w:val="28"/>
            <w:szCs w:val="28"/>
          </w:rPr>
          <w:t>вторым настоящего пункта</w:t>
        </w:r>
      </w:hyperlink>
      <w:r w:rsidRPr="00802A67">
        <w:rPr>
          <w:rFonts w:ascii="Times New Roman" w:hAnsi="Times New Roman" w:cs="Times New Roman"/>
          <w:sz w:val="28"/>
          <w:szCs w:val="28"/>
        </w:rPr>
        <w:t>.</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10. </w:t>
      </w:r>
      <w:proofErr w:type="gramStart"/>
      <w:r w:rsidRPr="00802A67">
        <w:rPr>
          <w:rFonts w:ascii="Times New Roman" w:hAnsi="Times New Roman" w:cs="Times New Roman"/>
          <w:sz w:val="28"/>
          <w:szCs w:val="28"/>
        </w:rPr>
        <w:t xml:space="preserve">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w:t>
      </w:r>
      <w:r w:rsidRPr="00802A67">
        <w:rPr>
          <w:rFonts w:ascii="Times New Roman" w:hAnsi="Times New Roman" w:cs="Times New Roman"/>
          <w:sz w:val="28"/>
          <w:szCs w:val="28"/>
        </w:rPr>
        <w:lastRenderedPageBreak/>
        <w:t>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12. Орган Федерального казначейства </w:t>
      </w:r>
      <w:proofErr w:type="gramStart"/>
      <w:r w:rsidRPr="00802A67">
        <w:rPr>
          <w:rFonts w:ascii="Times New Roman" w:hAnsi="Times New Roman" w:cs="Times New Roman"/>
          <w:sz w:val="28"/>
          <w:szCs w:val="28"/>
        </w:rPr>
        <w:t>ведет учет и осуществляет</w:t>
      </w:r>
      <w:proofErr w:type="gramEnd"/>
      <w:r w:rsidRPr="00802A67">
        <w:rPr>
          <w:rFonts w:ascii="Times New Roman" w:hAnsi="Times New Roman" w:cs="Times New Roman"/>
          <w:sz w:val="28"/>
          <w:szCs w:val="28"/>
        </w:rPr>
        <w:t xml:space="preserve"> хранение исполнительных документов и иных документов, связанных с их исполнением, в порядке, установленном Федеральным казначейством.</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13. 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22E51" w:rsidRPr="00802A67" w:rsidRDefault="00522E51"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Title"/>
        <w:ind w:left="-567" w:right="-284" w:firstLine="540"/>
        <w:jc w:val="both"/>
        <w:outlineLvl w:val="1"/>
        <w:rPr>
          <w:rFonts w:ascii="Times New Roman" w:hAnsi="Times New Roman" w:cs="Times New Roman"/>
          <w:sz w:val="28"/>
          <w:szCs w:val="28"/>
        </w:rPr>
      </w:pPr>
      <w:r w:rsidRPr="00802A67">
        <w:rPr>
          <w:rFonts w:ascii="Times New Roman" w:hAnsi="Times New Roman" w:cs="Times New Roman"/>
          <w:sz w:val="28"/>
          <w:szCs w:val="28"/>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 </w:t>
      </w:r>
      <w:proofErr w:type="gramStart"/>
      <w:r w:rsidRPr="00802A67">
        <w:rPr>
          <w:rFonts w:ascii="Times New Roman" w:hAnsi="Times New Roman" w:cs="Times New Roman"/>
          <w:sz w:val="28"/>
          <w:szCs w:val="28"/>
        </w:rPr>
        <w:t xml:space="preserve">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w:t>
      </w:r>
      <w:proofErr w:type="gramEnd"/>
      <w:r w:rsidRPr="00802A67">
        <w:rPr>
          <w:rFonts w:ascii="Times New Roman" w:hAnsi="Times New Roman" w:cs="Times New Roman"/>
          <w:sz w:val="28"/>
          <w:szCs w:val="28"/>
        </w:rPr>
        <w:t xml:space="preserve"> получателю </w:t>
      </w:r>
      <w:proofErr w:type="gramStart"/>
      <w:r w:rsidRPr="00802A67">
        <w:rPr>
          <w:rFonts w:ascii="Times New Roman" w:hAnsi="Times New Roman" w:cs="Times New Roman"/>
          <w:sz w:val="28"/>
          <w:szCs w:val="28"/>
        </w:rPr>
        <w:t>средств бюджета субъекта Российской Федерации лицевых счетов</w:t>
      </w:r>
      <w:proofErr w:type="gramEnd"/>
      <w:r w:rsidRPr="00802A67">
        <w:rPr>
          <w:rFonts w:ascii="Times New Roman" w:hAnsi="Times New Roman" w:cs="Times New Roman"/>
          <w:sz w:val="28"/>
          <w:szCs w:val="28"/>
        </w:rPr>
        <w:t xml:space="preserve"> для учета операций по исполнению расходов бюджета субъекта Российской Федерации (далее в настоящей статье - лицевые счета должника).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При наличии оснований, указанных в </w:t>
      </w:r>
      <w:hyperlink w:anchor="P18" w:history="1">
        <w:r w:rsidRPr="00802A67">
          <w:rPr>
            <w:rFonts w:ascii="Times New Roman" w:hAnsi="Times New Roman" w:cs="Times New Roman"/>
            <w:sz w:val="28"/>
            <w:szCs w:val="28"/>
          </w:rPr>
          <w:t>пунктах 3</w:t>
        </w:r>
      </w:hyperlink>
      <w:r w:rsidRPr="00802A67">
        <w:rPr>
          <w:rFonts w:ascii="Times New Roman" w:hAnsi="Times New Roman" w:cs="Times New Roman"/>
          <w:sz w:val="28"/>
          <w:szCs w:val="28"/>
        </w:rPr>
        <w:t xml:space="preserve"> и </w:t>
      </w:r>
      <w:hyperlink w:anchor="P36" w:history="1">
        <w:r w:rsidRPr="00802A67">
          <w:rPr>
            <w:rFonts w:ascii="Times New Roman" w:hAnsi="Times New Roman" w:cs="Times New Roman"/>
            <w:sz w:val="28"/>
            <w:szCs w:val="28"/>
          </w:rPr>
          <w:t>4 статьи 242.1</w:t>
        </w:r>
      </w:hyperlink>
      <w:r w:rsidRPr="00802A67">
        <w:rPr>
          <w:rFonts w:ascii="Times New Roman" w:hAnsi="Times New Roman" w:cs="Times New Roman"/>
          <w:sz w:val="28"/>
          <w:szCs w:val="28"/>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3" w:name="P135"/>
      <w:bookmarkEnd w:id="13"/>
      <w:r w:rsidRPr="00802A67">
        <w:rPr>
          <w:rFonts w:ascii="Times New Roman" w:hAnsi="Times New Roman" w:cs="Times New Roman"/>
          <w:sz w:val="28"/>
          <w:szCs w:val="28"/>
        </w:rPr>
        <w:lastRenderedPageBreak/>
        <w:t xml:space="preserve">3. </w:t>
      </w:r>
      <w:proofErr w:type="gramStart"/>
      <w:r w:rsidRPr="00802A67">
        <w:rPr>
          <w:rFonts w:ascii="Times New Roman" w:hAnsi="Times New Roman" w:cs="Times New Roman"/>
          <w:sz w:val="28"/>
          <w:szCs w:val="28"/>
        </w:rPr>
        <w:t>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135" w:history="1">
        <w:r w:rsidRPr="00802A67">
          <w:rPr>
            <w:rFonts w:ascii="Times New Roman" w:hAnsi="Times New Roman" w:cs="Times New Roman"/>
            <w:sz w:val="28"/>
            <w:szCs w:val="28"/>
          </w:rPr>
          <w:t>абзаце первом</w:t>
        </w:r>
      </w:hyperlink>
      <w:r w:rsidRPr="00802A67">
        <w:rPr>
          <w:rFonts w:ascii="Times New Roman" w:hAnsi="Times New Roman" w:cs="Times New Roman"/>
          <w:sz w:val="28"/>
          <w:szCs w:val="28"/>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135" w:history="1">
        <w:r w:rsidRPr="00802A67">
          <w:rPr>
            <w:rFonts w:ascii="Times New Roman" w:hAnsi="Times New Roman" w:cs="Times New Roman"/>
            <w:sz w:val="28"/>
            <w:szCs w:val="28"/>
          </w:rPr>
          <w:t>абзаце первом настоящего пункта</w:t>
        </w:r>
      </w:hyperlink>
      <w:r w:rsidRPr="00802A67">
        <w:rPr>
          <w:rFonts w:ascii="Times New Roman" w:hAnsi="Times New Roman" w:cs="Times New Roman"/>
          <w:sz w:val="28"/>
          <w:szCs w:val="28"/>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w:t>
      </w:r>
      <w:proofErr w:type="gramEnd"/>
      <w:r w:rsidRPr="00802A67">
        <w:rPr>
          <w:rFonts w:ascii="Times New Roman" w:hAnsi="Times New Roman" w:cs="Times New Roman"/>
          <w:sz w:val="28"/>
          <w:szCs w:val="28"/>
        </w:rPr>
        <w:t xml:space="preserve"> средств бюджета субъекта Российской Федерации, по соответствующим кодам бюджетной классификации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4. </w:t>
      </w:r>
      <w:proofErr w:type="gramStart"/>
      <w:r w:rsidRPr="00802A67">
        <w:rPr>
          <w:rFonts w:ascii="Times New Roman" w:hAnsi="Times New Roman" w:cs="Times New Roman"/>
          <w:sz w:val="28"/>
          <w:szCs w:val="28"/>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w:t>
      </w:r>
      <w:proofErr w:type="gramEnd"/>
      <w:r w:rsidRPr="00802A67">
        <w:rPr>
          <w:rFonts w:ascii="Times New Roman" w:hAnsi="Times New Roman" w:cs="Times New Roman"/>
          <w:sz w:val="28"/>
          <w:szCs w:val="28"/>
        </w:rPr>
        <w:t xml:space="preserve">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lastRenderedPageBreak/>
        <w:t xml:space="preserve">5. </w:t>
      </w:r>
      <w:proofErr w:type="gramStart"/>
      <w:r w:rsidRPr="00802A67">
        <w:rPr>
          <w:rFonts w:ascii="Times New Roman" w:hAnsi="Times New Roman" w:cs="Times New Roman"/>
          <w:sz w:val="28"/>
          <w:szCs w:val="28"/>
        </w:rPr>
        <w:t>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6. </w:t>
      </w:r>
      <w:proofErr w:type="gramStart"/>
      <w:r w:rsidRPr="00802A67">
        <w:rPr>
          <w:rFonts w:ascii="Times New Roman" w:hAnsi="Times New Roman" w:cs="Times New Roman"/>
          <w:sz w:val="28"/>
          <w:szCs w:val="28"/>
        </w:rPr>
        <w:t>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соответствии</w:t>
      </w:r>
      <w:proofErr w:type="gramEnd"/>
      <w:r w:rsidRPr="00802A67">
        <w:rPr>
          <w:rFonts w:ascii="Times New Roman" w:hAnsi="Times New Roman" w:cs="Times New Roman"/>
          <w:sz w:val="28"/>
          <w:szCs w:val="28"/>
        </w:rPr>
        <w:t xml:space="preserve"> с </w:t>
      </w:r>
      <w:hyperlink w:anchor="P135" w:history="1">
        <w:r w:rsidRPr="00802A67">
          <w:rPr>
            <w:rFonts w:ascii="Times New Roman" w:hAnsi="Times New Roman" w:cs="Times New Roman"/>
            <w:sz w:val="28"/>
            <w:szCs w:val="28"/>
          </w:rPr>
          <w:t>абзацем первым пункта 3</w:t>
        </w:r>
      </w:hyperlink>
      <w:r w:rsidRPr="00802A67">
        <w:rPr>
          <w:rFonts w:ascii="Times New Roman" w:hAnsi="Times New Roman" w:cs="Times New Roman"/>
          <w:sz w:val="28"/>
          <w:szCs w:val="28"/>
        </w:rPr>
        <w:t xml:space="preserve"> настоящей статьи.</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7. </w:t>
      </w:r>
      <w:proofErr w:type="gramStart"/>
      <w:r w:rsidRPr="00802A67">
        <w:rPr>
          <w:rFonts w:ascii="Times New Roman" w:hAnsi="Times New Roman" w:cs="Times New Roman"/>
          <w:sz w:val="28"/>
          <w:szCs w:val="28"/>
        </w:rP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135" w:history="1">
        <w:r w:rsidRPr="00802A67">
          <w:rPr>
            <w:rFonts w:ascii="Times New Roman" w:hAnsi="Times New Roman" w:cs="Times New Roman"/>
            <w:sz w:val="28"/>
            <w:szCs w:val="28"/>
          </w:rPr>
          <w:t>пунктом 3</w:t>
        </w:r>
      </w:hyperlink>
      <w:r w:rsidRPr="00802A67">
        <w:rPr>
          <w:rFonts w:ascii="Times New Roman" w:hAnsi="Times New Roman" w:cs="Times New Roman"/>
          <w:sz w:val="28"/>
          <w:szCs w:val="28"/>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roofErr w:type="gramEnd"/>
      <w:r w:rsidRPr="00802A67">
        <w:rPr>
          <w:rFonts w:ascii="Times New Roman" w:hAnsi="Times New Roman" w:cs="Times New Roman"/>
          <w:sz w:val="28"/>
          <w:szCs w:val="28"/>
        </w:rPr>
        <w:t xml:space="preserve">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w:t>
      </w:r>
      <w:r w:rsidRPr="00802A67">
        <w:rPr>
          <w:rFonts w:ascii="Times New Roman" w:hAnsi="Times New Roman" w:cs="Times New Roman"/>
          <w:sz w:val="28"/>
          <w:szCs w:val="28"/>
        </w:rPr>
        <w:lastRenderedPageBreak/>
        <w:t>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4" w:name="P158"/>
      <w:bookmarkEnd w:id="14"/>
      <w:r w:rsidRPr="00802A67">
        <w:rPr>
          <w:rFonts w:ascii="Times New Roman" w:hAnsi="Times New Roman" w:cs="Times New Roman"/>
          <w:sz w:val="28"/>
          <w:szCs w:val="28"/>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5" w:name="P160"/>
      <w:bookmarkEnd w:id="15"/>
      <w:r w:rsidRPr="00802A67">
        <w:rPr>
          <w:rFonts w:ascii="Times New Roman" w:hAnsi="Times New Roman" w:cs="Times New Roman"/>
          <w:sz w:val="28"/>
          <w:szCs w:val="28"/>
        </w:rPr>
        <w:t xml:space="preserve">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802A67">
        <w:rPr>
          <w:rFonts w:ascii="Times New Roman" w:hAnsi="Times New Roman" w:cs="Times New Roman"/>
          <w:sz w:val="28"/>
          <w:szCs w:val="28"/>
        </w:rPr>
        <w:t xml:space="preserve">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158" w:history="1">
        <w:r w:rsidRPr="00802A67">
          <w:rPr>
            <w:rFonts w:ascii="Times New Roman" w:hAnsi="Times New Roman" w:cs="Times New Roman"/>
            <w:sz w:val="28"/>
            <w:szCs w:val="28"/>
          </w:rPr>
          <w:t>абзацами первым</w:t>
        </w:r>
      </w:hyperlink>
      <w:r w:rsidRPr="00802A67">
        <w:rPr>
          <w:rFonts w:ascii="Times New Roman" w:hAnsi="Times New Roman" w:cs="Times New Roman"/>
          <w:sz w:val="28"/>
          <w:szCs w:val="28"/>
        </w:rPr>
        <w:t xml:space="preserve"> и </w:t>
      </w:r>
      <w:hyperlink w:anchor="P160" w:history="1">
        <w:r w:rsidRPr="00802A67">
          <w:rPr>
            <w:rFonts w:ascii="Times New Roman" w:hAnsi="Times New Roman" w:cs="Times New Roman"/>
            <w:sz w:val="28"/>
            <w:szCs w:val="28"/>
          </w:rPr>
          <w:t>вторым настоящего пункта</w:t>
        </w:r>
      </w:hyperlink>
      <w:r w:rsidRPr="00802A67">
        <w:rPr>
          <w:rFonts w:ascii="Times New Roman" w:hAnsi="Times New Roman" w:cs="Times New Roman"/>
          <w:sz w:val="28"/>
          <w:szCs w:val="28"/>
        </w:rPr>
        <w:t>.</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9. </w:t>
      </w:r>
      <w:proofErr w:type="gramStart"/>
      <w:r w:rsidRPr="00802A67">
        <w:rPr>
          <w:rFonts w:ascii="Times New Roman" w:hAnsi="Times New Roman" w:cs="Times New Roman"/>
          <w:sz w:val="28"/>
          <w:szCs w:val="28"/>
        </w:rPr>
        <w:t>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w:t>
      </w:r>
      <w:proofErr w:type="gramEnd"/>
      <w:r w:rsidRPr="00802A67">
        <w:rPr>
          <w:rFonts w:ascii="Times New Roman" w:hAnsi="Times New Roman" w:cs="Times New Roman"/>
          <w:sz w:val="28"/>
          <w:szCs w:val="28"/>
        </w:rPr>
        <w:t xml:space="preserve">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w:t>
      </w:r>
      <w:proofErr w:type="gramStart"/>
      <w:r w:rsidRPr="00802A67">
        <w:rPr>
          <w:rFonts w:ascii="Times New Roman" w:hAnsi="Times New Roman" w:cs="Times New Roman"/>
          <w:sz w:val="28"/>
          <w:szCs w:val="28"/>
        </w:rPr>
        <w:t>средств бюджета субъекта Российской Федерации лицевого счета</w:t>
      </w:r>
      <w:proofErr w:type="gramEnd"/>
      <w:r w:rsidRPr="00802A67">
        <w:rPr>
          <w:rFonts w:ascii="Times New Roman" w:hAnsi="Times New Roman" w:cs="Times New Roman"/>
          <w:sz w:val="28"/>
          <w:szCs w:val="28"/>
        </w:rPr>
        <w:t xml:space="preserve"> как получателю средств бюджета субъекта Российской Федерации для исполнения в порядке, установленном </w:t>
      </w:r>
      <w:r w:rsidRPr="00802A67">
        <w:rPr>
          <w:rFonts w:ascii="Times New Roman" w:hAnsi="Times New Roman" w:cs="Times New Roman"/>
          <w:sz w:val="28"/>
          <w:szCs w:val="28"/>
        </w:rPr>
        <w:lastRenderedPageBreak/>
        <w:t>настоящим Кодексом.</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11. Орган, осуществляющий открытие и ведение лицевых счетов казенных учреждений субъекта Российской Федерации, </w:t>
      </w:r>
      <w:proofErr w:type="gramStart"/>
      <w:r w:rsidRPr="00802A67">
        <w:rPr>
          <w:rFonts w:ascii="Times New Roman" w:hAnsi="Times New Roman" w:cs="Times New Roman"/>
          <w:sz w:val="28"/>
          <w:szCs w:val="28"/>
        </w:rPr>
        <w:t>ведет учет и осуществляет</w:t>
      </w:r>
      <w:proofErr w:type="gramEnd"/>
      <w:r w:rsidRPr="00802A67">
        <w:rPr>
          <w:rFonts w:ascii="Times New Roman" w:hAnsi="Times New Roman" w:cs="Times New Roman"/>
          <w:sz w:val="28"/>
          <w:szCs w:val="28"/>
        </w:rPr>
        <w:t xml:space="preserve"> хранение исполнительных документов и иных документов, связанных с их исполнением, в установленном им порядке.</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12. 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22E51" w:rsidRDefault="00522E51" w:rsidP="00802A67">
      <w:pPr>
        <w:pStyle w:val="ConsPlusNormal"/>
        <w:ind w:left="-567" w:right="-284" w:firstLine="540"/>
        <w:jc w:val="both"/>
        <w:rPr>
          <w:rFonts w:ascii="Times New Roman" w:hAnsi="Times New Roman" w:cs="Times New Roman"/>
          <w:sz w:val="28"/>
          <w:szCs w:val="28"/>
        </w:rPr>
      </w:pPr>
      <w:bookmarkStart w:id="16" w:name="_GoBack"/>
      <w:bookmarkEnd w:id="16"/>
    </w:p>
    <w:p w:rsidR="003D57DD" w:rsidRPr="00802A67" w:rsidRDefault="003D57DD" w:rsidP="00802A67">
      <w:pPr>
        <w:pStyle w:val="ConsPlusTitle"/>
        <w:ind w:left="-567" w:right="-284" w:firstLine="540"/>
        <w:jc w:val="both"/>
        <w:outlineLvl w:val="1"/>
        <w:rPr>
          <w:rFonts w:ascii="Times New Roman" w:hAnsi="Times New Roman" w:cs="Times New Roman"/>
          <w:sz w:val="28"/>
          <w:szCs w:val="28"/>
        </w:rPr>
      </w:pPr>
      <w:r w:rsidRPr="00802A67">
        <w:rPr>
          <w:rFonts w:ascii="Times New Roman" w:hAnsi="Times New Roman" w:cs="Times New Roman"/>
          <w:sz w:val="28"/>
          <w:szCs w:val="28"/>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 </w:t>
      </w:r>
      <w:proofErr w:type="gramStart"/>
      <w:r w:rsidRPr="00802A67">
        <w:rPr>
          <w:rFonts w:ascii="Times New Roman" w:hAnsi="Times New Roman" w:cs="Times New Roman"/>
          <w:sz w:val="28"/>
          <w:szCs w:val="28"/>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10" w:history="1">
        <w:r w:rsidRPr="00802A67">
          <w:rPr>
            <w:rFonts w:ascii="Times New Roman" w:hAnsi="Times New Roman" w:cs="Times New Roman"/>
            <w:sz w:val="28"/>
            <w:szCs w:val="28"/>
          </w:rPr>
          <w:t>пункте 2 статьи 242.1</w:t>
        </w:r>
      </w:hyperlink>
      <w:r w:rsidRPr="00802A67">
        <w:rPr>
          <w:rFonts w:ascii="Times New Roman" w:hAnsi="Times New Roman" w:cs="Times New Roman"/>
          <w:sz w:val="28"/>
          <w:szCs w:val="28"/>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w:t>
      </w:r>
      <w:proofErr w:type="gramEnd"/>
      <w:r w:rsidRPr="00802A67">
        <w:rPr>
          <w:rFonts w:ascii="Times New Roman" w:hAnsi="Times New Roman" w:cs="Times New Roman"/>
          <w:sz w:val="28"/>
          <w:szCs w:val="28"/>
        </w:rPr>
        <w:t xml:space="preserve"> по исполнению расходов местного бюджета.</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При наличии оснований, указанных в </w:t>
      </w:r>
      <w:hyperlink w:anchor="P18" w:history="1">
        <w:r w:rsidRPr="00802A67">
          <w:rPr>
            <w:rFonts w:ascii="Times New Roman" w:hAnsi="Times New Roman" w:cs="Times New Roman"/>
            <w:sz w:val="28"/>
            <w:szCs w:val="28"/>
          </w:rPr>
          <w:t>пунктах 3</w:t>
        </w:r>
      </w:hyperlink>
      <w:r w:rsidRPr="00802A67">
        <w:rPr>
          <w:rFonts w:ascii="Times New Roman" w:hAnsi="Times New Roman" w:cs="Times New Roman"/>
          <w:sz w:val="28"/>
          <w:szCs w:val="28"/>
        </w:rPr>
        <w:t xml:space="preserve"> и </w:t>
      </w:r>
      <w:hyperlink w:anchor="P36" w:history="1">
        <w:r w:rsidRPr="00802A67">
          <w:rPr>
            <w:rFonts w:ascii="Times New Roman" w:hAnsi="Times New Roman" w:cs="Times New Roman"/>
            <w:sz w:val="28"/>
            <w:szCs w:val="28"/>
          </w:rPr>
          <w:t>4 статьи 242.1</w:t>
        </w:r>
      </w:hyperlink>
      <w:r w:rsidRPr="00802A67">
        <w:rPr>
          <w:rFonts w:ascii="Times New Roman" w:hAnsi="Times New Roman" w:cs="Times New Roman"/>
          <w:sz w:val="28"/>
          <w:szCs w:val="28"/>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7" w:name="P181"/>
      <w:bookmarkEnd w:id="17"/>
      <w:r w:rsidRPr="00802A67">
        <w:rPr>
          <w:rFonts w:ascii="Times New Roman" w:hAnsi="Times New Roman" w:cs="Times New Roman"/>
          <w:sz w:val="28"/>
          <w:szCs w:val="28"/>
        </w:rPr>
        <w:t xml:space="preserve">3. </w:t>
      </w:r>
      <w:proofErr w:type="gramStart"/>
      <w:r w:rsidRPr="00802A67">
        <w:rPr>
          <w:rFonts w:ascii="Times New Roman" w:hAnsi="Times New Roman" w:cs="Times New Roman"/>
          <w:sz w:val="28"/>
          <w:szCs w:val="28"/>
        </w:rP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181" w:history="1">
        <w:r w:rsidRPr="00802A67">
          <w:rPr>
            <w:rFonts w:ascii="Times New Roman" w:hAnsi="Times New Roman" w:cs="Times New Roman"/>
            <w:sz w:val="28"/>
            <w:szCs w:val="28"/>
          </w:rPr>
          <w:t>абзаце первом</w:t>
        </w:r>
      </w:hyperlink>
      <w:r w:rsidRPr="00802A67">
        <w:rPr>
          <w:rFonts w:ascii="Times New Roman" w:hAnsi="Times New Roman" w:cs="Times New Roman"/>
          <w:sz w:val="28"/>
          <w:szCs w:val="28"/>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Для исполнения исполнительного документа за счет средств местного бюджета должник одновременно с информацией, указанной в </w:t>
      </w:r>
      <w:hyperlink w:anchor="P181" w:history="1">
        <w:r w:rsidRPr="00802A67">
          <w:rPr>
            <w:rFonts w:ascii="Times New Roman" w:hAnsi="Times New Roman" w:cs="Times New Roman"/>
            <w:sz w:val="28"/>
            <w:szCs w:val="28"/>
          </w:rPr>
          <w:t>абзаце первом</w:t>
        </w:r>
      </w:hyperlink>
      <w:r w:rsidRPr="00802A67">
        <w:rPr>
          <w:rFonts w:ascii="Times New Roman" w:hAnsi="Times New Roman" w:cs="Times New Roman"/>
          <w:sz w:val="28"/>
          <w:szCs w:val="28"/>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w:t>
      </w:r>
      <w:proofErr w:type="gramEnd"/>
      <w:r w:rsidRPr="00802A67">
        <w:rPr>
          <w:rFonts w:ascii="Times New Roman" w:hAnsi="Times New Roman" w:cs="Times New Roman"/>
          <w:sz w:val="28"/>
          <w:szCs w:val="28"/>
        </w:rPr>
        <w:t xml:space="preserve"> соответствующим кодам бюджетной классификации Российской Федерации.</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w:t>
      </w:r>
      <w:proofErr w:type="gramEnd"/>
      <w:r w:rsidRPr="00802A67">
        <w:rPr>
          <w:rFonts w:ascii="Times New Roman" w:hAnsi="Times New Roman" w:cs="Times New Roman"/>
          <w:sz w:val="28"/>
          <w:szCs w:val="28"/>
        </w:rPr>
        <w:t xml:space="preserve"> налоговых органов, а также платежных документов, предусматривающих перечисление или выдачу денежных сре</w:t>
      </w:r>
      <w:proofErr w:type="gramStart"/>
      <w:r w:rsidRPr="00802A67">
        <w:rPr>
          <w:rFonts w:ascii="Times New Roman" w:hAnsi="Times New Roman" w:cs="Times New Roman"/>
          <w:sz w:val="28"/>
          <w:szCs w:val="28"/>
        </w:rPr>
        <w:t>дств дл</w:t>
      </w:r>
      <w:proofErr w:type="gramEnd"/>
      <w:r w:rsidRPr="00802A67">
        <w:rPr>
          <w:rFonts w:ascii="Times New Roman" w:hAnsi="Times New Roman" w:cs="Times New Roman"/>
          <w:sz w:val="28"/>
          <w:szCs w:val="28"/>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4. </w:t>
      </w:r>
      <w:proofErr w:type="gramStart"/>
      <w:r w:rsidRPr="00802A67">
        <w:rPr>
          <w:rFonts w:ascii="Times New Roman" w:hAnsi="Times New Roman" w:cs="Times New Roman"/>
          <w:sz w:val="28"/>
          <w:szCs w:val="28"/>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sidRPr="00802A67">
        <w:rPr>
          <w:rFonts w:ascii="Times New Roman" w:hAnsi="Times New Roman" w:cs="Times New Roman"/>
          <w:sz w:val="28"/>
          <w:szCs w:val="28"/>
        </w:rPr>
        <w:t xml:space="preserve"> с указанием даты его поступления в орган, осуществляющий открытие и ведение лицевых счетов муниципальных казенных учреждений.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5. </w:t>
      </w:r>
      <w:proofErr w:type="gramStart"/>
      <w:r w:rsidRPr="00802A67">
        <w:rPr>
          <w:rFonts w:ascii="Times New Roman" w:hAnsi="Times New Roman" w:cs="Times New Roman"/>
          <w:sz w:val="28"/>
          <w:szCs w:val="28"/>
        </w:rPr>
        <w:t>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6. </w:t>
      </w:r>
      <w:proofErr w:type="gramStart"/>
      <w:r w:rsidRPr="00802A67">
        <w:rPr>
          <w:rFonts w:ascii="Times New Roman" w:hAnsi="Times New Roman" w:cs="Times New Roman"/>
          <w:sz w:val="28"/>
          <w:szCs w:val="28"/>
        </w:rPr>
        <w:t xml:space="preserve">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w:t>
      </w:r>
      <w:r w:rsidRPr="00802A67">
        <w:rPr>
          <w:rFonts w:ascii="Times New Roman" w:hAnsi="Times New Roman" w:cs="Times New Roman"/>
          <w:sz w:val="28"/>
          <w:szCs w:val="28"/>
        </w:rPr>
        <w:lastRenderedPageBreak/>
        <w:t xml:space="preserve">дня получения в установленном </w:t>
      </w:r>
      <w:hyperlink r:id="rId24" w:history="1">
        <w:r w:rsidRPr="00802A67">
          <w:rPr>
            <w:rFonts w:ascii="Times New Roman" w:hAnsi="Times New Roman" w:cs="Times New Roman"/>
            <w:sz w:val="28"/>
            <w:szCs w:val="28"/>
          </w:rPr>
          <w:t>порядке</w:t>
        </w:r>
      </w:hyperlink>
      <w:r w:rsidRPr="00802A67">
        <w:rPr>
          <w:rFonts w:ascii="Times New Roman" w:hAnsi="Times New Roman" w:cs="Times New Roman"/>
          <w:sz w:val="28"/>
          <w:szCs w:val="28"/>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w:t>
      </w:r>
      <w:proofErr w:type="gramEnd"/>
      <w:r w:rsidRPr="00802A67">
        <w:rPr>
          <w:rFonts w:ascii="Times New Roman" w:hAnsi="Times New Roman" w:cs="Times New Roman"/>
          <w:sz w:val="28"/>
          <w:szCs w:val="28"/>
        </w:rPr>
        <w:t xml:space="preserve"> </w:t>
      </w:r>
      <w:hyperlink w:anchor="P181" w:history="1">
        <w:r w:rsidRPr="00802A67">
          <w:rPr>
            <w:rFonts w:ascii="Times New Roman" w:hAnsi="Times New Roman" w:cs="Times New Roman"/>
            <w:sz w:val="28"/>
            <w:szCs w:val="28"/>
          </w:rPr>
          <w:t>абзацем первым пункта 3</w:t>
        </w:r>
      </w:hyperlink>
      <w:r w:rsidRPr="00802A67">
        <w:rPr>
          <w:rFonts w:ascii="Times New Roman" w:hAnsi="Times New Roman" w:cs="Times New Roman"/>
          <w:sz w:val="28"/>
          <w:szCs w:val="28"/>
        </w:rPr>
        <w:t xml:space="preserve"> настоящей статьи.</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w:t>
      </w:r>
      <w:proofErr w:type="gramEnd"/>
      <w:r w:rsidRPr="00802A67">
        <w:rPr>
          <w:rFonts w:ascii="Times New Roman" w:hAnsi="Times New Roman" w:cs="Times New Roman"/>
          <w:sz w:val="28"/>
          <w:szCs w:val="28"/>
        </w:rPr>
        <w:t xml:space="preserve"> налоговых органов, а также платежных документов, предусматривающих перечисление или выдачу денежных сре</w:t>
      </w:r>
      <w:proofErr w:type="gramStart"/>
      <w:r w:rsidRPr="00802A67">
        <w:rPr>
          <w:rFonts w:ascii="Times New Roman" w:hAnsi="Times New Roman" w:cs="Times New Roman"/>
          <w:sz w:val="28"/>
          <w:szCs w:val="28"/>
        </w:rPr>
        <w:t>дств дл</w:t>
      </w:r>
      <w:proofErr w:type="gramEnd"/>
      <w:r w:rsidRPr="00802A67">
        <w:rPr>
          <w:rFonts w:ascii="Times New Roman" w:hAnsi="Times New Roman" w:cs="Times New Roman"/>
          <w:sz w:val="28"/>
          <w:szCs w:val="28"/>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7. </w:t>
      </w:r>
      <w:proofErr w:type="gramStart"/>
      <w:r w:rsidRPr="00802A67">
        <w:rPr>
          <w:rFonts w:ascii="Times New Roman" w:hAnsi="Times New Roman" w:cs="Times New Roman"/>
          <w:sz w:val="28"/>
          <w:szCs w:val="28"/>
        </w:rP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181" w:history="1">
        <w:r w:rsidRPr="00802A67">
          <w:rPr>
            <w:rFonts w:ascii="Times New Roman" w:hAnsi="Times New Roman" w:cs="Times New Roman"/>
            <w:sz w:val="28"/>
            <w:szCs w:val="28"/>
          </w:rPr>
          <w:t>пунктом 3</w:t>
        </w:r>
      </w:hyperlink>
      <w:r w:rsidRPr="00802A67">
        <w:rPr>
          <w:rFonts w:ascii="Times New Roman" w:hAnsi="Times New Roman" w:cs="Times New Roman"/>
          <w:sz w:val="28"/>
          <w:szCs w:val="28"/>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w:t>
      </w:r>
      <w:proofErr w:type="gramEnd"/>
      <w:r w:rsidRPr="00802A67">
        <w:rPr>
          <w:rFonts w:ascii="Times New Roman" w:hAnsi="Times New Roman" w:cs="Times New Roman"/>
          <w:sz w:val="28"/>
          <w:szCs w:val="28"/>
        </w:rPr>
        <w:t xml:space="preserve"> </w:t>
      </w:r>
      <w:proofErr w:type="gramStart"/>
      <w:r w:rsidRPr="00802A67">
        <w:rPr>
          <w:rFonts w:ascii="Times New Roman" w:hAnsi="Times New Roman" w:cs="Times New Roman"/>
          <w:sz w:val="28"/>
          <w:szCs w:val="28"/>
        </w:rPr>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w:t>
      </w:r>
      <w:proofErr w:type="gramEnd"/>
      <w:r w:rsidRPr="00802A67">
        <w:rPr>
          <w:rFonts w:ascii="Times New Roman" w:hAnsi="Times New Roman" w:cs="Times New Roman"/>
          <w:sz w:val="28"/>
          <w:szCs w:val="28"/>
        </w:rPr>
        <w:t xml:space="preserve">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8" w:name="P204"/>
      <w:bookmarkEnd w:id="18"/>
      <w:r w:rsidRPr="00802A67">
        <w:rPr>
          <w:rFonts w:ascii="Times New Roman" w:hAnsi="Times New Roman" w:cs="Times New Roman"/>
          <w:sz w:val="28"/>
          <w:szCs w:val="28"/>
        </w:rPr>
        <w:lastRenderedPageBreak/>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D57DD" w:rsidRPr="00802A67" w:rsidRDefault="003D57DD" w:rsidP="00802A67">
      <w:pPr>
        <w:pStyle w:val="ConsPlusNormal"/>
        <w:ind w:left="-567" w:right="-284" w:firstLine="540"/>
        <w:jc w:val="both"/>
        <w:rPr>
          <w:rFonts w:ascii="Times New Roman" w:hAnsi="Times New Roman" w:cs="Times New Roman"/>
          <w:sz w:val="28"/>
          <w:szCs w:val="28"/>
        </w:rPr>
      </w:pPr>
      <w:bookmarkStart w:id="19" w:name="P206"/>
      <w:bookmarkEnd w:id="19"/>
      <w:r w:rsidRPr="00802A67">
        <w:rPr>
          <w:rFonts w:ascii="Times New Roman" w:hAnsi="Times New Roman" w:cs="Times New Roman"/>
          <w:sz w:val="28"/>
          <w:szCs w:val="28"/>
        </w:rPr>
        <w:t xml:space="preserve">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D57DD" w:rsidRPr="00802A67" w:rsidRDefault="003D57DD" w:rsidP="00802A67">
      <w:pPr>
        <w:pStyle w:val="ConsPlusNormal"/>
        <w:ind w:left="-567" w:right="-284" w:firstLine="540"/>
        <w:jc w:val="both"/>
        <w:rPr>
          <w:rFonts w:ascii="Times New Roman" w:hAnsi="Times New Roman" w:cs="Times New Roman"/>
          <w:sz w:val="28"/>
          <w:szCs w:val="28"/>
        </w:rPr>
      </w:pPr>
      <w:proofErr w:type="gramStart"/>
      <w:r w:rsidRPr="00802A67">
        <w:rPr>
          <w:rFonts w:ascii="Times New Roman" w:hAnsi="Times New Roman" w:cs="Times New Roman"/>
          <w:sz w:val="28"/>
          <w:szCs w:val="28"/>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802A67">
        <w:rPr>
          <w:rFonts w:ascii="Times New Roman" w:hAnsi="Times New Roman" w:cs="Times New Roman"/>
          <w:sz w:val="28"/>
          <w:szCs w:val="28"/>
        </w:rPr>
        <w:t xml:space="preserve">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204" w:history="1">
        <w:r w:rsidRPr="00802A67">
          <w:rPr>
            <w:rFonts w:ascii="Times New Roman" w:hAnsi="Times New Roman" w:cs="Times New Roman"/>
            <w:sz w:val="28"/>
            <w:szCs w:val="28"/>
          </w:rPr>
          <w:t>абзацами первым</w:t>
        </w:r>
      </w:hyperlink>
      <w:r w:rsidRPr="00802A67">
        <w:rPr>
          <w:rFonts w:ascii="Times New Roman" w:hAnsi="Times New Roman" w:cs="Times New Roman"/>
          <w:sz w:val="28"/>
          <w:szCs w:val="28"/>
        </w:rPr>
        <w:t xml:space="preserve"> и </w:t>
      </w:r>
      <w:hyperlink w:anchor="P206" w:history="1">
        <w:r w:rsidRPr="00802A67">
          <w:rPr>
            <w:rFonts w:ascii="Times New Roman" w:hAnsi="Times New Roman" w:cs="Times New Roman"/>
            <w:sz w:val="28"/>
            <w:szCs w:val="28"/>
          </w:rPr>
          <w:t>вторым настоящего пункта</w:t>
        </w:r>
      </w:hyperlink>
      <w:r w:rsidRPr="00802A67">
        <w:rPr>
          <w:rFonts w:ascii="Times New Roman" w:hAnsi="Times New Roman" w:cs="Times New Roman"/>
          <w:sz w:val="28"/>
          <w:szCs w:val="28"/>
        </w:rPr>
        <w:t>.</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9. </w:t>
      </w:r>
      <w:proofErr w:type="gramStart"/>
      <w:r w:rsidRPr="00802A67">
        <w:rPr>
          <w:rFonts w:ascii="Times New Roman" w:hAnsi="Times New Roman" w:cs="Times New Roman"/>
          <w:sz w:val="28"/>
          <w:szCs w:val="28"/>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802A67">
        <w:rPr>
          <w:rFonts w:ascii="Times New Roman" w:hAnsi="Times New Roman" w:cs="Times New Roman"/>
          <w:sz w:val="28"/>
          <w:szCs w:val="28"/>
        </w:rPr>
        <w:t xml:space="preserve">)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w:t>
      </w:r>
      <w:proofErr w:type="gramStart"/>
      <w:r w:rsidRPr="00802A67">
        <w:rPr>
          <w:rFonts w:ascii="Times New Roman" w:hAnsi="Times New Roman" w:cs="Times New Roman"/>
          <w:sz w:val="28"/>
          <w:szCs w:val="28"/>
        </w:rPr>
        <w:t>порядке</w:t>
      </w:r>
      <w:proofErr w:type="gramEnd"/>
      <w:r w:rsidRPr="00802A67">
        <w:rPr>
          <w:rFonts w:ascii="Times New Roman" w:hAnsi="Times New Roman" w:cs="Times New Roman"/>
          <w:sz w:val="28"/>
          <w:szCs w:val="28"/>
        </w:rPr>
        <w:t>, установленном настоящим Кодексом.</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11. Орган, осуществляющий открытие и ведение лицевых счетов муниципальных казенных учреждений, </w:t>
      </w:r>
      <w:proofErr w:type="gramStart"/>
      <w:r w:rsidRPr="00802A67">
        <w:rPr>
          <w:rFonts w:ascii="Times New Roman" w:hAnsi="Times New Roman" w:cs="Times New Roman"/>
          <w:sz w:val="28"/>
          <w:szCs w:val="28"/>
        </w:rPr>
        <w:t>ведет учет и осуществляет</w:t>
      </w:r>
      <w:proofErr w:type="gramEnd"/>
      <w:r w:rsidRPr="00802A67">
        <w:rPr>
          <w:rFonts w:ascii="Times New Roman" w:hAnsi="Times New Roman" w:cs="Times New Roman"/>
          <w:sz w:val="28"/>
          <w:szCs w:val="28"/>
        </w:rPr>
        <w:t xml:space="preserve"> хранение исполнительных документов и иных документов, связанных с их исполнением, в установленном им порядке.</w:t>
      </w:r>
    </w:p>
    <w:p w:rsidR="003D57DD" w:rsidRPr="00802A67" w:rsidRDefault="003D57DD" w:rsidP="00802A67">
      <w:pPr>
        <w:pStyle w:val="ConsPlusNormal"/>
        <w:ind w:left="-567" w:right="-284"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12. В </w:t>
      </w:r>
      <w:proofErr w:type="gramStart"/>
      <w:r w:rsidRPr="00802A67">
        <w:rPr>
          <w:rFonts w:ascii="Times New Roman" w:hAnsi="Times New Roman" w:cs="Times New Roman"/>
          <w:sz w:val="28"/>
          <w:szCs w:val="28"/>
        </w:rPr>
        <w:t>случае</w:t>
      </w:r>
      <w:proofErr w:type="gramEnd"/>
      <w:r w:rsidRPr="00802A67">
        <w:rPr>
          <w:rFonts w:ascii="Times New Roman" w:hAnsi="Times New Roman" w:cs="Times New Roman"/>
          <w:sz w:val="28"/>
          <w:szCs w:val="28"/>
        </w:rP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51EC2" w:rsidRPr="00621634" w:rsidRDefault="00A51EC2"/>
    <w:sectPr w:rsidR="00A51EC2" w:rsidRPr="00621634" w:rsidSect="00477189">
      <w:headerReference w:type="default" r:id="rId2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4D" w:rsidRDefault="00CF1F4D" w:rsidP="00C04293">
      <w:pPr>
        <w:spacing w:after="0" w:line="240" w:lineRule="auto"/>
      </w:pPr>
      <w:r>
        <w:separator/>
      </w:r>
    </w:p>
  </w:endnote>
  <w:endnote w:type="continuationSeparator" w:id="0">
    <w:p w:rsidR="00CF1F4D" w:rsidRDefault="00CF1F4D" w:rsidP="00C0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4D" w:rsidRDefault="00CF1F4D" w:rsidP="00C04293">
      <w:pPr>
        <w:spacing w:after="0" w:line="240" w:lineRule="auto"/>
      </w:pPr>
      <w:r>
        <w:separator/>
      </w:r>
    </w:p>
  </w:footnote>
  <w:footnote w:type="continuationSeparator" w:id="0">
    <w:p w:rsidR="00CF1F4D" w:rsidRDefault="00CF1F4D" w:rsidP="00C0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21266"/>
      <w:docPartObj>
        <w:docPartGallery w:val="Page Numbers (Top of Page)"/>
        <w:docPartUnique/>
      </w:docPartObj>
    </w:sdtPr>
    <w:sdtContent>
      <w:p w:rsidR="00C04293" w:rsidRDefault="00C04293">
        <w:pPr>
          <w:pStyle w:val="a3"/>
          <w:jc w:val="center"/>
        </w:pPr>
        <w:r>
          <w:fldChar w:fldCharType="begin"/>
        </w:r>
        <w:r>
          <w:instrText>PAGE   \* MERGEFORMAT</w:instrText>
        </w:r>
        <w:r>
          <w:fldChar w:fldCharType="separate"/>
        </w:r>
        <w:r w:rsidR="00A9168C">
          <w:rPr>
            <w:noProof/>
          </w:rPr>
          <w:t>14</w:t>
        </w:r>
        <w:r>
          <w:fldChar w:fldCharType="end"/>
        </w:r>
      </w:p>
    </w:sdtContent>
  </w:sdt>
  <w:p w:rsidR="00C04293" w:rsidRDefault="00C042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DD"/>
    <w:rsid w:val="00014EFA"/>
    <w:rsid w:val="00051BCD"/>
    <w:rsid w:val="000566B8"/>
    <w:rsid w:val="00066B7F"/>
    <w:rsid w:val="000A3FA1"/>
    <w:rsid w:val="000B5A2F"/>
    <w:rsid w:val="000B5F75"/>
    <w:rsid w:val="000B74B2"/>
    <w:rsid w:val="000C4684"/>
    <w:rsid w:val="000D30FC"/>
    <w:rsid w:val="000D3C84"/>
    <w:rsid w:val="000E165A"/>
    <w:rsid w:val="00105C43"/>
    <w:rsid w:val="00107C9A"/>
    <w:rsid w:val="0013177D"/>
    <w:rsid w:val="00133CD9"/>
    <w:rsid w:val="00156763"/>
    <w:rsid w:val="00162BC4"/>
    <w:rsid w:val="00163CC4"/>
    <w:rsid w:val="00187CC4"/>
    <w:rsid w:val="001C649D"/>
    <w:rsid w:val="001D19D7"/>
    <w:rsid w:val="001E47C0"/>
    <w:rsid w:val="001F1486"/>
    <w:rsid w:val="001F3B9C"/>
    <w:rsid w:val="001F476D"/>
    <w:rsid w:val="001F5CE8"/>
    <w:rsid w:val="00212093"/>
    <w:rsid w:val="002450A3"/>
    <w:rsid w:val="00273C21"/>
    <w:rsid w:val="00281DFA"/>
    <w:rsid w:val="00282D85"/>
    <w:rsid w:val="002939D2"/>
    <w:rsid w:val="00297367"/>
    <w:rsid w:val="002A7032"/>
    <w:rsid w:val="002B2263"/>
    <w:rsid w:val="002B23A0"/>
    <w:rsid w:val="002C19F0"/>
    <w:rsid w:val="002D2428"/>
    <w:rsid w:val="00310361"/>
    <w:rsid w:val="00317764"/>
    <w:rsid w:val="00322FEB"/>
    <w:rsid w:val="0034680E"/>
    <w:rsid w:val="003504C9"/>
    <w:rsid w:val="00351739"/>
    <w:rsid w:val="003853D3"/>
    <w:rsid w:val="00395EFE"/>
    <w:rsid w:val="003A173A"/>
    <w:rsid w:val="003A5B42"/>
    <w:rsid w:val="003D57DD"/>
    <w:rsid w:val="003E33E6"/>
    <w:rsid w:val="003F0E4D"/>
    <w:rsid w:val="004000A1"/>
    <w:rsid w:val="00403171"/>
    <w:rsid w:val="004159B3"/>
    <w:rsid w:val="00437244"/>
    <w:rsid w:val="004375C0"/>
    <w:rsid w:val="00442BBD"/>
    <w:rsid w:val="00453233"/>
    <w:rsid w:val="00455638"/>
    <w:rsid w:val="00466BDB"/>
    <w:rsid w:val="004736BE"/>
    <w:rsid w:val="00477189"/>
    <w:rsid w:val="00480BD4"/>
    <w:rsid w:val="00483337"/>
    <w:rsid w:val="00492C2A"/>
    <w:rsid w:val="004A7567"/>
    <w:rsid w:val="004C7191"/>
    <w:rsid w:val="004D1EA0"/>
    <w:rsid w:val="004D6081"/>
    <w:rsid w:val="004E0873"/>
    <w:rsid w:val="004E0876"/>
    <w:rsid w:val="004E331E"/>
    <w:rsid w:val="004E5434"/>
    <w:rsid w:val="004F405B"/>
    <w:rsid w:val="0050012C"/>
    <w:rsid w:val="005065BA"/>
    <w:rsid w:val="00507C44"/>
    <w:rsid w:val="00514DA8"/>
    <w:rsid w:val="00522E51"/>
    <w:rsid w:val="00525CC9"/>
    <w:rsid w:val="00530BFF"/>
    <w:rsid w:val="005315D3"/>
    <w:rsid w:val="005410DC"/>
    <w:rsid w:val="00550BA8"/>
    <w:rsid w:val="0057797B"/>
    <w:rsid w:val="00581DF5"/>
    <w:rsid w:val="005A1528"/>
    <w:rsid w:val="005A785A"/>
    <w:rsid w:val="005C0445"/>
    <w:rsid w:val="005F7D47"/>
    <w:rsid w:val="006048FF"/>
    <w:rsid w:val="006058CE"/>
    <w:rsid w:val="00613340"/>
    <w:rsid w:val="0061686F"/>
    <w:rsid w:val="00621634"/>
    <w:rsid w:val="00634801"/>
    <w:rsid w:val="00635C15"/>
    <w:rsid w:val="00647987"/>
    <w:rsid w:val="0065093C"/>
    <w:rsid w:val="0065616F"/>
    <w:rsid w:val="00657304"/>
    <w:rsid w:val="00662E80"/>
    <w:rsid w:val="006654F6"/>
    <w:rsid w:val="00682D7B"/>
    <w:rsid w:val="006B0A61"/>
    <w:rsid w:val="006B4BCE"/>
    <w:rsid w:val="006E77D8"/>
    <w:rsid w:val="006F4794"/>
    <w:rsid w:val="00704A75"/>
    <w:rsid w:val="007121FF"/>
    <w:rsid w:val="0073452E"/>
    <w:rsid w:val="00735E82"/>
    <w:rsid w:val="007559D6"/>
    <w:rsid w:val="007A1D95"/>
    <w:rsid w:val="007C26FE"/>
    <w:rsid w:val="007E5005"/>
    <w:rsid w:val="007F07FD"/>
    <w:rsid w:val="007F5EA6"/>
    <w:rsid w:val="00802A67"/>
    <w:rsid w:val="008049A3"/>
    <w:rsid w:val="008274B5"/>
    <w:rsid w:val="00834467"/>
    <w:rsid w:val="00853D92"/>
    <w:rsid w:val="00854732"/>
    <w:rsid w:val="0087324F"/>
    <w:rsid w:val="008760E0"/>
    <w:rsid w:val="00876D63"/>
    <w:rsid w:val="008A0CF1"/>
    <w:rsid w:val="008B7291"/>
    <w:rsid w:val="008C2AB1"/>
    <w:rsid w:val="008C39E6"/>
    <w:rsid w:val="008E62DE"/>
    <w:rsid w:val="008F363A"/>
    <w:rsid w:val="008F3E95"/>
    <w:rsid w:val="00906FF3"/>
    <w:rsid w:val="00937301"/>
    <w:rsid w:val="00940C30"/>
    <w:rsid w:val="00954745"/>
    <w:rsid w:val="0096401F"/>
    <w:rsid w:val="00974F24"/>
    <w:rsid w:val="009766F7"/>
    <w:rsid w:val="009B65F7"/>
    <w:rsid w:val="009D2AEF"/>
    <w:rsid w:val="009E0B74"/>
    <w:rsid w:val="00A00CF9"/>
    <w:rsid w:val="00A026DA"/>
    <w:rsid w:val="00A06246"/>
    <w:rsid w:val="00A27485"/>
    <w:rsid w:val="00A51EC2"/>
    <w:rsid w:val="00A55ED9"/>
    <w:rsid w:val="00A70426"/>
    <w:rsid w:val="00A877FB"/>
    <w:rsid w:val="00A9168C"/>
    <w:rsid w:val="00A91E33"/>
    <w:rsid w:val="00A92727"/>
    <w:rsid w:val="00A932FC"/>
    <w:rsid w:val="00A97D91"/>
    <w:rsid w:val="00AA715B"/>
    <w:rsid w:val="00AB79E6"/>
    <w:rsid w:val="00AE08AE"/>
    <w:rsid w:val="00AE12A8"/>
    <w:rsid w:val="00B050F2"/>
    <w:rsid w:val="00B13F47"/>
    <w:rsid w:val="00B319C3"/>
    <w:rsid w:val="00B351B1"/>
    <w:rsid w:val="00B54851"/>
    <w:rsid w:val="00B66666"/>
    <w:rsid w:val="00B700A4"/>
    <w:rsid w:val="00BA2C7A"/>
    <w:rsid w:val="00BE3FAB"/>
    <w:rsid w:val="00C04293"/>
    <w:rsid w:val="00C177CE"/>
    <w:rsid w:val="00C37DC1"/>
    <w:rsid w:val="00C53F59"/>
    <w:rsid w:val="00C70094"/>
    <w:rsid w:val="00C7697B"/>
    <w:rsid w:val="00C8041C"/>
    <w:rsid w:val="00C962AA"/>
    <w:rsid w:val="00CA22FA"/>
    <w:rsid w:val="00CA5719"/>
    <w:rsid w:val="00CC16BD"/>
    <w:rsid w:val="00CC7CEC"/>
    <w:rsid w:val="00CE04ED"/>
    <w:rsid w:val="00CE3507"/>
    <w:rsid w:val="00CF0834"/>
    <w:rsid w:val="00CF1F4D"/>
    <w:rsid w:val="00D21053"/>
    <w:rsid w:val="00D27ED3"/>
    <w:rsid w:val="00D6142B"/>
    <w:rsid w:val="00D63D2A"/>
    <w:rsid w:val="00DA1164"/>
    <w:rsid w:val="00DA546F"/>
    <w:rsid w:val="00DB704F"/>
    <w:rsid w:val="00DC66FF"/>
    <w:rsid w:val="00DD5680"/>
    <w:rsid w:val="00DD69B3"/>
    <w:rsid w:val="00E11F41"/>
    <w:rsid w:val="00E16C47"/>
    <w:rsid w:val="00E21C39"/>
    <w:rsid w:val="00E55267"/>
    <w:rsid w:val="00E55F66"/>
    <w:rsid w:val="00E65AAD"/>
    <w:rsid w:val="00E9095E"/>
    <w:rsid w:val="00EB1595"/>
    <w:rsid w:val="00EB2887"/>
    <w:rsid w:val="00EB6831"/>
    <w:rsid w:val="00EC1E10"/>
    <w:rsid w:val="00EC7A01"/>
    <w:rsid w:val="00F17C5B"/>
    <w:rsid w:val="00F3186A"/>
    <w:rsid w:val="00F544BF"/>
    <w:rsid w:val="00F62668"/>
    <w:rsid w:val="00F73C8D"/>
    <w:rsid w:val="00F83272"/>
    <w:rsid w:val="00FC538B"/>
    <w:rsid w:val="00FD636E"/>
    <w:rsid w:val="00FE053B"/>
    <w:rsid w:val="00FE7565"/>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5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57D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04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293"/>
  </w:style>
  <w:style w:type="paragraph" w:styleId="a5">
    <w:name w:val="footer"/>
    <w:basedOn w:val="a"/>
    <w:link w:val="a6"/>
    <w:uiPriority w:val="99"/>
    <w:unhideWhenUsed/>
    <w:rsid w:val="00C04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293"/>
  </w:style>
  <w:style w:type="paragraph" w:styleId="a7">
    <w:name w:val="Balloon Text"/>
    <w:basedOn w:val="a"/>
    <w:link w:val="a8"/>
    <w:uiPriority w:val="99"/>
    <w:semiHidden/>
    <w:unhideWhenUsed/>
    <w:rsid w:val="00647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5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57D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04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293"/>
  </w:style>
  <w:style w:type="paragraph" w:styleId="a5">
    <w:name w:val="footer"/>
    <w:basedOn w:val="a"/>
    <w:link w:val="a6"/>
    <w:uiPriority w:val="99"/>
    <w:unhideWhenUsed/>
    <w:rsid w:val="00C04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293"/>
  </w:style>
  <w:style w:type="paragraph" w:styleId="a7">
    <w:name w:val="Balloon Text"/>
    <w:basedOn w:val="a"/>
    <w:link w:val="a8"/>
    <w:uiPriority w:val="99"/>
    <w:semiHidden/>
    <w:unhideWhenUsed/>
    <w:rsid w:val="00647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447A09F367BF32BD96F17673872E2F8CE938BFCE0329E1175F9AD854F0B7F3284824CCB3404D5KFDFH" TargetMode="External"/><Relationship Id="rId13" Type="http://schemas.openxmlformats.org/officeDocument/2006/relationships/hyperlink" Target="consultantplus://offline/ref=3B2447A09F367BF32BD96F17673872E2F8CE918BFFE0329E1175F9AD85K4DFH" TargetMode="External"/><Relationship Id="rId18" Type="http://schemas.openxmlformats.org/officeDocument/2006/relationships/hyperlink" Target="consultantplus://offline/ref=3B2447A09F367BF32BD96F17673872E2F8CF9F88F3EF329E1175F9AD854F0B7F3284824CCBK3D5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B2447A09F367BF32BD96F17673872E2F8CF9E8BFEEE329E1175F9AD854F0B7F3284824FC830K0D4H" TargetMode="External"/><Relationship Id="rId7" Type="http://schemas.openxmlformats.org/officeDocument/2006/relationships/endnotes" Target="endnotes.xml"/><Relationship Id="rId12" Type="http://schemas.openxmlformats.org/officeDocument/2006/relationships/hyperlink" Target="consultantplus://offline/ref=3B2447A09F367BF32BD96F17673872E2F8CF9386F9EA329E1175F9AD85K4DFH" TargetMode="External"/><Relationship Id="rId17" Type="http://schemas.openxmlformats.org/officeDocument/2006/relationships/hyperlink" Target="consultantplus://offline/ref=3B2447A09F367BF32BD96F17673872E2F8CF9E8BFEEE329E1175F9AD854F0B7F3284824FC830K0D4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B2447A09F367BF32BD9660E603872E2F9C1938BF8E9329E1175F9AD854F0B7F3284824CCB3404D2KFD2H" TargetMode="External"/><Relationship Id="rId20" Type="http://schemas.openxmlformats.org/officeDocument/2006/relationships/hyperlink" Target="consultantplus://offline/ref=3B2447A09F367BF32BD96F17673872E2F8CF9F88F3EF329E1175F9AD854F0B7F3284824CCBK3D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2447A09F367BF32BD96F17673872E2F8CE938BFCE0329E1175F9AD854F0B7F3284824CCB3405D7KFD1H" TargetMode="External"/><Relationship Id="rId24" Type="http://schemas.openxmlformats.org/officeDocument/2006/relationships/hyperlink" Target="consultantplus://offline/ref=3B2447A09F367BF32BD96F17673872E2F8CE9286F3EC329E1175F9AD854F0B7F3284824CCB3404D2KFD7H" TargetMode="External"/><Relationship Id="rId5" Type="http://schemas.openxmlformats.org/officeDocument/2006/relationships/webSettings" Target="webSettings.xml"/><Relationship Id="rId15" Type="http://schemas.openxmlformats.org/officeDocument/2006/relationships/hyperlink" Target="consultantplus://offline/ref=3B2447A09F367BF32BD96F17673872E2F8CE938BFCE0329E1175F9AD854F0B7F3284824CCB3405D1KFDFH" TargetMode="External"/><Relationship Id="rId23" Type="http://schemas.openxmlformats.org/officeDocument/2006/relationships/hyperlink" Target="consultantplus://offline/ref=3B2447A09F367BF32BD96F17673872E2F8CE938BFCE0329E1175F9AD854F0B7F3284824CCB3406DBKFD4H" TargetMode="External"/><Relationship Id="rId10" Type="http://schemas.openxmlformats.org/officeDocument/2006/relationships/hyperlink" Target="consultantplus://offline/ref=3B2447A09F367BF32BD96F17673872E2F8CE938BFCE0329E1175F9AD854F0B7F3284824CCB3405D0KFDEH" TargetMode="External"/><Relationship Id="rId19" Type="http://schemas.openxmlformats.org/officeDocument/2006/relationships/hyperlink" Target="consultantplus://offline/ref=3B2447A09F367BF32BD96F17673872E2F8CF9E8BFEEE329E1175F9AD854F0B7F3284824FC830K0D4H" TargetMode="External"/><Relationship Id="rId4" Type="http://schemas.openxmlformats.org/officeDocument/2006/relationships/settings" Target="settings.xml"/><Relationship Id="rId9" Type="http://schemas.openxmlformats.org/officeDocument/2006/relationships/hyperlink" Target="consultantplus://offline/ref=3B2447A09F367BF32BD96F17673872E2F8CE938BFCE0329E1175F9AD854F0B7F3284824CCB3405D1KFDFH" TargetMode="External"/><Relationship Id="rId14" Type="http://schemas.openxmlformats.org/officeDocument/2006/relationships/hyperlink" Target="consultantplus://offline/ref=3B2447A09F367BF32BD96F17673872E2F8CE918BFFEE329E1175F9AD854F0B7F3284824CCB3605D0KFD3H" TargetMode="External"/><Relationship Id="rId22" Type="http://schemas.openxmlformats.org/officeDocument/2006/relationships/hyperlink" Target="consultantplus://offline/ref=3B2447A09F367BF32BD96F17673872E2F8CF9F88F3EF329E1175F9AD854F0B7F3284824CCBK3D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B34C-DC1D-41DC-B1D5-D5EF631B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7986</Words>
  <Characters>45523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КИСЛОВА ОЛЬГА БОРИСОВНА</dc:creator>
  <cp:lastModifiedBy>КИСЛОВА ОЛЬГА БОРИСОВНА</cp:lastModifiedBy>
  <cp:revision>1</cp:revision>
  <cp:lastPrinted>2018-06-09T07:41:00Z</cp:lastPrinted>
  <dcterms:created xsi:type="dcterms:W3CDTF">2018-06-09T07:03:00Z</dcterms:created>
  <dcterms:modified xsi:type="dcterms:W3CDTF">2018-06-09T07:50:00Z</dcterms:modified>
</cp:coreProperties>
</file>