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5B" w:rsidRDefault="00413B5B" w:rsidP="0040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5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gramStart"/>
      <w:r w:rsidRPr="00413B5B">
        <w:rPr>
          <w:rFonts w:ascii="Times New Roman" w:hAnsi="Times New Roman" w:cs="Times New Roman"/>
          <w:b/>
          <w:sz w:val="28"/>
          <w:szCs w:val="28"/>
        </w:rPr>
        <w:t>проведенной</w:t>
      </w:r>
      <w:proofErr w:type="gramEnd"/>
      <w:r w:rsidRPr="00413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B5B" w:rsidRDefault="00413B5B" w:rsidP="0040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5B">
        <w:rPr>
          <w:rFonts w:ascii="Times New Roman" w:hAnsi="Times New Roman" w:cs="Times New Roman"/>
          <w:b/>
          <w:sz w:val="28"/>
          <w:szCs w:val="28"/>
        </w:rPr>
        <w:t xml:space="preserve">саморегулируемыми организациями аудиторов </w:t>
      </w:r>
    </w:p>
    <w:p w:rsidR="00413B5B" w:rsidRDefault="00413B5B" w:rsidP="0040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5B">
        <w:rPr>
          <w:rFonts w:ascii="Times New Roman" w:hAnsi="Times New Roman" w:cs="Times New Roman"/>
          <w:b/>
          <w:sz w:val="28"/>
          <w:szCs w:val="28"/>
        </w:rPr>
        <w:t xml:space="preserve">«Российский союз аудиторов» (Ассоциация) и Ассоциацией «Содружество» </w:t>
      </w:r>
    </w:p>
    <w:p w:rsidR="00454FF7" w:rsidRPr="00454FF7" w:rsidRDefault="00413B5B" w:rsidP="0040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5B">
        <w:rPr>
          <w:rFonts w:ascii="Times New Roman" w:hAnsi="Times New Roman" w:cs="Times New Roman"/>
          <w:b/>
          <w:sz w:val="28"/>
          <w:szCs w:val="28"/>
        </w:rPr>
        <w:t>оценки эффективности и результативности мероприятий по профилактике нарушений обязательных требований саморегулируемыми организациями аудиторов, проведенных Минфином России в 2017 г.</w:t>
      </w:r>
    </w:p>
    <w:tbl>
      <w:tblPr>
        <w:tblStyle w:val="a3"/>
        <w:tblpPr w:leftFromText="180" w:rightFromText="180" w:vertAnchor="page" w:horzAnchor="page" w:tblpX="1116" w:tblpY="2834"/>
        <w:tblW w:w="10456" w:type="dxa"/>
        <w:tblLayout w:type="fixed"/>
        <w:tblLook w:val="04A0" w:firstRow="1" w:lastRow="0" w:firstColumn="1" w:lastColumn="0" w:noHBand="0" w:noVBand="1"/>
      </w:tblPr>
      <w:tblGrid>
        <w:gridCol w:w="813"/>
        <w:gridCol w:w="7375"/>
        <w:gridCol w:w="1134"/>
        <w:gridCol w:w="1134"/>
      </w:tblGrid>
      <w:tr w:rsidR="0083318E" w:rsidTr="00FD1EBC">
        <w:trPr>
          <w:trHeight w:val="333"/>
        </w:trPr>
        <w:tc>
          <w:tcPr>
            <w:tcW w:w="813" w:type="dxa"/>
            <w:vMerge w:val="restart"/>
          </w:tcPr>
          <w:p w:rsidR="0083318E" w:rsidRPr="00454FF7" w:rsidRDefault="0083318E" w:rsidP="000B4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75" w:type="dxa"/>
            <w:vMerge w:val="restart"/>
            <w:vAlign w:val="center"/>
          </w:tcPr>
          <w:p w:rsidR="0083318E" w:rsidRPr="00454FF7" w:rsidRDefault="0083318E" w:rsidP="000B4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268" w:type="dxa"/>
            <w:gridSpan w:val="2"/>
            <w:vAlign w:val="center"/>
          </w:tcPr>
          <w:p w:rsidR="0083318E" w:rsidRPr="00454FF7" w:rsidRDefault="0083318E" w:rsidP="0083318E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* </w:t>
            </w:r>
          </w:p>
        </w:tc>
      </w:tr>
      <w:tr w:rsidR="0083318E" w:rsidTr="00FD1EBC">
        <w:trPr>
          <w:trHeight w:val="333"/>
        </w:trPr>
        <w:tc>
          <w:tcPr>
            <w:tcW w:w="813" w:type="dxa"/>
            <w:vMerge/>
          </w:tcPr>
          <w:p w:rsidR="0083318E" w:rsidRPr="00454FF7" w:rsidRDefault="0083318E" w:rsidP="000B4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5" w:type="dxa"/>
            <w:vMerge/>
            <w:vAlign w:val="center"/>
          </w:tcPr>
          <w:p w:rsidR="0083318E" w:rsidRPr="00454FF7" w:rsidRDefault="0083318E" w:rsidP="000B4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3318E" w:rsidRPr="00454FF7" w:rsidRDefault="0083318E" w:rsidP="000B4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РСА</w:t>
            </w:r>
          </w:p>
        </w:tc>
        <w:tc>
          <w:tcPr>
            <w:tcW w:w="1134" w:type="dxa"/>
            <w:vAlign w:val="center"/>
          </w:tcPr>
          <w:p w:rsidR="0083318E" w:rsidRPr="00454FF7" w:rsidRDefault="0083318E" w:rsidP="000B461B">
            <w:pPr>
              <w:tabs>
                <w:tab w:val="left" w:pos="118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ААС</w:t>
            </w:r>
          </w:p>
        </w:tc>
      </w:tr>
      <w:tr w:rsidR="000B461B" w:rsidTr="00FD1EBC">
        <w:trPr>
          <w:trHeight w:val="558"/>
        </w:trPr>
        <w:tc>
          <w:tcPr>
            <w:tcW w:w="813" w:type="dxa"/>
            <w:vAlign w:val="center"/>
          </w:tcPr>
          <w:p w:rsidR="000B461B" w:rsidRPr="00454FF7" w:rsidRDefault="000B461B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5" w:type="dxa"/>
          </w:tcPr>
          <w:p w:rsidR="000B461B" w:rsidRPr="00454FF7" w:rsidRDefault="000B461B" w:rsidP="00FD1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Информированность саморегулируем</w:t>
            </w:r>
            <w:r w:rsidR="00C60A8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C60A8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аудиторов об обязательных требованиях, о принятых и готовящихся изменениях в системе обязательных требований, о порядке проведения проверок, правах саморегулируем</w:t>
            </w:r>
            <w:r w:rsidR="00C60A8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C60A8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аудиторов в ходе проверки</w:t>
            </w:r>
          </w:p>
        </w:tc>
        <w:tc>
          <w:tcPr>
            <w:tcW w:w="1134" w:type="dxa"/>
            <w:vAlign w:val="center"/>
          </w:tcPr>
          <w:p w:rsidR="000B461B" w:rsidRPr="00454FF7" w:rsidRDefault="000B461B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B461B" w:rsidRPr="00454FF7" w:rsidRDefault="000B461B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461B" w:rsidTr="00FD1EBC">
        <w:trPr>
          <w:trHeight w:val="270"/>
        </w:trPr>
        <w:tc>
          <w:tcPr>
            <w:tcW w:w="813" w:type="dxa"/>
            <w:vAlign w:val="center"/>
          </w:tcPr>
          <w:p w:rsidR="000B461B" w:rsidRPr="00454FF7" w:rsidRDefault="000B461B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5" w:type="dxa"/>
          </w:tcPr>
          <w:p w:rsidR="000B461B" w:rsidRPr="00454FF7" w:rsidRDefault="000B461B" w:rsidP="00FD1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Понятность обязательных требований, обеспечивающая их однозначное толкование саморегулируем</w:t>
            </w:r>
            <w:r w:rsidR="00C60A8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C60A8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аудиторов </w:t>
            </w:r>
            <w:r w:rsidR="00C60A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 xml:space="preserve"> Минфином России</w:t>
            </w:r>
          </w:p>
        </w:tc>
        <w:tc>
          <w:tcPr>
            <w:tcW w:w="1134" w:type="dxa"/>
            <w:vAlign w:val="center"/>
          </w:tcPr>
          <w:p w:rsidR="000B461B" w:rsidRPr="00454FF7" w:rsidRDefault="000B461B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B461B" w:rsidRPr="00454FF7" w:rsidRDefault="000B461B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461B" w:rsidTr="00FD1EBC">
        <w:trPr>
          <w:trHeight w:val="270"/>
        </w:trPr>
        <w:tc>
          <w:tcPr>
            <w:tcW w:w="813" w:type="dxa"/>
            <w:vAlign w:val="center"/>
          </w:tcPr>
          <w:p w:rsidR="000B461B" w:rsidRPr="00454FF7" w:rsidRDefault="000B461B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5" w:type="dxa"/>
          </w:tcPr>
          <w:p w:rsidR="000B461B" w:rsidRPr="00454FF7" w:rsidRDefault="000B461B" w:rsidP="00FD1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Вовлечение саморегулируемых организаций аудиторов в регулярное взаимодействие с Минфином России</w:t>
            </w:r>
          </w:p>
        </w:tc>
        <w:tc>
          <w:tcPr>
            <w:tcW w:w="1134" w:type="dxa"/>
            <w:vAlign w:val="center"/>
          </w:tcPr>
          <w:p w:rsidR="000B461B" w:rsidRPr="00454FF7" w:rsidRDefault="000B461B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B461B" w:rsidRPr="00454FF7" w:rsidRDefault="000B461B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461B" w:rsidTr="00FD1EBC">
        <w:trPr>
          <w:trHeight w:val="270"/>
        </w:trPr>
        <w:tc>
          <w:tcPr>
            <w:tcW w:w="813" w:type="dxa"/>
            <w:vAlign w:val="center"/>
          </w:tcPr>
          <w:p w:rsidR="000B461B" w:rsidRPr="00454FF7" w:rsidRDefault="000B461B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5" w:type="dxa"/>
          </w:tcPr>
          <w:p w:rsidR="000B461B" w:rsidRPr="00454FF7" w:rsidRDefault="000B461B" w:rsidP="00FD1E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качеством мероприятий по профилактике нарушений обязательных требований саморегулируемыми организациями аудиторов, проведенных в 2017 г.</w:t>
            </w:r>
          </w:p>
        </w:tc>
        <w:tc>
          <w:tcPr>
            <w:tcW w:w="1134" w:type="dxa"/>
            <w:vAlign w:val="center"/>
          </w:tcPr>
          <w:p w:rsidR="000B461B" w:rsidRPr="00454FF7" w:rsidRDefault="000B461B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0B461B" w:rsidRPr="00454FF7" w:rsidRDefault="000B461B" w:rsidP="000B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54FF7" w:rsidRDefault="00454FF7" w:rsidP="00454F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FF7" w:rsidRPr="000B461B" w:rsidRDefault="00454FF7" w:rsidP="0083318E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B461B">
        <w:rPr>
          <w:rFonts w:ascii="Times New Roman" w:hAnsi="Times New Roman" w:cs="Times New Roman"/>
        </w:rPr>
        <w:t xml:space="preserve">* - </w:t>
      </w:r>
      <w:r w:rsidR="000B461B" w:rsidRPr="000B461B">
        <w:rPr>
          <w:rFonts w:ascii="Times New Roman" w:hAnsi="Times New Roman" w:cs="Times New Roman"/>
        </w:rPr>
        <w:t>Оценка эффективности и результативности профилактических мероприятий проведенных Минфином России (минимальная оценка – 0 баллов, максимальная оценка – 5 баллов).</w:t>
      </w:r>
    </w:p>
    <w:sectPr w:rsidR="00454FF7" w:rsidRPr="000B461B" w:rsidSect="00FD1EBC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78B7"/>
    <w:multiLevelType w:val="hybridMultilevel"/>
    <w:tmpl w:val="41DE308C"/>
    <w:lvl w:ilvl="0" w:tplc="8B3C12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6"/>
    <w:rsid w:val="000142C0"/>
    <w:rsid w:val="00014525"/>
    <w:rsid w:val="000B461B"/>
    <w:rsid w:val="002D4DC6"/>
    <w:rsid w:val="00365D0A"/>
    <w:rsid w:val="003F529E"/>
    <w:rsid w:val="0040545E"/>
    <w:rsid w:val="00413B5B"/>
    <w:rsid w:val="00454FF7"/>
    <w:rsid w:val="006B5B67"/>
    <w:rsid w:val="006C33E8"/>
    <w:rsid w:val="007F60B5"/>
    <w:rsid w:val="0083318E"/>
    <w:rsid w:val="00931640"/>
    <w:rsid w:val="00BA6CF0"/>
    <w:rsid w:val="00C60A82"/>
    <w:rsid w:val="00D05C82"/>
    <w:rsid w:val="00E85FB2"/>
    <w:rsid w:val="00F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 ВЛАДИМИР ВЛАДИМИРОВИЧ</dc:creator>
  <cp:keywords/>
  <dc:description/>
  <cp:lastModifiedBy>ШИШОВ ВЛАДИМИР ВЛАДИМИРОВИЧ</cp:lastModifiedBy>
  <cp:revision>12</cp:revision>
  <cp:lastPrinted>2018-02-12T10:28:00Z</cp:lastPrinted>
  <dcterms:created xsi:type="dcterms:W3CDTF">2018-02-07T10:29:00Z</dcterms:created>
  <dcterms:modified xsi:type="dcterms:W3CDTF">2018-02-12T10:30:00Z</dcterms:modified>
</cp:coreProperties>
</file>