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CE" w:rsidRPr="00776FCE" w:rsidRDefault="00022C3E" w:rsidP="00776FCE">
      <w:pPr>
        <w:spacing w:after="200"/>
        <w:ind w:firstLine="0"/>
        <w:contextualSpacing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Департамент</w:t>
      </w:r>
      <w:r w:rsidRPr="00776FCE">
        <w:rPr>
          <w:rFonts w:eastAsiaTheme="minorHAnsi"/>
          <w:b/>
          <w:szCs w:val="28"/>
          <w:lang w:eastAsia="en-US"/>
        </w:rPr>
        <w:t xml:space="preserve"> бюджетной политики в сфере государственного управления, судебной системы, государственной гражданской службы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F355FD">
        <w:rPr>
          <w:rFonts w:eastAsiaTheme="minorHAnsi"/>
          <w:b/>
          <w:szCs w:val="28"/>
          <w:lang w:eastAsia="en-US"/>
        </w:rPr>
        <w:t>Отдел</w:t>
      </w:r>
      <w:r w:rsidR="00776FCE" w:rsidRPr="00776FCE">
        <w:rPr>
          <w:rFonts w:eastAsiaTheme="minorHAnsi"/>
          <w:b/>
          <w:szCs w:val="28"/>
          <w:lang w:eastAsia="en-US"/>
        </w:rPr>
        <w:t xml:space="preserve"> бюджетной политики и финансового обеспечения в сфере деятельности федеральных органов исполнительной власти</w:t>
      </w:r>
      <w:r w:rsidR="00776FCE" w:rsidRPr="00776FCE">
        <w:rPr>
          <w:rFonts w:asciiTheme="minorHAnsi" w:eastAsiaTheme="minorHAnsi" w:hAnsiTheme="minorHAnsi" w:cstheme="minorBidi"/>
          <w:b/>
          <w:sz w:val="22"/>
          <w:szCs w:val="28"/>
          <w:lang w:eastAsia="en-US"/>
        </w:rPr>
        <w:t xml:space="preserve"> </w:t>
      </w:r>
    </w:p>
    <w:p w:rsidR="00776FCE" w:rsidRPr="00810966" w:rsidRDefault="00776FCE" w:rsidP="00722CEA">
      <w:pPr>
        <w:ind w:firstLine="0"/>
        <w:rPr>
          <w:rFonts w:eastAsiaTheme="minorHAnsi"/>
          <w:szCs w:val="28"/>
          <w:lang w:eastAsia="en-US"/>
        </w:rPr>
      </w:pPr>
    </w:p>
    <w:p w:rsidR="00431364" w:rsidRDefault="00776FCE" w:rsidP="00431364">
      <w:pPr>
        <w:pStyle w:val="a3"/>
        <w:numPr>
          <w:ilvl w:val="0"/>
          <w:numId w:val="3"/>
        </w:numPr>
        <w:ind w:left="0" w:firstLine="709"/>
        <w:rPr>
          <w:rFonts w:eastAsiaTheme="minorHAnsi"/>
          <w:szCs w:val="28"/>
          <w:lang w:eastAsia="en-US"/>
        </w:rPr>
      </w:pPr>
      <w:r w:rsidRPr="00431364">
        <w:rPr>
          <w:rFonts w:eastAsiaTheme="minorHAnsi"/>
          <w:szCs w:val="28"/>
          <w:lang w:eastAsia="en-US"/>
        </w:rPr>
        <w:t>Бюджетный кодекс Российской Ф</w:t>
      </w:r>
      <w:r w:rsidR="00810966" w:rsidRPr="00431364">
        <w:rPr>
          <w:rFonts w:eastAsiaTheme="minorHAnsi"/>
          <w:szCs w:val="28"/>
          <w:lang w:eastAsia="en-US"/>
        </w:rPr>
        <w:t xml:space="preserve">едерации от 31.07.1998 </w:t>
      </w:r>
    </w:p>
    <w:p w:rsidR="00776FCE" w:rsidRPr="00431364" w:rsidRDefault="00810966" w:rsidP="00431364">
      <w:pPr>
        <w:ind w:firstLine="0"/>
        <w:rPr>
          <w:rFonts w:eastAsiaTheme="minorHAnsi"/>
          <w:szCs w:val="28"/>
          <w:lang w:eastAsia="en-US"/>
        </w:rPr>
      </w:pPr>
      <w:r w:rsidRPr="00431364">
        <w:rPr>
          <w:rFonts w:eastAsiaTheme="minorHAnsi"/>
          <w:szCs w:val="28"/>
          <w:lang w:eastAsia="en-US"/>
        </w:rPr>
        <w:t>№ 145-ФЗ;</w:t>
      </w:r>
    </w:p>
    <w:p w:rsidR="00776FCE" w:rsidRPr="00431364" w:rsidRDefault="00810966" w:rsidP="00431364">
      <w:pPr>
        <w:pStyle w:val="a3"/>
        <w:numPr>
          <w:ilvl w:val="0"/>
          <w:numId w:val="3"/>
        </w:numPr>
        <w:ind w:left="0" w:firstLine="709"/>
        <w:rPr>
          <w:rFonts w:eastAsiaTheme="minorHAnsi"/>
          <w:szCs w:val="28"/>
          <w:lang w:eastAsia="en-US"/>
        </w:rPr>
      </w:pPr>
      <w:r w:rsidRPr="00431364">
        <w:rPr>
          <w:rFonts w:eastAsiaTheme="minorHAnsi"/>
          <w:szCs w:val="28"/>
          <w:lang w:eastAsia="en-US"/>
        </w:rPr>
        <w:t>П</w:t>
      </w:r>
      <w:r w:rsidR="00776FCE" w:rsidRPr="00431364">
        <w:rPr>
          <w:rFonts w:eastAsiaTheme="minorHAnsi"/>
          <w:szCs w:val="28"/>
          <w:lang w:eastAsia="en-US"/>
        </w:rPr>
        <w:t>остановление Правительства Российской Федерации от 01.06.2004 № 260 «О Регламенте Правительства Российской Федерации и Положении об Аппарате Прав</w:t>
      </w:r>
      <w:r w:rsidRPr="00431364">
        <w:rPr>
          <w:rFonts w:eastAsiaTheme="minorHAnsi"/>
          <w:szCs w:val="28"/>
          <w:lang w:eastAsia="en-US"/>
        </w:rPr>
        <w:t>ительства Российской Федерации»;</w:t>
      </w:r>
    </w:p>
    <w:p w:rsidR="00776FCE" w:rsidRPr="00431364" w:rsidRDefault="00810966" w:rsidP="00431364">
      <w:pPr>
        <w:pStyle w:val="a3"/>
        <w:numPr>
          <w:ilvl w:val="0"/>
          <w:numId w:val="3"/>
        </w:numPr>
        <w:ind w:left="0" w:firstLine="709"/>
        <w:rPr>
          <w:rFonts w:eastAsiaTheme="minorHAnsi"/>
          <w:szCs w:val="28"/>
          <w:lang w:eastAsia="en-US"/>
        </w:rPr>
      </w:pPr>
      <w:r w:rsidRPr="00431364">
        <w:rPr>
          <w:rFonts w:eastAsiaTheme="minorHAnsi"/>
          <w:szCs w:val="28"/>
          <w:lang w:eastAsia="en-US"/>
        </w:rPr>
        <w:t>П</w:t>
      </w:r>
      <w:r w:rsidR="00776FCE" w:rsidRPr="00431364">
        <w:rPr>
          <w:rFonts w:eastAsiaTheme="minorHAnsi"/>
          <w:szCs w:val="28"/>
          <w:lang w:eastAsia="en-US"/>
        </w:rPr>
        <w:t>остановление Правительства Российской Федерации от 30.06.2004 № 329 «О Министерстве финансов Российской Федерации».</w:t>
      </w:r>
    </w:p>
    <w:p w:rsidR="00B9295C" w:rsidRDefault="00B9295C" w:rsidP="00B9295C">
      <w:pPr>
        <w:jc w:val="center"/>
      </w:pPr>
      <w:bookmarkStart w:id="0" w:name="_GoBack"/>
      <w:bookmarkEnd w:id="0"/>
    </w:p>
    <w:sectPr w:rsidR="00B9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4BAD"/>
    <w:multiLevelType w:val="hybridMultilevel"/>
    <w:tmpl w:val="CCB6F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B20365"/>
    <w:multiLevelType w:val="hybridMultilevel"/>
    <w:tmpl w:val="BC1864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2E5602"/>
    <w:multiLevelType w:val="hybridMultilevel"/>
    <w:tmpl w:val="C6B839DE"/>
    <w:lvl w:ilvl="0" w:tplc="BF1621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76F42"/>
    <w:multiLevelType w:val="hybridMultilevel"/>
    <w:tmpl w:val="5DDC5E18"/>
    <w:lvl w:ilvl="0" w:tplc="1DEA11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5F"/>
    <w:rsid w:val="00022C3E"/>
    <w:rsid w:val="00085D20"/>
    <w:rsid w:val="000C3582"/>
    <w:rsid w:val="00131F4E"/>
    <w:rsid w:val="001E3261"/>
    <w:rsid w:val="003508AC"/>
    <w:rsid w:val="00431364"/>
    <w:rsid w:val="00544293"/>
    <w:rsid w:val="00605A6E"/>
    <w:rsid w:val="0064585F"/>
    <w:rsid w:val="0068212B"/>
    <w:rsid w:val="006D0993"/>
    <w:rsid w:val="00722CEA"/>
    <w:rsid w:val="00776FCE"/>
    <w:rsid w:val="00810966"/>
    <w:rsid w:val="0094299C"/>
    <w:rsid w:val="0094406A"/>
    <w:rsid w:val="00AE47CD"/>
    <w:rsid w:val="00B9295C"/>
    <w:rsid w:val="00D16D8B"/>
    <w:rsid w:val="00DE0200"/>
    <w:rsid w:val="00E33CBE"/>
    <w:rsid w:val="00E47C07"/>
    <w:rsid w:val="00F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64458-992B-4331-BB95-C346498F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E5C6-11B3-4DC6-BA8C-2AC407F8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МИТИНСКАЯ ИРИНА АНАТОЛЬЕВНА</dc:creator>
  <cp:lastModifiedBy>mukhin</cp:lastModifiedBy>
  <cp:revision>2</cp:revision>
  <dcterms:created xsi:type="dcterms:W3CDTF">2018-02-06T14:13:00Z</dcterms:created>
  <dcterms:modified xsi:type="dcterms:W3CDTF">2018-02-06T14:13:00Z</dcterms:modified>
</cp:coreProperties>
</file>