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35" w:rsidRDefault="00DC51F8" w:rsidP="00DC51F8">
      <w:pPr>
        <w:jc w:val="center"/>
      </w:pPr>
      <w:r>
        <w:t xml:space="preserve">Информация о ходе </w:t>
      </w:r>
      <w:r w:rsidR="00F91BBE">
        <w:t xml:space="preserve">проведения экспертизы </w:t>
      </w:r>
    </w:p>
    <w:p w:rsidR="00F91BBE" w:rsidRDefault="00523935" w:rsidP="00DC51F8">
      <w:pPr>
        <w:jc w:val="center"/>
      </w:pPr>
      <w:r>
        <w:t xml:space="preserve">проектов </w:t>
      </w:r>
      <w:r w:rsidR="00F91BBE">
        <w:t xml:space="preserve">стандартов бухгалтерского учета </w:t>
      </w:r>
    </w:p>
    <w:p w:rsidR="00DC51F8" w:rsidRDefault="00DC51F8"/>
    <w:tbl>
      <w:tblPr>
        <w:tblStyle w:val="a3"/>
        <w:tblW w:w="155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4"/>
        <w:gridCol w:w="6123"/>
        <w:gridCol w:w="1608"/>
        <w:gridCol w:w="1928"/>
        <w:gridCol w:w="1418"/>
        <w:gridCol w:w="1701"/>
        <w:gridCol w:w="2268"/>
      </w:tblGrid>
      <w:tr w:rsidR="0062058F" w:rsidRPr="00B64CF3" w:rsidTr="0062058F">
        <w:trPr>
          <w:trHeight w:val="1044"/>
          <w:tblHeader/>
        </w:trPr>
        <w:tc>
          <w:tcPr>
            <w:tcW w:w="504" w:type="dxa"/>
          </w:tcPr>
          <w:p w:rsidR="00BF7A52" w:rsidRPr="00B64CF3" w:rsidRDefault="00BF7A52" w:rsidP="00CF1D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4CF3">
              <w:rPr>
                <w:b/>
                <w:sz w:val="20"/>
                <w:szCs w:val="20"/>
              </w:rPr>
              <w:t>№</w:t>
            </w:r>
          </w:p>
          <w:p w:rsidR="00BF7A52" w:rsidRPr="00B64CF3" w:rsidRDefault="00BF7A52" w:rsidP="00CF1DE2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64CF3">
              <w:rPr>
                <w:b/>
                <w:sz w:val="20"/>
                <w:szCs w:val="20"/>
              </w:rPr>
              <w:t>п</w:t>
            </w:r>
            <w:proofErr w:type="gramEnd"/>
            <w:r w:rsidRPr="00B64CF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123" w:type="dxa"/>
          </w:tcPr>
          <w:p w:rsidR="00BF7A52" w:rsidRPr="00B64CF3" w:rsidRDefault="00BF7A52" w:rsidP="00BF7A5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4CF3">
              <w:rPr>
                <w:b/>
                <w:sz w:val="20"/>
                <w:szCs w:val="20"/>
              </w:rPr>
              <w:t xml:space="preserve">Рабочее наименование проекта </w:t>
            </w:r>
          </w:p>
        </w:tc>
        <w:tc>
          <w:tcPr>
            <w:tcW w:w="1608" w:type="dxa"/>
          </w:tcPr>
          <w:p w:rsidR="00BF7A52" w:rsidRPr="00B64CF3" w:rsidRDefault="002D5EB8" w:rsidP="002D5EB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поступления</w:t>
            </w:r>
            <w:r w:rsidR="00BF7A52" w:rsidRPr="00B64CF3">
              <w:rPr>
                <w:b/>
                <w:sz w:val="20"/>
                <w:szCs w:val="20"/>
              </w:rPr>
              <w:t xml:space="preserve"> на экспертизу </w:t>
            </w:r>
          </w:p>
        </w:tc>
        <w:tc>
          <w:tcPr>
            <w:tcW w:w="1928" w:type="dxa"/>
          </w:tcPr>
          <w:p w:rsidR="00BF7A52" w:rsidRPr="00B64CF3" w:rsidRDefault="002D5EB8" w:rsidP="002D5EB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предварительного</w:t>
            </w:r>
            <w:r w:rsidR="00BF7A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рассмотрения</w:t>
            </w:r>
          </w:p>
        </w:tc>
        <w:tc>
          <w:tcPr>
            <w:tcW w:w="1418" w:type="dxa"/>
          </w:tcPr>
          <w:p w:rsidR="00BF7A52" w:rsidRPr="00B64CF3" w:rsidRDefault="00BF7A52" w:rsidP="00BF7A5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4CF3">
              <w:rPr>
                <w:b/>
                <w:sz w:val="20"/>
                <w:szCs w:val="20"/>
              </w:rPr>
              <w:t xml:space="preserve">Срок подготовки проекта заключения </w:t>
            </w:r>
          </w:p>
        </w:tc>
        <w:tc>
          <w:tcPr>
            <w:tcW w:w="1701" w:type="dxa"/>
          </w:tcPr>
          <w:p w:rsidR="00BF7A52" w:rsidRPr="00B64CF3" w:rsidRDefault="002D5EB8" w:rsidP="00BF7A5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окончательного рассмотрения</w:t>
            </w:r>
            <w:r w:rsidR="00BF7A52" w:rsidRPr="00B64CF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F7A52" w:rsidRPr="00B64CF3" w:rsidRDefault="00955D45" w:rsidP="0037545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</w:t>
            </w:r>
            <w:r w:rsidR="0037545E">
              <w:rPr>
                <w:b/>
                <w:sz w:val="20"/>
                <w:szCs w:val="20"/>
              </w:rPr>
              <w:t>комендация</w:t>
            </w:r>
            <w:r>
              <w:rPr>
                <w:b/>
                <w:sz w:val="20"/>
                <w:szCs w:val="20"/>
              </w:rPr>
              <w:t xml:space="preserve"> Совета по стандартам бухгалтерского учета</w:t>
            </w:r>
            <w:r w:rsidR="00BF7A52" w:rsidRPr="00B64CF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2058F" w:rsidRPr="00522EAB" w:rsidTr="0062058F">
        <w:tc>
          <w:tcPr>
            <w:tcW w:w="504" w:type="dxa"/>
          </w:tcPr>
          <w:p w:rsidR="00522EAB" w:rsidRPr="00522EAB" w:rsidRDefault="0036062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3D91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</w:tcPr>
          <w:p w:rsidR="00522EAB" w:rsidRPr="00522EAB" w:rsidRDefault="00522EAB" w:rsidP="00261CAE">
            <w:pPr>
              <w:pStyle w:val="ConsPlusNormal"/>
              <w:outlineLvl w:val="0"/>
              <w:rPr>
                <w:sz w:val="20"/>
                <w:szCs w:val="20"/>
              </w:rPr>
            </w:pPr>
            <w:r w:rsidRPr="00522EAB">
              <w:rPr>
                <w:sz w:val="20"/>
                <w:szCs w:val="20"/>
              </w:rPr>
              <w:t>Изменения в нормативные правовые акты по бухгалтерскому учету (в части введения упрощенных способов ведения бухгалтерского учета для отдельных категорий экономических субъектов)</w:t>
            </w:r>
          </w:p>
        </w:tc>
        <w:tc>
          <w:tcPr>
            <w:tcW w:w="1608" w:type="dxa"/>
          </w:tcPr>
          <w:p w:rsidR="00522EAB" w:rsidRPr="00DD5E3F" w:rsidRDefault="00B12E5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15.04.2016</w:t>
            </w:r>
          </w:p>
        </w:tc>
        <w:tc>
          <w:tcPr>
            <w:tcW w:w="1928" w:type="dxa"/>
          </w:tcPr>
          <w:p w:rsidR="00522EAB" w:rsidRPr="00522EAB" w:rsidRDefault="00B12E5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2EAB" w:rsidRPr="00522EAB" w:rsidRDefault="00B12E5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2EAB" w:rsidRPr="00522EAB" w:rsidRDefault="00DD5E3F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27.04.2016</w:t>
            </w:r>
          </w:p>
        </w:tc>
        <w:tc>
          <w:tcPr>
            <w:tcW w:w="2268" w:type="dxa"/>
          </w:tcPr>
          <w:p w:rsidR="00522EAB" w:rsidRPr="00522EAB" w:rsidRDefault="00DD5E3F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</w:t>
            </w:r>
            <w:r w:rsidR="0036062E">
              <w:rPr>
                <w:sz w:val="20"/>
                <w:szCs w:val="20"/>
              </w:rPr>
              <w:t xml:space="preserve"> к утверждению</w:t>
            </w:r>
          </w:p>
        </w:tc>
      </w:tr>
      <w:tr w:rsidR="0062058F" w:rsidRPr="00522EAB" w:rsidTr="0062058F">
        <w:tc>
          <w:tcPr>
            <w:tcW w:w="504" w:type="dxa"/>
          </w:tcPr>
          <w:p w:rsidR="00D264F3" w:rsidRDefault="00D264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123" w:type="dxa"/>
          </w:tcPr>
          <w:p w:rsidR="00D264F3" w:rsidRPr="00522EAB" w:rsidRDefault="00D264F3" w:rsidP="00D264F3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кредитными организациями операций, связанных с выполнением обязательных резервных требований</w:t>
            </w:r>
          </w:p>
        </w:tc>
        <w:tc>
          <w:tcPr>
            <w:tcW w:w="1608" w:type="dxa"/>
          </w:tcPr>
          <w:p w:rsidR="00D264F3" w:rsidRDefault="00D264F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16.08.2016</w:t>
            </w:r>
          </w:p>
        </w:tc>
        <w:tc>
          <w:tcPr>
            <w:tcW w:w="1928" w:type="dxa"/>
          </w:tcPr>
          <w:p w:rsidR="00D264F3" w:rsidRDefault="00D264F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264F3" w:rsidRDefault="00D264F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64F3" w:rsidRDefault="00D264F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26.08.2016</w:t>
            </w:r>
          </w:p>
        </w:tc>
        <w:tc>
          <w:tcPr>
            <w:tcW w:w="2268" w:type="dxa"/>
          </w:tcPr>
          <w:p w:rsidR="00D264F3" w:rsidRDefault="00D264F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  <w:tr w:rsidR="0062058F" w:rsidRPr="00522EAB" w:rsidTr="0062058F">
        <w:tc>
          <w:tcPr>
            <w:tcW w:w="504" w:type="dxa"/>
          </w:tcPr>
          <w:p w:rsidR="00D264F3" w:rsidRDefault="00D264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123" w:type="dxa"/>
          </w:tcPr>
          <w:p w:rsidR="00D264F3" w:rsidRPr="00522EAB" w:rsidRDefault="00D264F3" w:rsidP="00261CAE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Учетная политика </w:t>
            </w:r>
            <w:proofErr w:type="spellStart"/>
            <w:r>
              <w:rPr>
                <w:sz w:val="20"/>
                <w:szCs w:val="20"/>
              </w:rPr>
              <w:t>некредитных</w:t>
            </w:r>
            <w:proofErr w:type="spellEnd"/>
            <w:r>
              <w:rPr>
                <w:sz w:val="20"/>
                <w:szCs w:val="20"/>
              </w:rPr>
              <w:t xml:space="preserve"> финансовых организаций</w:t>
            </w:r>
          </w:p>
        </w:tc>
        <w:tc>
          <w:tcPr>
            <w:tcW w:w="1608" w:type="dxa"/>
          </w:tcPr>
          <w:p w:rsidR="00D264F3" w:rsidRDefault="00D264F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16.08.2016</w:t>
            </w:r>
          </w:p>
        </w:tc>
        <w:tc>
          <w:tcPr>
            <w:tcW w:w="1928" w:type="dxa"/>
          </w:tcPr>
          <w:p w:rsidR="00D264F3" w:rsidRDefault="00D264F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26.08.2016</w:t>
            </w:r>
          </w:p>
        </w:tc>
        <w:tc>
          <w:tcPr>
            <w:tcW w:w="1418" w:type="dxa"/>
          </w:tcPr>
          <w:p w:rsidR="00D264F3" w:rsidRDefault="00D264F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10.09.2016</w:t>
            </w:r>
          </w:p>
        </w:tc>
        <w:tc>
          <w:tcPr>
            <w:tcW w:w="1701" w:type="dxa"/>
          </w:tcPr>
          <w:p w:rsidR="00D264F3" w:rsidRDefault="00E514F0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21.09.2016</w:t>
            </w:r>
          </w:p>
        </w:tc>
        <w:tc>
          <w:tcPr>
            <w:tcW w:w="2268" w:type="dxa"/>
          </w:tcPr>
          <w:p w:rsidR="00D264F3" w:rsidRDefault="00E514F0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отклонить</w:t>
            </w:r>
          </w:p>
        </w:tc>
      </w:tr>
      <w:tr w:rsidR="0062058F" w:rsidRPr="00522EAB" w:rsidTr="0062058F">
        <w:tc>
          <w:tcPr>
            <w:tcW w:w="504" w:type="dxa"/>
          </w:tcPr>
          <w:p w:rsidR="00E514F0" w:rsidRDefault="00E514F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123" w:type="dxa"/>
          </w:tcPr>
          <w:p w:rsidR="00E514F0" w:rsidRDefault="00E514F0" w:rsidP="00261CAE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608" w:type="dxa"/>
          </w:tcPr>
          <w:p w:rsidR="00E514F0" w:rsidRDefault="00E514F0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05.10.2016</w:t>
            </w:r>
          </w:p>
        </w:tc>
        <w:tc>
          <w:tcPr>
            <w:tcW w:w="1928" w:type="dxa"/>
          </w:tcPr>
          <w:p w:rsidR="00E514F0" w:rsidRDefault="00E514F0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418" w:type="dxa"/>
          </w:tcPr>
          <w:p w:rsidR="00E514F0" w:rsidRDefault="00BA262D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23.12.2016</w:t>
            </w:r>
          </w:p>
        </w:tc>
        <w:tc>
          <w:tcPr>
            <w:tcW w:w="1701" w:type="dxa"/>
          </w:tcPr>
          <w:p w:rsidR="00E514F0" w:rsidRDefault="00BA262D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23.12.2016</w:t>
            </w:r>
          </w:p>
        </w:tc>
        <w:tc>
          <w:tcPr>
            <w:tcW w:w="2268" w:type="dxa"/>
          </w:tcPr>
          <w:p w:rsidR="00E514F0" w:rsidRDefault="00BA262D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отклонить</w:t>
            </w:r>
          </w:p>
        </w:tc>
      </w:tr>
      <w:tr w:rsidR="0062058F" w:rsidRPr="00522EAB" w:rsidTr="0062058F">
        <w:tc>
          <w:tcPr>
            <w:tcW w:w="504" w:type="dxa"/>
          </w:tcPr>
          <w:p w:rsidR="00CE064A" w:rsidRDefault="00CE064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123" w:type="dxa"/>
          </w:tcPr>
          <w:p w:rsidR="00CE064A" w:rsidRDefault="00CE064A" w:rsidP="00261CAE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в ПБУ 1/2008 «Учетная политика организации»</w:t>
            </w:r>
          </w:p>
        </w:tc>
        <w:tc>
          <w:tcPr>
            <w:tcW w:w="1608" w:type="dxa"/>
          </w:tcPr>
          <w:p w:rsidR="00CE064A" w:rsidRDefault="00CE064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18.01.2017</w:t>
            </w:r>
          </w:p>
        </w:tc>
        <w:tc>
          <w:tcPr>
            <w:tcW w:w="1928" w:type="dxa"/>
          </w:tcPr>
          <w:p w:rsidR="00CE064A" w:rsidRDefault="00CE064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08.02.2017</w:t>
            </w:r>
          </w:p>
        </w:tc>
        <w:tc>
          <w:tcPr>
            <w:tcW w:w="1418" w:type="dxa"/>
          </w:tcPr>
          <w:p w:rsidR="00CE064A" w:rsidRDefault="00D636F8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21.03.2017</w:t>
            </w:r>
          </w:p>
        </w:tc>
        <w:tc>
          <w:tcPr>
            <w:tcW w:w="1701" w:type="dxa"/>
          </w:tcPr>
          <w:p w:rsidR="00CE064A" w:rsidRDefault="00D636F8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21.03.2017</w:t>
            </w:r>
          </w:p>
        </w:tc>
        <w:tc>
          <w:tcPr>
            <w:tcW w:w="2268" w:type="dxa"/>
          </w:tcPr>
          <w:p w:rsidR="00CE064A" w:rsidRDefault="00D636F8" w:rsidP="00D636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принять </w:t>
            </w:r>
            <w:r w:rsidR="00BE1C4D">
              <w:rPr>
                <w:sz w:val="20"/>
                <w:szCs w:val="20"/>
              </w:rPr>
              <w:t>к утверждению</w:t>
            </w:r>
          </w:p>
        </w:tc>
      </w:tr>
      <w:tr w:rsidR="0062058F" w:rsidRPr="00522EAB" w:rsidTr="0062058F">
        <w:tc>
          <w:tcPr>
            <w:tcW w:w="504" w:type="dxa"/>
          </w:tcPr>
          <w:p w:rsidR="00D636F8" w:rsidRDefault="00D636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123" w:type="dxa"/>
          </w:tcPr>
          <w:p w:rsidR="00D636F8" w:rsidRDefault="00D636F8" w:rsidP="00261CAE">
            <w:pPr>
              <w:pStyle w:val="ConsPlusNormal"/>
              <w:outlineLvl w:val="0"/>
              <w:rPr>
                <w:sz w:val="20"/>
                <w:szCs w:val="20"/>
              </w:rPr>
            </w:pPr>
            <w:r w:rsidRPr="00D636F8">
              <w:rPr>
                <w:sz w:val="20"/>
                <w:szCs w:val="20"/>
              </w:rPr>
              <w:t xml:space="preserve">Порядок составления бухгалтерской (финансовой) отчетности </w:t>
            </w:r>
            <w:proofErr w:type="spellStart"/>
            <w:r w:rsidRPr="00D636F8">
              <w:rPr>
                <w:sz w:val="20"/>
                <w:szCs w:val="20"/>
              </w:rPr>
              <w:t>микрофинансовых</w:t>
            </w:r>
            <w:proofErr w:type="spellEnd"/>
            <w:r w:rsidRPr="00D636F8">
              <w:rPr>
                <w:sz w:val="20"/>
                <w:szCs w:val="20"/>
              </w:rPr>
              <w:t xml:space="preserve"> компаний, кредитных потребительских кооперативов, кредитных потребительских кооперативов второго уровня, сельскохозяйственных кредитных потребительских кооперативов последующего уровня, жилищных накопительных кооперативов</w:t>
            </w:r>
          </w:p>
        </w:tc>
        <w:tc>
          <w:tcPr>
            <w:tcW w:w="1608" w:type="dxa"/>
          </w:tcPr>
          <w:p w:rsidR="00D636F8" w:rsidRDefault="00D636F8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21.02.2017</w:t>
            </w:r>
          </w:p>
        </w:tc>
        <w:tc>
          <w:tcPr>
            <w:tcW w:w="1928" w:type="dxa"/>
          </w:tcPr>
          <w:p w:rsidR="00D636F8" w:rsidRDefault="00D636F8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21.03.2017</w:t>
            </w:r>
          </w:p>
        </w:tc>
        <w:tc>
          <w:tcPr>
            <w:tcW w:w="1418" w:type="dxa"/>
          </w:tcPr>
          <w:p w:rsidR="00D636F8" w:rsidRDefault="001D731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</w:p>
        </w:tc>
        <w:tc>
          <w:tcPr>
            <w:tcW w:w="1701" w:type="dxa"/>
          </w:tcPr>
          <w:p w:rsidR="00D636F8" w:rsidRDefault="001D731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14.06.2017</w:t>
            </w:r>
          </w:p>
        </w:tc>
        <w:tc>
          <w:tcPr>
            <w:tcW w:w="2268" w:type="dxa"/>
          </w:tcPr>
          <w:p w:rsidR="00D636F8" w:rsidRDefault="001D731A" w:rsidP="00D636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  <w:tr w:rsidR="001D731A" w:rsidRPr="00522EAB" w:rsidTr="0062058F">
        <w:tc>
          <w:tcPr>
            <w:tcW w:w="504" w:type="dxa"/>
          </w:tcPr>
          <w:p w:rsidR="001D731A" w:rsidRDefault="008A0FD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D731A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</w:tcPr>
          <w:p w:rsidR="001D731A" w:rsidRPr="00D636F8" w:rsidRDefault="001D731A" w:rsidP="00261CAE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в ПБУ 3/2006 «Учет активов и обязательств, стоимость которых выражена в иностранной валюте»</w:t>
            </w:r>
          </w:p>
        </w:tc>
        <w:tc>
          <w:tcPr>
            <w:tcW w:w="1608" w:type="dxa"/>
          </w:tcPr>
          <w:p w:rsidR="001D731A" w:rsidRDefault="005F0D0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05.06.2017</w:t>
            </w:r>
          </w:p>
        </w:tc>
        <w:tc>
          <w:tcPr>
            <w:tcW w:w="1928" w:type="dxa"/>
          </w:tcPr>
          <w:p w:rsidR="001D731A" w:rsidRDefault="005F0D0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14.06.2017</w:t>
            </w:r>
          </w:p>
        </w:tc>
        <w:tc>
          <w:tcPr>
            <w:tcW w:w="1418" w:type="dxa"/>
          </w:tcPr>
          <w:p w:rsidR="001D731A" w:rsidRDefault="005F0D0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14.07.2017</w:t>
            </w:r>
          </w:p>
        </w:tc>
        <w:tc>
          <w:tcPr>
            <w:tcW w:w="1701" w:type="dxa"/>
          </w:tcPr>
          <w:p w:rsidR="001D731A" w:rsidRDefault="005F0D0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14.07.2017</w:t>
            </w:r>
          </w:p>
        </w:tc>
        <w:tc>
          <w:tcPr>
            <w:tcW w:w="2268" w:type="dxa"/>
          </w:tcPr>
          <w:p w:rsidR="001D731A" w:rsidRDefault="005F0D0A" w:rsidP="00D636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  <w:tr w:rsidR="00BD2A2B" w:rsidRPr="00522EAB" w:rsidTr="0062058F">
        <w:tc>
          <w:tcPr>
            <w:tcW w:w="504" w:type="dxa"/>
          </w:tcPr>
          <w:p w:rsidR="00BD2A2B" w:rsidRDefault="008A0FD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D2A2B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</w:tcPr>
          <w:p w:rsidR="00BD2A2B" w:rsidRDefault="00BD2A2B" w:rsidP="00261CAE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1608" w:type="dxa"/>
          </w:tcPr>
          <w:p w:rsidR="00BD2A2B" w:rsidRDefault="00BD2A2B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31.08.2017</w:t>
            </w:r>
          </w:p>
        </w:tc>
        <w:tc>
          <w:tcPr>
            <w:tcW w:w="1928" w:type="dxa"/>
          </w:tcPr>
          <w:p w:rsidR="00BD2A2B" w:rsidRDefault="00BD2A2B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21.09.2017</w:t>
            </w:r>
          </w:p>
        </w:tc>
        <w:tc>
          <w:tcPr>
            <w:tcW w:w="1418" w:type="dxa"/>
          </w:tcPr>
          <w:p w:rsidR="00BD2A2B" w:rsidRDefault="00BD2A2B" w:rsidP="002D5EB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2A2B" w:rsidRDefault="00BD2A2B" w:rsidP="002D5EB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D2A2B" w:rsidRDefault="00BD2A2B" w:rsidP="00D636F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D2A2B" w:rsidRPr="00522EAB" w:rsidTr="0062058F">
        <w:tc>
          <w:tcPr>
            <w:tcW w:w="504" w:type="dxa"/>
          </w:tcPr>
          <w:p w:rsidR="00BD2A2B" w:rsidRDefault="008A0FD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="00BD2A2B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</w:tcPr>
          <w:p w:rsidR="00BD2A2B" w:rsidRDefault="00BD2A2B" w:rsidP="00261CAE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608" w:type="dxa"/>
          </w:tcPr>
          <w:p w:rsidR="00BD2A2B" w:rsidRDefault="00BD2A2B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</w:tc>
        <w:tc>
          <w:tcPr>
            <w:tcW w:w="1928" w:type="dxa"/>
          </w:tcPr>
          <w:p w:rsidR="00BD2A2B" w:rsidRDefault="00BD2A2B" w:rsidP="002D5EB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2A2B" w:rsidRDefault="00BD2A2B" w:rsidP="002D5EB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2A2B" w:rsidRDefault="00BD2A2B" w:rsidP="002D5EB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D2A2B" w:rsidRDefault="00BD2A2B" w:rsidP="00D636F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C51F8" w:rsidRDefault="00DC51F8"/>
    <w:sectPr w:rsidR="00DC51F8" w:rsidSect="0062058F">
      <w:pgSz w:w="16838" w:h="11906" w:orient="landscape"/>
      <w:pgMar w:top="851" w:right="397" w:bottom="851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F8"/>
    <w:rsid w:val="000304A0"/>
    <w:rsid w:val="0003297C"/>
    <w:rsid w:val="00066355"/>
    <w:rsid w:val="00067CA6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E229B"/>
    <w:rsid w:val="000E61B4"/>
    <w:rsid w:val="0010086C"/>
    <w:rsid w:val="001207BC"/>
    <w:rsid w:val="00132E0B"/>
    <w:rsid w:val="0015758A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D731A"/>
    <w:rsid w:val="001F0D3C"/>
    <w:rsid w:val="001F3B93"/>
    <w:rsid w:val="001F7D00"/>
    <w:rsid w:val="002005E0"/>
    <w:rsid w:val="002071DC"/>
    <w:rsid w:val="002100EC"/>
    <w:rsid w:val="00213AB0"/>
    <w:rsid w:val="00220EBA"/>
    <w:rsid w:val="0023673B"/>
    <w:rsid w:val="00245255"/>
    <w:rsid w:val="0026142A"/>
    <w:rsid w:val="00266FEA"/>
    <w:rsid w:val="002723E8"/>
    <w:rsid w:val="00275777"/>
    <w:rsid w:val="00281751"/>
    <w:rsid w:val="00281C56"/>
    <w:rsid w:val="002831A3"/>
    <w:rsid w:val="002942D9"/>
    <w:rsid w:val="002B00C7"/>
    <w:rsid w:val="002B0B04"/>
    <w:rsid w:val="002B74EF"/>
    <w:rsid w:val="002C0C9F"/>
    <w:rsid w:val="002C7B96"/>
    <w:rsid w:val="002D5EB8"/>
    <w:rsid w:val="002F4532"/>
    <w:rsid w:val="002F5AA9"/>
    <w:rsid w:val="00303A1C"/>
    <w:rsid w:val="00310FB7"/>
    <w:rsid w:val="003200DC"/>
    <w:rsid w:val="003269A6"/>
    <w:rsid w:val="0036062E"/>
    <w:rsid w:val="00365905"/>
    <w:rsid w:val="003718C3"/>
    <w:rsid w:val="0037545E"/>
    <w:rsid w:val="003B1BA0"/>
    <w:rsid w:val="003C30B0"/>
    <w:rsid w:val="003D5926"/>
    <w:rsid w:val="003E0C0A"/>
    <w:rsid w:val="003F5AA9"/>
    <w:rsid w:val="00400B53"/>
    <w:rsid w:val="00407B90"/>
    <w:rsid w:val="0041007E"/>
    <w:rsid w:val="00431F64"/>
    <w:rsid w:val="0043529E"/>
    <w:rsid w:val="0043534C"/>
    <w:rsid w:val="00440E3F"/>
    <w:rsid w:val="00445ECD"/>
    <w:rsid w:val="004629A6"/>
    <w:rsid w:val="004908B4"/>
    <w:rsid w:val="0049650E"/>
    <w:rsid w:val="004B2139"/>
    <w:rsid w:val="004C3647"/>
    <w:rsid w:val="004D56D3"/>
    <w:rsid w:val="004D6AF7"/>
    <w:rsid w:val="004D7E7F"/>
    <w:rsid w:val="00522EAB"/>
    <w:rsid w:val="00523935"/>
    <w:rsid w:val="00525463"/>
    <w:rsid w:val="005254E3"/>
    <w:rsid w:val="00536E34"/>
    <w:rsid w:val="005418B8"/>
    <w:rsid w:val="00544601"/>
    <w:rsid w:val="00545B04"/>
    <w:rsid w:val="00546E97"/>
    <w:rsid w:val="00550ED6"/>
    <w:rsid w:val="005705A1"/>
    <w:rsid w:val="00570850"/>
    <w:rsid w:val="005A53AA"/>
    <w:rsid w:val="005B7BC9"/>
    <w:rsid w:val="005C3228"/>
    <w:rsid w:val="005E1288"/>
    <w:rsid w:val="005E66D6"/>
    <w:rsid w:val="005F0D0A"/>
    <w:rsid w:val="005F4320"/>
    <w:rsid w:val="005F7505"/>
    <w:rsid w:val="00604C55"/>
    <w:rsid w:val="0062058F"/>
    <w:rsid w:val="00662210"/>
    <w:rsid w:val="00666085"/>
    <w:rsid w:val="006718E1"/>
    <w:rsid w:val="00675A46"/>
    <w:rsid w:val="00675AEB"/>
    <w:rsid w:val="00682A56"/>
    <w:rsid w:val="00685AB5"/>
    <w:rsid w:val="0068710D"/>
    <w:rsid w:val="00696E51"/>
    <w:rsid w:val="006B39E5"/>
    <w:rsid w:val="006B5028"/>
    <w:rsid w:val="006B6F79"/>
    <w:rsid w:val="006D77D4"/>
    <w:rsid w:val="006E0383"/>
    <w:rsid w:val="006E19A2"/>
    <w:rsid w:val="00714212"/>
    <w:rsid w:val="00723DDC"/>
    <w:rsid w:val="007424B4"/>
    <w:rsid w:val="007437A6"/>
    <w:rsid w:val="0074399C"/>
    <w:rsid w:val="00757AF3"/>
    <w:rsid w:val="00763557"/>
    <w:rsid w:val="00766877"/>
    <w:rsid w:val="007672A6"/>
    <w:rsid w:val="007772E6"/>
    <w:rsid w:val="00782D76"/>
    <w:rsid w:val="00784382"/>
    <w:rsid w:val="00787189"/>
    <w:rsid w:val="007B719B"/>
    <w:rsid w:val="00800AD6"/>
    <w:rsid w:val="00802938"/>
    <w:rsid w:val="00810938"/>
    <w:rsid w:val="00816F5F"/>
    <w:rsid w:val="0082238D"/>
    <w:rsid w:val="00822E47"/>
    <w:rsid w:val="00840281"/>
    <w:rsid w:val="00852051"/>
    <w:rsid w:val="00857CB6"/>
    <w:rsid w:val="00873AEA"/>
    <w:rsid w:val="008767E2"/>
    <w:rsid w:val="008878AF"/>
    <w:rsid w:val="008A0FD5"/>
    <w:rsid w:val="008A515D"/>
    <w:rsid w:val="008A7460"/>
    <w:rsid w:val="008B559C"/>
    <w:rsid w:val="008C19EA"/>
    <w:rsid w:val="008D0CB8"/>
    <w:rsid w:val="008D412D"/>
    <w:rsid w:val="008E2036"/>
    <w:rsid w:val="009104D0"/>
    <w:rsid w:val="0091220A"/>
    <w:rsid w:val="00913E00"/>
    <w:rsid w:val="009174B7"/>
    <w:rsid w:val="00923D91"/>
    <w:rsid w:val="0094298D"/>
    <w:rsid w:val="00946C78"/>
    <w:rsid w:val="00955D45"/>
    <w:rsid w:val="00965A9E"/>
    <w:rsid w:val="00971738"/>
    <w:rsid w:val="009778CC"/>
    <w:rsid w:val="00980FAC"/>
    <w:rsid w:val="009824CD"/>
    <w:rsid w:val="0098427D"/>
    <w:rsid w:val="009842CF"/>
    <w:rsid w:val="00984B65"/>
    <w:rsid w:val="00986BD5"/>
    <w:rsid w:val="00996553"/>
    <w:rsid w:val="009D55E0"/>
    <w:rsid w:val="009D7643"/>
    <w:rsid w:val="009F0195"/>
    <w:rsid w:val="009F3C49"/>
    <w:rsid w:val="00A15BF6"/>
    <w:rsid w:val="00A27279"/>
    <w:rsid w:val="00A36C9A"/>
    <w:rsid w:val="00A508FC"/>
    <w:rsid w:val="00A51486"/>
    <w:rsid w:val="00A53807"/>
    <w:rsid w:val="00A80E4E"/>
    <w:rsid w:val="00A84AB2"/>
    <w:rsid w:val="00AB2FCB"/>
    <w:rsid w:val="00AB40A9"/>
    <w:rsid w:val="00AF768D"/>
    <w:rsid w:val="00B05418"/>
    <w:rsid w:val="00B05D23"/>
    <w:rsid w:val="00B1236D"/>
    <w:rsid w:val="00B12E5A"/>
    <w:rsid w:val="00B14DDA"/>
    <w:rsid w:val="00B23122"/>
    <w:rsid w:val="00B265C8"/>
    <w:rsid w:val="00B315EB"/>
    <w:rsid w:val="00B56BB0"/>
    <w:rsid w:val="00B64CF3"/>
    <w:rsid w:val="00B71133"/>
    <w:rsid w:val="00B7276C"/>
    <w:rsid w:val="00B85A07"/>
    <w:rsid w:val="00B9029B"/>
    <w:rsid w:val="00BA262D"/>
    <w:rsid w:val="00BA5E69"/>
    <w:rsid w:val="00BB4755"/>
    <w:rsid w:val="00BB54E0"/>
    <w:rsid w:val="00BC0ED9"/>
    <w:rsid w:val="00BC1BDB"/>
    <w:rsid w:val="00BC1DF7"/>
    <w:rsid w:val="00BC7927"/>
    <w:rsid w:val="00BD2A2B"/>
    <w:rsid w:val="00BD7708"/>
    <w:rsid w:val="00BE1999"/>
    <w:rsid w:val="00BE1C4D"/>
    <w:rsid w:val="00BF41AA"/>
    <w:rsid w:val="00BF7933"/>
    <w:rsid w:val="00BF7A52"/>
    <w:rsid w:val="00C043C5"/>
    <w:rsid w:val="00C1165A"/>
    <w:rsid w:val="00C2526A"/>
    <w:rsid w:val="00C50B44"/>
    <w:rsid w:val="00C624C7"/>
    <w:rsid w:val="00C62B41"/>
    <w:rsid w:val="00C76C7C"/>
    <w:rsid w:val="00C81400"/>
    <w:rsid w:val="00CA30A7"/>
    <w:rsid w:val="00CA46FD"/>
    <w:rsid w:val="00CB1B29"/>
    <w:rsid w:val="00CB4796"/>
    <w:rsid w:val="00CB646B"/>
    <w:rsid w:val="00CB6A01"/>
    <w:rsid w:val="00CC1EED"/>
    <w:rsid w:val="00CC1F5B"/>
    <w:rsid w:val="00CE064A"/>
    <w:rsid w:val="00CE34B6"/>
    <w:rsid w:val="00CF0FD0"/>
    <w:rsid w:val="00CF1DE2"/>
    <w:rsid w:val="00D13464"/>
    <w:rsid w:val="00D161F9"/>
    <w:rsid w:val="00D225D2"/>
    <w:rsid w:val="00D264F3"/>
    <w:rsid w:val="00D36B51"/>
    <w:rsid w:val="00D636F8"/>
    <w:rsid w:val="00D72491"/>
    <w:rsid w:val="00D777CA"/>
    <w:rsid w:val="00D8321B"/>
    <w:rsid w:val="00D92864"/>
    <w:rsid w:val="00D96A6C"/>
    <w:rsid w:val="00DA2E33"/>
    <w:rsid w:val="00DB30B7"/>
    <w:rsid w:val="00DC51F8"/>
    <w:rsid w:val="00DD505D"/>
    <w:rsid w:val="00DD5E3F"/>
    <w:rsid w:val="00DE3DF8"/>
    <w:rsid w:val="00DE3FA9"/>
    <w:rsid w:val="00DE5B58"/>
    <w:rsid w:val="00DF2C78"/>
    <w:rsid w:val="00E514F0"/>
    <w:rsid w:val="00E546DC"/>
    <w:rsid w:val="00E55C20"/>
    <w:rsid w:val="00E57E4E"/>
    <w:rsid w:val="00E62572"/>
    <w:rsid w:val="00E76E45"/>
    <w:rsid w:val="00E8192C"/>
    <w:rsid w:val="00EA1580"/>
    <w:rsid w:val="00EB3D17"/>
    <w:rsid w:val="00EC074A"/>
    <w:rsid w:val="00EC2907"/>
    <w:rsid w:val="00ED1BA2"/>
    <w:rsid w:val="00ED30E7"/>
    <w:rsid w:val="00EE682C"/>
    <w:rsid w:val="00EF5621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6DC"/>
    <w:rsid w:val="00F6381D"/>
    <w:rsid w:val="00F72CD9"/>
    <w:rsid w:val="00F827B1"/>
    <w:rsid w:val="00F91BBE"/>
    <w:rsid w:val="00F95E0B"/>
    <w:rsid w:val="00F97B9A"/>
    <w:rsid w:val="00FA118A"/>
    <w:rsid w:val="00FA491C"/>
    <w:rsid w:val="00FB506E"/>
    <w:rsid w:val="00FD2C46"/>
    <w:rsid w:val="00FD6E89"/>
    <w:rsid w:val="00FE117B"/>
    <w:rsid w:val="00FE339D"/>
    <w:rsid w:val="00FF40EE"/>
    <w:rsid w:val="00FF5461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2EAB"/>
    <w:pPr>
      <w:autoSpaceDE w:val="0"/>
      <w:autoSpaceDN w:val="0"/>
      <w:adjustRightInd w:val="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2EAB"/>
    <w:pPr>
      <w:autoSpaceDE w:val="0"/>
      <w:autoSpaceDN w:val="0"/>
      <w:adjustRightInd w:val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105FBD6-4736-4A7D-A366-384FE121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2</cp:revision>
  <cp:lastPrinted>2016-06-17T12:35:00Z</cp:lastPrinted>
  <dcterms:created xsi:type="dcterms:W3CDTF">2017-10-02T10:45:00Z</dcterms:created>
  <dcterms:modified xsi:type="dcterms:W3CDTF">2017-10-02T10:45:00Z</dcterms:modified>
</cp:coreProperties>
</file>