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13" w:rsidRDefault="00A66213">
      <w:pPr>
        <w:spacing w:after="0" w:line="240" w:lineRule="auto"/>
        <w:jc w:val="center"/>
        <w:rPr>
          <w:sz w:val="28"/>
        </w:rPr>
      </w:pPr>
    </w:p>
    <w:p w:rsidR="00A66213" w:rsidRDefault="00A66213">
      <w:pPr>
        <w:spacing w:after="0" w:line="240" w:lineRule="auto"/>
        <w:jc w:val="center"/>
        <w:rPr>
          <w:sz w:val="28"/>
        </w:rPr>
      </w:pPr>
    </w:p>
    <w:p w:rsidR="00D31C64" w:rsidRDefault="001E4CFA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A66213" w:rsidRDefault="001E4CF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приеме документов для участия в конкурсе на включение в кадровый резерв </w:t>
      </w:r>
    </w:p>
    <w:p w:rsidR="00D31C64" w:rsidRDefault="001E4CFA">
      <w:pPr>
        <w:spacing w:after="0" w:line="240" w:lineRule="auto"/>
        <w:jc w:val="center"/>
        <w:rPr>
          <w:sz w:val="28"/>
        </w:rPr>
      </w:pPr>
      <w:r>
        <w:rPr>
          <w:sz w:val="28"/>
        </w:rPr>
        <w:t>Министерства финансов Российской Федерации</w:t>
      </w: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D31C64" w:rsidTr="00D14190">
        <w:trPr>
          <w:trHeight w:val="1700"/>
          <w:hidden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D31C64" w:rsidRDefault="00D31C64">
            <w:pPr>
              <w:rPr>
                <w:vanish/>
                <w:color w:val="000000"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</w:t>
                        </w:r>
                        <w:r w:rsidR="0097260D">
                          <w:rPr>
                            <w:sz w:val="24"/>
                          </w:rPr>
                          <w:t xml:space="preserve"> (не ниже уровня специалитета, магистратуры)</w:t>
                        </w:r>
                        <w:r>
                          <w:rPr>
                            <w:sz w:val="24"/>
                          </w:rPr>
                          <w:t xml:space="preserve">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085642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08564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формирования информации по статистике государственных финансов и финансовой отчетности государственного сектора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A66213" w:rsidRDefault="00A66213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налоговой и таможенной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BF0EF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</w:t>
                        </w:r>
                        <w:r w:rsidR="002A3F67">
                          <w:rPr>
                            <w:sz w:val="24"/>
                          </w:rPr>
                          <w:t>нция»,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</w:t>
                        </w:r>
                        <w:r w:rsidR="00E64250">
                          <w:rPr>
                            <w:sz w:val="24"/>
                          </w:rPr>
                          <w:t>истра с отличием;</w:t>
                        </w:r>
                      </w:p>
                      <w:p w:rsidR="00BF0EF8" w:rsidRDefault="00E6425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</w:t>
                        </w:r>
                        <w:r>
                          <w:rPr>
                            <w:sz w:val="24"/>
                          </w:rPr>
                          <w:t>иальности;</w:t>
                        </w:r>
                      </w:p>
                      <w:p w:rsidR="00D31C64" w:rsidRDefault="00E6425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</w:t>
                        </w:r>
                        <w:r w:rsidR="00BF0EF8">
                          <w:rPr>
                            <w:sz w:val="24"/>
                          </w:rPr>
                          <w:t>елателен опыт работы по вопросам практического применения отдельных видов налогов.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государственного долга и государственных финансовых активов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учета и отчетности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</w:t>
                        </w:r>
                        <w:r>
                          <w:rPr>
                            <w:sz w:val="24"/>
                          </w:rPr>
                          <w:lastRenderedPageBreak/>
                          <w:t>специальности, за исключением лиц, имеющих дипломы спец</w:t>
                        </w:r>
                        <w:r w:rsidR="00E64250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E6425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учета и отчетности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финансовой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деятельности по инвестированию средств накопительных систем и институтов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отличием</w:t>
                        </w:r>
                        <w:r w:rsidR="00085642">
                          <w:rPr>
                            <w:sz w:val="24"/>
                          </w:rPr>
                          <w:t>;</w:t>
                        </w:r>
                      </w:p>
                      <w:p w:rsidR="00D31C64" w:rsidRDefault="0008564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регулирования деятельности по организации </w:t>
                        </w:r>
                        <w:r>
                          <w:rPr>
                            <w:sz w:val="24"/>
                          </w:rPr>
                          <w:lastRenderedPageBreak/>
                          <w:t>основанных на риске игр и производству защищенной полиграфической продукции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</w:t>
                        </w:r>
                        <w:r>
                          <w:rPr>
                            <w:sz w:val="24"/>
                          </w:rPr>
                          <w:lastRenderedPageBreak/>
                          <w:t>дипломы специалиста или магистра с отличием</w:t>
                        </w:r>
                        <w:r w:rsidR="00547C78">
                          <w:rPr>
                            <w:sz w:val="24"/>
                          </w:rPr>
                          <w:t>;</w:t>
                        </w:r>
                      </w:p>
                      <w:p w:rsidR="00D31C64" w:rsidRDefault="00547C7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</w:t>
                        </w:r>
                        <w:r w:rsidR="00547C78">
                          <w:rPr>
                            <w:sz w:val="24"/>
                          </w:rPr>
                          <w:t>та или магистра с отличием;</w:t>
                        </w:r>
                      </w:p>
                      <w:p w:rsidR="00D31C64" w:rsidRDefault="00547C78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межбюджетных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организации бюджетного процесса в </w:t>
                        </w:r>
                        <w:r>
                          <w:rPr>
                            <w:sz w:val="24"/>
                          </w:rPr>
                          <w:lastRenderedPageBreak/>
                          <w:t>субъектах Российской Федерации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542C9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 xml:space="preserve">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42C9A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без </w:t>
                        </w:r>
                        <w:r w:rsidR="00542C9A">
                          <w:rPr>
                            <w:sz w:val="24"/>
                          </w:rPr>
                          <w:t xml:space="preserve">предъявления требований к стажу, </w:t>
                        </w:r>
                      </w:p>
                      <w:p w:rsidR="00D31C64" w:rsidRDefault="00542C9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желателен опыт работы в рассмотрении локальных, объектных, ресурсных, сводных смет, ведомостей </w:t>
                        </w:r>
                        <w:r>
                          <w:rPr>
                            <w:sz w:val="24"/>
                          </w:rPr>
                          <w:lastRenderedPageBreak/>
                          <w:t>объемов работ и других видов сметно-проектной документации.</w:t>
                        </w:r>
                      </w:p>
                      <w:p w:rsidR="00542C9A" w:rsidRDefault="00542C9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</w:t>
                        </w:r>
                        <w:r w:rsidR="002A3F67">
                          <w:rPr>
                            <w:sz w:val="24"/>
                          </w:rPr>
                          <w:t>стей):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 с от</w:t>
                        </w:r>
                        <w:r w:rsidR="002B54E6">
                          <w:rPr>
                            <w:sz w:val="24"/>
                          </w:rPr>
                          <w:t>личием;</w:t>
                        </w:r>
                      </w:p>
                      <w:p w:rsidR="002B54E6" w:rsidRDefault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</w:t>
                        </w:r>
                        <w:r>
                          <w:rPr>
                            <w:sz w:val="24"/>
                          </w:rPr>
                          <w:t>и стажа работы по специальности;</w:t>
                        </w:r>
                      </w:p>
                      <w:p w:rsidR="00D31C64" w:rsidRDefault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жлателен опыт математического моделирования и прогнозирования.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B54E6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</w:t>
                        </w:r>
                        <w:r w:rsidR="002A3F67">
                          <w:rPr>
                            <w:sz w:val="24"/>
                          </w:rPr>
                          <w:t>стей): «Экономика и управление»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2B54E6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BF21AA" w:rsidRDefault="002B54E6" w:rsidP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</w:t>
                        </w:r>
                        <w:r w:rsidR="00BF21AA">
                          <w:rPr>
                            <w:sz w:val="24"/>
                          </w:rPr>
                          <w:t>и стажа работы по специальности;</w:t>
                        </w:r>
                      </w:p>
                      <w:p w:rsidR="00D31C64" w:rsidRDefault="00BF21AA" w:rsidP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</w:t>
                        </w:r>
                        <w:r w:rsidR="002B54E6">
                          <w:rPr>
                            <w:sz w:val="24"/>
                          </w:rPr>
                          <w:t>елателен опыт работы в области составления проекта федерального бюджета на очередной финансовый год и на плановый период, его исполнения, рассмотрения и подготовки заключений на законопроекты в области бюджетного законодательства, разграничения полномочий между уровнями публичной власти.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регулирования бухгалтерского учета, финансовой отчетности и аудиторской деятельности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обеспечения аудиторской деятельности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BF21AA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взаимодействию с саморегулируемыми организациями аудиторов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</w:t>
                        </w:r>
                        <w:r w:rsidR="00BF21AA">
                          <w:rPr>
                            <w:sz w:val="24"/>
                          </w:rPr>
                          <w:t>тра с отличием;</w:t>
                        </w:r>
                      </w:p>
                      <w:p w:rsidR="00D31C64" w:rsidRDefault="00BF21A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F4E5A" w:rsidRDefault="0013258A" w:rsidP="002A3F67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 xml:space="preserve">высшее образование (не ниже уровня специалитета, магистратуры )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</w:t>
                        </w:r>
                        <w:r w:rsidR="005406E5">
                          <w:rPr>
                            <w:sz w:val="24"/>
                          </w:rPr>
                          <w:t xml:space="preserve">ия», «Экономика и </w:t>
                        </w:r>
                        <w:r w:rsidR="005406E5"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  <w:r w:rsidR="00AF4E5A">
                          <w:rPr>
                            <w:sz w:val="24"/>
                          </w:rPr>
                          <w:t xml:space="preserve">, </w:t>
                        </w:r>
                      </w:p>
                      <w:p w:rsidR="00D31C64" w:rsidRDefault="00AF4E5A" w:rsidP="002A3F67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 знание английского языка.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A3F67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не менее четырех лет стажа государственной гражданской службы (государственной службы иных видов) или не менее пяти ле</w:t>
                        </w:r>
                        <w:r w:rsidR="00AF4E5A">
                          <w:rPr>
                            <w:sz w:val="24"/>
                          </w:rPr>
                          <w:t>т стажа работы по специальности.</w:t>
                        </w:r>
                      </w:p>
                      <w:p w:rsidR="00D31C64" w:rsidRDefault="00D31C64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Правовой департамент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государственной долговой политики, международных финансовых отношений и частно-государственного партнёрства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70CAB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470CAB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D31C64" w:rsidRDefault="00470CA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правового регулирования бюджетных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470CA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 xml:space="preserve">высшее образование (не ниже уровня специалитета, магистратуры)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контрактных отношений и закупок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финансового обеспечения и оказания государственных и муниципальных услуг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966C2F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966C2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Административный департамент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p w:rsidR="00882C5F" w:rsidRDefault="00882C5F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координации и финансирования деятельности Министерства финансов и подведомственных организаций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66C2F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966C2F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966C2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882C5F" w:rsidRDefault="00882C5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в сфере культуры и средств массовой </w:t>
                        </w:r>
                        <w:r>
                          <w:rPr>
                            <w:sz w:val="24"/>
                          </w:rPr>
                          <w:lastRenderedPageBreak/>
                          <w:t>информации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733CB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</w:t>
                        </w:r>
                        <w:r>
                          <w:rPr>
                            <w:sz w:val="24"/>
                          </w:rPr>
                          <w:lastRenderedPageBreak/>
                          <w:t>дипломы спец</w:t>
                        </w:r>
                        <w:r w:rsidR="004733CB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D31C64" w:rsidRDefault="004733C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бюджетной политики в сфере спорта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4733C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733CB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без </w:t>
                        </w:r>
                        <w:r w:rsidR="004733CB">
                          <w:rPr>
                            <w:sz w:val="24"/>
                          </w:rPr>
                          <w:t>предъявления требований к стажу;</w:t>
                        </w:r>
                      </w:p>
                      <w:p w:rsidR="00D31C64" w:rsidRDefault="004733C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в области составления проекта федерального бюджета на очередной финансовый год и на плановый период, его исполнения, рассмотрения и подготовки заключений на законопроекты в области бюджетного законодательства.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1E4CFA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государственного управления, судебной системы,</w:t>
                  </w: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государственной гражданской службы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нормативного правового регулирования в сфере государственного управления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1181A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D1181A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D31C64" w:rsidRDefault="00D118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в сфере </w:t>
                        </w:r>
                        <w:r>
                          <w:rPr>
                            <w:sz w:val="24"/>
                          </w:rPr>
                          <w:lastRenderedPageBreak/>
                          <w:t>организации системы управления в государственном секторе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>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и стратегического планирования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1181A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</w:t>
                        </w:r>
                        <w:r w:rsidR="00D1181A">
                          <w:rPr>
                            <w:sz w:val="24"/>
                          </w:rPr>
                          <w:t>тей): «Экономика и управление»;</w:t>
                        </w:r>
                      </w:p>
                      <w:p w:rsidR="00D31C64" w:rsidRDefault="00D118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 w:rsidR="001E4CFA">
                          <w:rPr>
                            <w:sz w:val="24"/>
                          </w:rPr>
                          <w:t>еобходимо знание английского языка.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и эффективности бюджетных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CD1B12" w:rsidRDefault="001E4CFA" w:rsidP="00CD1B1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CD1B12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D31C64" w:rsidRDefault="00CD1B12" w:rsidP="00CD1B1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 и эффективности бюджетных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международных финансовых отношений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603A1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</w:t>
                        </w:r>
                        <w:r w:rsidR="00A4459A"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z w:val="24"/>
                          </w:rPr>
                          <w:t xml:space="preserve"> групп</w:t>
                        </w:r>
                        <w:r w:rsidR="00A4459A"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</w:t>
                        </w:r>
                        <w:r w:rsidR="00A4459A"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 xml:space="preserve">): </w:t>
                        </w:r>
                        <w:r w:rsidR="00A4459A">
                          <w:rPr>
                            <w:sz w:val="24"/>
                          </w:rPr>
                          <w:t xml:space="preserve">«Экономика и управление» </w:t>
                        </w:r>
                        <w:r w:rsidR="00603A1C">
                          <w:rPr>
                            <w:sz w:val="24"/>
                          </w:rPr>
                          <w:t xml:space="preserve">или по направлениям подготовки  (специальностям): </w:t>
                        </w:r>
                        <w:r>
                          <w:rPr>
                            <w:sz w:val="24"/>
                          </w:rPr>
                          <w:t>«Международн</w:t>
                        </w:r>
                        <w:r w:rsidR="00A4459A">
                          <w:rPr>
                            <w:sz w:val="24"/>
                          </w:rPr>
                          <w:t>ые отношения», «Регионоведение»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бюджетной политики в области агропромышленного комплекса, рыболовства и </w:t>
                        </w:r>
                        <w:r>
                          <w:rPr>
                            <w:sz w:val="24"/>
                          </w:rPr>
                          <w:lastRenderedPageBreak/>
                          <w:t>рыбоводства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заместитель начальника отдела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CD1B12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CD1B12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проектного финансирования и инвестиционной политики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финансирования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5F44E4" w:rsidRDefault="005F44E4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</w:rPr>
                  </w:pPr>
                </w:p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экспертизы информационных проектов и планов информатизации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F0085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«Математика и механика», «Юриспруденция», «Информатика и вычислительная техника», «Информационная безопасность», «Экономика и управление», «Компьютерные и информационные науки»</w:t>
                        </w:r>
                        <w:r w:rsidR="001A7CFB">
                          <w:rPr>
                            <w:sz w:val="24"/>
                          </w:rPr>
                          <w:t xml:space="preserve">  или по направлению подготовки (специальност</w:t>
                        </w:r>
                        <w:r w:rsidR="00F0085C">
                          <w:rPr>
                            <w:sz w:val="24"/>
                          </w:rPr>
                          <w:t>и</w:t>
                        </w:r>
                        <w:r w:rsidR="001A7CFB">
                          <w:rPr>
                            <w:sz w:val="24"/>
                          </w:rPr>
                          <w:t xml:space="preserve">): </w:t>
                        </w:r>
                        <w:r w:rsidR="00F0085C">
                          <w:rPr>
                            <w:sz w:val="24"/>
                          </w:rPr>
                          <w:t>«Электромеханика</w:t>
                        </w:r>
                        <w:r w:rsidR="001A7CFB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Департамент доходов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5A438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специалиста или магистра</w:t>
                        </w:r>
                        <w:r w:rsidR="005A438F">
                          <w:rPr>
                            <w:sz w:val="24"/>
                          </w:rPr>
                          <w:t xml:space="preserve"> с отличием;</w:t>
                        </w:r>
                      </w:p>
                      <w:p w:rsidR="005A438F" w:rsidRDefault="005A438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 xml:space="preserve"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</w:t>
                        </w:r>
                        <w:r w:rsidR="001E4CFA">
                          <w:rPr>
                            <w:sz w:val="24"/>
                          </w:rPr>
                          <w:lastRenderedPageBreak/>
                          <w:t>работы по специальн</w:t>
                        </w:r>
                        <w:r>
                          <w:rPr>
                            <w:sz w:val="24"/>
                          </w:rPr>
                          <w:t>ости;</w:t>
                        </w:r>
                      </w:p>
                      <w:p w:rsidR="00D31C64" w:rsidRDefault="005A438F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математического моделирования и прогнозирования, анализа баз налогообложения, начислений, поступлений по налогам, сборам и другим платежам в бюджетную систему.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налоговых и неналоговых расходов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752F6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52F61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без </w:t>
                        </w:r>
                        <w:r w:rsidR="00752F61">
                          <w:rPr>
                            <w:sz w:val="24"/>
                          </w:rPr>
                          <w:t>предъявления требований к стажу;</w:t>
                        </w:r>
                      </w:p>
                      <w:p w:rsidR="00D31C64" w:rsidRDefault="00752F61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с налоговой, статистической, бюджетной отчетностью и базами данных налогообложения, начислений, поступлений по налогам, сборам и другим платежам в бюджетную систему.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бюджетной политики в сфере контрактной системы</w:t>
                  </w:r>
                </w:p>
              </w:tc>
            </w:tr>
            <w:tr w:rsidR="00D31C64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B0122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 xml:space="preserve">высшее образование (не ниже уровня специалитета, магистратуры ) по укрупненным группам направлений подготовки (специальностей): </w:t>
                        </w:r>
                        <w:r w:rsidR="001E4CFA">
                          <w:rPr>
                            <w:sz w:val="24"/>
                          </w:rPr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планирования закупок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01220" w:rsidRDefault="001E4CFA" w:rsidP="00B0122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B01220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B01220" w:rsidP="00B01220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или стажа работы по специальности.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стажу.</w:t>
                        </w:r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  <w:tr w:rsidR="00D31C64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31C64" w:rsidRDefault="001E4C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>Департамент проектного управления и развития персонала</w:t>
                  </w:r>
                </w:p>
              </w:tc>
            </w:tr>
            <w:tr w:rsidR="00D31C64" w:rsidTr="005F44E4">
              <w:trPr>
                <w:trHeight w:val="1516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D31C64" w:rsidRDefault="00D31C64">
                  <w:pPr>
                    <w:rPr>
                      <w:vanish/>
                    </w:rPr>
                  </w:pPr>
                </w:p>
                <w:tbl>
                  <w:tblPr>
                    <w:tblStyle w:val="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2"/>
                    <w:gridCol w:w="2697"/>
                    <w:gridCol w:w="3787"/>
                    <w:gridCol w:w="5755"/>
                  </w:tblGrid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профилактике коррупционных и иных правонарушений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«Экономика и управление». 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95E1A" w:rsidRDefault="001E4CFA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295E1A">
                          <w:rPr>
                            <w:sz w:val="24"/>
                          </w:rPr>
                          <w:t xml:space="preserve">иалиста или магистра с отличием; </w:t>
                        </w:r>
                      </w:p>
                      <w:p w:rsidR="00295E1A" w:rsidRDefault="00295E1A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</w:t>
                        </w:r>
                        <w:r>
                          <w:rPr>
                            <w:sz w:val="24"/>
                          </w:rPr>
                          <w:t>и стажа работы по специальности;</w:t>
                        </w:r>
                      </w:p>
                      <w:p w:rsidR="00D31C64" w:rsidRDefault="00295E1A" w:rsidP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в подразделениях по профилактике коррупционных и иных правонарушений.</w:t>
                        </w:r>
                      </w:p>
                    </w:tc>
                  </w:tr>
                  <w:tr w:rsidR="00D31C64">
                    <w:tc>
                      <w:tcPr>
                        <w:tcW w:w="2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проектного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управления и мониторинга планов работы департаментов и плана Министерства</w:t>
                        </w:r>
                      </w:p>
                    </w:tc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</w:t>
                        </w:r>
                        <w:r>
                          <w:rPr>
                            <w:sz w:val="24"/>
                          </w:rPr>
                          <w:lastRenderedPageBreak/>
                          <w:t>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57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D31C64" w:rsidRDefault="001E4CF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не менее двух лет стажа государственной </w:t>
                        </w:r>
                        <w:r>
                          <w:rPr>
                            <w:sz w:val="24"/>
                          </w:rPr>
                          <w:lastRenderedPageBreak/>
                          <w:t>гражданской службы (государственной службы иных видов) или не менее четырех лет стажа работы по специальности, за исключением лиц, имеющих дипломы спец</w:t>
                        </w:r>
                        <w:r w:rsidR="00295E1A">
                          <w:rPr>
                            <w:sz w:val="24"/>
                          </w:rPr>
                          <w:t>иалиста или магистра с отличием;</w:t>
                        </w:r>
                      </w:p>
                      <w:p w:rsidR="00D31C64" w:rsidRDefault="00295E1A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E4CFA">
                          <w:rPr>
                            <w:sz w:val="24"/>
                          </w:rPr>
                          <w:t>таж работы для лиц, имеющих дипломы специалиста или магистра с отличием, в течение трех лет со дня выдачи диплома: не менее одного года стажа государственной гражданской службы (государственной службы иных видов) ил</w:t>
                        </w:r>
                        <w:r w:rsidR="001D3089">
                          <w:rPr>
                            <w:sz w:val="24"/>
                          </w:rPr>
                          <w:t>и стажа работы по специальности;</w:t>
                        </w:r>
                      </w:p>
                      <w:p w:rsidR="001D3089" w:rsidRDefault="002A3A1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желателен опыт работы в сфере проектного управления.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D31C64" w:rsidRDefault="00D31C64">
                  <w:pPr>
                    <w:rPr>
                      <w:sz w:val="18"/>
                    </w:rPr>
                  </w:pPr>
                </w:p>
              </w:tc>
            </w:tr>
          </w:tbl>
          <w:p w:rsidR="00D31C64" w:rsidRDefault="00D31C64">
            <w:pPr>
              <w:rPr>
                <w:color w:val="000000"/>
                <w:sz w:val="18"/>
              </w:rPr>
            </w:pPr>
          </w:p>
        </w:tc>
      </w:tr>
    </w:tbl>
    <w:p w:rsidR="00D31C64" w:rsidRDefault="00D31C64">
      <w:pPr>
        <w:rPr>
          <w:sz w:val="10"/>
        </w:rPr>
      </w:pPr>
    </w:p>
    <w:p w:rsidR="00D31C64" w:rsidRDefault="001E4CFA">
      <w:pPr>
        <w:spacing w:after="0" w:line="240" w:lineRule="auto"/>
        <w:ind w:firstLine="720"/>
        <w:jc w:val="both"/>
        <w:rPr>
          <w:b/>
          <w:sz w:val="28"/>
        </w:rPr>
      </w:pPr>
      <w:r>
        <w:rPr>
          <w:sz w:val="28"/>
        </w:rPr>
        <w:t>Кроме того, к</w:t>
      </w:r>
      <w:r>
        <w:rPr>
          <w:b/>
          <w:sz w:val="28"/>
        </w:rPr>
        <w:t xml:space="preserve">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навыков (по главной, ведущей и старшей группам должностей):</w:t>
      </w:r>
    </w:p>
    <w:p w:rsidR="00D31C64" w:rsidRDefault="001E4CFA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D31C64" w:rsidRDefault="001E4CFA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</w:t>
      </w:r>
      <w:r>
        <w:rPr>
          <w:sz w:val="28"/>
        </w:rPr>
        <w:lastRenderedPageBreak/>
        <w:t>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  финансов Российской Федерации,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D31C64" w:rsidRDefault="00D31C64">
      <w:pPr>
        <w:spacing w:after="0" w:line="240" w:lineRule="auto"/>
        <w:ind w:firstLine="720"/>
        <w:jc w:val="both"/>
        <w:rPr>
          <w:b/>
          <w:sz w:val="28"/>
        </w:rPr>
      </w:pP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Начало приема документов – 2</w:t>
      </w:r>
      <w:r w:rsidR="00295E1A">
        <w:rPr>
          <w:sz w:val="28"/>
        </w:rPr>
        <w:t>8</w:t>
      </w:r>
      <w:r>
        <w:rPr>
          <w:sz w:val="28"/>
        </w:rPr>
        <w:t xml:space="preserve"> сентября 2017 г.</w:t>
      </w:r>
    </w:p>
    <w:p w:rsidR="00D31C64" w:rsidRDefault="00295E1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Окончание приема документов – </w:t>
      </w:r>
      <w:r w:rsidR="00B51DC3">
        <w:rPr>
          <w:sz w:val="28"/>
        </w:rPr>
        <w:t>18</w:t>
      </w:r>
      <w:r w:rsidR="001E4CFA">
        <w:rPr>
          <w:sz w:val="28"/>
        </w:rPr>
        <w:t xml:space="preserve"> октября 2017 г.</w:t>
      </w:r>
    </w:p>
    <w:p w:rsidR="00D31C64" w:rsidRDefault="00D31C64">
      <w:pPr>
        <w:spacing w:after="0" w:line="240" w:lineRule="auto"/>
        <w:ind w:firstLine="542"/>
        <w:jc w:val="both"/>
        <w:rPr>
          <w:sz w:val="28"/>
        </w:rPr>
      </w:pP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 xml:space="preserve">Документы принимаются по адресу: 109097, г. Москва, ул. Ильинка, д. 9 (подъезд № 5) в рабочие дни с 10.00 до </w:t>
      </w:r>
      <w:r w:rsidR="00DB5157">
        <w:rPr>
          <w:sz w:val="28"/>
        </w:rPr>
        <w:t xml:space="preserve">11.30 и с 12.30 до 16.00, тел.: </w:t>
      </w:r>
      <w:r>
        <w:rPr>
          <w:sz w:val="28"/>
        </w:rPr>
        <w:t xml:space="preserve">8(495) 987-94-02; 8(495) 987-99-30. На конверте необходимо указать: </w:t>
      </w:r>
      <w:r w:rsidR="000C23AD">
        <w:rPr>
          <w:sz w:val="28"/>
        </w:rPr>
        <w:t>«</w:t>
      </w:r>
      <w:r>
        <w:rPr>
          <w:sz w:val="28"/>
        </w:rPr>
        <w:t xml:space="preserve">Отдел кадров </w:t>
      </w:r>
      <w:r w:rsidR="00DB5157">
        <w:rPr>
          <w:sz w:val="28"/>
        </w:rPr>
        <w:t>и прохождения</w:t>
      </w:r>
      <w:r w:rsidR="00B265B0">
        <w:rPr>
          <w:sz w:val="28"/>
        </w:rPr>
        <w:t xml:space="preserve"> государственной службы в М</w:t>
      </w:r>
      <w:r w:rsidR="00DB5157">
        <w:rPr>
          <w:sz w:val="28"/>
        </w:rPr>
        <w:t>инфине России</w:t>
      </w:r>
      <w:r>
        <w:rPr>
          <w:sz w:val="28"/>
        </w:rPr>
        <w:t xml:space="preserve">. Конкурс № 3 </w:t>
      </w:r>
      <w:r w:rsidR="000C23AD">
        <w:rPr>
          <w:sz w:val="28"/>
        </w:rPr>
        <w:t>–</w:t>
      </w:r>
      <w:r>
        <w:rPr>
          <w:sz w:val="28"/>
        </w:rPr>
        <w:t xml:space="preserve"> 2017</w:t>
      </w:r>
      <w:r w:rsidR="000C23AD">
        <w:rPr>
          <w:sz w:val="28"/>
        </w:rPr>
        <w:t>»</w:t>
      </w:r>
      <w:r>
        <w:rPr>
          <w:sz w:val="28"/>
        </w:rPr>
        <w:t>.</w:t>
      </w: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D31C64" w:rsidRDefault="001E4CFA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может быть получена по телефонам: 8(495) 987-94-02; 8(495) 987-99-30, а также на сайте Минфина России www.minfin.ru в разделе «О Министерстве», подразделе «Поступление на государственную гражданскую службу и прохождение государственной гражданской службы».</w:t>
      </w:r>
    </w:p>
    <w:sectPr w:rsidR="00D31C64">
      <w:headerReference w:type="default" r:id="rId8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D6" w:rsidRDefault="001E4CFA">
      <w:pPr>
        <w:spacing w:after="0" w:line="240" w:lineRule="auto"/>
      </w:pPr>
      <w:r>
        <w:separator/>
      </w:r>
    </w:p>
  </w:endnote>
  <w:endnote w:type="continuationSeparator" w:id="0">
    <w:p w:rsidR="00707AD6" w:rsidRDefault="001E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D6" w:rsidRDefault="001E4CFA">
      <w:pPr>
        <w:spacing w:after="0" w:line="240" w:lineRule="auto"/>
      </w:pPr>
      <w:r>
        <w:separator/>
      </w:r>
    </w:p>
  </w:footnote>
  <w:footnote w:type="continuationSeparator" w:id="0">
    <w:p w:rsidR="00707AD6" w:rsidRDefault="001E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64" w:rsidRDefault="001E4CFA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C61B80">
      <w:rPr>
        <w:noProof/>
      </w:rPr>
      <w:t>17</w:t>
    </w:r>
    <w:r>
      <w:fldChar w:fldCharType="end"/>
    </w:r>
  </w:p>
  <w:p w:rsidR="00D31C64" w:rsidRDefault="00D31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1668E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4"/>
    <w:rsid w:val="00085642"/>
    <w:rsid w:val="000C23AD"/>
    <w:rsid w:val="0013258A"/>
    <w:rsid w:val="001A7CFB"/>
    <w:rsid w:val="001C36E7"/>
    <w:rsid w:val="001D3089"/>
    <w:rsid w:val="001D7F21"/>
    <w:rsid w:val="001E4CFA"/>
    <w:rsid w:val="002861F5"/>
    <w:rsid w:val="00295E1A"/>
    <w:rsid w:val="002A3A1C"/>
    <w:rsid w:val="002A3F67"/>
    <w:rsid w:val="002B54E6"/>
    <w:rsid w:val="002C7DDE"/>
    <w:rsid w:val="003D106B"/>
    <w:rsid w:val="003E7AD7"/>
    <w:rsid w:val="00470CAB"/>
    <w:rsid w:val="004733CB"/>
    <w:rsid w:val="005406E5"/>
    <w:rsid w:val="00542C9A"/>
    <w:rsid w:val="00547C78"/>
    <w:rsid w:val="005A438F"/>
    <w:rsid w:val="005F44E4"/>
    <w:rsid w:val="00603A1C"/>
    <w:rsid w:val="00707AD6"/>
    <w:rsid w:val="00752F61"/>
    <w:rsid w:val="007A6B4C"/>
    <w:rsid w:val="00882C5F"/>
    <w:rsid w:val="00966C2F"/>
    <w:rsid w:val="0097260D"/>
    <w:rsid w:val="009B7EC7"/>
    <w:rsid w:val="00A4459A"/>
    <w:rsid w:val="00A66213"/>
    <w:rsid w:val="00AF4E5A"/>
    <w:rsid w:val="00B01220"/>
    <w:rsid w:val="00B265B0"/>
    <w:rsid w:val="00B51DC3"/>
    <w:rsid w:val="00BF0EF8"/>
    <w:rsid w:val="00BF21AA"/>
    <w:rsid w:val="00C61B80"/>
    <w:rsid w:val="00CD1B12"/>
    <w:rsid w:val="00D1181A"/>
    <w:rsid w:val="00D14190"/>
    <w:rsid w:val="00D31C64"/>
    <w:rsid w:val="00DB5157"/>
    <w:rsid w:val="00E64250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9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Balloon Text"/>
    <w:basedOn w:val="a"/>
    <w:link w:val="a8"/>
    <w:uiPriority w:val="99"/>
    <w:semiHidden/>
    <w:unhideWhenUsed/>
    <w:rsid w:val="009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3</cp:revision>
  <cp:lastPrinted>2017-09-26T11:40:00Z</cp:lastPrinted>
  <dcterms:created xsi:type="dcterms:W3CDTF">2017-09-26T11:47:00Z</dcterms:created>
  <dcterms:modified xsi:type="dcterms:W3CDTF">2017-09-26T12:16:00Z</dcterms:modified>
</cp:coreProperties>
</file>