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DA1E68" w:rsidTr="00707248">
        <w:tc>
          <w:tcPr>
            <w:tcW w:w="5000" w:type="pct"/>
          </w:tcPr>
          <w:p w:rsidR="00DA1E68" w:rsidRDefault="00AF6BB5" w:rsidP="003545B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5BA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1E68" w:rsidTr="00707248">
        <w:tc>
          <w:tcPr>
            <w:tcW w:w="5000" w:type="pct"/>
          </w:tcPr>
          <w:p w:rsidR="00992EB8" w:rsidRDefault="00992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2EB8" w:rsidRDefault="00992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A1E68" w:rsidRDefault="00AF6B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достижении значений показателей (индикаторов) в разрезе субъектов Российской Федерации</w:t>
            </w:r>
          </w:p>
          <w:p w:rsidR="00707248" w:rsidRDefault="00707248">
            <w:pPr>
              <w:jc w:val="center"/>
            </w:pPr>
          </w:p>
        </w:tc>
      </w:tr>
    </w:tbl>
    <w:tbl>
      <w:tblPr>
        <w:tblStyle w:val="a3"/>
        <w:tblW w:w="5055" w:type="pct"/>
        <w:tblLayout w:type="fixed"/>
        <w:tblLook w:val="04A0" w:firstRow="1" w:lastRow="0" w:firstColumn="1" w:lastColumn="0" w:noHBand="0" w:noVBand="1"/>
      </w:tblPr>
      <w:tblGrid>
        <w:gridCol w:w="746"/>
        <w:gridCol w:w="3978"/>
        <w:gridCol w:w="2093"/>
        <w:gridCol w:w="2017"/>
        <w:gridCol w:w="1904"/>
        <w:gridCol w:w="5048"/>
      </w:tblGrid>
      <w:tr w:rsidR="00707248" w:rsidTr="00707248">
        <w:trPr>
          <w:tblHeader/>
        </w:trPr>
        <w:tc>
          <w:tcPr>
            <w:tcW w:w="236" w:type="pct"/>
            <w:vMerge w:val="restart"/>
          </w:tcPr>
          <w:p w:rsidR="00707248" w:rsidRDefault="007072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260" w:type="pct"/>
            <w:vMerge w:val="restar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Наименование субъекта Российской Федерации</w:t>
            </w:r>
          </w:p>
        </w:tc>
        <w:tc>
          <w:tcPr>
            <w:tcW w:w="1905" w:type="pct"/>
            <w:gridSpan w:val="3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целевой программы) </w:t>
            </w:r>
          </w:p>
        </w:tc>
        <w:tc>
          <w:tcPr>
            <w:tcW w:w="1599" w:type="pct"/>
            <w:vMerge w:val="restar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Обоснование отклонений значений показателя (индикатора) на конец отчетного года (при наличии) </w:t>
            </w:r>
          </w:p>
        </w:tc>
      </w:tr>
      <w:tr w:rsidR="00707248" w:rsidTr="00707248">
        <w:trPr>
          <w:tblHeader/>
        </w:trPr>
        <w:tc>
          <w:tcPr>
            <w:tcW w:w="236" w:type="pct"/>
            <w:vMerge/>
          </w:tcPr>
          <w:p w:rsidR="00707248" w:rsidRDefault="00707248"/>
        </w:tc>
        <w:tc>
          <w:tcPr>
            <w:tcW w:w="1260" w:type="pct"/>
            <w:vMerge/>
          </w:tcPr>
          <w:p w:rsidR="00707248" w:rsidRDefault="00707248"/>
        </w:tc>
        <w:tc>
          <w:tcPr>
            <w:tcW w:w="663" w:type="pct"/>
            <w:vMerge w:val="restart"/>
          </w:tcPr>
          <w:p w:rsidR="00707248" w:rsidRDefault="00707248" w:rsidP="004109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DE4A0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42" w:type="pct"/>
            <w:gridSpan w:val="2"/>
          </w:tcPr>
          <w:p w:rsidR="00707248" w:rsidRDefault="00707248" w:rsidP="004109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DE4A0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99" w:type="pct"/>
            <w:vMerge/>
          </w:tcPr>
          <w:p w:rsidR="00707248" w:rsidRDefault="00707248"/>
        </w:tc>
      </w:tr>
      <w:tr w:rsidR="00707248" w:rsidTr="00707248">
        <w:trPr>
          <w:tblHeader/>
        </w:trPr>
        <w:tc>
          <w:tcPr>
            <w:tcW w:w="236" w:type="pct"/>
            <w:vMerge/>
          </w:tcPr>
          <w:p w:rsidR="00707248" w:rsidRDefault="00707248"/>
        </w:tc>
        <w:tc>
          <w:tcPr>
            <w:tcW w:w="1260" w:type="pct"/>
            <w:vMerge/>
          </w:tcPr>
          <w:p w:rsidR="00707248" w:rsidRDefault="00707248"/>
        </w:tc>
        <w:tc>
          <w:tcPr>
            <w:tcW w:w="663" w:type="pct"/>
            <w:vMerge/>
          </w:tcPr>
          <w:p w:rsidR="00707248" w:rsidRDefault="00707248"/>
        </w:tc>
        <w:tc>
          <w:tcPr>
            <w:tcW w:w="639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603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599" w:type="pct"/>
            <w:vMerge/>
          </w:tcPr>
          <w:p w:rsidR="00707248" w:rsidRDefault="00707248"/>
        </w:tc>
      </w:tr>
      <w:tr w:rsidR="00707248" w:rsidTr="00707248">
        <w:trPr>
          <w:tblHeader/>
        </w:trPr>
        <w:tc>
          <w:tcPr>
            <w:tcW w:w="236" w:type="pct"/>
          </w:tcPr>
          <w:p w:rsidR="00707248" w:rsidRDefault="007072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0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63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9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3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99" w:type="pct"/>
          </w:tcPr>
          <w:p w:rsidR="00707248" w:rsidRDefault="0070724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07248" w:rsidTr="00707248">
        <w:tc>
          <w:tcPr>
            <w:tcW w:w="5000" w:type="pct"/>
            <w:gridSpan w:val="6"/>
          </w:tcPr>
          <w:p w:rsidR="00707248" w:rsidRDefault="00707248" w:rsidP="00707248">
            <w:pPr>
              <w:jc w:val="center"/>
            </w:pPr>
            <w:r w:rsidRPr="00707248">
              <w:rPr>
                <w:rFonts w:ascii="Times New Roman" w:hAnsi="Times New Roman" w:cs="Times New Roman"/>
              </w:rPr>
              <w:t>Доля просроченной кредиторской задолженности в расходах консолидированных бюджетов субъектов Российской Федерации (</w:t>
            </w:r>
            <w:proofErr w:type="gramStart"/>
            <w:r w:rsidRPr="00707248">
              <w:rPr>
                <w:rFonts w:ascii="Times New Roman" w:hAnsi="Times New Roman" w:cs="Times New Roman"/>
              </w:rPr>
              <w:t>в</w:t>
            </w:r>
            <w:proofErr w:type="gramEnd"/>
            <w:r w:rsidRPr="00707248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3B3A45" w:rsidTr="000A0AA2">
        <w:tc>
          <w:tcPr>
            <w:tcW w:w="236" w:type="pct"/>
            <w:vAlign w:val="center"/>
          </w:tcPr>
          <w:p w:rsidR="003B3A45" w:rsidRPr="003B3A45" w:rsidRDefault="003B3A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3B3A45" w:rsidRPr="00F5398E" w:rsidRDefault="003B3A45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ЦЕНТРАЛЬНЫЙ ФЕДЕРАЛЬНЫЙ ОКРУГ</w:t>
            </w:r>
          </w:p>
        </w:tc>
        <w:tc>
          <w:tcPr>
            <w:tcW w:w="663" w:type="pct"/>
            <w:vAlign w:val="center"/>
          </w:tcPr>
          <w:p w:rsidR="003B3A45" w:rsidRPr="003B3A45" w:rsidRDefault="003B3A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39" w:type="pct"/>
            <w:vAlign w:val="center"/>
          </w:tcPr>
          <w:p w:rsidR="003B3A45" w:rsidRPr="003B3A45" w:rsidRDefault="003B3A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03" w:type="pct"/>
            <w:vAlign w:val="center"/>
          </w:tcPr>
          <w:p w:rsidR="003B3A45" w:rsidRPr="003B3A45" w:rsidRDefault="003B3A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99" w:type="pct"/>
            <w:vAlign w:val="center"/>
          </w:tcPr>
          <w:p w:rsidR="003B3A45" w:rsidRPr="003B3A45" w:rsidRDefault="003B3A4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Белгородская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Брянская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0,009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Владимирская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Воронежская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Ивановская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0,51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0,55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Калужская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0,027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D51595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Костромская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5,57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599" w:type="pct"/>
            <w:vAlign w:val="center"/>
          </w:tcPr>
          <w:p w:rsidR="00DE4A05" w:rsidRPr="003B3A45" w:rsidRDefault="00DE4A05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Курская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Липецкая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Московская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Орловская область</w:t>
            </w:r>
          </w:p>
        </w:tc>
        <w:tc>
          <w:tcPr>
            <w:tcW w:w="663" w:type="pct"/>
            <w:vAlign w:val="center"/>
          </w:tcPr>
          <w:p w:rsidR="00DE4A05" w:rsidRPr="00D5159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603" w:type="pct"/>
            <w:vAlign w:val="center"/>
          </w:tcPr>
          <w:p w:rsidR="00DE4A05" w:rsidRPr="00D5159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Рязанская область</w:t>
            </w:r>
          </w:p>
        </w:tc>
        <w:tc>
          <w:tcPr>
            <w:tcW w:w="663" w:type="pct"/>
            <w:vAlign w:val="center"/>
          </w:tcPr>
          <w:p w:rsidR="00DE4A05" w:rsidRPr="00D5159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DE4A05" w:rsidRPr="00D5159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599" w:type="pct"/>
            <w:vAlign w:val="center"/>
          </w:tcPr>
          <w:p w:rsidR="00DE4A05" w:rsidRPr="003B3A45" w:rsidRDefault="00DE4A05" w:rsidP="008775A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Смоленская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Тамбовская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Тверская область</w:t>
            </w:r>
          </w:p>
        </w:tc>
        <w:tc>
          <w:tcPr>
            <w:tcW w:w="663" w:type="pct"/>
            <w:vAlign w:val="center"/>
          </w:tcPr>
          <w:p w:rsidR="00DE4A05" w:rsidRPr="00D5159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1595">
              <w:rPr>
                <w:rFonts w:ascii="Times New Roman" w:hAnsi="Times New Roman" w:cs="Times New Roman"/>
                <w:color w:val="000000"/>
              </w:rPr>
              <w:t>0,664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0,37</w:t>
            </w:r>
          </w:p>
        </w:tc>
        <w:tc>
          <w:tcPr>
            <w:tcW w:w="603" w:type="pct"/>
            <w:vAlign w:val="center"/>
          </w:tcPr>
          <w:p w:rsidR="00DE4A05" w:rsidRPr="00D5159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0,58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Тульская область</w:t>
            </w:r>
          </w:p>
        </w:tc>
        <w:tc>
          <w:tcPr>
            <w:tcW w:w="663" w:type="pct"/>
            <w:vAlign w:val="center"/>
          </w:tcPr>
          <w:p w:rsidR="00DE4A05" w:rsidRPr="00D5159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1595">
              <w:rPr>
                <w:rFonts w:ascii="Times New Roman" w:hAnsi="Times New Roman" w:cs="Times New Roman"/>
                <w:color w:val="000000"/>
              </w:rPr>
              <w:t>0,001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603" w:type="pct"/>
            <w:vAlign w:val="center"/>
          </w:tcPr>
          <w:p w:rsidR="00DE4A05" w:rsidRPr="00D51595" w:rsidRDefault="00DE4A05" w:rsidP="00D515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Ярославская область</w:t>
            </w:r>
          </w:p>
        </w:tc>
        <w:tc>
          <w:tcPr>
            <w:tcW w:w="663" w:type="pct"/>
            <w:vAlign w:val="center"/>
          </w:tcPr>
          <w:p w:rsidR="00DE4A05" w:rsidRPr="00D5159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1595">
              <w:rPr>
                <w:rFonts w:ascii="Times New Roman" w:hAnsi="Times New Roman" w:cs="Times New Roman"/>
                <w:color w:val="000000"/>
              </w:rPr>
              <w:t>2,237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0,92</w:t>
            </w:r>
          </w:p>
        </w:tc>
        <w:tc>
          <w:tcPr>
            <w:tcW w:w="603" w:type="pct"/>
            <w:vAlign w:val="center"/>
          </w:tcPr>
          <w:p w:rsidR="00DE4A05" w:rsidRPr="00D5159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3,05</w:t>
            </w:r>
          </w:p>
        </w:tc>
        <w:tc>
          <w:tcPr>
            <w:tcW w:w="1599" w:type="pct"/>
            <w:vAlign w:val="center"/>
          </w:tcPr>
          <w:p w:rsidR="00DE4A05" w:rsidRPr="003B3A45" w:rsidRDefault="00DE4A05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D51595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г. Москва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1595">
              <w:rPr>
                <w:rFonts w:ascii="Times New Roman" w:hAnsi="Times New Roman" w:cs="Times New Roman"/>
                <w:color w:val="000000"/>
              </w:rPr>
              <w:t>0,001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599" w:type="pct"/>
            <w:vAlign w:val="center"/>
          </w:tcPr>
          <w:p w:rsidR="00DE4A05" w:rsidRPr="003B3A45" w:rsidRDefault="00DE4A05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DE4A05" w:rsidRPr="00F5398E" w:rsidRDefault="00DE4A05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СЕВЕРО-ЗАПАДНЫЙ ФЕДЕРАЛЬНЫЙ ОКРУГ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Карелия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0,694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0,34</w:t>
            </w:r>
          </w:p>
        </w:tc>
        <w:tc>
          <w:tcPr>
            <w:tcW w:w="603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Коми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0,84</w:t>
            </w:r>
          </w:p>
        </w:tc>
        <w:tc>
          <w:tcPr>
            <w:tcW w:w="639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</w:t>
            </w:r>
          </w:p>
        </w:tc>
        <w:tc>
          <w:tcPr>
            <w:tcW w:w="603" w:type="pct"/>
            <w:vAlign w:val="center"/>
          </w:tcPr>
          <w:p w:rsidR="00DE4A05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0,42</w:t>
            </w:r>
          </w:p>
        </w:tc>
        <w:tc>
          <w:tcPr>
            <w:tcW w:w="1599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DE4A05" w:rsidTr="000A0AA2">
        <w:tc>
          <w:tcPr>
            <w:tcW w:w="236" w:type="pct"/>
            <w:vAlign w:val="center"/>
          </w:tcPr>
          <w:p w:rsidR="00DE4A05" w:rsidRPr="003B3A45" w:rsidRDefault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260" w:type="pct"/>
            <w:vAlign w:val="center"/>
          </w:tcPr>
          <w:p w:rsidR="00DE4A05" w:rsidRPr="003B3A45" w:rsidRDefault="00DE4A05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Архангельская область</w:t>
            </w:r>
          </w:p>
        </w:tc>
        <w:tc>
          <w:tcPr>
            <w:tcW w:w="663" w:type="pct"/>
            <w:vAlign w:val="center"/>
          </w:tcPr>
          <w:p w:rsidR="00DE4A05" w:rsidRPr="003B3A45" w:rsidRDefault="00DE4A05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0,272</w:t>
            </w:r>
          </w:p>
        </w:tc>
        <w:tc>
          <w:tcPr>
            <w:tcW w:w="639" w:type="pct"/>
            <w:vAlign w:val="center"/>
          </w:tcPr>
          <w:p w:rsidR="00DE4A05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603" w:type="pct"/>
            <w:vAlign w:val="center"/>
          </w:tcPr>
          <w:p w:rsidR="00DE4A05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599" w:type="pct"/>
            <w:vAlign w:val="center"/>
          </w:tcPr>
          <w:p w:rsidR="00DE4A05" w:rsidRPr="003B3A45" w:rsidRDefault="00DE4A05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Вологодская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0,594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0,57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0,82</w:t>
            </w:r>
          </w:p>
        </w:tc>
        <w:tc>
          <w:tcPr>
            <w:tcW w:w="1599" w:type="pct"/>
            <w:vAlign w:val="center"/>
          </w:tcPr>
          <w:p w:rsidR="00B25EF8" w:rsidRPr="003B3A45" w:rsidRDefault="00B25EF8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Калининградская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0,304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Ленинградская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0,142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0,11</w:t>
            </w: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Мурманская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0,499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Новгородская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0,092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1599" w:type="pct"/>
            <w:vAlign w:val="center"/>
          </w:tcPr>
          <w:p w:rsidR="00B25EF8" w:rsidRPr="003B3A45" w:rsidRDefault="00B25EF8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Псковская область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0,475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1,01</w:t>
            </w:r>
          </w:p>
        </w:tc>
        <w:tc>
          <w:tcPr>
            <w:tcW w:w="1599" w:type="pct"/>
            <w:vAlign w:val="center"/>
          </w:tcPr>
          <w:p w:rsidR="00B25EF8" w:rsidRPr="003B3A45" w:rsidRDefault="00B25EF8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г. Санкт-Петербург</w:t>
            </w:r>
          </w:p>
        </w:tc>
        <w:tc>
          <w:tcPr>
            <w:tcW w:w="663" w:type="pct"/>
            <w:vAlign w:val="center"/>
          </w:tcPr>
          <w:p w:rsidR="00B25EF8" w:rsidRPr="00B25EF8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  <w:highlight w:val="red"/>
              </w:rPr>
            </w:pPr>
            <w:r w:rsidRPr="00AC104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29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Ненецкий автономный округ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1,64</w:t>
            </w:r>
          </w:p>
        </w:tc>
        <w:tc>
          <w:tcPr>
            <w:tcW w:w="1599" w:type="pct"/>
            <w:vAlign w:val="center"/>
          </w:tcPr>
          <w:p w:rsidR="00B25EF8" w:rsidRPr="003B3A45" w:rsidRDefault="00B25EF8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B25EF8" w:rsidRPr="00F5398E" w:rsidRDefault="00B25EF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ЮЖНЫЙ ФЕДЕРАЛЬНЫЙ ОКРУГ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25EF8" w:rsidTr="00DE4A05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Адыгея</w:t>
            </w:r>
          </w:p>
        </w:tc>
        <w:tc>
          <w:tcPr>
            <w:tcW w:w="663" w:type="pct"/>
          </w:tcPr>
          <w:p w:rsidR="00B25EF8" w:rsidRDefault="00B25EF8" w:rsidP="00DE4A05">
            <w:pPr>
              <w:jc w:val="center"/>
            </w:pPr>
            <w:r w:rsidRPr="00873B9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</w:tcPr>
          <w:p w:rsidR="00B25EF8" w:rsidRDefault="00B25EF8" w:rsidP="000A0AA2">
            <w:pPr>
              <w:jc w:val="center"/>
            </w:pPr>
            <w:r w:rsidRPr="00873B9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B25EF8" w:rsidRDefault="00B25EF8" w:rsidP="000A0AA2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25EF8" w:rsidTr="000A0AA2">
        <w:tc>
          <w:tcPr>
            <w:tcW w:w="236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260" w:type="pct"/>
            <w:vAlign w:val="center"/>
          </w:tcPr>
          <w:p w:rsidR="00B25EF8" w:rsidRPr="003B3A45" w:rsidRDefault="00B25EF8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Калмыкия</w:t>
            </w:r>
          </w:p>
        </w:tc>
        <w:tc>
          <w:tcPr>
            <w:tcW w:w="663" w:type="pct"/>
            <w:vAlign w:val="center"/>
          </w:tcPr>
          <w:p w:rsidR="00B25EF8" w:rsidRPr="003B3A45" w:rsidRDefault="00B25EF8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1,14</w:t>
            </w:r>
          </w:p>
        </w:tc>
        <w:tc>
          <w:tcPr>
            <w:tcW w:w="639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603" w:type="pct"/>
            <w:vAlign w:val="center"/>
          </w:tcPr>
          <w:p w:rsidR="00B25EF8" w:rsidRPr="003B3A45" w:rsidRDefault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2,77</w:t>
            </w:r>
          </w:p>
        </w:tc>
        <w:tc>
          <w:tcPr>
            <w:tcW w:w="1599" w:type="pct"/>
            <w:vAlign w:val="center"/>
          </w:tcPr>
          <w:p w:rsidR="00B25EF8" w:rsidRPr="003B3A45" w:rsidRDefault="00B25EF8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260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Республика Крым</w:t>
            </w:r>
          </w:p>
        </w:tc>
        <w:tc>
          <w:tcPr>
            <w:tcW w:w="663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0,001</w:t>
            </w:r>
          </w:p>
        </w:tc>
        <w:tc>
          <w:tcPr>
            <w:tcW w:w="639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0,003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Краснодарский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Астраханская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0,73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Волгоградская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0,37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Ростовская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260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Севастополь</w:t>
            </w:r>
          </w:p>
        </w:tc>
        <w:tc>
          <w:tcPr>
            <w:tcW w:w="663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AC7669" w:rsidRPr="00F5398E" w:rsidRDefault="00AC7669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F5398E">
              <w:rPr>
                <w:rFonts w:ascii="Times New Roman" w:hAnsi="Times New Roman" w:cs="Times New Roman"/>
                <w:b/>
                <w:color w:val="000000"/>
              </w:rPr>
              <w:t>СЕВЕРО-КАВКАЗСКИЙ</w:t>
            </w:r>
            <w:proofErr w:type="gramEnd"/>
            <w:r w:rsidRPr="00F5398E">
              <w:rPr>
                <w:rFonts w:ascii="Times New Roman" w:hAnsi="Times New Roman" w:cs="Times New Roman"/>
                <w:b/>
                <w:color w:val="000000"/>
              </w:rPr>
              <w:t xml:space="preserve"> ФЕДЕРАЛЬНЫЙ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Дагестан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Ингушетия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0,23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0,22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Кабардино-Балкарская Республика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  <w:tc>
          <w:tcPr>
            <w:tcW w:w="639" w:type="pct"/>
            <w:vAlign w:val="center"/>
          </w:tcPr>
          <w:p w:rsidR="00AC7669" w:rsidRPr="003B3A45" w:rsidRDefault="00AC7669" w:rsidP="00B25EF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0,51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Карачаево-Черкесская Республика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1,01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 xml:space="preserve">Отклонение вызвано низким качеством </w:t>
            </w: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Северная Осетия-Алания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2,73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1,18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5,96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Чеченская Республика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Ставропольский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0,118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0,004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AC7669" w:rsidRPr="00F5398E" w:rsidRDefault="00AC766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ПРИВОЛЖСКИЙ ФЕДЕРАЛЬНЫЙ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DE4A05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Башкортостан</w:t>
            </w:r>
          </w:p>
        </w:tc>
        <w:tc>
          <w:tcPr>
            <w:tcW w:w="663" w:type="pct"/>
          </w:tcPr>
          <w:p w:rsidR="00AC7669" w:rsidRDefault="00AC7669" w:rsidP="00DE4A05">
            <w:pPr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AC7669" w:rsidRDefault="00AC7669" w:rsidP="000A0AA2">
            <w:pPr>
              <w:jc w:val="center"/>
            </w:pPr>
            <w:r w:rsidRPr="00610AA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AC7669" w:rsidRDefault="00AC7669" w:rsidP="000A0AA2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DE4A05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Марий Эл</w:t>
            </w:r>
          </w:p>
        </w:tc>
        <w:tc>
          <w:tcPr>
            <w:tcW w:w="663" w:type="pct"/>
          </w:tcPr>
          <w:p w:rsidR="00AC7669" w:rsidRDefault="00AC7669" w:rsidP="00DE4A05">
            <w:pPr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AC7669" w:rsidRDefault="00AC7669" w:rsidP="00645ACA">
            <w:pPr>
              <w:jc w:val="center"/>
            </w:pPr>
            <w:r w:rsidRPr="00610AA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AC7669" w:rsidRDefault="00AC7669" w:rsidP="00645ACA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Мордовия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0,366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1,63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DE4A05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Татарстан - Татарстан</w:t>
            </w:r>
          </w:p>
        </w:tc>
        <w:tc>
          <w:tcPr>
            <w:tcW w:w="663" w:type="pct"/>
          </w:tcPr>
          <w:p w:rsidR="00AC7669" w:rsidRDefault="00AC7669" w:rsidP="00DE4A05">
            <w:pPr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AC7669" w:rsidRDefault="00AC7669" w:rsidP="00645ACA">
            <w:pPr>
              <w:jc w:val="center"/>
            </w:pPr>
            <w:r w:rsidRPr="00610AA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AC7669" w:rsidRDefault="00AC7669" w:rsidP="00645ACA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Удмуртская Республика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0,97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1,17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Чувашская Республика - Чувашия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Пермский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0,05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1,67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Нижегородская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Оренбургская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Пензенская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56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Самарская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Саратовская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2,74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2,33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3,1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Ульяновская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2,37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2,55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2,34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AC7669" w:rsidRPr="00F5398E" w:rsidRDefault="00AC766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УРАЛЬСКИЙ ФЕДЕРАЛЬНЫЙ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Курганская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6,23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6,45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Свердловская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Тюменская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Челябинская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Ханты-Мансийский автономный округ - Югра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Ямало-Ненецкий автономный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AC7669" w:rsidRPr="00F5398E" w:rsidRDefault="00AC766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СИБИРСКИЙ ФЕДЕРАЛЬНЫЙ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DE4A05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260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 xml:space="preserve">Республика </w:t>
            </w:r>
            <w:r w:rsidR="008D5847" w:rsidRPr="003B3A45">
              <w:rPr>
                <w:rFonts w:ascii="Times New Roman" w:hAnsi="Times New Roman" w:cs="Times New Roman"/>
                <w:color w:val="000000"/>
              </w:rPr>
              <w:t>Алтай</w:t>
            </w:r>
          </w:p>
        </w:tc>
        <w:tc>
          <w:tcPr>
            <w:tcW w:w="663" w:type="pct"/>
          </w:tcPr>
          <w:p w:rsidR="00AC7669" w:rsidRDefault="00AC7669" w:rsidP="00DE4A05">
            <w:pPr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AC7669" w:rsidRDefault="00AC7669" w:rsidP="000A0AA2">
            <w:pPr>
              <w:jc w:val="center"/>
            </w:pPr>
            <w:r w:rsidRPr="00EC4B6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AC7669" w:rsidRDefault="00AC7669" w:rsidP="000A0AA2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DE4A05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260" w:type="pct"/>
            <w:vAlign w:val="center"/>
          </w:tcPr>
          <w:p w:rsidR="00AC7669" w:rsidRPr="003B3A45" w:rsidRDefault="00AC7669" w:rsidP="008D5847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 xml:space="preserve">Республика </w:t>
            </w:r>
            <w:r w:rsidR="008D5847" w:rsidRPr="003B3A45">
              <w:rPr>
                <w:rFonts w:ascii="Times New Roman" w:hAnsi="Times New Roman" w:cs="Times New Roman"/>
                <w:color w:val="000000"/>
              </w:rPr>
              <w:t>Бурятия</w:t>
            </w:r>
          </w:p>
        </w:tc>
        <w:tc>
          <w:tcPr>
            <w:tcW w:w="663" w:type="pct"/>
          </w:tcPr>
          <w:p w:rsidR="00AC7669" w:rsidRDefault="00AC7669" w:rsidP="00DE4A05">
            <w:pPr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AC7669" w:rsidRDefault="00AC7669" w:rsidP="000A0AA2">
            <w:pPr>
              <w:jc w:val="center"/>
            </w:pPr>
            <w:r w:rsidRPr="00CE1D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</w:tcPr>
          <w:p w:rsidR="00AC7669" w:rsidRDefault="00AC7669" w:rsidP="000A0AA2">
            <w:pPr>
              <w:jc w:val="center"/>
            </w:pPr>
            <w: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Тыва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603" w:type="pct"/>
            <w:vAlign w:val="center"/>
          </w:tcPr>
          <w:p w:rsidR="00AC7669" w:rsidRPr="003B3A45" w:rsidRDefault="007038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Хакасия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1,46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1,03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11,0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Алтайский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0,71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 xml:space="preserve">Отклонение вызвано низким качеством бюджетного планирования и исполнения бюджета </w:t>
            </w: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Забайкальский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1,57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0,23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9,89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Красноярский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0,29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Иркутская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0,63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0,39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Кемеровская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0,12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Новосибирская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Омская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599" w:type="pct"/>
            <w:vAlign w:val="center"/>
          </w:tcPr>
          <w:p w:rsidR="00AC7669" w:rsidRPr="003B3A45" w:rsidRDefault="00AC7669" w:rsidP="008775A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Томская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60" w:type="pct"/>
            <w:vAlign w:val="center"/>
          </w:tcPr>
          <w:p w:rsidR="00AC7669" w:rsidRPr="00F5398E" w:rsidRDefault="00AC766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5398E">
              <w:rPr>
                <w:rFonts w:ascii="Times New Roman" w:hAnsi="Times New Roman" w:cs="Times New Roman"/>
                <w:b/>
                <w:color w:val="000000"/>
              </w:rPr>
              <w:t>ДАЛЬНЕВОСТОЧНЫЙ ФЕДЕРАЛЬНЫЙ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Республика Саха (Якутия)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Камчатский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0,18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Приморский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0,12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Хабаровский край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0,16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0,28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Амурская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0,59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0,44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Магаданская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Сахалинская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Еврейская автономная область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Отклонение вызвано низким качеством бюджетного планирования и исполнения бюджета на региональном уровне.</w:t>
            </w:r>
          </w:p>
        </w:tc>
      </w:tr>
      <w:tr w:rsidR="00AC7669" w:rsidTr="000A0AA2">
        <w:tc>
          <w:tcPr>
            <w:tcW w:w="236" w:type="pct"/>
            <w:vAlign w:val="center"/>
          </w:tcPr>
          <w:p w:rsidR="00AC7669" w:rsidRPr="003B3A45" w:rsidRDefault="00AC7669" w:rsidP="008D58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1260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Чукотский автономный округ</w:t>
            </w:r>
          </w:p>
        </w:tc>
        <w:tc>
          <w:tcPr>
            <w:tcW w:w="663" w:type="pct"/>
            <w:vAlign w:val="center"/>
          </w:tcPr>
          <w:p w:rsidR="00AC7669" w:rsidRPr="003B3A45" w:rsidRDefault="00AC7669" w:rsidP="00DE4A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39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0,39</w:t>
            </w:r>
          </w:p>
        </w:tc>
        <w:tc>
          <w:tcPr>
            <w:tcW w:w="603" w:type="pct"/>
            <w:vAlign w:val="center"/>
          </w:tcPr>
          <w:p w:rsidR="00AC7669" w:rsidRPr="003B3A45" w:rsidRDefault="00AC7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99" w:type="pct"/>
            <w:vAlign w:val="center"/>
          </w:tcPr>
          <w:p w:rsidR="00AC7669" w:rsidRPr="003B3A45" w:rsidRDefault="00AC7669">
            <w:pPr>
              <w:rPr>
                <w:rFonts w:ascii="Times New Roman" w:hAnsi="Times New Roman" w:cs="Times New Roman"/>
                <w:color w:val="000000"/>
              </w:rPr>
            </w:pPr>
            <w:r w:rsidRPr="003B3A4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AF6BB5" w:rsidRDefault="00AF6BB5"/>
    <w:sectPr w:rsidR="00AF6BB5" w:rsidSect="00992EB8">
      <w:headerReference w:type="default" r:id="rId7"/>
      <w:pgSz w:w="16838" w:h="11906" w:orient="landscape"/>
      <w:pgMar w:top="720" w:right="720" w:bottom="851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06" w:rsidRDefault="00031E06">
      <w:r>
        <w:separator/>
      </w:r>
    </w:p>
  </w:endnote>
  <w:endnote w:type="continuationSeparator" w:id="0">
    <w:p w:rsidR="00031E06" w:rsidRDefault="000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06" w:rsidRDefault="00031E06">
      <w:r>
        <w:separator/>
      </w:r>
    </w:p>
  </w:footnote>
  <w:footnote w:type="continuationSeparator" w:id="0">
    <w:p w:rsidR="00031E06" w:rsidRDefault="00031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71950"/>
      <w:docPartObj>
        <w:docPartGallery w:val="Page Numbers (Top of Page)"/>
        <w:docPartUnique/>
      </w:docPartObj>
    </w:sdtPr>
    <w:sdtContent>
      <w:p w:rsidR="008D5847" w:rsidRDefault="008D5847">
        <w:pPr>
          <w:jc w:val="center"/>
        </w:pPr>
        <w:r>
          <w:fldChar w:fldCharType="begin"/>
        </w:r>
        <w:r>
          <w:instrText xml:space="preserve"> PAGE \* MERGEFORMAT</w:instrText>
        </w:r>
        <w:r>
          <w:fldChar w:fldCharType="separate"/>
        </w:r>
        <w:r w:rsidR="0070383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D5847" w:rsidRDefault="008D584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031E06"/>
    <w:rsid w:val="000A0AA2"/>
    <w:rsid w:val="0012101C"/>
    <w:rsid w:val="00175790"/>
    <w:rsid w:val="001915A3"/>
    <w:rsid w:val="001B56BE"/>
    <w:rsid w:val="00217F62"/>
    <w:rsid w:val="00295821"/>
    <w:rsid w:val="002E61B8"/>
    <w:rsid w:val="003204A9"/>
    <w:rsid w:val="003545BA"/>
    <w:rsid w:val="003754F7"/>
    <w:rsid w:val="003B3A45"/>
    <w:rsid w:val="00410978"/>
    <w:rsid w:val="005735B4"/>
    <w:rsid w:val="00593244"/>
    <w:rsid w:val="00645ACA"/>
    <w:rsid w:val="0066019F"/>
    <w:rsid w:val="006E7AF5"/>
    <w:rsid w:val="00703830"/>
    <w:rsid w:val="00707248"/>
    <w:rsid w:val="007B7028"/>
    <w:rsid w:val="007F5DFD"/>
    <w:rsid w:val="00801C3A"/>
    <w:rsid w:val="008775AD"/>
    <w:rsid w:val="008D5847"/>
    <w:rsid w:val="00992EB8"/>
    <w:rsid w:val="009B6537"/>
    <w:rsid w:val="00A906D8"/>
    <w:rsid w:val="00AB5A74"/>
    <w:rsid w:val="00AC1045"/>
    <w:rsid w:val="00AC7669"/>
    <w:rsid w:val="00AF6BB5"/>
    <w:rsid w:val="00B10784"/>
    <w:rsid w:val="00B25EF8"/>
    <w:rsid w:val="00B8262E"/>
    <w:rsid w:val="00BF2970"/>
    <w:rsid w:val="00C75EBD"/>
    <w:rsid w:val="00D23DD5"/>
    <w:rsid w:val="00D51595"/>
    <w:rsid w:val="00D77CB2"/>
    <w:rsid w:val="00D84FC6"/>
    <w:rsid w:val="00DA1E68"/>
    <w:rsid w:val="00DC2591"/>
    <w:rsid w:val="00DE4A05"/>
    <w:rsid w:val="00E76D67"/>
    <w:rsid w:val="00F071AE"/>
    <w:rsid w:val="00F250E9"/>
    <w:rsid w:val="00F3682A"/>
    <w:rsid w:val="00F5398E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645A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45ACA"/>
  </w:style>
  <w:style w:type="paragraph" w:styleId="a6">
    <w:name w:val="Balloon Text"/>
    <w:basedOn w:val="a"/>
    <w:link w:val="a7"/>
    <w:uiPriority w:val="99"/>
    <w:semiHidden/>
    <w:unhideWhenUsed/>
    <w:rsid w:val="007038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645A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45ACA"/>
  </w:style>
  <w:style w:type="paragraph" w:styleId="a6">
    <w:name w:val="Balloon Text"/>
    <w:basedOn w:val="a"/>
    <w:link w:val="a7"/>
    <w:uiPriority w:val="99"/>
    <w:semiHidden/>
    <w:unhideWhenUsed/>
    <w:rsid w:val="007038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ГОРЮНОВА ЕВГЕНИЯ МИХАЙЛОВНА</dc:creator>
  <cp:lastModifiedBy>ХАНЯФИЕВА ЭЛЬНАРА БАРИЕВНА</cp:lastModifiedBy>
  <cp:revision>16</cp:revision>
  <cp:lastPrinted>2017-03-02T10:17:00Z</cp:lastPrinted>
  <dcterms:created xsi:type="dcterms:W3CDTF">2016-01-27T14:36:00Z</dcterms:created>
  <dcterms:modified xsi:type="dcterms:W3CDTF">2017-03-02T10:33:00Z</dcterms:modified>
</cp:coreProperties>
</file>