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A" w:rsidRDefault="00553656" w:rsidP="00AA45CA">
      <w:pPr>
        <w:jc w:val="center"/>
        <w:rPr>
          <w:sz w:val="28"/>
          <w:szCs w:val="28"/>
        </w:rPr>
      </w:pPr>
      <w:bookmarkStart w:id="0" w:name="_GoBack"/>
      <w:bookmarkEnd w:id="0"/>
      <w:r w:rsidRPr="00826DB7">
        <w:rPr>
          <w:sz w:val="28"/>
          <w:szCs w:val="28"/>
        </w:rPr>
        <w:t xml:space="preserve">Модельный нормативный правовой акт </w:t>
      </w:r>
      <w:r w:rsidR="001F226E">
        <w:rPr>
          <w:sz w:val="28"/>
          <w:szCs w:val="28"/>
        </w:rPr>
        <w:t xml:space="preserve">администрации </w:t>
      </w:r>
      <w:r w:rsidR="00110C27">
        <w:rPr>
          <w:sz w:val="28"/>
          <w:szCs w:val="28"/>
        </w:rPr>
        <w:t xml:space="preserve">_____ </w:t>
      </w:r>
      <w:r w:rsidR="003A0F24">
        <w:rPr>
          <w:i/>
          <w:sz w:val="28"/>
          <w:szCs w:val="28"/>
        </w:rPr>
        <w:t xml:space="preserve">(наименование </w:t>
      </w:r>
      <w:r w:rsidR="00A33B13" w:rsidRPr="00A33B13">
        <w:rPr>
          <w:i/>
          <w:sz w:val="28"/>
          <w:szCs w:val="28"/>
        </w:rPr>
        <w:t>городского округа, городского, сельского поселения, внутригородского района)</w:t>
      </w:r>
      <w:r w:rsidR="00FE58FF">
        <w:rPr>
          <w:i/>
          <w:sz w:val="28"/>
          <w:szCs w:val="28"/>
        </w:rPr>
        <w:t xml:space="preserve"> </w:t>
      </w:r>
      <w:r w:rsidRPr="00826DB7">
        <w:rPr>
          <w:sz w:val="28"/>
          <w:szCs w:val="28"/>
        </w:rPr>
        <w:t>о формировани</w:t>
      </w:r>
      <w:r w:rsidR="000606E0">
        <w:rPr>
          <w:sz w:val="28"/>
          <w:szCs w:val="28"/>
        </w:rPr>
        <w:t>и</w:t>
      </w:r>
      <w:r w:rsidRPr="00826DB7">
        <w:rPr>
          <w:sz w:val="28"/>
          <w:szCs w:val="28"/>
        </w:rPr>
        <w:t xml:space="preserve"> среднесрочного финансового плана муниципального образования</w:t>
      </w:r>
      <w:r w:rsidR="009457CA">
        <w:rPr>
          <w:sz w:val="28"/>
          <w:szCs w:val="28"/>
        </w:rPr>
        <w:t xml:space="preserve"> </w:t>
      </w:r>
      <w:r w:rsidR="00FE58FF">
        <w:rPr>
          <w:rStyle w:val="a8"/>
          <w:sz w:val="28"/>
          <w:szCs w:val="28"/>
        </w:rPr>
        <w:footnoteReference w:id="1"/>
      </w:r>
    </w:p>
    <w:p w:rsidR="00553656" w:rsidRPr="00826DB7" w:rsidRDefault="00553656" w:rsidP="00826DB7">
      <w:pPr>
        <w:jc w:val="both"/>
        <w:rPr>
          <w:sz w:val="28"/>
          <w:szCs w:val="28"/>
        </w:rPr>
      </w:pPr>
    </w:p>
    <w:p w:rsidR="00AA45CA" w:rsidRDefault="00AA45CA" w:rsidP="00AA45CA">
      <w:pPr>
        <w:jc w:val="center"/>
        <w:rPr>
          <w:sz w:val="28"/>
          <w:szCs w:val="28"/>
        </w:rPr>
      </w:pPr>
    </w:p>
    <w:p w:rsidR="00553656" w:rsidRPr="00826DB7" w:rsidRDefault="00553656" w:rsidP="00AA45CA">
      <w:pPr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Постановление</w:t>
      </w:r>
    </w:p>
    <w:p w:rsidR="001F226E" w:rsidRDefault="001F226E" w:rsidP="001F226E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F226E" w:rsidRPr="00BF3EE1" w:rsidRDefault="001F226E" w:rsidP="001F226E">
      <w:pPr>
        <w:jc w:val="center"/>
        <w:rPr>
          <w:i/>
          <w:szCs w:val="28"/>
        </w:rPr>
      </w:pPr>
      <w:r w:rsidRPr="00BF3EE1">
        <w:rPr>
          <w:i/>
          <w:szCs w:val="28"/>
        </w:rPr>
        <w:t>(наименование администрации муниципального образования)</w:t>
      </w:r>
    </w:p>
    <w:p w:rsidR="00AA45CA" w:rsidRDefault="00AA45CA" w:rsidP="00AA45CA">
      <w:pPr>
        <w:jc w:val="center"/>
        <w:rPr>
          <w:sz w:val="28"/>
          <w:szCs w:val="28"/>
        </w:rPr>
      </w:pPr>
    </w:p>
    <w:p w:rsidR="00553656" w:rsidRPr="00826DB7" w:rsidRDefault="00553656" w:rsidP="00AA45CA">
      <w:pPr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от ______________ №_______</w:t>
      </w: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Default="00AA45CA" w:rsidP="00826DB7">
      <w:pPr>
        <w:jc w:val="both"/>
        <w:rPr>
          <w:sz w:val="28"/>
          <w:szCs w:val="28"/>
        </w:rPr>
      </w:pPr>
    </w:p>
    <w:p w:rsidR="0058432F" w:rsidRDefault="001F226E" w:rsidP="001F226E">
      <w:pPr>
        <w:jc w:val="both"/>
        <w:rPr>
          <w:sz w:val="28"/>
          <w:szCs w:val="28"/>
        </w:rPr>
      </w:pPr>
      <w:r w:rsidRPr="00826DB7">
        <w:rPr>
          <w:sz w:val="28"/>
          <w:szCs w:val="28"/>
        </w:rPr>
        <w:t>О формировани</w:t>
      </w:r>
      <w:r w:rsidR="0058432F">
        <w:rPr>
          <w:sz w:val="28"/>
          <w:szCs w:val="28"/>
        </w:rPr>
        <w:t xml:space="preserve">и </w:t>
      </w:r>
      <w:r w:rsidRPr="00826DB7">
        <w:rPr>
          <w:sz w:val="28"/>
          <w:szCs w:val="28"/>
        </w:rPr>
        <w:t xml:space="preserve">среднесрочного </w:t>
      </w:r>
    </w:p>
    <w:p w:rsidR="0058432F" w:rsidRDefault="001F226E" w:rsidP="001F226E">
      <w:pPr>
        <w:jc w:val="both"/>
        <w:rPr>
          <w:i/>
          <w:sz w:val="28"/>
          <w:szCs w:val="28"/>
        </w:rPr>
      </w:pPr>
      <w:r w:rsidRPr="00826DB7">
        <w:rPr>
          <w:sz w:val="28"/>
          <w:szCs w:val="28"/>
        </w:rPr>
        <w:t xml:space="preserve">финансового плана </w:t>
      </w:r>
      <w:r w:rsidR="00A33B13">
        <w:rPr>
          <w:i/>
          <w:sz w:val="28"/>
          <w:szCs w:val="28"/>
        </w:rPr>
        <w:t xml:space="preserve">______ </w:t>
      </w:r>
      <w:r w:rsidRPr="005B4708">
        <w:rPr>
          <w:i/>
          <w:sz w:val="28"/>
          <w:szCs w:val="28"/>
        </w:rPr>
        <w:t xml:space="preserve">(наименование </w:t>
      </w:r>
    </w:p>
    <w:p w:rsidR="001F226E" w:rsidRDefault="001F226E" w:rsidP="001F226E">
      <w:pPr>
        <w:jc w:val="both"/>
        <w:rPr>
          <w:sz w:val="28"/>
          <w:szCs w:val="28"/>
        </w:rPr>
      </w:pPr>
      <w:r w:rsidRPr="005B4708">
        <w:rPr>
          <w:i/>
          <w:sz w:val="28"/>
          <w:szCs w:val="28"/>
        </w:rPr>
        <w:t>муниципального образования)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DA57F9" w:rsidRPr="00826DB7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="005010C7">
        <w:rPr>
          <w:sz w:val="28"/>
          <w:szCs w:val="28"/>
        </w:rPr>
        <w:t xml:space="preserve">______ </w:t>
      </w:r>
      <w:r w:rsidR="00642E76">
        <w:rPr>
          <w:i/>
          <w:sz w:val="28"/>
          <w:szCs w:val="28"/>
        </w:rPr>
        <w:t>(наименование муниципального образования)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5010C7" w:rsidRPr="005010C7">
        <w:rPr>
          <w:sz w:val="28"/>
          <w:szCs w:val="28"/>
        </w:rPr>
        <w:t xml:space="preserve">______ </w:t>
      </w:r>
      <w:r w:rsidR="003A0F24">
        <w:rPr>
          <w:i/>
          <w:sz w:val="28"/>
          <w:szCs w:val="28"/>
        </w:rPr>
        <w:t xml:space="preserve">(наименование муниципального </w:t>
      </w:r>
      <w:r w:rsidR="001F226E">
        <w:rPr>
          <w:i/>
          <w:sz w:val="28"/>
          <w:szCs w:val="28"/>
        </w:rPr>
        <w:t>образования</w:t>
      </w:r>
      <w:r w:rsidR="003A0F24">
        <w:rPr>
          <w:i/>
          <w:sz w:val="28"/>
          <w:szCs w:val="28"/>
        </w:rPr>
        <w:t>)</w:t>
      </w:r>
      <w:r w:rsidR="00AA45CA" w:rsidRPr="00AA45CA">
        <w:rPr>
          <w:sz w:val="28"/>
          <w:szCs w:val="28"/>
        </w:rPr>
        <w:t xml:space="preserve"> </w:t>
      </w:r>
      <w:r w:rsidR="00181F37" w:rsidRPr="00826DB7">
        <w:rPr>
          <w:sz w:val="28"/>
          <w:szCs w:val="28"/>
        </w:rPr>
        <w:t xml:space="preserve">администрация </w:t>
      </w:r>
      <w:r w:rsidR="0091799B" w:rsidRPr="0091799B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администрации муниципального образования)</w:t>
      </w:r>
      <w:r w:rsidR="00181F37" w:rsidRPr="00826DB7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:rsidR="00DA57F9" w:rsidRPr="00826DB7" w:rsidRDefault="00DA57F9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91799B" w:rsidRPr="0091799B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 w:rsidR="00181F37" w:rsidRPr="00826DB7">
        <w:rPr>
          <w:sz w:val="28"/>
          <w:szCs w:val="28"/>
        </w:rPr>
        <w:t>.</w:t>
      </w:r>
    </w:p>
    <w:p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81F37" w:rsidP="001F226E">
      <w:pPr>
        <w:pStyle w:val="a3"/>
        <w:ind w:left="0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Глава </w:t>
      </w:r>
      <w:r w:rsidR="00642E76">
        <w:rPr>
          <w:sz w:val="28"/>
          <w:szCs w:val="28"/>
        </w:rPr>
        <w:t>администрации</w:t>
      </w:r>
    </w:p>
    <w:p w:rsidR="00181F37" w:rsidRPr="00826DB7" w:rsidRDefault="0091799B" w:rsidP="001F226E">
      <w:pPr>
        <w:pStyle w:val="a3"/>
        <w:ind w:left="0"/>
        <w:jc w:val="both"/>
        <w:rPr>
          <w:sz w:val="28"/>
          <w:szCs w:val="28"/>
        </w:rPr>
      </w:pPr>
      <w:r w:rsidRPr="0091799B">
        <w:rPr>
          <w:i/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>
        <w:rPr>
          <w:i/>
          <w:sz w:val="28"/>
          <w:szCs w:val="28"/>
        </w:rPr>
        <w:t xml:space="preserve">   </w:t>
      </w:r>
      <w:r w:rsidR="00B047F4">
        <w:t xml:space="preserve">                                      </w:t>
      </w:r>
      <w:r w:rsidR="00AA45CA">
        <w:t xml:space="preserve">   </w:t>
      </w:r>
      <w:r w:rsidR="00AA45CA" w:rsidRPr="00AA45CA">
        <w:rPr>
          <w:sz w:val="28"/>
          <w:szCs w:val="28"/>
        </w:rPr>
        <w:t>(подпись)</w:t>
      </w: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:rsidR="001F226E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1F226E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FD318E" w:rsidRDefault="00BE3C22" w:rsidP="001F226E">
      <w:pPr>
        <w:pStyle w:val="a3"/>
        <w:ind w:left="0"/>
        <w:jc w:val="right"/>
        <w:rPr>
          <w:i/>
          <w:sz w:val="28"/>
          <w:szCs w:val="28"/>
        </w:rPr>
      </w:pPr>
      <w:r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 xml:space="preserve">(наименование </w:t>
      </w:r>
      <w:r w:rsidR="00FD318E">
        <w:rPr>
          <w:i/>
          <w:sz w:val="28"/>
          <w:szCs w:val="28"/>
        </w:rPr>
        <w:t xml:space="preserve">администрации </w:t>
      </w:r>
    </w:p>
    <w:p w:rsidR="001F226E" w:rsidRDefault="001F226E" w:rsidP="001F226E">
      <w:pPr>
        <w:pStyle w:val="a3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образования)</w:t>
      </w:r>
    </w:p>
    <w:p w:rsidR="009166DC" w:rsidRPr="00826DB7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от____________№_______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1F226E" w:rsidRPr="00826DB7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 xml:space="preserve">ФОРМИРОВАНИЯ СРЕДНЕСРОЧНОГО ФИНАНСОВОГО ПЛАНА 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F226E" w:rsidRPr="00BF3EE1" w:rsidRDefault="001F226E" w:rsidP="001F226E">
      <w:pPr>
        <w:pStyle w:val="a3"/>
        <w:ind w:left="0"/>
        <w:jc w:val="center"/>
        <w:rPr>
          <w:i/>
          <w:szCs w:val="28"/>
        </w:rPr>
      </w:pPr>
      <w:r w:rsidRPr="00BF3EE1">
        <w:rPr>
          <w:i/>
          <w:szCs w:val="28"/>
        </w:rPr>
        <w:t xml:space="preserve"> (наименование муниципального образования)</w:t>
      </w:r>
    </w:p>
    <w:p w:rsidR="009166DC" w:rsidRDefault="009166DC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58432F" w:rsidRDefault="0083312D" w:rsidP="005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432F">
        <w:rPr>
          <w:sz w:val="28"/>
          <w:szCs w:val="28"/>
        </w:rPr>
        <w:t xml:space="preserve">В случае составления и утверждения проекта бюджета </w:t>
      </w:r>
      <w:r w:rsidR="000606E0" w:rsidRPr="00BE3C22">
        <w:rPr>
          <w:sz w:val="28"/>
          <w:szCs w:val="28"/>
        </w:rPr>
        <w:t xml:space="preserve">______ </w:t>
      </w:r>
      <w:r w:rsidR="000606E0">
        <w:rPr>
          <w:i/>
          <w:sz w:val="28"/>
          <w:szCs w:val="28"/>
        </w:rPr>
        <w:t xml:space="preserve">(наименование муниципального образования) </w:t>
      </w:r>
      <w:r w:rsidR="0058432F">
        <w:rPr>
          <w:sz w:val="28"/>
          <w:szCs w:val="28"/>
        </w:rPr>
        <w:t>на очередной финансовый год</w:t>
      </w:r>
      <w:r w:rsidR="0058432F" w:rsidRPr="0058432F">
        <w:rPr>
          <w:sz w:val="28"/>
          <w:szCs w:val="28"/>
        </w:rPr>
        <w:t xml:space="preserve"> </w:t>
      </w:r>
      <w:r w:rsidR="000606E0" w:rsidRPr="0091799B">
        <w:rPr>
          <w:sz w:val="28"/>
          <w:szCs w:val="28"/>
        </w:rPr>
        <w:t xml:space="preserve">______ </w:t>
      </w:r>
      <w:r w:rsidR="000606E0">
        <w:rPr>
          <w:i/>
          <w:sz w:val="28"/>
          <w:szCs w:val="28"/>
        </w:rPr>
        <w:t>(наименование администрации муниципального образования)</w:t>
      </w:r>
      <w:r w:rsidR="000606E0" w:rsidRPr="00826DB7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r w:rsidR="00BE3C22"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муниципального образования)</w:t>
      </w:r>
      <w:r w:rsidR="003071CB" w:rsidRPr="00B047F4">
        <w:rPr>
          <w:i/>
          <w:sz w:val="28"/>
          <w:szCs w:val="28"/>
        </w:rPr>
        <w:t xml:space="preserve"> </w:t>
      </w:r>
      <w:r w:rsidR="00FD7BCD" w:rsidRPr="00FD7BCD">
        <w:rPr>
          <w:sz w:val="28"/>
          <w:szCs w:val="28"/>
        </w:rPr>
        <w:t>(далее – среднесрочный финансовый план)</w:t>
      </w:r>
      <w:r w:rsidR="00FD7BCD">
        <w:rPr>
          <w:i/>
          <w:sz w:val="28"/>
          <w:szCs w:val="28"/>
        </w:rPr>
        <w:t xml:space="preserve"> </w:t>
      </w:r>
      <w:r w:rsidR="009166DC" w:rsidRPr="00686286">
        <w:rPr>
          <w:sz w:val="28"/>
          <w:szCs w:val="28"/>
        </w:rPr>
        <w:t>на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 w:rsidR="00CC185E"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  <w:r w:rsidR="0037374A" w:rsidRPr="00DB4063">
        <w:rPr>
          <w:sz w:val="28"/>
          <w:szCs w:val="28"/>
        </w:rPr>
        <w:t xml:space="preserve"> </w:t>
      </w:r>
    </w:p>
    <w:p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финансовый орган </w:t>
      </w:r>
      <w:r w:rsidR="001F226E" w:rsidRPr="008F1AA1">
        <w:rPr>
          <w:sz w:val="28"/>
          <w:szCs w:val="28"/>
        </w:rPr>
        <w:t>муниципального образования</w:t>
      </w:r>
      <w:r w:rsidR="0058432F">
        <w:rPr>
          <w:sz w:val="28"/>
          <w:szCs w:val="28"/>
        </w:rPr>
        <w:t xml:space="preserve"> 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 xml:space="preserve">риложению к настоящему Порядку в сроки, устанавливаемые распоряжением </w:t>
      </w:r>
      <w:r w:rsidR="00BE3C22"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(наименование администрации муниципального образования)</w:t>
      </w:r>
      <w:r w:rsidR="00C6097E" w:rsidRPr="00DB4063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 xml:space="preserve">юджете на очередной финансовый год в </w:t>
      </w:r>
      <w:r w:rsidR="00BE3C22" w:rsidRPr="00BE3C22">
        <w:rPr>
          <w:sz w:val="28"/>
          <w:szCs w:val="28"/>
        </w:rPr>
        <w:t xml:space="preserve">______ </w:t>
      </w:r>
      <w:r w:rsidR="001F226E">
        <w:rPr>
          <w:i/>
          <w:sz w:val="28"/>
          <w:szCs w:val="28"/>
        </w:rPr>
        <w:t>(</w:t>
      </w:r>
      <w:r w:rsidR="001F226E" w:rsidRPr="0058432F">
        <w:rPr>
          <w:i/>
          <w:sz w:val="28"/>
          <w:szCs w:val="28"/>
        </w:rPr>
        <w:t xml:space="preserve">наименование </w:t>
      </w:r>
      <w:r w:rsidR="0058432F" w:rsidRPr="0058432F">
        <w:rPr>
          <w:i/>
          <w:sz w:val="28"/>
          <w:szCs w:val="28"/>
        </w:rPr>
        <w:t>представительн</w:t>
      </w:r>
      <w:r w:rsidR="0058432F">
        <w:rPr>
          <w:i/>
          <w:sz w:val="28"/>
          <w:szCs w:val="28"/>
        </w:rPr>
        <w:t>ого</w:t>
      </w:r>
      <w:r w:rsidR="0058432F" w:rsidRPr="0058432F">
        <w:rPr>
          <w:i/>
          <w:sz w:val="28"/>
          <w:szCs w:val="28"/>
        </w:rPr>
        <w:t xml:space="preserve"> орган</w:t>
      </w:r>
      <w:r w:rsidR="0058432F">
        <w:rPr>
          <w:i/>
          <w:sz w:val="28"/>
          <w:szCs w:val="28"/>
        </w:rPr>
        <w:t>а</w:t>
      </w:r>
      <w:r w:rsidR="0058432F" w:rsidRPr="00DB4063">
        <w:rPr>
          <w:sz w:val="28"/>
          <w:szCs w:val="28"/>
        </w:rPr>
        <w:t xml:space="preserve"> </w:t>
      </w:r>
      <w:r w:rsidR="001F226E">
        <w:rPr>
          <w:i/>
          <w:sz w:val="28"/>
          <w:szCs w:val="28"/>
        </w:rPr>
        <w:t>муниципального образования)</w:t>
      </w:r>
      <w:r w:rsidR="00524845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1F226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муниципальных образований </w:t>
      </w:r>
      <w:r w:rsidR="00CC185E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BE3C22" w:rsidRPr="00BE3C22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="00DD02CF" w:rsidRPr="00DB4063">
        <w:rPr>
          <w:sz w:val="28"/>
          <w:szCs w:val="28"/>
        </w:rPr>
        <w:t xml:space="preserve"> 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DD02CF" w:rsidRPr="00DB4063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BE3C22">
        <w:rPr>
          <w:sz w:val="28"/>
          <w:szCs w:val="28"/>
        </w:rPr>
        <w:t xml:space="preserve">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CC185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BE3C22" w:rsidRPr="00BE3C22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</w:t>
      </w:r>
      <w:r w:rsidR="003A0F24">
        <w:rPr>
          <w:i/>
          <w:sz w:val="28"/>
          <w:szCs w:val="28"/>
        </w:rPr>
        <w:t>)</w:t>
      </w:r>
      <w:r w:rsidR="00CC185E">
        <w:rPr>
          <w:i/>
          <w:sz w:val="28"/>
          <w:szCs w:val="28"/>
        </w:rPr>
        <w:t xml:space="preserve">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r w:rsidR="00BE3C22">
        <w:rPr>
          <w:sz w:val="28"/>
          <w:szCs w:val="28"/>
        </w:rPr>
        <w:t xml:space="preserve">______ </w:t>
      </w:r>
      <w:r w:rsidR="00952981" w:rsidRPr="00952981">
        <w:rPr>
          <w:i/>
          <w:sz w:val="28"/>
          <w:szCs w:val="28"/>
        </w:rPr>
        <w:t>(наименование муниципального образования)</w:t>
      </w:r>
      <w:r w:rsidR="00952981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DD02CF" w:rsidRPr="00FF10A1">
        <w:rPr>
          <w:sz w:val="28"/>
          <w:szCs w:val="28"/>
        </w:rPr>
        <w:t xml:space="preserve">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 xml:space="preserve">Дефицит местного бюджета не должен превышать 10 процентов утвержденного общего годового объема доходов местного бюджета без учета </w:t>
      </w:r>
      <w:r w:rsidRPr="00400752">
        <w:rPr>
          <w:sz w:val="28"/>
          <w:szCs w:val="28"/>
        </w:rPr>
        <w:lastRenderedPageBreak/>
        <w:t>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24845" w:rsidRPr="00524845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AB0B25" w:rsidRPr="00A77D96" w:rsidRDefault="00AB0B25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B25">
        <w:rPr>
          <w:sz w:val="28"/>
          <w:szCs w:val="28"/>
        </w:rPr>
        <w:t>о 1 января 201</w:t>
      </w:r>
      <w:r w:rsidR="00BE15DF">
        <w:rPr>
          <w:sz w:val="28"/>
          <w:szCs w:val="28"/>
        </w:rPr>
        <w:t>7</w:t>
      </w:r>
      <w:r w:rsidR="004356EB">
        <w:rPr>
          <w:sz w:val="28"/>
          <w:szCs w:val="28"/>
        </w:rPr>
        <w:t xml:space="preserve"> </w:t>
      </w:r>
      <w:r w:rsidRPr="00AB0B25">
        <w:rPr>
          <w:sz w:val="28"/>
          <w:szCs w:val="28"/>
        </w:rPr>
        <w:t xml:space="preserve">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</w:t>
      </w:r>
      <w:r w:rsidR="004C6535">
        <w:rPr>
          <w:sz w:val="28"/>
          <w:szCs w:val="28"/>
        </w:rPr>
        <w:t>муниципальным образованием</w:t>
      </w:r>
      <w:r w:rsidRPr="00AB0B25">
        <w:rPr>
          <w:sz w:val="28"/>
          <w:szCs w:val="28"/>
        </w:rPr>
        <w:t xml:space="preserve">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AB0B25">
        <w:rPr>
          <w:sz w:val="28"/>
          <w:szCs w:val="28"/>
        </w:rPr>
        <w:t>м 3 статьи 92.1 Бюджетного кодекса Российской Федерации, в пределах указанной разницы.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952981">
        <w:rPr>
          <w:i/>
          <w:sz w:val="28"/>
          <w:szCs w:val="28"/>
        </w:rPr>
        <w:t xml:space="preserve">(наименование муниципального образования) 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BE1887" w:rsidRPr="00BE1887"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41389E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 xml:space="preserve">бюджета </w:t>
      </w:r>
      <w:r w:rsidR="00400752" w:rsidRPr="00400752">
        <w:rPr>
          <w:sz w:val="28"/>
          <w:szCs w:val="28"/>
        </w:rPr>
        <w:t xml:space="preserve">______ </w:t>
      </w:r>
      <w:r w:rsidR="000D6144">
        <w:rPr>
          <w:i/>
          <w:sz w:val="28"/>
          <w:szCs w:val="28"/>
        </w:rPr>
        <w:t>(наименование муниципального образования)</w:t>
      </w:r>
      <w:r w:rsidR="00DD02CF" w:rsidRPr="00DB4063">
        <w:rPr>
          <w:sz w:val="28"/>
          <w:szCs w:val="28"/>
        </w:rPr>
        <w:t>;</w:t>
      </w:r>
    </w:p>
    <w:p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по состоянию на 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lastRenderedPageBreak/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0623" w:rsidRDefault="00402D29" w:rsidP="00966519">
      <w:pPr>
        <w:ind w:firstLine="709"/>
        <w:jc w:val="both"/>
        <w:rPr>
          <w:sz w:val="28"/>
          <w:szCs w:val="28"/>
        </w:rPr>
      </w:pPr>
      <w:r w:rsidRPr="00402D29">
        <w:rPr>
          <w:sz w:val="28"/>
          <w:szCs w:val="28"/>
        </w:rPr>
        <w:t>До 1 января 2018 года предельный объем муниципального долга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402D29">
        <w:rPr>
          <w:sz w:val="28"/>
          <w:szCs w:val="28"/>
        </w:rPr>
        <w:t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>
        <w:rPr>
          <w:sz w:val="28"/>
          <w:szCs w:val="28"/>
        </w:rPr>
        <w:t xml:space="preserve"> в пределах указанных кредитов.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</w:t>
      </w:r>
      <w:r w:rsidR="00693479">
        <w:rPr>
          <w:sz w:val="28"/>
          <w:szCs w:val="28"/>
        </w:rPr>
        <w:t xml:space="preserve"> 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813B9A" w:rsidRPr="00813B9A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>(наименование муниципального образования)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плана;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:rsidR="00C6097E" w:rsidRPr="00B047F4" w:rsidRDefault="00C6097E" w:rsidP="00966519">
      <w:pPr>
        <w:ind w:firstLine="709"/>
        <w:jc w:val="both"/>
        <w:rPr>
          <w:i/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4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DB4063">
        <w:rPr>
          <w:sz w:val="28"/>
          <w:szCs w:val="28"/>
        </w:rPr>
        <w:t xml:space="preserve">финансовым 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B047F4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на рассмотрение и утверждение </w:t>
      </w:r>
      <w:r w:rsidR="00A43B2B">
        <w:rPr>
          <w:sz w:val="28"/>
          <w:szCs w:val="28"/>
        </w:rPr>
        <w:t xml:space="preserve">в </w:t>
      </w:r>
      <w:r w:rsidR="00813B9A" w:rsidRPr="00813B9A">
        <w:rPr>
          <w:sz w:val="28"/>
          <w:szCs w:val="28"/>
        </w:rPr>
        <w:t xml:space="preserve">______ </w:t>
      </w:r>
      <w:r w:rsidR="003F7531">
        <w:rPr>
          <w:i/>
          <w:sz w:val="28"/>
          <w:szCs w:val="28"/>
        </w:rPr>
        <w:t xml:space="preserve">(наименование </w:t>
      </w:r>
      <w:r w:rsidR="00A43B2B" w:rsidRPr="00A43B2B">
        <w:rPr>
          <w:i/>
          <w:sz w:val="28"/>
          <w:szCs w:val="28"/>
        </w:rPr>
        <w:t xml:space="preserve">администрации </w:t>
      </w:r>
      <w:r w:rsidR="003F7531">
        <w:rPr>
          <w:i/>
          <w:sz w:val="28"/>
          <w:szCs w:val="28"/>
        </w:rPr>
        <w:t>муниципального образования)</w:t>
      </w:r>
      <w:r w:rsidRPr="00B047F4">
        <w:rPr>
          <w:i/>
          <w:sz w:val="28"/>
          <w:szCs w:val="28"/>
        </w:rPr>
        <w:t>.</w:t>
      </w:r>
    </w:p>
    <w:p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A11F61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E5700A" w:rsidRPr="00A43B2B">
        <w:rPr>
          <w:sz w:val="28"/>
          <w:szCs w:val="28"/>
        </w:rPr>
        <w:t xml:space="preserve"> 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</w:t>
      </w:r>
      <w:r w:rsidR="00E5700A" w:rsidRPr="00A43B2B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</w:t>
      </w:r>
      <w:r w:rsidR="0072070C" w:rsidRPr="00A43B2B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45127E" w:rsidRPr="00A43B2B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157FB9"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157FB9"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безвозмездные  поступления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lastRenderedPageBreak/>
        <w:t>Таблица 2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45127E" w:rsidRPr="00CF3C35" w:rsidRDefault="0045127E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Pr="00CF3C35">
        <w:rPr>
          <w:rFonts w:eastAsiaTheme="minorHAnsi"/>
          <w:sz w:val="28"/>
          <w:lang w:eastAsia="en-US"/>
        </w:rPr>
        <w:t xml:space="preserve"> </w:t>
      </w:r>
      <w:r w:rsidR="0056194C" w:rsidRPr="00CF3C35">
        <w:rPr>
          <w:rFonts w:eastAsiaTheme="minorHAnsi"/>
          <w:sz w:val="28"/>
          <w:lang w:eastAsia="en-US"/>
        </w:rPr>
        <w:t>и плановый период 20__</w:t>
      </w:r>
      <w:r w:rsidR="00655E85">
        <w:rPr>
          <w:rFonts w:eastAsiaTheme="minorHAnsi"/>
          <w:sz w:val="28"/>
          <w:lang w:eastAsia="en-US"/>
        </w:rPr>
        <w:t xml:space="preserve"> и </w:t>
      </w:r>
      <w:r w:rsidR="0056194C" w:rsidRPr="00CF3C35">
        <w:rPr>
          <w:rFonts w:eastAsiaTheme="minorHAnsi"/>
          <w:sz w:val="28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810"/>
        <w:gridCol w:w="1810"/>
        <w:gridCol w:w="481"/>
        <w:gridCol w:w="481"/>
        <w:gridCol w:w="603"/>
        <w:gridCol w:w="481"/>
        <w:gridCol w:w="1358"/>
        <w:gridCol w:w="1329"/>
        <w:gridCol w:w="1329"/>
      </w:tblGrid>
      <w:tr w:rsidR="007F3311" w:rsidRPr="00157FB9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2633D" w:rsidRDefault="002B6C01" w:rsidP="002B6C01">
      <w:pPr>
        <w:pStyle w:val="a3"/>
        <w:ind w:left="0"/>
        <w:jc w:val="center"/>
      </w:pPr>
      <w:r>
        <w:t>ПОЯСНИТЕЛЬНАЯ ЗАПИСКА</w:t>
      </w: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E" w:rsidRDefault="00E573AE" w:rsidP="00FE58FF">
      <w:r>
        <w:separator/>
      </w:r>
    </w:p>
  </w:endnote>
  <w:endnote w:type="continuationSeparator" w:id="0">
    <w:p w:rsidR="00E573AE" w:rsidRDefault="00E573AE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E" w:rsidRDefault="00E573AE" w:rsidP="00FE58FF">
      <w:r>
        <w:separator/>
      </w:r>
    </w:p>
  </w:footnote>
  <w:footnote w:type="continuationSeparator" w:id="0">
    <w:p w:rsidR="00E573AE" w:rsidRDefault="00E573AE" w:rsidP="00FE58FF">
      <w:r>
        <w:continuationSeparator/>
      </w:r>
    </w:p>
  </w:footnote>
  <w:footnote w:id="1">
    <w:p w:rsidR="00FE58FF" w:rsidRDefault="00FE58FF" w:rsidP="00FE58FF">
      <w:pPr>
        <w:pStyle w:val="a6"/>
      </w:pPr>
      <w:r>
        <w:rPr>
          <w:rStyle w:val="a8"/>
        </w:rPr>
        <w:footnoteRef/>
      </w:r>
      <w:r>
        <w:t xml:space="preserve"> Разрабатывается в</w:t>
      </w:r>
      <w:r w:rsidRPr="004C2EB0">
        <w:t xml:space="preserve"> случае </w:t>
      </w:r>
      <w:r w:rsidR="003A0F24">
        <w:t xml:space="preserve">составления и утверждения </w:t>
      </w:r>
      <w:r w:rsidRPr="004C2EB0">
        <w:t>проект</w:t>
      </w:r>
      <w:r w:rsidR="003A0F24">
        <w:t>а</w:t>
      </w:r>
      <w:r w:rsidRPr="004C2EB0">
        <w:t xml:space="preserve"> местного бюджета на очередной финансовый год</w:t>
      </w:r>
      <w:r>
        <w:t xml:space="preserve"> (</w:t>
      </w:r>
      <w:r w:rsidR="0083312D">
        <w:t>статья</w:t>
      </w:r>
      <w:r>
        <w:t xml:space="preserve"> 169 </w:t>
      </w:r>
      <w:r w:rsidR="0083312D">
        <w:t>Бюджетного кодекса Российской Федерации</w:t>
      </w:r>
      <w:r>
        <w:t>)</w:t>
      </w:r>
      <w:r w:rsidRPr="004C2EB0">
        <w:t>.</w:t>
      </w:r>
    </w:p>
    <w:p w:rsidR="00FE58FF" w:rsidRDefault="00FE58F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EC8">
          <w:rPr>
            <w:noProof/>
          </w:rPr>
          <w:t>2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1B20"/>
    <w:rsid w:val="0022633D"/>
    <w:rsid w:val="00261EF1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70EA"/>
    <w:rsid w:val="004C6535"/>
    <w:rsid w:val="005010C7"/>
    <w:rsid w:val="00524845"/>
    <w:rsid w:val="00553656"/>
    <w:rsid w:val="0056194C"/>
    <w:rsid w:val="005729C4"/>
    <w:rsid w:val="0058432F"/>
    <w:rsid w:val="00593E1B"/>
    <w:rsid w:val="005B6C03"/>
    <w:rsid w:val="005D64E5"/>
    <w:rsid w:val="00642E76"/>
    <w:rsid w:val="00654EB6"/>
    <w:rsid w:val="00655E85"/>
    <w:rsid w:val="00685EB6"/>
    <w:rsid w:val="00686286"/>
    <w:rsid w:val="00693479"/>
    <w:rsid w:val="006F4077"/>
    <w:rsid w:val="0070592B"/>
    <w:rsid w:val="0072070C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8406B"/>
    <w:rsid w:val="00B97525"/>
    <w:rsid w:val="00BA4824"/>
    <w:rsid w:val="00BE15DF"/>
    <w:rsid w:val="00BE1887"/>
    <w:rsid w:val="00BE3C22"/>
    <w:rsid w:val="00BE47CE"/>
    <w:rsid w:val="00BE7CE9"/>
    <w:rsid w:val="00C6097E"/>
    <w:rsid w:val="00CC185E"/>
    <w:rsid w:val="00CD2EC8"/>
    <w:rsid w:val="00CE4D78"/>
    <w:rsid w:val="00CF3C35"/>
    <w:rsid w:val="00CF7544"/>
    <w:rsid w:val="00D2039A"/>
    <w:rsid w:val="00D26167"/>
    <w:rsid w:val="00DA57F9"/>
    <w:rsid w:val="00DB4063"/>
    <w:rsid w:val="00DB4769"/>
    <w:rsid w:val="00DD0093"/>
    <w:rsid w:val="00DD02CF"/>
    <w:rsid w:val="00DD5137"/>
    <w:rsid w:val="00E5700A"/>
    <w:rsid w:val="00E573AE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F138-9567-4AF0-AF82-C1F6BFB7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СКЛЯР ИРИНА ИВАНОВНА</cp:lastModifiedBy>
  <cp:revision>2</cp:revision>
  <cp:lastPrinted>2015-12-23T13:41:00Z</cp:lastPrinted>
  <dcterms:created xsi:type="dcterms:W3CDTF">2016-09-30T07:27:00Z</dcterms:created>
  <dcterms:modified xsi:type="dcterms:W3CDTF">2016-09-30T07:27:00Z</dcterms:modified>
</cp:coreProperties>
</file>